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B3A46" w14:textId="5038B057"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1905DA">
        <w:rPr>
          <w:rFonts w:ascii="Arial" w:hAnsi="Arial" w:cs="Arial"/>
          <w:b/>
          <w:bCs/>
        </w:rPr>
        <w:t>8</w:t>
      </w:r>
      <w:r w:rsidR="00AA43E1">
        <w:rPr>
          <w:rFonts w:ascii="Arial" w:hAnsi="Arial" w:cs="Arial"/>
          <w:b/>
          <w:bCs/>
        </w:rPr>
        <w:t>b</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44726F">
        <w:rPr>
          <w:rFonts w:ascii="Arial" w:hAnsi="Arial" w:cs="Arial"/>
          <w:b/>
          <w:bCs/>
        </w:rPr>
        <w:t>R1</w:t>
      </w:r>
      <w:r w:rsidR="00B964E1" w:rsidRPr="00B964E1">
        <w:rPr>
          <w:rFonts w:ascii="Arial" w:hAnsi="Arial" w:cs="Arial"/>
          <w:b/>
          <w:bCs/>
        </w:rPr>
        <w:t>-1911196</w:t>
      </w:r>
    </w:p>
    <w:p w14:paraId="1D976A65" w14:textId="38CBDB82" w:rsidR="00A97873" w:rsidRPr="00A97873" w:rsidRDefault="00AA43E1" w:rsidP="00A97873">
      <w:pPr>
        <w:rPr>
          <w:rFonts w:ascii="Arial" w:eastAsia="MS Mincho" w:hAnsi="Arial" w:cs="Arial"/>
          <w:b/>
          <w:bCs/>
          <w:lang w:eastAsia="ja-JP"/>
        </w:rPr>
      </w:pPr>
      <w:r>
        <w:rPr>
          <w:rFonts w:ascii="Arial" w:eastAsia="MS Mincho" w:hAnsi="Arial" w:cs="Arial"/>
          <w:b/>
          <w:bCs/>
          <w:lang w:eastAsia="ja-JP"/>
        </w:rPr>
        <w:t>Chongqing</w:t>
      </w:r>
      <w:r w:rsidR="00A97873" w:rsidRPr="00A97873">
        <w:rPr>
          <w:rFonts w:ascii="Arial" w:eastAsia="MS Mincho" w:hAnsi="Arial" w:cs="Arial"/>
          <w:b/>
          <w:bCs/>
          <w:lang w:eastAsia="ja-JP"/>
        </w:rPr>
        <w:t xml:space="preserve">, </w:t>
      </w:r>
      <w:r>
        <w:rPr>
          <w:rFonts w:ascii="Arial" w:eastAsia="MS Mincho" w:hAnsi="Arial" w:cs="Arial"/>
          <w:b/>
          <w:bCs/>
          <w:lang w:eastAsia="ja-JP"/>
        </w:rPr>
        <w:t>China, Oct</w:t>
      </w:r>
      <w:r w:rsidR="00A97873" w:rsidRPr="00A97873">
        <w:rPr>
          <w:rFonts w:ascii="Arial" w:eastAsia="MS Mincho" w:hAnsi="Arial" w:cs="Arial"/>
          <w:b/>
          <w:bCs/>
          <w:lang w:eastAsia="ja-JP"/>
        </w:rPr>
        <w:t xml:space="preserve"> </w:t>
      </w:r>
      <w:r>
        <w:rPr>
          <w:rFonts w:ascii="Arial" w:eastAsia="MS Mincho" w:hAnsi="Arial" w:cs="Arial"/>
          <w:b/>
          <w:bCs/>
          <w:lang w:eastAsia="ja-JP"/>
        </w:rPr>
        <w:t>14</w:t>
      </w:r>
      <w:r w:rsidR="00D25528" w:rsidRPr="00D25528">
        <w:rPr>
          <w:rFonts w:ascii="Arial" w:eastAsiaTheme="minorEastAsia" w:hAnsi="Arial" w:cs="Arial"/>
          <w:b/>
          <w:bCs/>
          <w:vertAlign w:val="superscript"/>
          <w:lang w:eastAsia="zh-CN"/>
        </w:rPr>
        <w:t>th</w:t>
      </w:r>
      <w:r w:rsidR="00D25528" w:rsidRPr="00D25528">
        <w:rPr>
          <w:rFonts w:ascii="Arial" w:eastAsia="MS Mincho" w:hAnsi="Arial" w:cs="Arial"/>
          <w:b/>
          <w:bCs/>
          <w:lang w:eastAsia="ja-JP"/>
        </w:rPr>
        <w:t xml:space="preserve"> </w:t>
      </w:r>
      <w:r w:rsidR="00A97873" w:rsidRPr="00D25528">
        <w:rPr>
          <w:rFonts w:ascii="Arial" w:eastAsia="MS Mincho" w:hAnsi="Arial" w:cs="Arial"/>
          <w:b/>
          <w:bCs/>
          <w:lang w:eastAsia="ja-JP"/>
        </w:rPr>
        <w:t xml:space="preserve">– </w:t>
      </w:r>
      <w:r w:rsidRPr="00D25528">
        <w:rPr>
          <w:rFonts w:ascii="Arial" w:eastAsia="MS Mincho" w:hAnsi="Arial" w:cs="Arial"/>
          <w:b/>
          <w:bCs/>
          <w:lang w:eastAsia="ja-JP"/>
        </w:rPr>
        <w:t>2</w:t>
      </w:r>
      <w:r w:rsidR="001905DA" w:rsidRPr="00D25528">
        <w:rPr>
          <w:rFonts w:ascii="Arial" w:eastAsia="MS Mincho" w:hAnsi="Arial" w:cs="Arial"/>
          <w:b/>
          <w:bCs/>
          <w:lang w:eastAsia="ja-JP"/>
        </w:rPr>
        <w:t>0</w:t>
      </w:r>
      <w:r w:rsidR="00D25528" w:rsidRPr="00D25528">
        <w:rPr>
          <w:rFonts w:ascii="Arial" w:eastAsiaTheme="minorEastAsia" w:hAnsi="Arial" w:cs="Arial"/>
          <w:b/>
          <w:bCs/>
          <w:vertAlign w:val="superscript"/>
          <w:lang w:eastAsia="zh-CN"/>
        </w:rPr>
        <w:t>th</w:t>
      </w:r>
      <w:r w:rsidR="00A97873" w:rsidRPr="00D25528">
        <w:rPr>
          <w:rFonts w:ascii="Arial" w:eastAsia="MS Mincho" w:hAnsi="Arial" w:cs="Arial"/>
          <w:b/>
          <w:bCs/>
          <w:lang w:eastAsia="ja-JP"/>
        </w:rPr>
        <w:t xml:space="preserve">, </w:t>
      </w:r>
      <w:r w:rsidR="00A97873" w:rsidRPr="00A97873">
        <w:rPr>
          <w:rFonts w:ascii="Arial" w:eastAsia="MS Mincho" w:hAnsi="Arial" w:cs="Arial"/>
          <w:b/>
          <w:bCs/>
          <w:lang w:eastAsia="ja-JP"/>
        </w:rPr>
        <w:t>2</w:t>
      </w:r>
      <w:bookmarkStart w:id="0" w:name="_GoBack"/>
      <w:bookmarkEnd w:id="0"/>
      <w:r w:rsidR="00A97873" w:rsidRPr="00A97873">
        <w:rPr>
          <w:rFonts w:ascii="Arial" w:eastAsia="MS Mincho" w:hAnsi="Arial" w:cs="Arial"/>
          <w:b/>
          <w:bCs/>
          <w:lang w:eastAsia="ja-JP"/>
        </w:rPr>
        <w:t>019</w:t>
      </w:r>
    </w:p>
    <w:p w14:paraId="54D96BCC" w14:textId="77777777"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14:paraId="34095969" w14:textId="77777777"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B21515">
        <w:rPr>
          <w:b/>
          <w:sz w:val="22"/>
          <w:szCs w:val="22"/>
        </w:rPr>
        <w:t>Chann</w:t>
      </w:r>
      <w:r w:rsidR="008F3B28">
        <w:rPr>
          <w:b/>
          <w:sz w:val="22"/>
          <w:szCs w:val="22"/>
        </w:rPr>
        <w:t>el Structure</w:t>
      </w:r>
      <w:r w:rsidR="006B34F5" w:rsidRPr="006B34F5">
        <w:rPr>
          <w:b/>
          <w:sz w:val="22"/>
          <w:szCs w:val="22"/>
        </w:rPr>
        <w:t xml:space="preserve"> for Two-step RACH</w:t>
      </w:r>
    </w:p>
    <w:p w14:paraId="65B7E4FD" w14:textId="77777777"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8F3B28">
        <w:rPr>
          <w:b/>
          <w:sz w:val="22"/>
          <w:szCs w:val="22"/>
          <w:lang w:val="en-US" w:eastAsia="zh-CN"/>
        </w:rPr>
        <w:t>1</w:t>
      </w:r>
    </w:p>
    <w:p w14:paraId="5AD8A190" w14:textId="77777777"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14:paraId="43BB017B" w14:textId="77777777" w:rsidR="00CB50AD" w:rsidRDefault="00CB50AD" w:rsidP="00F46A0B">
      <w:pPr>
        <w:pStyle w:val="1"/>
      </w:pPr>
      <w:r w:rsidRPr="00F46A0B">
        <w:t>Introduction</w:t>
      </w:r>
    </w:p>
    <w:p w14:paraId="7834A24C" w14:textId="77777777" w:rsidR="00EE088D" w:rsidRDefault="00032137" w:rsidP="0044726F">
      <w:pPr>
        <w:jc w:val="both"/>
        <w:rPr>
          <w:rFonts w:eastAsiaTheme="minorEastAsia"/>
          <w:szCs w:val="24"/>
          <w:lang w:eastAsia="zh-CN"/>
        </w:rPr>
      </w:pPr>
      <w:r>
        <w:rPr>
          <w:rFonts w:eastAsiaTheme="minorEastAsia"/>
          <w:szCs w:val="24"/>
          <w:lang w:eastAsia="zh-CN"/>
        </w:rPr>
        <w:t xml:space="preserve">About the </w:t>
      </w:r>
      <w:proofErr w:type="spellStart"/>
      <w:r>
        <w:rPr>
          <w:rFonts w:eastAsiaTheme="minorEastAsia"/>
          <w:szCs w:val="24"/>
          <w:lang w:eastAsia="zh-CN"/>
        </w:rPr>
        <w:t>MsgA</w:t>
      </w:r>
      <w:proofErr w:type="spellEnd"/>
      <w:r>
        <w:rPr>
          <w:rFonts w:eastAsiaTheme="minorEastAsia"/>
          <w:szCs w:val="24"/>
          <w:lang w:eastAsia="zh-CN"/>
        </w:rPr>
        <w:t xml:space="preserve"> PUSCH configuration of 2-step RACH, we have reached the following agre</w:t>
      </w:r>
      <w:r w:rsidR="002E6391">
        <w:rPr>
          <w:rFonts w:eastAsiaTheme="minorEastAsia"/>
          <w:szCs w:val="24"/>
          <w:lang w:eastAsia="zh-CN"/>
        </w:rPr>
        <w:t>e</w:t>
      </w:r>
      <w:r>
        <w:rPr>
          <w:rFonts w:eastAsiaTheme="minorEastAsia"/>
          <w:szCs w:val="24"/>
          <w:lang w:eastAsia="zh-CN"/>
        </w:rPr>
        <w:t>m</w:t>
      </w:r>
      <w:r w:rsidR="002E6391">
        <w:rPr>
          <w:rFonts w:eastAsiaTheme="minorEastAsia"/>
          <w:szCs w:val="24"/>
          <w:lang w:eastAsia="zh-CN"/>
        </w:rPr>
        <w:t>e</w:t>
      </w:r>
      <w:r>
        <w:rPr>
          <w:rFonts w:eastAsiaTheme="minorEastAsia"/>
          <w:szCs w:val="24"/>
          <w:lang w:eastAsia="zh-CN"/>
        </w:rPr>
        <w:t>nts</w:t>
      </w:r>
      <w:r w:rsidR="00AA43E1">
        <w:rPr>
          <w:rFonts w:eastAsiaTheme="minorEastAsia"/>
          <w:szCs w:val="24"/>
          <w:lang w:eastAsia="zh-CN"/>
        </w:rPr>
        <w:t xml:space="preserve"> in last meeting</w:t>
      </w:r>
      <w:r>
        <w:rPr>
          <w:rFonts w:eastAsiaTheme="minorEastAsia"/>
          <w:szCs w:val="24"/>
          <w:lang w:eastAsia="zh-CN"/>
        </w:rPr>
        <w:t xml:space="preserve">: </w:t>
      </w:r>
    </w:p>
    <w:tbl>
      <w:tblPr>
        <w:tblStyle w:val="a7"/>
        <w:tblW w:w="0" w:type="auto"/>
        <w:tblLook w:val="04A0" w:firstRow="1" w:lastRow="0" w:firstColumn="1" w:lastColumn="0" w:noHBand="0" w:noVBand="1"/>
      </w:tblPr>
      <w:tblGrid>
        <w:gridCol w:w="10253"/>
      </w:tblGrid>
      <w:tr w:rsidR="007E1C1D" w14:paraId="08F236F3" w14:textId="77777777" w:rsidTr="007E1C1D">
        <w:tc>
          <w:tcPr>
            <w:tcW w:w="10253" w:type="dxa"/>
          </w:tcPr>
          <w:p w14:paraId="16433CEA" w14:textId="77777777" w:rsidR="00AA43E1" w:rsidRPr="0012722A" w:rsidRDefault="00AA43E1" w:rsidP="00AA43E1">
            <w:pPr>
              <w:rPr>
                <w:lang w:eastAsia="x-none"/>
              </w:rPr>
            </w:pPr>
            <w:r w:rsidRPr="0012722A">
              <w:rPr>
                <w:highlight w:val="green"/>
                <w:lang w:eastAsia="x-none"/>
              </w:rPr>
              <w:t>Agreements</w:t>
            </w:r>
            <w:r w:rsidRPr="0012722A">
              <w:rPr>
                <w:lang w:eastAsia="x-none"/>
              </w:rPr>
              <w:t>:</w:t>
            </w:r>
          </w:p>
          <w:p w14:paraId="2C84A7DD" w14:textId="77777777" w:rsidR="00AA43E1" w:rsidRPr="0012722A" w:rsidRDefault="00AA43E1" w:rsidP="00AA43E1">
            <w:pPr>
              <w:pStyle w:val="a5"/>
              <w:numPr>
                <w:ilvl w:val="0"/>
                <w:numId w:val="30"/>
              </w:numPr>
              <w:spacing w:after="0"/>
              <w:ind w:firstLineChars="0"/>
              <w:contextualSpacing/>
            </w:pPr>
            <w:r w:rsidRPr="0012722A">
              <w:rPr>
                <w:bCs/>
                <w:lang w:eastAsia="zh-CN"/>
              </w:rPr>
              <w:t xml:space="preserve">The following parameters are further defined per </w:t>
            </w:r>
            <w:proofErr w:type="spellStart"/>
            <w:r w:rsidRPr="0012722A">
              <w:rPr>
                <w:bCs/>
                <w:lang w:eastAsia="zh-CN"/>
              </w:rPr>
              <w:t>msgA</w:t>
            </w:r>
            <w:proofErr w:type="spellEnd"/>
            <w:r w:rsidRPr="0012722A">
              <w:rPr>
                <w:bCs/>
                <w:lang w:eastAsia="zh-CN"/>
              </w:rPr>
              <w:t xml:space="preserve"> PUSCH configuration </w:t>
            </w:r>
          </w:p>
          <w:p w14:paraId="78288E5E" w14:textId="77777777" w:rsidR="00AA43E1" w:rsidRPr="0012722A" w:rsidRDefault="00AA43E1" w:rsidP="00AA43E1">
            <w:pPr>
              <w:pStyle w:val="a5"/>
              <w:numPr>
                <w:ilvl w:val="1"/>
                <w:numId w:val="30"/>
              </w:numPr>
              <w:spacing w:after="0"/>
              <w:ind w:firstLineChars="0"/>
              <w:contextualSpacing/>
            </w:pPr>
            <w:r w:rsidRPr="0012722A">
              <w:rPr>
                <w:lang w:eastAsia="zh-CN"/>
              </w:rPr>
              <w:t>Common parameters for both option 1 (separate configuration) and option 2 (relative location)</w:t>
            </w:r>
          </w:p>
          <w:p w14:paraId="46EA981F" w14:textId="77777777" w:rsidR="00AA43E1" w:rsidRPr="0012722A" w:rsidRDefault="00AA43E1" w:rsidP="00AA43E1">
            <w:pPr>
              <w:pStyle w:val="a5"/>
              <w:numPr>
                <w:ilvl w:val="2"/>
                <w:numId w:val="30"/>
              </w:numPr>
              <w:spacing w:after="0"/>
              <w:ind w:firstLineChars="0"/>
              <w:contextualSpacing/>
            </w:pPr>
            <w:r w:rsidRPr="0012722A">
              <w:t>Number of slots (in active UL BWP numerology) containing one or multiple POs, each slot has the same time domain resource allocation</w:t>
            </w:r>
          </w:p>
          <w:p w14:paraId="30DAAD5C" w14:textId="77777777" w:rsidR="00AA43E1" w:rsidRPr="0012722A" w:rsidRDefault="00AA43E1" w:rsidP="00AA43E1">
            <w:pPr>
              <w:pStyle w:val="a5"/>
              <w:numPr>
                <w:ilvl w:val="2"/>
                <w:numId w:val="30"/>
              </w:numPr>
              <w:spacing w:after="0"/>
              <w:ind w:firstLineChars="0"/>
              <w:contextualSpacing/>
            </w:pPr>
            <w:r w:rsidRPr="0012722A">
              <w:t>Number of time domain POs in each slot</w:t>
            </w:r>
          </w:p>
          <w:p w14:paraId="503982EE" w14:textId="77777777" w:rsidR="00AA43E1" w:rsidRPr="0012722A" w:rsidRDefault="00AA43E1" w:rsidP="00AA43E1">
            <w:pPr>
              <w:pStyle w:val="a5"/>
              <w:numPr>
                <w:ilvl w:val="3"/>
                <w:numId w:val="30"/>
              </w:numPr>
              <w:spacing w:after="0"/>
              <w:ind w:firstLineChars="0"/>
              <w:contextualSpacing/>
            </w:pPr>
            <w:r w:rsidRPr="0012722A">
              <w:t>POs including guard period are contiguous in time domain within a slot</w:t>
            </w:r>
          </w:p>
          <w:p w14:paraId="4960BC80" w14:textId="77777777" w:rsidR="00AA43E1" w:rsidRPr="0012722A" w:rsidRDefault="00AA43E1" w:rsidP="00AA43E1">
            <w:pPr>
              <w:pStyle w:val="a5"/>
              <w:numPr>
                <w:ilvl w:val="2"/>
                <w:numId w:val="30"/>
              </w:numPr>
              <w:spacing w:after="0"/>
              <w:ind w:firstLineChars="0"/>
              <w:contextualSpacing/>
            </w:pPr>
            <w:r w:rsidRPr="0012722A">
              <w:t>SLIV-based, indicating the start symbol of the first PO in each slot, and the number of occupied symbols of each PO in time domain</w:t>
            </w:r>
          </w:p>
          <w:p w14:paraId="1F2C64C0" w14:textId="77777777" w:rsidR="00AA43E1" w:rsidRPr="0012722A" w:rsidRDefault="00AA43E1" w:rsidP="00AA43E1">
            <w:pPr>
              <w:pStyle w:val="a5"/>
              <w:numPr>
                <w:ilvl w:val="3"/>
                <w:numId w:val="30"/>
              </w:numPr>
              <w:spacing w:after="0"/>
              <w:ind w:firstLineChars="0"/>
              <w:contextualSpacing/>
            </w:pPr>
            <w:r w:rsidRPr="0012722A">
              <w:t>the number of occupied symbols excludes the guard period</w:t>
            </w:r>
          </w:p>
          <w:p w14:paraId="0521E2F5" w14:textId="77777777" w:rsidR="00AA43E1" w:rsidRPr="0012722A" w:rsidRDefault="00AA43E1" w:rsidP="00AA43E1">
            <w:pPr>
              <w:pStyle w:val="a5"/>
              <w:numPr>
                <w:ilvl w:val="2"/>
                <w:numId w:val="30"/>
              </w:numPr>
              <w:spacing w:after="0"/>
              <w:ind w:firstLineChars="0"/>
              <w:contextualSpacing/>
            </w:pPr>
            <w:r w:rsidRPr="0012722A">
              <w:t>PUSCH mapping type A or B</w:t>
            </w:r>
          </w:p>
          <w:p w14:paraId="000C963E" w14:textId="77777777" w:rsidR="00AA43E1" w:rsidRPr="0012722A" w:rsidRDefault="00AA43E1" w:rsidP="00AA43E1">
            <w:pPr>
              <w:pStyle w:val="a5"/>
              <w:numPr>
                <w:ilvl w:val="2"/>
                <w:numId w:val="30"/>
              </w:numPr>
              <w:spacing w:after="0"/>
              <w:ind w:firstLineChars="0"/>
              <w:contextualSpacing/>
            </w:pPr>
            <w:r w:rsidRPr="0012722A">
              <w:t>Configurable guard period, value range in the unit of symbols FFS</w:t>
            </w:r>
          </w:p>
          <w:p w14:paraId="7DEC75B4" w14:textId="77777777" w:rsidR="00AA43E1" w:rsidRPr="0012722A" w:rsidRDefault="00AA43E1" w:rsidP="00AA43E1">
            <w:pPr>
              <w:pStyle w:val="a5"/>
              <w:numPr>
                <w:ilvl w:val="2"/>
                <w:numId w:val="30"/>
              </w:numPr>
              <w:spacing w:after="0"/>
              <w:ind w:firstLineChars="0"/>
              <w:contextualSpacing/>
            </w:pPr>
            <w:r w:rsidRPr="0012722A">
              <w:t>Frequency start point with respect to the first PRB of the active UL BWP</w:t>
            </w:r>
          </w:p>
          <w:p w14:paraId="736C6889" w14:textId="77777777" w:rsidR="00AA43E1" w:rsidRPr="0012722A" w:rsidRDefault="00AA43E1" w:rsidP="00AA43E1">
            <w:pPr>
              <w:pStyle w:val="a5"/>
              <w:numPr>
                <w:ilvl w:val="3"/>
                <w:numId w:val="30"/>
              </w:numPr>
              <w:spacing w:after="0"/>
              <w:ind w:firstLineChars="0"/>
              <w:contextualSpacing/>
            </w:pPr>
            <w:r w:rsidRPr="0012722A">
              <w:t>FFS: configurable PRB-level guard band, up to 1 PRB</w:t>
            </w:r>
          </w:p>
          <w:p w14:paraId="20F337D9" w14:textId="77777777" w:rsidR="00AA43E1" w:rsidRDefault="00AA43E1" w:rsidP="00AA43E1">
            <w:pPr>
              <w:rPr>
                <w:lang w:eastAsia="x-none"/>
              </w:rPr>
            </w:pPr>
          </w:p>
          <w:p w14:paraId="2DB23ED9" w14:textId="77777777" w:rsidR="00AA43E1" w:rsidRPr="00DA4671" w:rsidRDefault="00AA43E1" w:rsidP="00AA43E1">
            <w:pPr>
              <w:rPr>
                <w:lang w:eastAsia="x-none"/>
              </w:rPr>
            </w:pPr>
            <w:r w:rsidRPr="00DA4671">
              <w:rPr>
                <w:highlight w:val="green"/>
                <w:lang w:eastAsia="x-none"/>
              </w:rPr>
              <w:t>Agreements</w:t>
            </w:r>
            <w:r w:rsidRPr="00DA4671">
              <w:rPr>
                <w:lang w:eastAsia="x-none"/>
              </w:rPr>
              <w:t>:</w:t>
            </w:r>
          </w:p>
          <w:p w14:paraId="2A21DB75" w14:textId="77777777" w:rsidR="00AA43E1" w:rsidRPr="00DA4671" w:rsidRDefault="00AA43E1" w:rsidP="00AA43E1">
            <w:pPr>
              <w:pStyle w:val="a5"/>
              <w:numPr>
                <w:ilvl w:val="1"/>
                <w:numId w:val="30"/>
              </w:numPr>
              <w:spacing w:after="0"/>
              <w:ind w:firstLineChars="0"/>
              <w:contextualSpacing/>
            </w:pPr>
            <w:r w:rsidRPr="00DA4671">
              <w:t>At least s</w:t>
            </w:r>
            <w:r w:rsidRPr="00DA4671">
              <w:rPr>
                <w:rFonts w:hint="eastAsia"/>
              </w:rPr>
              <w:t xml:space="preserve">upport same </w:t>
            </w:r>
            <w:r w:rsidRPr="00DA4671">
              <w:t xml:space="preserve">configuration </w:t>
            </w:r>
            <w:r w:rsidRPr="00DA4671">
              <w:rPr>
                <w:rFonts w:hint="eastAsia"/>
              </w:rPr>
              <w:t xml:space="preserve">periodicity </w:t>
            </w:r>
            <w:r w:rsidRPr="00DA4671">
              <w:t>for</w:t>
            </w:r>
            <w:r w:rsidRPr="00DA4671">
              <w:rPr>
                <w:rFonts w:hint="eastAsia"/>
              </w:rPr>
              <w:t xml:space="preserve"> </w:t>
            </w:r>
            <w:proofErr w:type="spellStart"/>
            <w:r w:rsidRPr="00DA4671">
              <w:rPr>
                <w:rFonts w:hint="eastAsia"/>
              </w:rPr>
              <w:t>msgA</w:t>
            </w:r>
            <w:proofErr w:type="spellEnd"/>
            <w:r w:rsidRPr="00DA4671">
              <w:rPr>
                <w:rFonts w:hint="eastAsia"/>
              </w:rPr>
              <w:t xml:space="preserve"> PRACH and PUSCH</w:t>
            </w:r>
          </w:p>
          <w:p w14:paraId="6FECDC10" w14:textId="77777777" w:rsidR="00AA43E1" w:rsidRPr="00DA4671" w:rsidRDefault="00AA43E1" w:rsidP="00AA43E1">
            <w:pPr>
              <w:pStyle w:val="a5"/>
              <w:numPr>
                <w:ilvl w:val="2"/>
                <w:numId w:val="30"/>
              </w:numPr>
              <w:spacing w:after="0"/>
              <w:ind w:firstLineChars="0"/>
              <w:contextualSpacing/>
            </w:pPr>
            <w:r w:rsidRPr="00DA4671">
              <w:rPr>
                <w:lang w:eastAsia="zh-CN"/>
              </w:rPr>
              <w:t>Single t</w:t>
            </w:r>
            <w:r w:rsidRPr="00DA4671">
              <w:rPr>
                <w:rFonts w:hint="eastAsia"/>
                <w:lang w:eastAsia="zh-CN"/>
              </w:rPr>
              <w:t>ime offset</w:t>
            </w:r>
            <w:r w:rsidRPr="00DA4671">
              <w:rPr>
                <w:lang w:eastAsia="zh-CN"/>
              </w:rPr>
              <w:t xml:space="preserve"> with respect to the start of each PRACH slot, counted as the number of slots (based on the numerology of active UL BWP) </w:t>
            </w:r>
          </w:p>
          <w:p w14:paraId="6CC3335E" w14:textId="77777777" w:rsidR="00AA43E1" w:rsidRPr="00DA4671" w:rsidRDefault="00AA43E1" w:rsidP="00AA43E1">
            <w:pPr>
              <w:pStyle w:val="a5"/>
              <w:numPr>
                <w:ilvl w:val="3"/>
                <w:numId w:val="30"/>
              </w:numPr>
              <w:spacing w:after="0"/>
              <w:ind w:firstLineChars="0"/>
              <w:contextualSpacing/>
            </w:pPr>
            <w:r w:rsidRPr="00DA4671">
              <w:rPr>
                <w:lang w:eastAsia="zh-CN"/>
              </w:rPr>
              <w:t>Note: The symbol level offset is implied in SLIV-based indication</w:t>
            </w:r>
          </w:p>
          <w:p w14:paraId="17968A2C" w14:textId="77777777" w:rsidR="00AA43E1" w:rsidRPr="00DA4671" w:rsidRDefault="00AA43E1" w:rsidP="00AA43E1">
            <w:pPr>
              <w:pStyle w:val="a5"/>
              <w:numPr>
                <w:ilvl w:val="2"/>
                <w:numId w:val="30"/>
              </w:numPr>
              <w:spacing w:after="0"/>
              <w:ind w:firstLineChars="0"/>
              <w:contextualSpacing/>
            </w:pPr>
            <w:r w:rsidRPr="00DA4671">
              <w:rPr>
                <w:lang w:eastAsia="zh-CN"/>
              </w:rPr>
              <w:t>FFS how to handle the overlapping between POs</w:t>
            </w:r>
          </w:p>
          <w:p w14:paraId="053F788E" w14:textId="77777777" w:rsidR="00AA43E1" w:rsidRPr="00DA4671" w:rsidRDefault="00AA43E1" w:rsidP="00AA43E1">
            <w:pPr>
              <w:pStyle w:val="a5"/>
              <w:numPr>
                <w:ilvl w:val="2"/>
                <w:numId w:val="30"/>
              </w:numPr>
              <w:spacing w:after="0"/>
              <w:ind w:firstLineChars="0"/>
              <w:contextualSpacing/>
            </w:pPr>
            <w:r w:rsidRPr="00DA4671">
              <w:t>FFS whether and how to s</w:t>
            </w:r>
            <w:r w:rsidRPr="00DA4671">
              <w:rPr>
                <w:rFonts w:hint="eastAsia"/>
              </w:rPr>
              <w:t xml:space="preserve">upport </w:t>
            </w:r>
            <w:r w:rsidRPr="00DA4671">
              <w:t>different</w:t>
            </w:r>
            <w:r w:rsidRPr="00DA4671">
              <w:rPr>
                <w:rFonts w:hint="eastAsia"/>
              </w:rPr>
              <w:t xml:space="preserve"> </w:t>
            </w:r>
            <w:r w:rsidRPr="00DA4671">
              <w:t xml:space="preserve">configuration </w:t>
            </w:r>
            <w:r w:rsidRPr="00DA4671">
              <w:rPr>
                <w:rFonts w:hint="eastAsia"/>
              </w:rPr>
              <w:t>periodicities</w:t>
            </w:r>
          </w:p>
          <w:p w14:paraId="6F008665" w14:textId="77777777" w:rsidR="00AA43E1" w:rsidRDefault="00AA43E1" w:rsidP="00AA43E1">
            <w:pPr>
              <w:rPr>
                <w:lang w:eastAsia="x-none"/>
              </w:rPr>
            </w:pPr>
          </w:p>
          <w:p w14:paraId="0230D458" w14:textId="77777777" w:rsidR="00AA43E1" w:rsidRPr="00D25424" w:rsidRDefault="00AA43E1" w:rsidP="00AA43E1">
            <w:pPr>
              <w:rPr>
                <w:lang w:eastAsia="x-none"/>
              </w:rPr>
            </w:pPr>
            <w:r w:rsidRPr="00D25424">
              <w:rPr>
                <w:highlight w:val="green"/>
                <w:lang w:eastAsia="x-none"/>
              </w:rPr>
              <w:t>Agreements</w:t>
            </w:r>
            <w:r w:rsidRPr="00D25424">
              <w:rPr>
                <w:lang w:eastAsia="x-none"/>
              </w:rPr>
              <w:t>:</w:t>
            </w:r>
          </w:p>
          <w:p w14:paraId="264EECFE" w14:textId="77777777" w:rsidR="00AA43E1" w:rsidRPr="00D25424" w:rsidRDefault="00AA43E1" w:rsidP="00AA43E1">
            <w:pPr>
              <w:pStyle w:val="a5"/>
              <w:numPr>
                <w:ilvl w:val="0"/>
                <w:numId w:val="31"/>
              </w:numPr>
              <w:autoSpaceDE w:val="0"/>
              <w:autoSpaceDN w:val="0"/>
              <w:adjustRightInd w:val="0"/>
              <w:snapToGrid w:val="0"/>
              <w:spacing w:after="120"/>
              <w:ind w:firstLineChars="0"/>
              <w:contextualSpacing/>
              <w:jc w:val="both"/>
              <w:rPr>
                <w:lang w:eastAsia="zh-CN"/>
              </w:rPr>
            </w:pPr>
            <w:r w:rsidRPr="00D25424">
              <w:rPr>
                <w:lang w:eastAsia="zh-CN"/>
              </w:rPr>
              <w:t>For the definition of PRU, s</w:t>
            </w:r>
            <w:r w:rsidRPr="00D25424">
              <w:rPr>
                <w:rFonts w:hint="eastAsia"/>
                <w:lang w:eastAsia="zh-CN"/>
              </w:rPr>
              <w:t>upport both DMRS port</w:t>
            </w:r>
            <w:r w:rsidRPr="00D25424">
              <w:rPr>
                <w:lang w:eastAsia="zh-CN"/>
              </w:rPr>
              <w:t>s</w:t>
            </w:r>
            <w:r w:rsidRPr="00D25424">
              <w:rPr>
                <w:rFonts w:hint="eastAsia"/>
                <w:lang w:eastAsia="zh-CN"/>
              </w:rPr>
              <w:t xml:space="preserve"> and DMRS sequences</w:t>
            </w:r>
            <w:r w:rsidRPr="00D25424">
              <w:rPr>
                <w:lang w:eastAsia="zh-CN"/>
              </w:rPr>
              <w:t xml:space="preserve"> at least for CP-OFDM</w:t>
            </w:r>
          </w:p>
          <w:p w14:paraId="3CE68885" w14:textId="77777777" w:rsidR="00AA43E1" w:rsidRPr="00D25424" w:rsidRDefault="00AA43E1" w:rsidP="00AA43E1">
            <w:pPr>
              <w:pStyle w:val="a5"/>
              <w:numPr>
                <w:ilvl w:val="1"/>
                <w:numId w:val="31"/>
              </w:numPr>
              <w:autoSpaceDE w:val="0"/>
              <w:autoSpaceDN w:val="0"/>
              <w:adjustRightInd w:val="0"/>
              <w:snapToGrid w:val="0"/>
              <w:spacing w:after="120"/>
              <w:ind w:firstLineChars="0"/>
              <w:contextualSpacing/>
              <w:jc w:val="both"/>
              <w:rPr>
                <w:lang w:eastAsia="zh-CN"/>
              </w:rPr>
            </w:pPr>
            <w:r w:rsidRPr="00D25424">
              <w:rPr>
                <w:lang w:eastAsia="zh-CN"/>
              </w:rPr>
              <w:t>More than 1 DMRS sequence can be configured, FFS the value</w:t>
            </w:r>
          </w:p>
          <w:p w14:paraId="7310224A" w14:textId="77777777" w:rsidR="00AA43E1" w:rsidRPr="00D25424" w:rsidRDefault="00AA43E1" w:rsidP="00AA43E1">
            <w:pPr>
              <w:pStyle w:val="a5"/>
              <w:numPr>
                <w:ilvl w:val="1"/>
                <w:numId w:val="31"/>
              </w:numPr>
              <w:autoSpaceDE w:val="0"/>
              <w:autoSpaceDN w:val="0"/>
              <w:adjustRightInd w:val="0"/>
              <w:snapToGrid w:val="0"/>
              <w:spacing w:after="120"/>
              <w:ind w:firstLineChars="0"/>
              <w:contextualSpacing/>
              <w:jc w:val="both"/>
              <w:rPr>
                <w:lang w:eastAsia="zh-CN"/>
              </w:rPr>
            </w:pPr>
            <w:r w:rsidRPr="00D25424">
              <w:rPr>
                <w:lang w:eastAsia="zh-CN"/>
              </w:rPr>
              <w:t>FFS whether/how to support multiple sequences for DFT-s-OFDM</w:t>
            </w:r>
          </w:p>
          <w:p w14:paraId="4D007821" w14:textId="77777777" w:rsidR="00AA43E1" w:rsidRPr="00D25424" w:rsidRDefault="00AA43E1" w:rsidP="00AA43E1">
            <w:pPr>
              <w:pStyle w:val="a5"/>
              <w:numPr>
                <w:ilvl w:val="1"/>
                <w:numId w:val="31"/>
              </w:numPr>
              <w:autoSpaceDE w:val="0"/>
              <w:autoSpaceDN w:val="0"/>
              <w:adjustRightInd w:val="0"/>
              <w:snapToGrid w:val="0"/>
              <w:spacing w:after="120"/>
              <w:ind w:firstLineChars="0"/>
              <w:contextualSpacing/>
              <w:jc w:val="both"/>
              <w:rPr>
                <w:lang w:eastAsia="zh-CN"/>
              </w:rPr>
            </w:pPr>
            <w:r w:rsidRPr="00D25424">
              <w:rPr>
                <w:lang w:eastAsia="zh-CN"/>
              </w:rPr>
              <w:t>The conditions under which only DM-RS ports are to be specified. FFS details</w:t>
            </w:r>
          </w:p>
          <w:p w14:paraId="260D5E96" w14:textId="77777777" w:rsidR="00AA43E1" w:rsidRPr="00D25424" w:rsidRDefault="00AA43E1" w:rsidP="00AA43E1">
            <w:pPr>
              <w:pStyle w:val="a5"/>
              <w:numPr>
                <w:ilvl w:val="0"/>
                <w:numId w:val="31"/>
              </w:numPr>
              <w:autoSpaceDE w:val="0"/>
              <w:autoSpaceDN w:val="0"/>
              <w:adjustRightInd w:val="0"/>
              <w:snapToGrid w:val="0"/>
              <w:spacing w:after="120"/>
              <w:ind w:firstLineChars="0"/>
              <w:contextualSpacing/>
              <w:jc w:val="both"/>
              <w:rPr>
                <w:lang w:eastAsia="zh-CN"/>
              </w:rPr>
            </w:pPr>
            <w:r w:rsidRPr="00D25424">
              <w:rPr>
                <w:lang w:eastAsia="zh-CN"/>
              </w:rPr>
              <w:t>Confirm the working assumption that both</w:t>
            </w:r>
            <w:r w:rsidRPr="00D25424">
              <w:rPr>
                <w:rFonts w:hint="eastAsia"/>
                <w:lang w:eastAsia="zh-CN"/>
              </w:rPr>
              <w:t xml:space="preserve"> one-to-one </w:t>
            </w:r>
            <w:r w:rsidRPr="00D25424">
              <w:rPr>
                <w:lang w:eastAsia="zh-CN"/>
              </w:rPr>
              <w:t>and multiple-to-one</w:t>
            </w:r>
            <w:r w:rsidRPr="00D25424">
              <w:rPr>
                <w:rFonts w:hint="eastAsia"/>
                <w:lang w:eastAsia="zh-CN"/>
              </w:rPr>
              <w:t xml:space="preserve"> mapping between preambles </w:t>
            </w:r>
            <w:r w:rsidRPr="00D25424">
              <w:rPr>
                <w:lang w:eastAsia="zh-CN"/>
              </w:rPr>
              <w:t>in each RO</w:t>
            </w:r>
            <w:r w:rsidRPr="00D25424">
              <w:rPr>
                <w:rFonts w:hint="eastAsia"/>
                <w:lang w:eastAsia="zh-CN"/>
              </w:rPr>
              <w:t xml:space="preserve"> and </w:t>
            </w:r>
            <w:r w:rsidRPr="00D25424">
              <w:rPr>
                <w:lang w:eastAsia="zh-CN"/>
              </w:rPr>
              <w:t>associated PUSCH resource unit (PRU) are supported</w:t>
            </w:r>
          </w:p>
          <w:p w14:paraId="69F256BD" w14:textId="77777777" w:rsidR="00AA43E1" w:rsidRPr="00D25424" w:rsidRDefault="00AA43E1" w:rsidP="00AA43E1">
            <w:pPr>
              <w:pStyle w:val="a5"/>
              <w:numPr>
                <w:ilvl w:val="1"/>
                <w:numId w:val="31"/>
              </w:numPr>
              <w:autoSpaceDE w:val="0"/>
              <w:autoSpaceDN w:val="0"/>
              <w:adjustRightInd w:val="0"/>
              <w:snapToGrid w:val="0"/>
              <w:spacing w:after="120"/>
              <w:ind w:firstLineChars="0"/>
              <w:contextualSpacing/>
              <w:jc w:val="both"/>
              <w:rPr>
                <w:lang w:eastAsia="zh-CN"/>
              </w:rPr>
            </w:pPr>
            <w:r w:rsidRPr="00D25424">
              <w:rPr>
                <w:lang w:eastAsia="zh-CN"/>
              </w:rPr>
              <w:t>Configurable number of preambles (including one or multiple) mapped to one PRU, explicitly or implicitly</w:t>
            </w:r>
          </w:p>
          <w:p w14:paraId="10F67DFC" w14:textId="77777777" w:rsidR="00AA43E1" w:rsidRPr="00D25424" w:rsidRDefault="00AA43E1" w:rsidP="00AA43E1">
            <w:pPr>
              <w:pStyle w:val="a5"/>
              <w:numPr>
                <w:ilvl w:val="1"/>
                <w:numId w:val="31"/>
              </w:numPr>
              <w:autoSpaceDE w:val="0"/>
              <w:autoSpaceDN w:val="0"/>
              <w:adjustRightInd w:val="0"/>
              <w:snapToGrid w:val="0"/>
              <w:spacing w:after="120"/>
              <w:ind w:firstLineChars="0"/>
              <w:contextualSpacing/>
              <w:jc w:val="both"/>
              <w:rPr>
                <w:lang w:eastAsia="zh-CN"/>
              </w:rPr>
            </w:pPr>
            <w:r w:rsidRPr="00D25424">
              <w:rPr>
                <w:rFonts w:hint="eastAsia"/>
                <w:lang w:eastAsia="zh-CN"/>
              </w:rPr>
              <w:t>FFS 1-to-multiple mapping</w:t>
            </w:r>
          </w:p>
          <w:p w14:paraId="5B4BE08C" w14:textId="77777777" w:rsidR="007E1C1D" w:rsidRPr="00E3725F" w:rsidRDefault="007E1C1D" w:rsidP="00A97873">
            <w:pPr>
              <w:autoSpaceDE w:val="0"/>
              <w:autoSpaceDN w:val="0"/>
              <w:adjustRightInd w:val="0"/>
              <w:snapToGrid w:val="0"/>
              <w:spacing w:after="120"/>
              <w:contextualSpacing/>
              <w:jc w:val="both"/>
              <w:rPr>
                <w:rFonts w:eastAsiaTheme="minorEastAsia"/>
                <w:szCs w:val="24"/>
                <w:lang w:eastAsia="zh-CN"/>
              </w:rPr>
            </w:pPr>
          </w:p>
        </w:tc>
      </w:tr>
    </w:tbl>
    <w:p w14:paraId="4F32C4D2" w14:textId="77777777" w:rsidR="007E1C1D" w:rsidRPr="007E1C1D" w:rsidRDefault="007E1C1D" w:rsidP="0044726F">
      <w:pPr>
        <w:jc w:val="both"/>
        <w:rPr>
          <w:rFonts w:eastAsiaTheme="minorEastAsia"/>
          <w:szCs w:val="24"/>
          <w:lang w:eastAsia="zh-CN"/>
        </w:rPr>
      </w:pPr>
    </w:p>
    <w:p w14:paraId="69B57D22" w14:textId="77777777" w:rsidR="00DD3324" w:rsidRPr="00EE0EFA" w:rsidRDefault="00EE0EFA" w:rsidP="00DD3324">
      <w:pPr>
        <w:spacing w:after="0"/>
        <w:rPr>
          <w:rFonts w:eastAsiaTheme="minorEastAsia"/>
          <w:szCs w:val="24"/>
          <w:lang w:eastAsia="zh-CN"/>
        </w:rPr>
      </w:pPr>
      <w:r>
        <w:rPr>
          <w:rFonts w:eastAsiaTheme="minorEastAsia" w:hint="eastAsia"/>
          <w:szCs w:val="24"/>
          <w:lang w:eastAsia="zh-CN"/>
        </w:rPr>
        <w:lastRenderedPageBreak/>
        <w:t xml:space="preserve">In this contribution, we will </w:t>
      </w:r>
      <w:r>
        <w:rPr>
          <w:rFonts w:eastAsiaTheme="minorEastAsia"/>
          <w:szCs w:val="24"/>
          <w:lang w:eastAsia="zh-CN"/>
        </w:rPr>
        <w:t>present our</w:t>
      </w:r>
      <w:r w:rsidR="003C35D2">
        <w:rPr>
          <w:rFonts w:eastAsiaTheme="minorEastAsia"/>
          <w:szCs w:val="24"/>
          <w:lang w:eastAsia="zh-CN"/>
        </w:rPr>
        <w:t xml:space="preserve"> further considerations on</w:t>
      </w:r>
      <w:r w:rsidR="002B3FB5">
        <w:rPr>
          <w:rFonts w:eastAsiaTheme="minorEastAsia"/>
          <w:szCs w:val="24"/>
          <w:lang w:eastAsia="zh-CN"/>
        </w:rPr>
        <w:t xml:space="preserve"> the details of</w:t>
      </w:r>
      <w:r w:rsidR="00256FD5">
        <w:rPr>
          <w:rFonts w:eastAsiaTheme="minorEastAsia"/>
          <w:szCs w:val="24"/>
          <w:lang w:eastAsia="zh-CN"/>
        </w:rPr>
        <w:t xml:space="preserve"> mapping between PRACH preambles and PRUs</w:t>
      </w:r>
      <w:r w:rsidR="00A97873">
        <w:rPr>
          <w:rFonts w:eastAsiaTheme="minorEastAsia"/>
          <w:szCs w:val="24"/>
          <w:lang w:eastAsia="zh-CN"/>
        </w:rPr>
        <w:t xml:space="preserve"> based on the reached agreements</w:t>
      </w:r>
      <w:r w:rsidR="00256FD5">
        <w:rPr>
          <w:rFonts w:eastAsiaTheme="minorEastAsia"/>
          <w:szCs w:val="24"/>
          <w:lang w:eastAsia="zh-CN"/>
        </w:rPr>
        <w:t xml:space="preserve"> and discussions before</w:t>
      </w:r>
      <w:r>
        <w:rPr>
          <w:rFonts w:eastAsiaTheme="minorEastAsia"/>
          <w:szCs w:val="24"/>
          <w:lang w:eastAsia="zh-CN"/>
        </w:rPr>
        <w:t>.</w:t>
      </w:r>
      <w:r w:rsidR="003C35D2">
        <w:rPr>
          <w:rFonts w:eastAsiaTheme="minorEastAsia"/>
          <w:szCs w:val="24"/>
          <w:lang w:eastAsia="zh-CN"/>
        </w:rPr>
        <w:t xml:space="preserve"> Observations and proposals are provided according to the discussions.</w:t>
      </w:r>
    </w:p>
    <w:p w14:paraId="728E812D" w14:textId="77777777" w:rsidR="00F46A0B" w:rsidRDefault="00CC6980" w:rsidP="004E68E9">
      <w:pPr>
        <w:pStyle w:val="1"/>
        <w:rPr>
          <w:rFonts w:eastAsiaTheme="minorEastAsia"/>
          <w:szCs w:val="24"/>
          <w:lang w:eastAsia="zh-CN"/>
        </w:rPr>
      </w:pPr>
      <w:bookmarkStart w:id="1" w:name="OLE_LINK1"/>
      <w:r>
        <w:rPr>
          <w:rFonts w:eastAsiaTheme="minorEastAsia"/>
          <w:szCs w:val="24"/>
          <w:lang w:eastAsia="zh-CN"/>
        </w:rPr>
        <w:t>Discussions</w:t>
      </w:r>
    </w:p>
    <w:p w14:paraId="5FFE96E7" w14:textId="77777777" w:rsidR="00BE6F5E" w:rsidRDefault="00BE6F5E" w:rsidP="00BE6F5E">
      <w:pPr>
        <w:pStyle w:val="2"/>
      </w:pPr>
      <w:r w:rsidRPr="00BE6F5E">
        <w:t xml:space="preserve">Association between </w:t>
      </w:r>
      <w:proofErr w:type="spellStart"/>
      <w:r w:rsidRPr="00BE6F5E">
        <w:t>msgA</w:t>
      </w:r>
      <w:proofErr w:type="spellEnd"/>
      <w:r w:rsidRPr="00BE6F5E">
        <w:t xml:space="preserve"> PRACH and PUSCH</w:t>
      </w:r>
    </w:p>
    <w:p w14:paraId="44F009FD" w14:textId="77777777" w:rsidR="00E72997" w:rsidRDefault="0022643A" w:rsidP="00EC44F3">
      <w:pPr>
        <w:jc w:val="both"/>
        <w:rPr>
          <w:lang w:eastAsia="zh-CN"/>
        </w:rPr>
      </w:pPr>
      <w:r>
        <w:rPr>
          <w:rFonts w:hint="eastAsia"/>
          <w:lang w:eastAsia="zh-CN"/>
        </w:rPr>
        <w:t>The</w:t>
      </w:r>
      <w:r>
        <w:rPr>
          <w:lang w:eastAsia="zh-CN"/>
        </w:rPr>
        <w:t xml:space="preserve"> association period of </w:t>
      </w:r>
      <w:proofErr w:type="spellStart"/>
      <w:r>
        <w:rPr>
          <w:lang w:eastAsia="zh-CN"/>
        </w:rPr>
        <w:t>msgA</w:t>
      </w:r>
      <w:proofErr w:type="spellEnd"/>
      <w:r>
        <w:rPr>
          <w:lang w:eastAsia="zh-CN"/>
        </w:rPr>
        <w:t xml:space="preserve"> PRACH and PUSCH is kind of the f</w:t>
      </w:r>
      <w:r w:rsidR="001B5895">
        <w:rPr>
          <w:lang w:eastAsia="zh-CN"/>
        </w:rPr>
        <w:t>irst thing needs to be clarified</w:t>
      </w:r>
      <w:r>
        <w:rPr>
          <w:lang w:eastAsia="zh-CN"/>
        </w:rPr>
        <w:t xml:space="preserve"> before mapping between PRACH preamble and PRU. </w:t>
      </w:r>
      <w:r w:rsidR="001B5895">
        <w:rPr>
          <w:lang w:eastAsia="zh-CN"/>
        </w:rPr>
        <w:t xml:space="preserve">In our observation, the </w:t>
      </w:r>
      <w:proofErr w:type="spellStart"/>
      <w:r w:rsidR="00FC4280">
        <w:rPr>
          <w:lang w:eastAsia="zh-CN"/>
        </w:rPr>
        <w:t>MsgA</w:t>
      </w:r>
      <w:proofErr w:type="spellEnd"/>
      <w:r w:rsidR="00FC4280">
        <w:rPr>
          <w:lang w:eastAsia="zh-CN"/>
        </w:rPr>
        <w:t xml:space="preserve"> </w:t>
      </w:r>
      <w:r w:rsidR="001B5895">
        <w:rPr>
          <w:lang w:eastAsia="zh-CN"/>
        </w:rPr>
        <w:t>PRACH period and</w:t>
      </w:r>
      <w:r w:rsidR="009F00C9">
        <w:rPr>
          <w:lang w:eastAsia="zh-CN"/>
        </w:rPr>
        <w:t xml:space="preserve"> associated</w:t>
      </w:r>
      <w:r w:rsidR="001B5895">
        <w:rPr>
          <w:lang w:eastAsia="zh-CN"/>
        </w:rPr>
        <w:t xml:space="preserve"> PUSCH period </w:t>
      </w:r>
      <w:r w:rsidR="00217372">
        <w:rPr>
          <w:lang w:eastAsia="zh-CN"/>
        </w:rPr>
        <w:t xml:space="preserve">in the association period </w:t>
      </w:r>
      <w:r w:rsidR="001B5895">
        <w:rPr>
          <w:lang w:eastAsia="zh-CN"/>
        </w:rPr>
        <w:t>shall also be clarified. Here, we refer the PRACH period</w:t>
      </w:r>
      <w:r w:rsidR="00FC4280">
        <w:rPr>
          <w:lang w:eastAsia="zh-CN"/>
        </w:rPr>
        <w:t xml:space="preserve"> and </w:t>
      </w:r>
      <w:r w:rsidR="009F00C9">
        <w:rPr>
          <w:lang w:eastAsia="zh-CN"/>
        </w:rPr>
        <w:t xml:space="preserve">associated </w:t>
      </w:r>
      <w:r w:rsidR="001B5895">
        <w:rPr>
          <w:lang w:eastAsia="zh-CN"/>
        </w:rPr>
        <w:t xml:space="preserve">PUSCH period </w:t>
      </w:r>
      <w:r w:rsidR="00FC4280">
        <w:rPr>
          <w:lang w:eastAsia="zh-CN"/>
        </w:rPr>
        <w:t>as</w:t>
      </w:r>
      <w:r w:rsidR="001A2E3C">
        <w:rPr>
          <w:lang w:eastAsia="zh-CN"/>
        </w:rPr>
        <w:t xml:space="preserve"> </w:t>
      </w:r>
      <w:r w:rsidR="001A2E3C">
        <w:rPr>
          <w:rFonts w:hint="eastAsia"/>
          <w:lang w:eastAsia="zh-CN"/>
        </w:rPr>
        <w:t>the two time-domain period</w:t>
      </w:r>
      <w:r w:rsidR="00E72997">
        <w:rPr>
          <w:rFonts w:hint="eastAsia"/>
          <w:lang w:eastAsia="zh-CN"/>
        </w:rPr>
        <w:t>s for t</w:t>
      </w:r>
      <w:r w:rsidR="001A2E3C">
        <w:rPr>
          <w:lang w:eastAsia="zh-CN"/>
        </w:rPr>
        <w:t xml:space="preserve">he mapping between PRACH preamble and PRU. </w:t>
      </w:r>
      <w:r w:rsidR="00E72997">
        <w:rPr>
          <w:lang w:eastAsia="zh-CN"/>
        </w:rPr>
        <w:t>A PRACH</w:t>
      </w:r>
      <w:r w:rsidR="00E72997">
        <w:rPr>
          <w:rFonts w:hint="eastAsia"/>
          <w:lang w:eastAsia="zh-CN"/>
        </w:rPr>
        <w:t>/PUSCH</w:t>
      </w:r>
      <w:r w:rsidR="00E72997">
        <w:rPr>
          <w:lang w:eastAsia="zh-CN"/>
        </w:rPr>
        <w:t xml:space="preserve"> period might contain one or multiple PRACH</w:t>
      </w:r>
      <w:r w:rsidR="00E72997">
        <w:rPr>
          <w:rFonts w:hint="eastAsia"/>
          <w:lang w:eastAsia="zh-CN"/>
        </w:rPr>
        <w:t>/PUSCH</w:t>
      </w:r>
      <w:r w:rsidR="00E72997">
        <w:rPr>
          <w:lang w:eastAsia="zh-CN"/>
        </w:rPr>
        <w:t xml:space="preserve"> configuration periods, depending on the </w:t>
      </w:r>
      <w:r w:rsidR="00DF10EB">
        <w:rPr>
          <w:lang w:eastAsia="zh-CN"/>
        </w:rPr>
        <w:t xml:space="preserve">relationship between the PRACH configuration period and PUSCH configuration period. For example, if a PUSCH configuration period is </w:t>
      </w:r>
      <w:r w:rsidR="00DF10EB" w:rsidRPr="00E77C16">
        <w:rPr>
          <w:b/>
          <w:lang w:eastAsia="zh-CN"/>
        </w:rPr>
        <w:t xml:space="preserve">N </w:t>
      </w:r>
      <w:r w:rsidR="00DF10EB">
        <w:rPr>
          <w:lang w:eastAsia="zh-CN"/>
        </w:rPr>
        <w:t>times of the PRACH configuration period,</w:t>
      </w:r>
      <w:r w:rsidR="00397FFC">
        <w:rPr>
          <w:lang w:eastAsia="zh-CN"/>
        </w:rPr>
        <w:t xml:space="preserve"> the </w:t>
      </w:r>
      <w:r w:rsidR="00DF10EB">
        <w:rPr>
          <w:lang w:eastAsia="zh-CN"/>
        </w:rPr>
        <w:t xml:space="preserve">PRACH period then contains </w:t>
      </w:r>
      <w:r w:rsidR="00DF10EB" w:rsidRPr="00E77C16">
        <w:rPr>
          <w:b/>
          <w:lang w:eastAsia="zh-CN"/>
        </w:rPr>
        <w:t>N</w:t>
      </w:r>
      <w:r w:rsidR="00DF10EB">
        <w:rPr>
          <w:lang w:eastAsia="zh-CN"/>
        </w:rPr>
        <w:t xml:space="preserve"> PRACH configuration periods, and the association PUSCH period contains ONE PUSCH configuration period. </w:t>
      </w:r>
    </w:p>
    <w:p w14:paraId="47BC023B" w14:textId="77777777" w:rsidR="00A02570" w:rsidRDefault="001A2E3C" w:rsidP="00EC44F3">
      <w:pPr>
        <w:jc w:val="both"/>
        <w:rPr>
          <w:lang w:eastAsia="zh-CN"/>
        </w:rPr>
      </w:pPr>
      <w:r>
        <w:rPr>
          <w:lang w:eastAsia="zh-CN"/>
        </w:rPr>
        <w:t xml:space="preserve">In an association period, </w:t>
      </w:r>
      <w:r w:rsidR="00033CF0">
        <w:rPr>
          <w:lang w:eastAsia="zh-CN"/>
        </w:rPr>
        <w:t xml:space="preserve">there might cause many invalid PRACH slots or PUSCH slots if </w:t>
      </w:r>
      <w:r>
        <w:rPr>
          <w:rFonts w:hint="eastAsia"/>
          <w:lang w:eastAsia="zh-CN"/>
        </w:rPr>
        <w:t>t</w:t>
      </w:r>
      <w:r>
        <w:rPr>
          <w:lang w:eastAsia="zh-CN"/>
        </w:rPr>
        <w:t xml:space="preserve">he starting point of PRACH period and the </w:t>
      </w:r>
      <w:r w:rsidR="00033CF0">
        <w:rPr>
          <w:lang w:eastAsia="zh-CN"/>
        </w:rPr>
        <w:t xml:space="preserve">starting point </w:t>
      </w:r>
      <w:r w:rsidR="00397FFC">
        <w:rPr>
          <w:lang w:eastAsia="zh-CN"/>
        </w:rPr>
        <w:t xml:space="preserve">of PUSCH period </w:t>
      </w:r>
      <w:r w:rsidR="00033CF0">
        <w:rPr>
          <w:lang w:eastAsia="zh-CN"/>
        </w:rPr>
        <w:t>are</w:t>
      </w:r>
      <w:r>
        <w:rPr>
          <w:lang w:eastAsia="zh-CN"/>
        </w:rPr>
        <w:t xml:space="preserve"> the same</w:t>
      </w:r>
      <w:r w:rsidR="00A02570">
        <w:rPr>
          <w:lang w:eastAsia="zh-CN"/>
        </w:rPr>
        <w:t xml:space="preserve">. For </w:t>
      </w:r>
      <w:proofErr w:type="gramStart"/>
      <w:r w:rsidR="00A02570">
        <w:rPr>
          <w:lang w:eastAsia="zh-CN"/>
        </w:rPr>
        <w:t>example</w:t>
      </w:r>
      <w:proofErr w:type="gramEnd"/>
      <w:r w:rsidR="00A02570">
        <w:rPr>
          <w:lang w:eastAsia="zh-CN"/>
        </w:rPr>
        <w:t xml:space="preserve"> as</w:t>
      </w:r>
      <w:r w:rsidR="00AD690E">
        <w:rPr>
          <w:lang w:eastAsia="zh-CN"/>
        </w:rPr>
        <w:t xml:space="preserve"> shown </w:t>
      </w:r>
      <w:r w:rsidR="00A02570">
        <w:rPr>
          <w:lang w:eastAsia="zh-CN"/>
        </w:rPr>
        <w:t>in Fig.1, The time offset between the PRACH slot and corresponding PUSCH slot is 1 slot, and the PRACH slot</w:t>
      </w:r>
      <w:r w:rsidR="00270465">
        <w:rPr>
          <w:lang w:eastAsia="zh-CN"/>
        </w:rPr>
        <w:t xml:space="preserve">s are {1,3,5,7,9} in a PRACH period. In the </w:t>
      </w:r>
      <w:r w:rsidR="00A02570">
        <w:rPr>
          <w:lang w:eastAsia="zh-CN"/>
        </w:rPr>
        <w:t>first association period starting</w:t>
      </w:r>
      <w:r w:rsidR="00A02570">
        <w:rPr>
          <w:rFonts w:hint="eastAsia"/>
          <w:lang w:eastAsia="zh-CN"/>
        </w:rPr>
        <w:t xml:space="preserve"> from</w:t>
      </w:r>
      <w:r w:rsidR="00A02570">
        <w:rPr>
          <w:lang w:eastAsia="zh-CN"/>
        </w:rPr>
        <w:t xml:space="preserve"> SFN=0</w:t>
      </w:r>
      <w:r w:rsidR="00270465">
        <w:rPr>
          <w:lang w:eastAsia="zh-CN"/>
        </w:rPr>
        <w:t xml:space="preserve">, the </w:t>
      </w:r>
      <w:r w:rsidR="00CE304D">
        <w:rPr>
          <w:lang w:eastAsia="zh-CN"/>
        </w:rPr>
        <w:t xml:space="preserve">preambles within last PRACH </w:t>
      </w:r>
      <w:proofErr w:type="gramStart"/>
      <w:r w:rsidR="00CE304D">
        <w:rPr>
          <w:lang w:eastAsia="zh-CN"/>
        </w:rPr>
        <w:t>slot{</w:t>
      </w:r>
      <w:proofErr w:type="gramEnd"/>
      <w:r w:rsidR="00CE304D">
        <w:rPr>
          <w:lang w:eastAsia="zh-CN"/>
        </w:rPr>
        <w:t>9} would have no associated PRU</w:t>
      </w:r>
      <w:r w:rsidR="00021768">
        <w:rPr>
          <w:lang w:eastAsia="zh-CN"/>
        </w:rPr>
        <w:t>s and the corresponding PUSCH slot{0} in SFN=1 would be invalid.</w:t>
      </w:r>
    </w:p>
    <w:p w14:paraId="12AE6AAD" w14:textId="77777777" w:rsidR="008D7BFE" w:rsidRDefault="00A02570" w:rsidP="008D7BFE">
      <w:pPr>
        <w:keepNext/>
        <w:jc w:val="center"/>
        <w:rPr>
          <w:lang w:eastAsia="zh-CN"/>
        </w:rPr>
      </w:pPr>
      <w:r>
        <w:rPr>
          <w:rFonts w:hint="eastAsia"/>
          <w:lang w:eastAsia="zh-CN"/>
        </w:rPr>
        <w:t xml:space="preserve"> </w:t>
      </w:r>
      <w:r w:rsidR="00F83125" w:rsidRPr="00F83125">
        <w:rPr>
          <w:rFonts w:hint="eastAsia"/>
          <w:noProof/>
        </w:rPr>
        <w:drawing>
          <wp:inline distT="0" distB="0" distL="0" distR="0" wp14:anchorId="314FF8AB" wp14:editId="640395DB">
            <wp:extent cx="5111977" cy="219628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5949" cy="2197991"/>
                    </a:xfrm>
                    <a:prstGeom prst="rect">
                      <a:avLst/>
                    </a:prstGeom>
                    <a:noFill/>
                    <a:ln>
                      <a:noFill/>
                    </a:ln>
                  </pic:spPr>
                </pic:pic>
              </a:graphicData>
            </a:graphic>
          </wp:inline>
        </w:drawing>
      </w:r>
    </w:p>
    <w:p w14:paraId="483F2F23" w14:textId="77777777" w:rsidR="008D7BFE" w:rsidRDefault="008D7BFE" w:rsidP="008D7BFE">
      <w:pPr>
        <w:pStyle w:val="ae"/>
        <w:jc w:val="center"/>
      </w:pPr>
      <w:r>
        <w:t xml:space="preserve">Fig. </w:t>
      </w:r>
      <w:r>
        <w:fldChar w:fldCharType="begin"/>
      </w:r>
      <w:r>
        <w:instrText xml:space="preserve"> SEQ Fig. \* ARABIC </w:instrText>
      </w:r>
      <w:r>
        <w:fldChar w:fldCharType="separate"/>
      </w:r>
      <w:r w:rsidR="008815AB">
        <w:rPr>
          <w:noProof/>
        </w:rPr>
        <w:t>1</w:t>
      </w:r>
      <w:r>
        <w:fldChar w:fldCharType="end"/>
      </w:r>
    </w:p>
    <w:p w14:paraId="3B0025B6" w14:textId="77777777" w:rsidR="00570B4B" w:rsidRPr="00570B4B" w:rsidRDefault="00EC44F3" w:rsidP="00DA1977">
      <w:pPr>
        <w:jc w:val="both"/>
        <w:rPr>
          <w:lang w:eastAsia="zh-CN"/>
        </w:rPr>
      </w:pPr>
      <w:r>
        <w:rPr>
          <w:lang w:eastAsia="zh-CN"/>
        </w:rPr>
        <w:t xml:space="preserve">However, if we set a time offset </w:t>
      </w:r>
      <w:r w:rsidR="00670EE9">
        <w:rPr>
          <w:lang w:eastAsia="zh-CN"/>
        </w:rPr>
        <w:t xml:space="preserve">between the starting point of PRACH period and the starting point of the associated PUSCH period, </w:t>
      </w:r>
      <w:r>
        <w:rPr>
          <w:lang w:eastAsia="zh-CN"/>
        </w:rPr>
        <w:t xml:space="preserve">same as the time offset between the </w:t>
      </w:r>
      <w:r w:rsidR="00670EE9">
        <w:rPr>
          <w:lang w:eastAsia="zh-CN"/>
        </w:rPr>
        <w:t>PRACH slot and the corresponding PUSCH slot</w:t>
      </w:r>
      <w:r w:rsidR="00397FFC">
        <w:rPr>
          <w:lang w:eastAsia="zh-CN"/>
        </w:rPr>
        <w:t xml:space="preserve">, </w:t>
      </w:r>
      <w:r w:rsidR="00670EE9">
        <w:rPr>
          <w:lang w:eastAsia="zh-CN"/>
        </w:rPr>
        <w:t>there would be no such problem, as shown in Fig.2.</w:t>
      </w:r>
      <w:r w:rsidR="00570B4B">
        <w:rPr>
          <w:lang w:eastAsia="zh-CN"/>
        </w:rPr>
        <w:t xml:space="preserve"> </w:t>
      </w:r>
    </w:p>
    <w:p w14:paraId="0FB38259" w14:textId="77777777" w:rsidR="00A02570" w:rsidRDefault="00F83125" w:rsidP="00A02570">
      <w:pPr>
        <w:keepNext/>
        <w:jc w:val="center"/>
      </w:pPr>
      <w:r w:rsidRPr="00F83125">
        <w:rPr>
          <w:noProof/>
        </w:rPr>
        <w:lastRenderedPageBreak/>
        <w:drawing>
          <wp:inline distT="0" distB="0" distL="0" distR="0" wp14:anchorId="7898D550" wp14:editId="1A3C4757">
            <wp:extent cx="5353740" cy="2209257"/>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5165" cy="2209845"/>
                    </a:xfrm>
                    <a:prstGeom prst="rect">
                      <a:avLst/>
                    </a:prstGeom>
                    <a:noFill/>
                    <a:ln>
                      <a:noFill/>
                    </a:ln>
                  </pic:spPr>
                </pic:pic>
              </a:graphicData>
            </a:graphic>
          </wp:inline>
        </w:drawing>
      </w:r>
    </w:p>
    <w:p w14:paraId="749C51E4" w14:textId="77777777" w:rsidR="00F608D5" w:rsidRDefault="00A02570" w:rsidP="00A02570">
      <w:pPr>
        <w:pStyle w:val="ae"/>
        <w:jc w:val="center"/>
      </w:pPr>
      <w:r>
        <w:t xml:space="preserve">Fig. </w:t>
      </w:r>
      <w:r>
        <w:fldChar w:fldCharType="begin"/>
      </w:r>
      <w:r>
        <w:instrText xml:space="preserve"> SEQ Fig. \* ARABIC </w:instrText>
      </w:r>
      <w:r>
        <w:fldChar w:fldCharType="separate"/>
      </w:r>
      <w:r w:rsidR="008815AB">
        <w:rPr>
          <w:noProof/>
        </w:rPr>
        <w:t>2</w:t>
      </w:r>
      <w:r>
        <w:fldChar w:fldCharType="end"/>
      </w:r>
    </w:p>
    <w:p w14:paraId="2BFE958F" w14:textId="77777777" w:rsidR="0083056F" w:rsidRPr="0083056F" w:rsidRDefault="0083056F" w:rsidP="0083056F">
      <w:pPr>
        <w:rPr>
          <w:lang w:eastAsia="zh-CN"/>
        </w:rPr>
      </w:pPr>
      <w:r>
        <w:rPr>
          <w:lang w:eastAsia="zh-CN"/>
        </w:rPr>
        <w:t>And</w:t>
      </w:r>
      <w:r>
        <w:rPr>
          <w:rFonts w:hint="eastAsia"/>
          <w:lang w:eastAsia="zh-CN"/>
        </w:rPr>
        <w:t xml:space="preserve"> </w:t>
      </w:r>
      <w:r>
        <w:rPr>
          <w:lang w:eastAsia="zh-CN"/>
        </w:rPr>
        <w:t xml:space="preserve">the </w:t>
      </w:r>
      <w:r w:rsidR="00F83125">
        <w:rPr>
          <w:lang w:eastAsia="zh-CN"/>
        </w:rPr>
        <w:t xml:space="preserve">following </w:t>
      </w:r>
      <w:r>
        <w:rPr>
          <w:lang w:eastAsia="zh-CN"/>
        </w:rPr>
        <w:t>association period</w:t>
      </w:r>
      <w:r w:rsidR="00F83125">
        <w:rPr>
          <w:lang w:eastAsia="zh-CN"/>
        </w:rPr>
        <w:t xml:space="preserve">s would be shown as Fig.3, taking ONE PUSCH configuration period is N times of PRACH configuration period as example. </w:t>
      </w:r>
      <w:r>
        <w:rPr>
          <w:lang w:eastAsia="zh-CN"/>
        </w:rPr>
        <w:t xml:space="preserve">Therefore, we suggest to set a </w:t>
      </w:r>
      <w:r w:rsidR="00F83125">
        <w:rPr>
          <w:lang w:eastAsia="zh-CN"/>
        </w:rPr>
        <w:t>time offset</w:t>
      </w:r>
      <w:r>
        <w:rPr>
          <w:lang w:eastAsia="zh-CN"/>
        </w:rPr>
        <w:t xml:space="preserve"> between the starting point of PRACH period and the starting point of the associated PUSCH period</w:t>
      </w:r>
      <w:r w:rsidR="00F83125">
        <w:rPr>
          <w:lang w:eastAsia="zh-CN"/>
        </w:rPr>
        <w:t xml:space="preserve">, to </w:t>
      </w:r>
      <w:r w:rsidR="00090847">
        <w:rPr>
          <w:lang w:eastAsia="zh-CN"/>
        </w:rPr>
        <w:t xml:space="preserve">ensure </w:t>
      </w:r>
      <w:proofErr w:type="gramStart"/>
      <w:r w:rsidR="00090847">
        <w:rPr>
          <w:lang w:eastAsia="zh-CN"/>
        </w:rPr>
        <w:t>more  valid</w:t>
      </w:r>
      <w:proofErr w:type="gramEnd"/>
      <w:r w:rsidR="00090847">
        <w:rPr>
          <w:lang w:eastAsia="zh-CN"/>
        </w:rPr>
        <w:t xml:space="preserve"> PRACH slots and the associated PUSCH slots</w:t>
      </w:r>
      <w:r>
        <w:rPr>
          <w:lang w:eastAsia="zh-CN"/>
        </w:rPr>
        <w:t>.</w:t>
      </w:r>
    </w:p>
    <w:p w14:paraId="60BC60FE" w14:textId="77777777" w:rsidR="002A19C4" w:rsidRDefault="00F83125" w:rsidP="002A19C4">
      <w:pPr>
        <w:keepNext/>
        <w:jc w:val="center"/>
      </w:pPr>
      <w:r w:rsidRPr="00F83125">
        <w:rPr>
          <w:rFonts w:hint="eastAsia"/>
          <w:noProof/>
        </w:rPr>
        <w:drawing>
          <wp:inline distT="0" distB="0" distL="0" distR="0" wp14:anchorId="15899007" wp14:editId="59671197">
            <wp:extent cx="5963536" cy="2326233"/>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2922" cy="2329894"/>
                    </a:xfrm>
                    <a:prstGeom prst="rect">
                      <a:avLst/>
                    </a:prstGeom>
                    <a:noFill/>
                    <a:ln>
                      <a:noFill/>
                    </a:ln>
                  </pic:spPr>
                </pic:pic>
              </a:graphicData>
            </a:graphic>
          </wp:inline>
        </w:drawing>
      </w:r>
    </w:p>
    <w:p w14:paraId="35E1EC81" w14:textId="77777777" w:rsidR="00F608D5" w:rsidRPr="00A23711" w:rsidRDefault="002A19C4" w:rsidP="002A19C4">
      <w:pPr>
        <w:pStyle w:val="ae"/>
        <w:jc w:val="center"/>
        <w:rPr>
          <w:lang w:eastAsia="zh-CN"/>
        </w:rPr>
      </w:pPr>
      <w:r>
        <w:t xml:space="preserve">Fig. </w:t>
      </w:r>
      <w:r>
        <w:fldChar w:fldCharType="begin"/>
      </w:r>
      <w:r>
        <w:instrText xml:space="preserve"> SEQ Fig. \* ARABIC </w:instrText>
      </w:r>
      <w:r>
        <w:fldChar w:fldCharType="separate"/>
      </w:r>
      <w:r w:rsidR="008815AB">
        <w:rPr>
          <w:noProof/>
        </w:rPr>
        <w:t>3</w:t>
      </w:r>
      <w:r>
        <w:fldChar w:fldCharType="end"/>
      </w:r>
    </w:p>
    <w:p w14:paraId="373AF0D9" w14:textId="77777777" w:rsidR="00BE6F5E" w:rsidRPr="00DA1977" w:rsidRDefault="00090847" w:rsidP="00DA1977">
      <w:pPr>
        <w:jc w:val="both"/>
        <w:rPr>
          <w:i/>
          <w:lang w:eastAsia="zh-CN"/>
        </w:rPr>
      </w:pPr>
      <w:r w:rsidRPr="00DA1977">
        <w:rPr>
          <w:rFonts w:hint="eastAsia"/>
          <w:b/>
          <w:i/>
          <w:lang w:eastAsia="zh-CN"/>
        </w:rPr>
        <w:t>Observation1:</w:t>
      </w:r>
      <w:r w:rsidRPr="00DA1977">
        <w:rPr>
          <w:b/>
          <w:i/>
          <w:lang w:eastAsia="zh-CN"/>
        </w:rPr>
        <w:t xml:space="preserve"> </w:t>
      </w:r>
      <w:r w:rsidRPr="00DA1977">
        <w:rPr>
          <w:i/>
          <w:lang w:eastAsia="zh-CN"/>
        </w:rPr>
        <w:t>In an association period, the starting point</w:t>
      </w:r>
      <w:r w:rsidR="002A19C4" w:rsidRPr="00DA1977">
        <w:rPr>
          <w:i/>
          <w:lang w:eastAsia="zh-CN"/>
        </w:rPr>
        <w:t>s</w:t>
      </w:r>
      <w:r w:rsidRPr="00DA1977">
        <w:rPr>
          <w:i/>
          <w:lang w:eastAsia="zh-CN"/>
        </w:rPr>
        <w:t xml:space="preserve"> of PRACH period </w:t>
      </w:r>
      <w:r w:rsidR="002A19C4" w:rsidRPr="00DA1977">
        <w:rPr>
          <w:i/>
          <w:lang w:eastAsia="zh-CN"/>
        </w:rPr>
        <w:t xml:space="preserve">and the associated PUSCH period should be further clarified. </w:t>
      </w:r>
    </w:p>
    <w:p w14:paraId="6B368275" w14:textId="77777777" w:rsidR="00090847" w:rsidRPr="00DA1977" w:rsidRDefault="00090847" w:rsidP="00DA1977">
      <w:pPr>
        <w:jc w:val="both"/>
        <w:rPr>
          <w:i/>
          <w:lang w:eastAsia="zh-CN"/>
        </w:rPr>
      </w:pPr>
      <w:r w:rsidRPr="00DA1977">
        <w:rPr>
          <w:b/>
          <w:i/>
          <w:lang w:eastAsia="zh-CN"/>
        </w:rPr>
        <w:t xml:space="preserve">Proposal1: </w:t>
      </w:r>
      <w:r w:rsidR="002A19C4" w:rsidRPr="00DA1977">
        <w:rPr>
          <w:i/>
          <w:lang w:eastAsia="zh-CN"/>
        </w:rPr>
        <w:t xml:space="preserve">It is </w:t>
      </w:r>
      <w:proofErr w:type="gramStart"/>
      <w:r w:rsidR="002A19C4" w:rsidRPr="00DA1977">
        <w:rPr>
          <w:i/>
          <w:lang w:eastAsia="zh-CN"/>
        </w:rPr>
        <w:t>suggest</w:t>
      </w:r>
      <w:proofErr w:type="gramEnd"/>
      <w:r w:rsidR="002A19C4" w:rsidRPr="00DA1977">
        <w:rPr>
          <w:i/>
          <w:lang w:eastAsia="zh-CN"/>
        </w:rPr>
        <w:t xml:space="preserve"> to set a time offset between the starting point of PRACH period and the starting point of the associated PUSCH period, to ensure more valid PRACH slots and the associated PUSCH slots. </w:t>
      </w:r>
    </w:p>
    <w:p w14:paraId="2537A33D" w14:textId="77777777" w:rsidR="00090847" w:rsidRPr="00BE6F5E" w:rsidRDefault="00090847" w:rsidP="00BE6F5E">
      <w:pPr>
        <w:rPr>
          <w:lang w:eastAsia="zh-CN"/>
        </w:rPr>
      </w:pPr>
    </w:p>
    <w:p w14:paraId="627E21D1" w14:textId="77777777" w:rsidR="00306AD1" w:rsidRDefault="00A23711" w:rsidP="00A23711">
      <w:pPr>
        <w:pStyle w:val="2"/>
      </w:pPr>
      <w:r>
        <w:t>Details of mapping between PRACH preamble and PRU</w:t>
      </w:r>
    </w:p>
    <w:p w14:paraId="1BE433C8" w14:textId="77777777" w:rsidR="00306AD1" w:rsidRDefault="00E13F9E" w:rsidP="00306AD1">
      <w:pPr>
        <w:rPr>
          <w:lang w:eastAsia="zh-CN"/>
        </w:rPr>
      </w:pPr>
      <w:r>
        <w:rPr>
          <w:rFonts w:hint="eastAsia"/>
          <w:lang w:eastAsia="zh-CN"/>
        </w:rPr>
        <w:t>In an association period, we can make a mapping between PRACH preamble and PRU according to the following order</w:t>
      </w:r>
      <w:r>
        <w:rPr>
          <w:lang w:eastAsia="zh-CN"/>
        </w:rPr>
        <w:t xml:space="preserve"> in </w:t>
      </w:r>
      <w:r w:rsidR="00D46D6A">
        <w:rPr>
          <w:lang w:eastAsia="zh-CN"/>
        </w:rPr>
        <w:t xml:space="preserve">the </w:t>
      </w:r>
      <w:r>
        <w:rPr>
          <w:lang w:eastAsia="zh-CN"/>
        </w:rPr>
        <w:t xml:space="preserve">PRACH period and </w:t>
      </w:r>
      <w:r w:rsidR="00D46D6A">
        <w:rPr>
          <w:lang w:eastAsia="zh-CN"/>
        </w:rPr>
        <w:t xml:space="preserve">associated </w:t>
      </w:r>
      <w:r>
        <w:rPr>
          <w:lang w:eastAsia="zh-CN"/>
        </w:rPr>
        <w:t>PUSCH period, respectively.</w:t>
      </w:r>
    </w:p>
    <w:p w14:paraId="1CA345DE" w14:textId="77777777" w:rsidR="00E13F9E" w:rsidRDefault="00E13F9E" w:rsidP="00306AD1">
      <w:pPr>
        <w:rPr>
          <w:lang w:eastAsia="zh-CN"/>
        </w:rPr>
      </w:pPr>
      <w:r>
        <w:rPr>
          <w:lang w:eastAsia="zh-CN"/>
        </w:rPr>
        <w:t>1)</w:t>
      </w:r>
      <w:r w:rsidRPr="00E13F9E">
        <w:rPr>
          <w:b/>
          <w:lang w:eastAsia="zh-CN"/>
        </w:rPr>
        <w:t xml:space="preserve"> In PUSCH </w:t>
      </w:r>
      <w:proofErr w:type="gramStart"/>
      <w:r w:rsidRPr="00E13F9E">
        <w:rPr>
          <w:b/>
          <w:lang w:eastAsia="zh-CN"/>
        </w:rPr>
        <w:t>period :</w:t>
      </w:r>
      <w:proofErr w:type="gramEnd"/>
      <w:r w:rsidRPr="00E13F9E">
        <w:rPr>
          <w:b/>
          <w:lang w:eastAsia="zh-CN"/>
        </w:rPr>
        <w:t xml:space="preserve"> </w:t>
      </w:r>
    </w:p>
    <w:p w14:paraId="3EBC10B1" w14:textId="77777777" w:rsidR="00E13F9E" w:rsidRDefault="00E13F9E" w:rsidP="00E13F9E">
      <w:pPr>
        <w:pStyle w:val="a5"/>
        <w:widowControl w:val="0"/>
        <w:numPr>
          <w:ilvl w:val="1"/>
          <w:numId w:val="28"/>
        </w:numPr>
        <w:spacing w:after="0"/>
        <w:ind w:firstLineChars="0"/>
        <w:contextualSpacing/>
        <w:jc w:val="both"/>
        <w:rPr>
          <w:lang w:eastAsia="zh-CN"/>
        </w:rPr>
      </w:pPr>
      <w:r w:rsidRPr="005759DE">
        <w:rPr>
          <w:lang w:eastAsia="zh-CN"/>
        </w:rPr>
        <w:t>First, in increasing order of DMRS indexes within a single PUSCH occasion</w:t>
      </w:r>
    </w:p>
    <w:p w14:paraId="4FD9353C" w14:textId="77777777" w:rsidR="00E13F9E" w:rsidRPr="005759DE" w:rsidRDefault="00E13F9E" w:rsidP="00E13F9E">
      <w:pPr>
        <w:pStyle w:val="a5"/>
        <w:widowControl w:val="0"/>
        <w:numPr>
          <w:ilvl w:val="2"/>
          <w:numId w:val="28"/>
        </w:numPr>
        <w:spacing w:after="0"/>
        <w:ind w:firstLineChars="0"/>
        <w:contextualSpacing/>
        <w:jc w:val="both"/>
        <w:rPr>
          <w:lang w:eastAsia="zh-CN"/>
        </w:rPr>
      </w:pPr>
      <w:r>
        <w:rPr>
          <w:lang w:eastAsia="zh-CN"/>
        </w:rPr>
        <w:t xml:space="preserve">The DMRS index can be DMRS port index or DMRS sequence index or a configuration index of a combination of DMRS port and DMRS sequence. </w:t>
      </w:r>
    </w:p>
    <w:p w14:paraId="5ADC1DF4" w14:textId="77777777" w:rsidR="00E13F9E" w:rsidRPr="005759DE" w:rsidRDefault="00E13F9E" w:rsidP="00E13F9E">
      <w:pPr>
        <w:pStyle w:val="a5"/>
        <w:widowControl w:val="0"/>
        <w:numPr>
          <w:ilvl w:val="1"/>
          <w:numId w:val="28"/>
        </w:numPr>
        <w:spacing w:after="0"/>
        <w:ind w:firstLineChars="0"/>
        <w:contextualSpacing/>
        <w:jc w:val="both"/>
        <w:rPr>
          <w:lang w:eastAsia="zh-CN"/>
        </w:rPr>
      </w:pPr>
      <w:r w:rsidRPr="005759DE">
        <w:rPr>
          <w:lang w:eastAsia="zh-CN"/>
        </w:rPr>
        <w:t>Second, in increasing order of frequency resource indexes for frequency multiplexed PUSCH occasions</w:t>
      </w:r>
    </w:p>
    <w:p w14:paraId="49760DB4" w14:textId="77777777" w:rsidR="00E13F9E" w:rsidRDefault="00E13F9E" w:rsidP="00E13F9E">
      <w:pPr>
        <w:pStyle w:val="a5"/>
        <w:widowControl w:val="0"/>
        <w:numPr>
          <w:ilvl w:val="1"/>
          <w:numId w:val="28"/>
        </w:numPr>
        <w:spacing w:after="0"/>
        <w:ind w:firstLineChars="0"/>
        <w:contextualSpacing/>
        <w:jc w:val="both"/>
        <w:rPr>
          <w:lang w:eastAsia="zh-CN"/>
        </w:rPr>
      </w:pPr>
      <w:r w:rsidRPr="005759DE">
        <w:rPr>
          <w:lang w:eastAsia="zh-CN"/>
        </w:rPr>
        <w:t xml:space="preserve">Third, in increasing order of time resource indexes for time multiplexed PUSCH occasions within </w:t>
      </w:r>
      <w:r w:rsidRPr="005759DE">
        <w:rPr>
          <w:lang w:eastAsia="zh-CN"/>
        </w:rPr>
        <w:lastRenderedPageBreak/>
        <w:t xml:space="preserve">a PUSCH </w:t>
      </w:r>
      <w:r>
        <w:rPr>
          <w:lang w:eastAsia="zh-CN"/>
        </w:rPr>
        <w:t>slot</w:t>
      </w:r>
    </w:p>
    <w:p w14:paraId="50F89A17" w14:textId="77777777" w:rsidR="00E13F9E" w:rsidRDefault="00E13F9E" w:rsidP="00E13F9E">
      <w:pPr>
        <w:pStyle w:val="a5"/>
        <w:widowControl w:val="0"/>
        <w:numPr>
          <w:ilvl w:val="1"/>
          <w:numId w:val="28"/>
        </w:numPr>
        <w:spacing w:after="0"/>
        <w:ind w:firstLineChars="0"/>
        <w:contextualSpacing/>
        <w:jc w:val="both"/>
        <w:rPr>
          <w:lang w:eastAsia="zh-CN"/>
        </w:rPr>
      </w:pPr>
      <w:r>
        <w:rPr>
          <w:lang w:eastAsia="zh-CN"/>
        </w:rPr>
        <w:t xml:space="preserve">Fourth, </w:t>
      </w:r>
      <w:r w:rsidRPr="005759DE">
        <w:rPr>
          <w:lang w:eastAsia="zh-CN"/>
        </w:rPr>
        <w:t>in increasing order of</w:t>
      </w:r>
      <w:r>
        <w:rPr>
          <w:lang w:eastAsia="zh-CN"/>
        </w:rPr>
        <w:t xml:space="preserve"> indexes for PUSCH slots</w:t>
      </w:r>
    </w:p>
    <w:p w14:paraId="6C3C4D2E" w14:textId="77777777" w:rsidR="00E13F9E" w:rsidRPr="00E13F9E" w:rsidRDefault="00E13F9E" w:rsidP="00E13F9E">
      <w:pPr>
        <w:jc w:val="both"/>
        <w:rPr>
          <w:b/>
          <w:lang w:eastAsia="zh-CN"/>
        </w:rPr>
      </w:pPr>
      <w:r w:rsidRPr="00E13F9E">
        <w:rPr>
          <w:rFonts w:hint="eastAsia"/>
          <w:b/>
          <w:lang w:eastAsia="zh-CN"/>
        </w:rPr>
        <w:t>2) In PRACH period:</w:t>
      </w:r>
    </w:p>
    <w:p w14:paraId="6069BBF8" w14:textId="77777777" w:rsidR="00E13F9E" w:rsidRDefault="00E13F9E" w:rsidP="00E13F9E">
      <w:pPr>
        <w:pStyle w:val="a5"/>
        <w:widowControl w:val="0"/>
        <w:numPr>
          <w:ilvl w:val="1"/>
          <w:numId w:val="28"/>
        </w:numPr>
        <w:spacing w:after="0"/>
        <w:ind w:firstLineChars="0"/>
        <w:contextualSpacing/>
        <w:jc w:val="both"/>
        <w:rPr>
          <w:lang w:eastAsia="zh-CN"/>
        </w:rPr>
      </w:pPr>
      <w:r w:rsidRPr="005759DE">
        <w:rPr>
          <w:lang w:eastAsia="zh-CN"/>
        </w:rPr>
        <w:t>First, in increasing order of</w:t>
      </w:r>
      <w:r>
        <w:rPr>
          <w:lang w:eastAsia="zh-CN"/>
        </w:rPr>
        <w:t xml:space="preserve"> preamble ID</w:t>
      </w:r>
    </w:p>
    <w:p w14:paraId="535D066A" w14:textId="77777777" w:rsidR="00E13F9E" w:rsidRPr="005759DE" w:rsidRDefault="00E13F9E" w:rsidP="00E13F9E">
      <w:pPr>
        <w:pStyle w:val="a5"/>
        <w:widowControl w:val="0"/>
        <w:numPr>
          <w:ilvl w:val="1"/>
          <w:numId w:val="28"/>
        </w:numPr>
        <w:spacing w:after="0"/>
        <w:ind w:firstLineChars="0"/>
        <w:contextualSpacing/>
        <w:jc w:val="both"/>
        <w:rPr>
          <w:lang w:eastAsia="zh-CN"/>
        </w:rPr>
      </w:pPr>
      <w:r w:rsidRPr="005759DE">
        <w:rPr>
          <w:lang w:eastAsia="zh-CN"/>
        </w:rPr>
        <w:t xml:space="preserve">Second, in increasing order of frequency resource indexes for frequency multiplexed </w:t>
      </w:r>
      <w:r>
        <w:rPr>
          <w:lang w:eastAsia="zh-CN"/>
        </w:rPr>
        <w:t>RO</w:t>
      </w:r>
      <w:r w:rsidRPr="005759DE">
        <w:rPr>
          <w:lang w:eastAsia="zh-CN"/>
        </w:rPr>
        <w:t>s</w:t>
      </w:r>
    </w:p>
    <w:p w14:paraId="32CBEADF" w14:textId="77777777" w:rsidR="00E13F9E" w:rsidRDefault="00E13F9E" w:rsidP="00E13F9E">
      <w:pPr>
        <w:pStyle w:val="a5"/>
        <w:widowControl w:val="0"/>
        <w:numPr>
          <w:ilvl w:val="1"/>
          <w:numId w:val="28"/>
        </w:numPr>
        <w:spacing w:after="0"/>
        <w:ind w:firstLineChars="0"/>
        <w:contextualSpacing/>
        <w:jc w:val="both"/>
        <w:rPr>
          <w:lang w:eastAsia="zh-CN"/>
        </w:rPr>
      </w:pPr>
      <w:r w:rsidRPr="005759DE">
        <w:rPr>
          <w:lang w:eastAsia="zh-CN"/>
        </w:rPr>
        <w:t xml:space="preserve">Third, in increasing order of time resource indexes for time multiplexed PUSCH occasions within a </w:t>
      </w:r>
      <w:r>
        <w:rPr>
          <w:lang w:eastAsia="zh-CN"/>
        </w:rPr>
        <w:t>PRACH</w:t>
      </w:r>
      <w:r w:rsidRPr="005759DE">
        <w:rPr>
          <w:lang w:eastAsia="zh-CN"/>
        </w:rPr>
        <w:t xml:space="preserve"> </w:t>
      </w:r>
      <w:r>
        <w:rPr>
          <w:lang w:eastAsia="zh-CN"/>
        </w:rPr>
        <w:t>slot</w:t>
      </w:r>
    </w:p>
    <w:p w14:paraId="53FE4919" w14:textId="77777777" w:rsidR="00E13F9E" w:rsidRDefault="00E13F9E" w:rsidP="00E13F9E">
      <w:pPr>
        <w:pStyle w:val="a5"/>
        <w:widowControl w:val="0"/>
        <w:numPr>
          <w:ilvl w:val="1"/>
          <w:numId w:val="28"/>
        </w:numPr>
        <w:spacing w:after="0"/>
        <w:ind w:firstLineChars="0"/>
        <w:contextualSpacing/>
        <w:jc w:val="both"/>
        <w:rPr>
          <w:lang w:eastAsia="zh-CN"/>
        </w:rPr>
      </w:pPr>
      <w:r>
        <w:rPr>
          <w:lang w:eastAsia="zh-CN"/>
        </w:rPr>
        <w:t xml:space="preserve">Fourth, </w:t>
      </w:r>
      <w:r w:rsidRPr="005759DE">
        <w:rPr>
          <w:lang w:eastAsia="zh-CN"/>
        </w:rPr>
        <w:t>in increasing order of</w:t>
      </w:r>
      <w:r>
        <w:rPr>
          <w:lang w:eastAsia="zh-CN"/>
        </w:rPr>
        <w:t xml:space="preserve"> indexes for PRACH slots</w:t>
      </w:r>
    </w:p>
    <w:p w14:paraId="5D4726FC" w14:textId="77777777" w:rsidR="00E13F9E" w:rsidRDefault="00E13F9E" w:rsidP="00306AD1">
      <w:pPr>
        <w:rPr>
          <w:lang w:eastAsia="zh-CN"/>
        </w:rPr>
      </w:pPr>
    </w:p>
    <w:p w14:paraId="0DAF88C3" w14:textId="77777777" w:rsidR="00E13F9E" w:rsidRPr="00E13F9E" w:rsidRDefault="00E13F9E" w:rsidP="00DA1977">
      <w:pPr>
        <w:jc w:val="both"/>
        <w:rPr>
          <w:lang w:eastAsia="zh-CN"/>
        </w:rPr>
      </w:pPr>
      <w:r>
        <w:rPr>
          <w:rFonts w:hint="eastAsia"/>
          <w:lang w:eastAsia="zh-CN"/>
        </w:rPr>
        <w:t xml:space="preserve">However, the configured PRACH resources and </w:t>
      </w:r>
      <w:r>
        <w:rPr>
          <w:lang w:eastAsia="zh-CN"/>
        </w:rPr>
        <w:t>PUSCH resources might not be always</w:t>
      </w:r>
      <w:r w:rsidR="00203B42">
        <w:rPr>
          <w:lang w:eastAsia="zh-CN"/>
        </w:rPr>
        <w:t xml:space="preserve"> available for some reasons like collision with the configuration of system fame structure. For example, </w:t>
      </w:r>
      <w:r w:rsidR="00F52AA2">
        <w:rPr>
          <w:lang w:eastAsia="zh-CN"/>
        </w:rPr>
        <w:t xml:space="preserve">as shown in Fig.4, </w:t>
      </w:r>
      <w:r w:rsidR="00CB7394">
        <w:rPr>
          <w:lang w:eastAsia="zh-CN"/>
        </w:rPr>
        <w:t xml:space="preserve">the configured PRACH slots is {1,3,5,7,9} within which {3,5,9} would be unavailable due to the collision with downlink slots. And so as the associated PUSCH </w:t>
      </w:r>
      <w:proofErr w:type="gramStart"/>
      <w:r w:rsidR="00CB7394">
        <w:rPr>
          <w:lang w:eastAsia="zh-CN"/>
        </w:rPr>
        <w:t>slots{</w:t>
      </w:r>
      <w:proofErr w:type="gramEnd"/>
      <w:r w:rsidR="00CB7394">
        <w:rPr>
          <w:lang w:eastAsia="zh-CN"/>
        </w:rPr>
        <w:t>4,8,0(next SFN)}.</w:t>
      </w:r>
      <w:r w:rsidR="00FA2E22">
        <w:rPr>
          <w:lang w:eastAsia="zh-CN"/>
        </w:rPr>
        <w:t xml:space="preserve"> </w:t>
      </w:r>
    </w:p>
    <w:p w14:paraId="221E53F1" w14:textId="77777777" w:rsidR="00F52AA2" w:rsidRDefault="008B73E0" w:rsidP="00F52AA2">
      <w:pPr>
        <w:keepNext/>
      </w:pPr>
      <w:r w:rsidRPr="008B73E0">
        <w:rPr>
          <w:rFonts w:hint="eastAsia"/>
          <w:noProof/>
        </w:rPr>
        <w:drawing>
          <wp:inline distT="0" distB="0" distL="0" distR="0" wp14:anchorId="621ABEC5" wp14:editId="37158181">
            <wp:extent cx="6517005" cy="16692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17005" cy="1669295"/>
                    </a:xfrm>
                    <a:prstGeom prst="rect">
                      <a:avLst/>
                    </a:prstGeom>
                    <a:noFill/>
                    <a:ln>
                      <a:noFill/>
                    </a:ln>
                  </pic:spPr>
                </pic:pic>
              </a:graphicData>
            </a:graphic>
          </wp:inline>
        </w:drawing>
      </w:r>
    </w:p>
    <w:p w14:paraId="008719C0" w14:textId="77777777" w:rsidR="00E505E7" w:rsidRDefault="00F52AA2" w:rsidP="00F52AA2">
      <w:pPr>
        <w:pStyle w:val="ae"/>
        <w:jc w:val="center"/>
      </w:pPr>
      <w:r>
        <w:t xml:space="preserve">Fig. </w:t>
      </w:r>
      <w:r>
        <w:fldChar w:fldCharType="begin"/>
      </w:r>
      <w:r>
        <w:instrText xml:space="preserve"> SEQ Fig. \* ARABIC </w:instrText>
      </w:r>
      <w:r>
        <w:fldChar w:fldCharType="separate"/>
      </w:r>
      <w:r w:rsidR="008815AB">
        <w:rPr>
          <w:noProof/>
        </w:rPr>
        <w:t>4</w:t>
      </w:r>
      <w:r>
        <w:fldChar w:fldCharType="end"/>
      </w:r>
    </w:p>
    <w:p w14:paraId="59F37C04" w14:textId="77777777" w:rsidR="003D7EF1" w:rsidRDefault="00FA2E22" w:rsidP="00DA1977">
      <w:pPr>
        <w:jc w:val="both"/>
        <w:rPr>
          <w:lang w:eastAsia="zh-CN"/>
        </w:rPr>
      </w:pPr>
      <w:r>
        <w:rPr>
          <w:lang w:eastAsia="zh-CN"/>
        </w:rPr>
        <w:t xml:space="preserve">Therefore, there </w:t>
      </w:r>
      <w:r w:rsidR="003D7EF1">
        <w:rPr>
          <w:lang w:eastAsia="zh-CN"/>
        </w:rPr>
        <w:t>are two options to process the mapping algorithm as follows:</w:t>
      </w:r>
    </w:p>
    <w:p w14:paraId="6CE9982B" w14:textId="77777777" w:rsidR="003D7EF1" w:rsidRDefault="003D7EF1" w:rsidP="00DA1977">
      <w:pPr>
        <w:jc w:val="both"/>
        <w:rPr>
          <w:lang w:eastAsia="zh-CN"/>
        </w:rPr>
      </w:pPr>
      <w:r w:rsidRPr="00B9154D">
        <w:rPr>
          <w:b/>
          <w:lang w:eastAsia="zh-CN"/>
        </w:rPr>
        <w:t>Option1</w:t>
      </w:r>
      <w:r w:rsidR="00C02972" w:rsidRPr="00B9154D">
        <w:rPr>
          <w:rFonts w:hint="eastAsia"/>
          <w:b/>
          <w:lang w:eastAsia="zh-CN"/>
        </w:rPr>
        <w:t xml:space="preserve">: </w:t>
      </w:r>
      <w:r w:rsidR="00C02972">
        <w:rPr>
          <w:lang w:eastAsia="zh-CN"/>
        </w:rPr>
        <w:t>Subtract the unavailable PRACH</w:t>
      </w:r>
      <w:r w:rsidR="00C02972">
        <w:rPr>
          <w:rFonts w:hint="eastAsia"/>
          <w:lang w:eastAsia="zh-CN"/>
        </w:rPr>
        <w:t>/PUSCH</w:t>
      </w:r>
      <w:r w:rsidR="00C02972">
        <w:rPr>
          <w:lang w:eastAsia="zh-CN"/>
        </w:rPr>
        <w:t xml:space="preserve"> resources from the configured PRACH</w:t>
      </w:r>
      <w:r w:rsidR="00C02972">
        <w:rPr>
          <w:rFonts w:hint="eastAsia"/>
          <w:lang w:eastAsia="zh-CN"/>
        </w:rPr>
        <w:t>/PUSCH</w:t>
      </w:r>
      <w:r w:rsidR="00C02972">
        <w:rPr>
          <w:lang w:eastAsia="zh-CN"/>
        </w:rPr>
        <w:t xml:space="preserve"> resources and then carry out the mapping between PRACH preamble and PRU.</w:t>
      </w:r>
      <w:r w:rsidR="00C02972">
        <w:rPr>
          <w:rFonts w:hint="eastAsia"/>
          <w:lang w:eastAsia="zh-CN"/>
        </w:rPr>
        <w:t xml:space="preserve"> </w:t>
      </w:r>
    </w:p>
    <w:p w14:paraId="587F9272" w14:textId="77777777" w:rsidR="003D7EF1" w:rsidRDefault="003D7EF1" w:rsidP="00DA1977">
      <w:pPr>
        <w:jc w:val="both"/>
        <w:rPr>
          <w:lang w:eastAsia="zh-CN"/>
        </w:rPr>
      </w:pPr>
      <w:r w:rsidRPr="00B9154D">
        <w:rPr>
          <w:b/>
          <w:lang w:eastAsia="zh-CN"/>
        </w:rPr>
        <w:t>Option</w:t>
      </w:r>
      <w:r w:rsidRPr="00B9154D">
        <w:rPr>
          <w:rFonts w:hint="eastAsia"/>
          <w:b/>
          <w:lang w:eastAsia="zh-CN"/>
        </w:rPr>
        <w:t>2</w:t>
      </w:r>
      <w:r w:rsidRPr="00B9154D">
        <w:rPr>
          <w:rFonts w:hint="eastAsia"/>
          <w:b/>
          <w:lang w:eastAsia="zh-CN"/>
        </w:rPr>
        <w:t>：</w:t>
      </w:r>
      <w:r w:rsidR="00502003">
        <w:rPr>
          <w:lang w:eastAsia="zh-CN"/>
        </w:rPr>
        <w:t>Carry out the mapping between PRACH preamble and PRU based on the configured PRACH</w:t>
      </w:r>
      <w:r w:rsidR="00502003">
        <w:rPr>
          <w:rFonts w:hint="eastAsia"/>
          <w:lang w:eastAsia="zh-CN"/>
        </w:rPr>
        <w:t>/PUSCH</w:t>
      </w:r>
      <w:r w:rsidR="00502003">
        <w:rPr>
          <w:lang w:eastAsia="zh-CN"/>
        </w:rPr>
        <w:t xml:space="preserve"> resources and then subtract the invalid pairs due to the non-</w:t>
      </w:r>
      <w:r w:rsidR="00502003" w:rsidRPr="00502003">
        <w:rPr>
          <w:lang w:eastAsia="zh-CN"/>
        </w:rPr>
        <w:t>availability</w:t>
      </w:r>
      <w:r w:rsidR="00502003">
        <w:rPr>
          <w:lang w:eastAsia="zh-CN"/>
        </w:rPr>
        <w:t xml:space="preserve"> </w:t>
      </w:r>
      <w:r w:rsidR="00014878">
        <w:rPr>
          <w:lang w:eastAsia="zh-CN"/>
        </w:rPr>
        <w:t>o</w:t>
      </w:r>
      <w:r w:rsidR="00502003">
        <w:rPr>
          <w:lang w:eastAsia="zh-CN"/>
        </w:rPr>
        <w:t>f PRACH</w:t>
      </w:r>
      <w:r w:rsidR="00502003">
        <w:rPr>
          <w:rFonts w:hint="eastAsia"/>
          <w:lang w:eastAsia="zh-CN"/>
        </w:rPr>
        <w:t>/PUSCH</w:t>
      </w:r>
      <w:r w:rsidR="00502003">
        <w:rPr>
          <w:lang w:eastAsia="zh-CN"/>
        </w:rPr>
        <w:t xml:space="preserve"> resources.</w:t>
      </w:r>
    </w:p>
    <w:p w14:paraId="3121FDC0" w14:textId="77777777" w:rsidR="00502003" w:rsidRDefault="00014878" w:rsidP="00DA1977">
      <w:pPr>
        <w:jc w:val="both"/>
        <w:rPr>
          <w:lang w:eastAsia="zh-CN"/>
        </w:rPr>
      </w:pPr>
      <w:r>
        <w:rPr>
          <w:lang w:eastAsia="zh-CN"/>
        </w:rPr>
        <w:t>The above two options would have two</w:t>
      </w:r>
      <w:r w:rsidR="0046416D">
        <w:rPr>
          <w:lang w:eastAsia="zh-CN"/>
        </w:rPr>
        <w:t xml:space="preserve"> di</w:t>
      </w:r>
      <w:r>
        <w:rPr>
          <w:lang w:eastAsia="zh-CN"/>
        </w:rPr>
        <w:t>fferent mapping results. We</w:t>
      </w:r>
      <w:bookmarkStart w:id="2" w:name="OLE_LINK4"/>
      <w:r w:rsidR="0046416D">
        <w:rPr>
          <w:lang w:eastAsia="zh-CN"/>
        </w:rPr>
        <w:t xml:space="preserve"> suggested to adop</w:t>
      </w:r>
      <w:r w:rsidR="002C070F">
        <w:rPr>
          <w:lang w:eastAsia="zh-CN"/>
        </w:rPr>
        <w:t xml:space="preserve">t Option1 since there would </w:t>
      </w:r>
      <w:r w:rsidR="0046416D">
        <w:rPr>
          <w:lang w:eastAsia="zh-CN"/>
        </w:rPr>
        <w:t>be more invalid pairs with Option2.</w:t>
      </w:r>
    </w:p>
    <w:bookmarkEnd w:id="2"/>
    <w:p w14:paraId="00107C88" w14:textId="77777777" w:rsidR="002C070F" w:rsidRPr="00B9154D" w:rsidRDefault="002C070F" w:rsidP="00DA1977">
      <w:pPr>
        <w:jc w:val="both"/>
        <w:rPr>
          <w:i/>
          <w:lang w:eastAsia="zh-CN"/>
        </w:rPr>
      </w:pPr>
    </w:p>
    <w:p w14:paraId="13860F5A" w14:textId="77777777" w:rsidR="00EB6CAA" w:rsidRPr="00B9154D" w:rsidRDefault="00E865C4" w:rsidP="00DA1977">
      <w:pPr>
        <w:jc w:val="both"/>
        <w:rPr>
          <w:i/>
          <w:lang w:eastAsia="zh-CN"/>
        </w:rPr>
      </w:pPr>
      <w:r>
        <w:rPr>
          <w:rFonts w:hint="eastAsia"/>
          <w:b/>
          <w:i/>
          <w:lang w:eastAsia="zh-CN"/>
        </w:rPr>
        <w:t>Observation2</w:t>
      </w:r>
      <w:r w:rsidR="00072C81" w:rsidRPr="00B9154D">
        <w:rPr>
          <w:rFonts w:hint="eastAsia"/>
          <w:b/>
          <w:i/>
          <w:lang w:eastAsia="zh-CN"/>
        </w:rPr>
        <w:t>:</w:t>
      </w:r>
      <w:r w:rsidR="00072C81" w:rsidRPr="00B9154D">
        <w:rPr>
          <w:b/>
          <w:i/>
          <w:lang w:eastAsia="zh-CN"/>
        </w:rPr>
        <w:t xml:space="preserve"> </w:t>
      </w:r>
      <w:r w:rsidR="00EB6CAA" w:rsidRPr="00B9154D">
        <w:rPr>
          <w:i/>
          <w:lang w:eastAsia="zh-CN"/>
        </w:rPr>
        <w:t>There are two options to process the mapping algorithm as follows:</w:t>
      </w:r>
    </w:p>
    <w:p w14:paraId="1907AE0A" w14:textId="77777777" w:rsidR="00EB6CAA" w:rsidRPr="00DA1977" w:rsidRDefault="00EB6CAA" w:rsidP="00DA1977">
      <w:pPr>
        <w:pStyle w:val="a5"/>
        <w:numPr>
          <w:ilvl w:val="0"/>
          <w:numId w:val="33"/>
        </w:numPr>
        <w:ind w:firstLineChars="0"/>
        <w:jc w:val="both"/>
        <w:rPr>
          <w:i/>
          <w:lang w:eastAsia="zh-CN"/>
        </w:rPr>
      </w:pPr>
      <w:r w:rsidRPr="00DA1977">
        <w:rPr>
          <w:b/>
          <w:i/>
          <w:lang w:eastAsia="zh-CN"/>
        </w:rPr>
        <w:t>Option1</w:t>
      </w:r>
      <w:r w:rsidRPr="00DA1977">
        <w:rPr>
          <w:rFonts w:hint="eastAsia"/>
          <w:b/>
          <w:i/>
          <w:lang w:eastAsia="zh-CN"/>
        </w:rPr>
        <w:t xml:space="preserve">: </w:t>
      </w:r>
      <w:r w:rsidRPr="00DA1977">
        <w:rPr>
          <w:i/>
          <w:lang w:eastAsia="zh-CN"/>
        </w:rPr>
        <w:t>Subtract the unavailable PRACH</w:t>
      </w:r>
      <w:r w:rsidRPr="00DA1977">
        <w:rPr>
          <w:rFonts w:hint="eastAsia"/>
          <w:i/>
          <w:lang w:eastAsia="zh-CN"/>
        </w:rPr>
        <w:t>/PUSCH</w:t>
      </w:r>
      <w:r w:rsidRPr="00DA1977">
        <w:rPr>
          <w:i/>
          <w:lang w:eastAsia="zh-CN"/>
        </w:rPr>
        <w:t xml:space="preserve"> resources from the configured PRACH</w:t>
      </w:r>
      <w:r w:rsidRPr="00DA1977">
        <w:rPr>
          <w:rFonts w:hint="eastAsia"/>
          <w:i/>
          <w:lang w:eastAsia="zh-CN"/>
        </w:rPr>
        <w:t>/PUSCH</w:t>
      </w:r>
      <w:r w:rsidRPr="00DA1977">
        <w:rPr>
          <w:i/>
          <w:lang w:eastAsia="zh-CN"/>
        </w:rPr>
        <w:t xml:space="preserve"> resources and then carry out the mapping between PRACH preamble and PRU.</w:t>
      </w:r>
      <w:r w:rsidRPr="00DA1977">
        <w:rPr>
          <w:rFonts w:hint="eastAsia"/>
          <w:i/>
          <w:lang w:eastAsia="zh-CN"/>
        </w:rPr>
        <w:t xml:space="preserve"> </w:t>
      </w:r>
    </w:p>
    <w:p w14:paraId="56AC7B8F" w14:textId="77777777" w:rsidR="002C070F" w:rsidRPr="00DA1977" w:rsidRDefault="00EB6CAA" w:rsidP="00DA1977">
      <w:pPr>
        <w:pStyle w:val="a5"/>
        <w:numPr>
          <w:ilvl w:val="0"/>
          <w:numId w:val="33"/>
        </w:numPr>
        <w:ind w:firstLineChars="0"/>
        <w:jc w:val="both"/>
        <w:rPr>
          <w:i/>
          <w:lang w:eastAsia="zh-CN"/>
        </w:rPr>
      </w:pPr>
      <w:r w:rsidRPr="00DA1977">
        <w:rPr>
          <w:b/>
          <w:i/>
          <w:lang w:eastAsia="zh-CN"/>
        </w:rPr>
        <w:t>Option</w:t>
      </w:r>
      <w:r w:rsidRPr="00DA1977">
        <w:rPr>
          <w:rFonts w:hint="eastAsia"/>
          <w:b/>
          <w:i/>
          <w:lang w:eastAsia="zh-CN"/>
        </w:rPr>
        <w:t>2</w:t>
      </w:r>
      <w:r w:rsidRPr="00DA1977">
        <w:rPr>
          <w:rFonts w:hint="eastAsia"/>
          <w:b/>
          <w:i/>
          <w:lang w:eastAsia="zh-CN"/>
        </w:rPr>
        <w:t>：</w:t>
      </w:r>
      <w:r w:rsidRPr="00DA1977">
        <w:rPr>
          <w:i/>
          <w:lang w:eastAsia="zh-CN"/>
        </w:rPr>
        <w:t>Carry out the mapping between PRACH preamble and PRU based on the configured PRACH</w:t>
      </w:r>
      <w:r w:rsidRPr="00DA1977">
        <w:rPr>
          <w:rFonts w:hint="eastAsia"/>
          <w:i/>
          <w:lang w:eastAsia="zh-CN"/>
        </w:rPr>
        <w:t>/PUSCH</w:t>
      </w:r>
      <w:r w:rsidRPr="00DA1977">
        <w:rPr>
          <w:i/>
          <w:lang w:eastAsia="zh-CN"/>
        </w:rPr>
        <w:t xml:space="preserve"> resources and then subtract the invalid pairs due to the non-availability of PRACH</w:t>
      </w:r>
      <w:r w:rsidRPr="00DA1977">
        <w:rPr>
          <w:rFonts w:hint="eastAsia"/>
          <w:i/>
          <w:lang w:eastAsia="zh-CN"/>
        </w:rPr>
        <w:t>/PUSCH</w:t>
      </w:r>
      <w:r w:rsidR="00662D56" w:rsidRPr="00DA1977">
        <w:rPr>
          <w:i/>
          <w:lang w:eastAsia="zh-CN"/>
        </w:rPr>
        <w:t xml:space="preserve"> resources.</w:t>
      </w:r>
    </w:p>
    <w:p w14:paraId="320D0100" w14:textId="77777777" w:rsidR="00EB6CAA" w:rsidRPr="00B9154D" w:rsidRDefault="00072C81" w:rsidP="00DA1977">
      <w:pPr>
        <w:jc w:val="both"/>
        <w:rPr>
          <w:i/>
          <w:lang w:eastAsia="zh-CN"/>
        </w:rPr>
      </w:pPr>
      <w:r w:rsidRPr="00B9154D">
        <w:rPr>
          <w:b/>
          <w:i/>
          <w:lang w:eastAsia="zh-CN"/>
        </w:rPr>
        <w:t>Proposal2:</w:t>
      </w:r>
      <w:r w:rsidR="00EB6CAA" w:rsidRPr="00B9154D">
        <w:rPr>
          <w:b/>
          <w:i/>
          <w:lang w:eastAsia="zh-CN"/>
        </w:rPr>
        <w:t xml:space="preserve"> </w:t>
      </w:r>
      <w:r w:rsidR="00EB6CAA" w:rsidRPr="00B9154D">
        <w:rPr>
          <w:i/>
          <w:lang w:eastAsia="zh-CN"/>
        </w:rPr>
        <w:t>It is suggested to adopt Option1 since there would be more invalid pairs with Option2.</w:t>
      </w:r>
    </w:p>
    <w:p w14:paraId="37EC1B6B" w14:textId="77777777" w:rsidR="00072C81" w:rsidRPr="00EB6CAA" w:rsidRDefault="00072C81" w:rsidP="00FA2E22">
      <w:pPr>
        <w:rPr>
          <w:lang w:eastAsia="zh-CN"/>
        </w:rPr>
      </w:pPr>
    </w:p>
    <w:p w14:paraId="77E4971C" w14:textId="77777777" w:rsidR="00FA2E22" w:rsidRPr="00FA2E22" w:rsidRDefault="00FA2E22" w:rsidP="00FA2E22">
      <w:pPr>
        <w:rPr>
          <w:lang w:eastAsia="zh-CN"/>
        </w:rPr>
      </w:pPr>
    </w:p>
    <w:bookmarkEnd w:id="1"/>
    <w:p w14:paraId="1785F2B4" w14:textId="77777777" w:rsidR="0073649E" w:rsidRDefault="0073649E" w:rsidP="00CC6980">
      <w:pPr>
        <w:rPr>
          <w:lang w:eastAsia="zh-CN"/>
        </w:rPr>
      </w:pPr>
    </w:p>
    <w:p w14:paraId="08BC9BAA" w14:textId="77777777" w:rsidR="00090B2D" w:rsidRDefault="00662D56" w:rsidP="00DA1977">
      <w:pPr>
        <w:jc w:val="both"/>
        <w:rPr>
          <w:lang w:eastAsia="zh-CN"/>
        </w:rPr>
      </w:pPr>
      <w:r>
        <w:rPr>
          <w:rFonts w:hint="eastAsia"/>
          <w:lang w:eastAsia="zh-CN"/>
        </w:rPr>
        <w:lastRenderedPageBreak/>
        <w:t xml:space="preserve">In addition, </w:t>
      </w:r>
      <w:r w:rsidR="00526A2A">
        <w:rPr>
          <w:lang w:eastAsia="zh-CN"/>
        </w:rPr>
        <w:t>when to carry out the mapping algorithm</w:t>
      </w:r>
      <w:r w:rsidR="00EA1EF4">
        <w:rPr>
          <w:lang w:eastAsia="zh-CN"/>
        </w:rPr>
        <w:t xml:space="preserve">, it happens that the </w:t>
      </w:r>
      <w:r w:rsidR="00D31368">
        <w:rPr>
          <w:lang w:eastAsia="zh-CN"/>
        </w:rPr>
        <w:t>PRACH preamble</w:t>
      </w:r>
      <w:r w:rsidR="00526A2A">
        <w:rPr>
          <w:lang w:eastAsia="zh-CN"/>
        </w:rPr>
        <w:t xml:space="preserve"> is right after the mapped PRU, which is invalid. </w:t>
      </w:r>
      <w:r w:rsidR="00514120">
        <w:rPr>
          <w:lang w:eastAsia="zh-CN"/>
        </w:rPr>
        <w:t xml:space="preserve">For </w:t>
      </w:r>
      <w:r w:rsidR="00EE10A3">
        <w:rPr>
          <w:lang w:eastAsia="zh-CN"/>
        </w:rPr>
        <w:t xml:space="preserve">example, as shown in Fig.4, the preambles in PRACH </w:t>
      </w:r>
      <w:proofErr w:type="gramStart"/>
      <w:r w:rsidR="00EE10A3">
        <w:rPr>
          <w:lang w:eastAsia="zh-CN"/>
        </w:rPr>
        <w:t>slot{</w:t>
      </w:r>
      <w:proofErr w:type="gramEnd"/>
      <w:r w:rsidR="00EE10A3">
        <w:rPr>
          <w:lang w:eastAsia="zh-CN"/>
        </w:rPr>
        <w:t xml:space="preserve">7} might be mapped to the PRU in PUSCH slot{6}. </w:t>
      </w:r>
      <w:r w:rsidR="00090B2D">
        <w:rPr>
          <w:lang w:eastAsia="zh-CN"/>
        </w:rPr>
        <w:t xml:space="preserve">There are also two options to handle this kind of problem. </w:t>
      </w:r>
    </w:p>
    <w:p w14:paraId="46AC8C0B" w14:textId="77777777" w:rsidR="00646290" w:rsidRDefault="00090B2D" w:rsidP="00DA1977">
      <w:pPr>
        <w:jc w:val="both"/>
        <w:rPr>
          <w:lang w:eastAsia="zh-CN"/>
        </w:rPr>
      </w:pPr>
      <w:r w:rsidRPr="00A92AAD">
        <w:rPr>
          <w:b/>
          <w:lang w:eastAsia="zh-CN"/>
        </w:rPr>
        <w:t>Option1:</w:t>
      </w:r>
      <w:r w:rsidR="008815AB">
        <w:rPr>
          <w:lang w:eastAsia="zh-CN"/>
        </w:rPr>
        <w:t xml:space="preserve"> </w:t>
      </w:r>
      <w:r w:rsidR="00CE33E6">
        <w:rPr>
          <w:lang w:eastAsia="zh-CN"/>
        </w:rPr>
        <w:t>If a</w:t>
      </w:r>
      <w:r w:rsidR="003F2307">
        <w:rPr>
          <w:lang w:eastAsia="zh-CN"/>
        </w:rPr>
        <w:t xml:space="preserve"> PRACH preamble </w:t>
      </w:r>
      <w:r w:rsidR="007208BD">
        <w:rPr>
          <w:lang w:eastAsia="zh-CN"/>
        </w:rPr>
        <w:t xml:space="preserve">is </w:t>
      </w:r>
      <w:r w:rsidR="003F2307">
        <w:rPr>
          <w:lang w:eastAsia="zh-CN"/>
        </w:rPr>
        <w:t>mappe</w:t>
      </w:r>
      <w:r w:rsidR="00CE33E6">
        <w:rPr>
          <w:lang w:eastAsia="zh-CN"/>
        </w:rPr>
        <w:t>d to a PRU ahead of it, re-map to a</w:t>
      </w:r>
      <w:r w:rsidR="003F2307">
        <w:rPr>
          <w:lang w:eastAsia="zh-CN"/>
        </w:rPr>
        <w:t xml:space="preserve"> PRU </w:t>
      </w:r>
      <w:r w:rsidR="00CE33E6">
        <w:rPr>
          <w:lang w:eastAsia="zh-CN"/>
        </w:rPr>
        <w:t>right after the preamble, and the following mapping between PRACH preamble and PRU is adjusted accordingly.</w:t>
      </w:r>
    </w:p>
    <w:p w14:paraId="6485602E" w14:textId="77777777" w:rsidR="00090B2D" w:rsidRDefault="00646290" w:rsidP="00DA1977">
      <w:pPr>
        <w:jc w:val="both"/>
        <w:rPr>
          <w:lang w:eastAsia="zh-CN"/>
        </w:rPr>
      </w:pPr>
      <w:r>
        <w:rPr>
          <w:lang w:eastAsia="zh-CN"/>
        </w:rPr>
        <w:t>A</w:t>
      </w:r>
      <w:r w:rsidR="00CE33E6">
        <w:rPr>
          <w:lang w:eastAsia="zh-CN"/>
        </w:rPr>
        <w:t>s shown in Fig.5</w:t>
      </w:r>
      <w:r>
        <w:rPr>
          <w:lang w:eastAsia="zh-CN"/>
        </w:rPr>
        <w:t xml:space="preserve">, taking a one-to-one mapping as an example, PRACH preamble R_1 is originally mapped to a PRU P_1 ahead of it, it then re-map to P_2. </w:t>
      </w:r>
      <w:r w:rsidR="00A92AAD">
        <w:rPr>
          <w:lang w:eastAsia="zh-CN"/>
        </w:rPr>
        <w:t xml:space="preserve">And the following R_2 adjusts its mapping to P_3 from the originally mapped P_2. </w:t>
      </w:r>
    </w:p>
    <w:p w14:paraId="6BC7AAE9" w14:textId="77777777" w:rsidR="008815AB" w:rsidRDefault="00CE33E6" w:rsidP="008815AB">
      <w:pPr>
        <w:keepNext/>
      </w:pPr>
      <w:r w:rsidRPr="00CE33E6">
        <w:rPr>
          <w:noProof/>
        </w:rPr>
        <w:drawing>
          <wp:inline distT="0" distB="0" distL="0" distR="0" wp14:anchorId="4F1607F5" wp14:editId="1B3C1088">
            <wp:extent cx="6517005" cy="10852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517005" cy="1085215"/>
                    </a:xfrm>
                    <a:prstGeom prst="rect">
                      <a:avLst/>
                    </a:prstGeom>
                  </pic:spPr>
                </pic:pic>
              </a:graphicData>
            </a:graphic>
          </wp:inline>
        </w:drawing>
      </w:r>
    </w:p>
    <w:p w14:paraId="65F4A38E" w14:textId="77777777" w:rsidR="009939D4" w:rsidRDefault="008815AB" w:rsidP="00A92AAD">
      <w:pPr>
        <w:pStyle w:val="ae"/>
        <w:jc w:val="center"/>
        <w:rPr>
          <w:lang w:eastAsia="zh-CN"/>
        </w:rPr>
      </w:pPr>
      <w:r>
        <w:t xml:space="preserve">Fig. </w:t>
      </w:r>
      <w:r>
        <w:fldChar w:fldCharType="begin"/>
      </w:r>
      <w:r>
        <w:instrText xml:space="preserve"> SEQ Fig. \* ARABIC </w:instrText>
      </w:r>
      <w:r>
        <w:fldChar w:fldCharType="separate"/>
      </w:r>
      <w:r>
        <w:rPr>
          <w:noProof/>
        </w:rPr>
        <w:t>5</w:t>
      </w:r>
      <w:r>
        <w:fldChar w:fldCharType="end"/>
      </w:r>
    </w:p>
    <w:p w14:paraId="7533629D" w14:textId="77777777" w:rsidR="005F781E" w:rsidRDefault="00090B2D" w:rsidP="00DA1977">
      <w:pPr>
        <w:jc w:val="both"/>
        <w:rPr>
          <w:lang w:eastAsia="zh-CN"/>
        </w:rPr>
      </w:pPr>
      <w:r w:rsidRPr="005F781E">
        <w:rPr>
          <w:b/>
          <w:lang w:eastAsia="zh-CN"/>
        </w:rPr>
        <w:t>Option2:</w:t>
      </w:r>
      <w:r w:rsidR="00A92AAD" w:rsidRPr="005F781E">
        <w:rPr>
          <w:b/>
          <w:lang w:eastAsia="zh-CN"/>
        </w:rPr>
        <w:t xml:space="preserve"> </w:t>
      </w:r>
      <w:r w:rsidR="007208BD">
        <w:rPr>
          <w:lang w:eastAsia="zh-CN"/>
        </w:rPr>
        <w:t>Carry out the mapping between PRACH preamble and PRU without considering the time relationship between preamble and the mapped PRU, and then subtract the invalid pairs if a PRACH preamble mapped to a PRU ahead of it.</w:t>
      </w:r>
      <w:r w:rsidR="005F781E">
        <w:rPr>
          <w:lang w:eastAsia="zh-CN"/>
        </w:rPr>
        <w:t xml:space="preserve"> </w:t>
      </w:r>
    </w:p>
    <w:p w14:paraId="4F5B0DAE" w14:textId="77777777" w:rsidR="005F781E" w:rsidRDefault="00BD24F5" w:rsidP="00DA1977">
      <w:pPr>
        <w:jc w:val="both"/>
        <w:rPr>
          <w:lang w:eastAsia="zh-CN"/>
        </w:rPr>
      </w:pPr>
      <w:r>
        <w:rPr>
          <w:lang w:eastAsia="zh-CN"/>
        </w:rPr>
        <w:t>The above two options would have two different mapping result</w:t>
      </w:r>
      <w:r w:rsidR="00B04B7F">
        <w:rPr>
          <w:lang w:eastAsia="zh-CN"/>
        </w:rPr>
        <w:t>s</w:t>
      </w:r>
      <w:r w:rsidR="000D264C">
        <w:rPr>
          <w:lang w:eastAsia="zh-CN"/>
        </w:rPr>
        <w:t>.</w:t>
      </w:r>
      <w:r w:rsidR="00B04B7F">
        <w:rPr>
          <w:lang w:eastAsia="zh-CN"/>
        </w:rPr>
        <w:t xml:space="preserve"> For Option1, if the configured PUSCH resources are sufficient, the re-map operation would have no </w:t>
      </w:r>
      <w:proofErr w:type="gramStart"/>
      <w:r w:rsidR="00B04B7F">
        <w:rPr>
          <w:lang w:eastAsia="zh-CN"/>
        </w:rPr>
        <w:t>negative-effect</w:t>
      </w:r>
      <w:proofErr w:type="gramEnd"/>
      <w:r w:rsidR="00B04B7F">
        <w:rPr>
          <w:lang w:eastAsia="zh-CN"/>
        </w:rPr>
        <w:t xml:space="preserve"> to the following PRACH preambles and can reduce the amount of invalid pairs. Therefore, we suggest </w:t>
      </w:r>
      <w:proofErr w:type="gramStart"/>
      <w:r w:rsidR="00B04B7F">
        <w:rPr>
          <w:lang w:eastAsia="zh-CN"/>
        </w:rPr>
        <w:t>to adopt</w:t>
      </w:r>
      <w:proofErr w:type="gramEnd"/>
      <w:r w:rsidR="00B04B7F">
        <w:rPr>
          <w:lang w:eastAsia="zh-CN"/>
        </w:rPr>
        <w:t xml:space="preserve"> Option1 over Option2. </w:t>
      </w:r>
    </w:p>
    <w:p w14:paraId="7328B4BC" w14:textId="77777777" w:rsidR="000D264C" w:rsidRDefault="000D264C" w:rsidP="007208BD">
      <w:pPr>
        <w:rPr>
          <w:lang w:eastAsia="zh-CN"/>
        </w:rPr>
      </w:pPr>
    </w:p>
    <w:p w14:paraId="7BAA790B" w14:textId="77777777" w:rsidR="00F21DC6" w:rsidRPr="00B9154D" w:rsidRDefault="00F21DC6" w:rsidP="00DA1977">
      <w:pPr>
        <w:jc w:val="both"/>
        <w:rPr>
          <w:i/>
          <w:lang w:eastAsia="zh-CN"/>
        </w:rPr>
      </w:pPr>
      <w:r w:rsidRPr="00B9154D">
        <w:rPr>
          <w:rFonts w:hint="eastAsia"/>
          <w:b/>
          <w:i/>
          <w:lang w:eastAsia="zh-CN"/>
        </w:rPr>
        <w:t>Observation3:</w:t>
      </w:r>
      <w:r w:rsidRPr="00B9154D">
        <w:rPr>
          <w:b/>
          <w:i/>
          <w:lang w:eastAsia="zh-CN"/>
        </w:rPr>
        <w:t xml:space="preserve"> </w:t>
      </w:r>
      <w:r w:rsidR="00913F60" w:rsidRPr="00B9154D">
        <w:rPr>
          <w:i/>
          <w:lang w:eastAsia="zh-CN"/>
        </w:rPr>
        <w:t xml:space="preserve">There are also two options to handle the problem if a PRACH preamble is mapped to a PRU ahead of it during the </w:t>
      </w:r>
      <w:r w:rsidR="00406C01" w:rsidRPr="00B9154D">
        <w:rPr>
          <w:i/>
          <w:lang w:eastAsia="zh-CN"/>
        </w:rPr>
        <w:t>mapping process</w:t>
      </w:r>
      <w:r w:rsidRPr="00B9154D">
        <w:rPr>
          <w:i/>
          <w:lang w:eastAsia="zh-CN"/>
        </w:rPr>
        <w:t>:</w:t>
      </w:r>
    </w:p>
    <w:p w14:paraId="55F298CD" w14:textId="77777777" w:rsidR="00F21DC6" w:rsidRPr="00DA1977" w:rsidRDefault="00F21DC6" w:rsidP="00DA1977">
      <w:pPr>
        <w:pStyle w:val="a5"/>
        <w:numPr>
          <w:ilvl w:val="0"/>
          <w:numId w:val="32"/>
        </w:numPr>
        <w:ind w:firstLineChars="0"/>
        <w:jc w:val="both"/>
        <w:rPr>
          <w:i/>
          <w:lang w:eastAsia="zh-CN"/>
        </w:rPr>
      </w:pPr>
      <w:r w:rsidRPr="00DA1977">
        <w:rPr>
          <w:b/>
          <w:i/>
          <w:lang w:eastAsia="zh-CN"/>
        </w:rPr>
        <w:t>Option1</w:t>
      </w:r>
      <w:r w:rsidRPr="00DA1977">
        <w:rPr>
          <w:rFonts w:hint="eastAsia"/>
          <w:b/>
          <w:i/>
          <w:lang w:eastAsia="zh-CN"/>
        </w:rPr>
        <w:t>:</w:t>
      </w:r>
      <w:r w:rsidR="00406C01" w:rsidRPr="00DA1977">
        <w:rPr>
          <w:i/>
          <w:lang w:eastAsia="zh-CN"/>
        </w:rPr>
        <w:t xml:space="preserve"> Re-map to a PRU right after the preamble, and the following mapping between PRACH preamble and PRU is adjusted accordingly.</w:t>
      </w:r>
    </w:p>
    <w:p w14:paraId="56DCC969" w14:textId="77777777" w:rsidR="00F21DC6" w:rsidRPr="00DA1977" w:rsidRDefault="00F21DC6" w:rsidP="00DA1977">
      <w:pPr>
        <w:pStyle w:val="a5"/>
        <w:numPr>
          <w:ilvl w:val="0"/>
          <w:numId w:val="32"/>
        </w:numPr>
        <w:ind w:firstLineChars="0"/>
        <w:jc w:val="both"/>
        <w:rPr>
          <w:i/>
          <w:lang w:eastAsia="zh-CN"/>
        </w:rPr>
      </w:pPr>
      <w:r w:rsidRPr="00DA1977">
        <w:rPr>
          <w:b/>
          <w:i/>
          <w:lang w:eastAsia="zh-CN"/>
        </w:rPr>
        <w:t>Option</w:t>
      </w:r>
      <w:r w:rsidRPr="00DA1977">
        <w:rPr>
          <w:rFonts w:hint="eastAsia"/>
          <w:b/>
          <w:i/>
          <w:lang w:eastAsia="zh-CN"/>
        </w:rPr>
        <w:t>2</w:t>
      </w:r>
      <w:r w:rsidRPr="00DA1977">
        <w:rPr>
          <w:rFonts w:hint="eastAsia"/>
          <w:b/>
          <w:i/>
          <w:lang w:eastAsia="zh-CN"/>
        </w:rPr>
        <w:t>：</w:t>
      </w:r>
      <w:r w:rsidR="00406C01" w:rsidRPr="00DA1977">
        <w:rPr>
          <w:i/>
          <w:lang w:eastAsia="zh-CN"/>
        </w:rPr>
        <w:t>Carry out the mapping between PRACH preamble and PRU without considering the time relationship between preamble and the mapped PRU, and then subtract the invalid pairs if a PRACH preamble mapped to a PRU ahead of it</w:t>
      </w:r>
      <w:r w:rsidRPr="00DA1977">
        <w:rPr>
          <w:i/>
          <w:lang w:eastAsia="zh-CN"/>
        </w:rPr>
        <w:t>.</w:t>
      </w:r>
    </w:p>
    <w:p w14:paraId="6F27B249" w14:textId="77777777" w:rsidR="00EB6CAA" w:rsidRPr="00B9154D" w:rsidRDefault="00F21DC6" w:rsidP="00DA1977">
      <w:pPr>
        <w:jc w:val="both"/>
        <w:rPr>
          <w:i/>
          <w:lang w:eastAsia="zh-CN"/>
        </w:rPr>
      </w:pPr>
      <w:r w:rsidRPr="00B9154D">
        <w:rPr>
          <w:b/>
          <w:i/>
          <w:lang w:eastAsia="zh-CN"/>
        </w:rPr>
        <w:t xml:space="preserve">Proposal3: </w:t>
      </w:r>
      <w:r w:rsidR="00406C01" w:rsidRPr="00B9154D">
        <w:rPr>
          <w:i/>
          <w:lang w:eastAsia="zh-CN"/>
        </w:rPr>
        <w:t>It is suggested to</w:t>
      </w:r>
      <w:r w:rsidR="00B04B7F" w:rsidRPr="00B9154D">
        <w:rPr>
          <w:i/>
          <w:lang w:eastAsia="zh-CN"/>
        </w:rPr>
        <w:t xml:space="preserve"> </w:t>
      </w:r>
      <w:r w:rsidR="00F634E8" w:rsidRPr="00B9154D">
        <w:rPr>
          <w:i/>
          <w:lang w:eastAsia="zh-CN"/>
        </w:rPr>
        <w:t xml:space="preserve">adopt Option1 over Option2, since the re-map operation would have no </w:t>
      </w:r>
      <w:proofErr w:type="gramStart"/>
      <w:r w:rsidR="00F634E8" w:rsidRPr="00B9154D">
        <w:rPr>
          <w:i/>
          <w:lang w:eastAsia="zh-CN"/>
        </w:rPr>
        <w:t>negative-effect</w:t>
      </w:r>
      <w:proofErr w:type="gramEnd"/>
      <w:r w:rsidR="00F634E8" w:rsidRPr="00B9154D">
        <w:rPr>
          <w:i/>
          <w:lang w:eastAsia="zh-CN"/>
        </w:rPr>
        <w:t xml:space="preserve"> to the following PRACH preambles and can reduce the amount of invalid pairs with sufficient configured PUSCH resources. </w:t>
      </w:r>
    </w:p>
    <w:p w14:paraId="60EF7EFF" w14:textId="77777777" w:rsidR="00662D56" w:rsidRPr="00966006" w:rsidRDefault="00662D56" w:rsidP="00CC6980">
      <w:pPr>
        <w:rPr>
          <w:lang w:eastAsia="zh-CN"/>
        </w:rPr>
      </w:pPr>
    </w:p>
    <w:p w14:paraId="5EE7ECCE" w14:textId="77777777" w:rsidR="00CB50AD" w:rsidRDefault="00CB50AD" w:rsidP="00F46A0B">
      <w:pPr>
        <w:pStyle w:val="1"/>
        <w:rPr>
          <w:lang w:eastAsia="zh-CN"/>
        </w:rPr>
      </w:pPr>
      <w:r w:rsidRPr="001B2AB4">
        <w:rPr>
          <w:rFonts w:hint="eastAsia"/>
          <w:lang w:eastAsia="zh-CN"/>
        </w:rPr>
        <w:t>Conclusion</w:t>
      </w:r>
      <w:r w:rsidR="00F74EC7">
        <w:rPr>
          <w:lang w:eastAsia="zh-CN"/>
        </w:rPr>
        <w:t>s</w:t>
      </w:r>
    </w:p>
    <w:p w14:paraId="02747175" w14:textId="77777777" w:rsidR="00256FD5" w:rsidRDefault="00256FD5" w:rsidP="007702E0">
      <w:pPr>
        <w:spacing w:after="0"/>
        <w:jc w:val="both"/>
        <w:rPr>
          <w:rFonts w:eastAsiaTheme="minorEastAsia"/>
          <w:szCs w:val="24"/>
          <w:lang w:eastAsia="zh-CN"/>
        </w:rPr>
      </w:pPr>
      <w:r>
        <w:rPr>
          <w:rFonts w:eastAsiaTheme="minorEastAsia" w:hint="eastAsia"/>
          <w:szCs w:val="24"/>
          <w:lang w:eastAsia="zh-CN"/>
        </w:rPr>
        <w:t xml:space="preserve">In this contribution, we </w:t>
      </w:r>
      <w:r>
        <w:rPr>
          <w:rFonts w:eastAsiaTheme="minorEastAsia"/>
          <w:szCs w:val="24"/>
          <w:lang w:eastAsia="zh-CN"/>
        </w:rPr>
        <w:t xml:space="preserve">have </w:t>
      </w:r>
      <w:proofErr w:type="gramStart"/>
      <w:r>
        <w:rPr>
          <w:rFonts w:eastAsiaTheme="minorEastAsia"/>
          <w:szCs w:val="24"/>
          <w:lang w:eastAsia="zh-CN"/>
        </w:rPr>
        <w:t>present</w:t>
      </w:r>
      <w:proofErr w:type="gramEnd"/>
      <w:r>
        <w:rPr>
          <w:rFonts w:eastAsiaTheme="minorEastAsia"/>
          <w:szCs w:val="24"/>
          <w:lang w:eastAsia="zh-CN"/>
        </w:rPr>
        <w:t xml:space="preserve"> our further considerations on</w:t>
      </w:r>
      <w:r w:rsidR="00B9154D">
        <w:rPr>
          <w:rFonts w:eastAsiaTheme="minorEastAsia"/>
          <w:szCs w:val="24"/>
          <w:lang w:eastAsia="zh-CN"/>
        </w:rPr>
        <w:t xml:space="preserve"> the</w:t>
      </w:r>
      <w:r>
        <w:rPr>
          <w:rFonts w:eastAsiaTheme="minorEastAsia"/>
          <w:szCs w:val="24"/>
          <w:lang w:eastAsia="zh-CN"/>
        </w:rPr>
        <w:t xml:space="preserve"> detailed mapping between PRACH preambles and PRUs. Observations and proposals are provided according to the discussions, including:</w:t>
      </w:r>
    </w:p>
    <w:p w14:paraId="48314815" w14:textId="77777777" w:rsidR="00256FD5" w:rsidRPr="00EE0EFA" w:rsidRDefault="00256FD5" w:rsidP="007702E0">
      <w:pPr>
        <w:spacing w:after="0"/>
        <w:jc w:val="both"/>
        <w:rPr>
          <w:rFonts w:eastAsiaTheme="minorEastAsia"/>
          <w:szCs w:val="24"/>
          <w:lang w:eastAsia="zh-CN"/>
        </w:rPr>
      </w:pPr>
    </w:p>
    <w:p w14:paraId="25A71869" w14:textId="77777777" w:rsidR="00DA1977" w:rsidRPr="00DA1977" w:rsidRDefault="00DA1977" w:rsidP="00DA1977">
      <w:pPr>
        <w:jc w:val="both"/>
        <w:rPr>
          <w:i/>
          <w:lang w:eastAsia="zh-CN"/>
        </w:rPr>
      </w:pPr>
      <w:r w:rsidRPr="00DA1977">
        <w:rPr>
          <w:rFonts w:hint="eastAsia"/>
          <w:b/>
          <w:i/>
          <w:lang w:eastAsia="zh-CN"/>
        </w:rPr>
        <w:t>Observation1:</w:t>
      </w:r>
      <w:r w:rsidRPr="00DA1977">
        <w:rPr>
          <w:b/>
          <w:i/>
          <w:lang w:eastAsia="zh-CN"/>
        </w:rPr>
        <w:t xml:space="preserve"> </w:t>
      </w:r>
      <w:r w:rsidRPr="00DA1977">
        <w:rPr>
          <w:i/>
          <w:lang w:eastAsia="zh-CN"/>
        </w:rPr>
        <w:t xml:space="preserve">In an association period, the starting points of PRACH period and the associated PUSCH period should be further clarified. </w:t>
      </w:r>
    </w:p>
    <w:p w14:paraId="16604944" w14:textId="77777777" w:rsidR="00DA1977" w:rsidRPr="00DA1977" w:rsidRDefault="00DA1977" w:rsidP="00DA1977">
      <w:pPr>
        <w:jc w:val="both"/>
        <w:rPr>
          <w:i/>
          <w:lang w:eastAsia="zh-CN"/>
        </w:rPr>
      </w:pPr>
      <w:r w:rsidRPr="00DA1977">
        <w:rPr>
          <w:b/>
          <w:i/>
          <w:lang w:eastAsia="zh-CN"/>
        </w:rPr>
        <w:t xml:space="preserve">Proposal1: </w:t>
      </w:r>
      <w:r w:rsidRPr="00DA1977">
        <w:rPr>
          <w:i/>
          <w:lang w:eastAsia="zh-CN"/>
        </w:rPr>
        <w:t xml:space="preserve">It is </w:t>
      </w:r>
      <w:proofErr w:type="gramStart"/>
      <w:r w:rsidRPr="00DA1977">
        <w:rPr>
          <w:i/>
          <w:lang w:eastAsia="zh-CN"/>
        </w:rPr>
        <w:t>suggest</w:t>
      </w:r>
      <w:proofErr w:type="gramEnd"/>
      <w:r w:rsidRPr="00DA1977">
        <w:rPr>
          <w:i/>
          <w:lang w:eastAsia="zh-CN"/>
        </w:rPr>
        <w:t xml:space="preserve"> to set a time offset between the starting point of PRACH period and the starting point of the associated PUSCH period, to ensure more valid PRACH slots and the associated PUSCH slots. </w:t>
      </w:r>
    </w:p>
    <w:p w14:paraId="06E7765F" w14:textId="77777777" w:rsidR="00530688" w:rsidRDefault="00530688" w:rsidP="007702E0">
      <w:pPr>
        <w:jc w:val="both"/>
        <w:rPr>
          <w:iCs/>
          <w:lang w:eastAsia="zh-CN"/>
        </w:rPr>
      </w:pPr>
    </w:p>
    <w:p w14:paraId="78B4C49E" w14:textId="77777777" w:rsidR="00E865C4" w:rsidRPr="00B9154D" w:rsidRDefault="00E865C4" w:rsidP="00E865C4">
      <w:pPr>
        <w:jc w:val="both"/>
        <w:rPr>
          <w:i/>
          <w:lang w:eastAsia="zh-CN"/>
        </w:rPr>
      </w:pPr>
      <w:r>
        <w:rPr>
          <w:rFonts w:hint="eastAsia"/>
          <w:b/>
          <w:i/>
          <w:lang w:eastAsia="zh-CN"/>
        </w:rPr>
        <w:lastRenderedPageBreak/>
        <w:t>Observation2</w:t>
      </w:r>
      <w:r w:rsidRPr="00B9154D">
        <w:rPr>
          <w:rFonts w:hint="eastAsia"/>
          <w:b/>
          <w:i/>
          <w:lang w:eastAsia="zh-CN"/>
        </w:rPr>
        <w:t>:</w:t>
      </w:r>
      <w:r w:rsidRPr="00B9154D">
        <w:rPr>
          <w:b/>
          <w:i/>
          <w:lang w:eastAsia="zh-CN"/>
        </w:rPr>
        <w:t xml:space="preserve"> </w:t>
      </w:r>
      <w:r w:rsidRPr="00B9154D">
        <w:rPr>
          <w:i/>
          <w:lang w:eastAsia="zh-CN"/>
        </w:rPr>
        <w:t>There are two options to process the mapping algorithm as follows:</w:t>
      </w:r>
    </w:p>
    <w:p w14:paraId="49E7E4BF" w14:textId="77777777" w:rsidR="00E865C4" w:rsidRPr="00DA1977" w:rsidRDefault="00E865C4" w:rsidP="00E865C4">
      <w:pPr>
        <w:pStyle w:val="a5"/>
        <w:numPr>
          <w:ilvl w:val="0"/>
          <w:numId w:val="33"/>
        </w:numPr>
        <w:ind w:firstLineChars="0"/>
        <w:jc w:val="both"/>
        <w:rPr>
          <w:i/>
          <w:lang w:eastAsia="zh-CN"/>
        </w:rPr>
      </w:pPr>
      <w:r w:rsidRPr="00DA1977">
        <w:rPr>
          <w:b/>
          <w:i/>
          <w:lang w:eastAsia="zh-CN"/>
        </w:rPr>
        <w:t>Option1</w:t>
      </w:r>
      <w:r w:rsidRPr="00DA1977">
        <w:rPr>
          <w:rFonts w:hint="eastAsia"/>
          <w:b/>
          <w:i/>
          <w:lang w:eastAsia="zh-CN"/>
        </w:rPr>
        <w:t xml:space="preserve">: </w:t>
      </w:r>
      <w:r w:rsidRPr="00DA1977">
        <w:rPr>
          <w:i/>
          <w:lang w:eastAsia="zh-CN"/>
        </w:rPr>
        <w:t>Subtract the unavailable PRACH</w:t>
      </w:r>
      <w:r w:rsidRPr="00DA1977">
        <w:rPr>
          <w:rFonts w:hint="eastAsia"/>
          <w:i/>
          <w:lang w:eastAsia="zh-CN"/>
        </w:rPr>
        <w:t>/PUSCH</w:t>
      </w:r>
      <w:r w:rsidRPr="00DA1977">
        <w:rPr>
          <w:i/>
          <w:lang w:eastAsia="zh-CN"/>
        </w:rPr>
        <w:t xml:space="preserve"> resources from the configured PRACH</w:t>
      </w:r>
      <w:r w:rsidRPr="00DA1977">
        <w:rPr>
          <w:rFonts w:hint="eastAsia"/>
          <w:i/>
          <w:lang w:eastAsia="zh-CN"/>
        </w:rPr>
        <w:t>/PUSCH</w:t>
      </w:r>
      <w:r w:rsidRPr="00DA1977">
        <w:rPr>
          <w:i/>
          <w:lang w:eastAsia="zh-CN"/>
        </w:rPr>
        <w:t xml:space="preserve"> resources and then carry out the mapping between PRACH preamble and PRU.</w:t>
      </w:r>
      <w:r w:rsidRPr="00DA1977">
        <w:rPr>
          <w:rFonts w:hint="eastAsia"/>
          <w:i/>
          <w:lang w:eastAsia="zh-CN"/>
        </w:rPr>
        <w:t xml:space="preserve"> </w:t>
      </w:r>
    </w:p>
    <w:p w14:paraId="603F5D42" w14:textId="77777777" w:rsidR="00E865C4" w:rsidRPr="00DA1977" w:rsidRDefault="00E865C4" w:rsidP="00E865C4">
      <w:pPr>
        <w:pStyle w:val="a5"/>
        <w:numPr>
          <w:ilvl w:val="0"/>
          <w:numId w:val="33"/>
        </w:numPr>
        <w:ind w:firstLineChars="0"/>
        <w:jc w:val="both"/>
        <w:rPr>
          <w:i/>
          <w:lang w:eastAsia="zh-CN"/>
        </w:rPr>
      </w:pPr>
      <w:r w:rsidRPr="00DA1977">
        <w:rPr>
          <w:b/>
          <w:i/>
          <w:lang w:eastAsia="zh-CN"/>
        </w:rPr>
        <w:t>Option</w:t>
      </w:r>
      <w:r w:rsidRPr="00DA1977">
        <w:rPr>
          <w:rFonts w:hint="eastAsia"/>
          <w:b/>
          <w:i/>
          <w:lang w:eastAsia="zh-CN"/>
        </w:rPr>
        <w:t>2</w:t>
      </w:r>
      <w:r w:rsidRPr="00DA1977">
        <w:rPr>
          <w:rFonts w:hint="eastAsia"/>
          <w:b/>
          <w:i/>
          <w:lang w:eastAsia="zh-CN"/>
        </w:rPr>
        <w:t>：</w:t>
      </w:r>
      <w:r w:rsidRPr="00DA1977">
        <w:rPr>
          <w:i/>
          <w:lang w:eastAsia="zh-CN"/>
        </w:rPr>
        <w:t>Carry out the mapping between PRACH preamble and PRU based on the configured PRACH</w:t>
      </w:r>
      <w:r w:rsidRPr="00DA1977">
        <w:rPr>
          <w:rFonts w:hint="eastAsia"/>
          <w:i/>
          <w:lang w:eastAsia="zh-CN"/>
        </w:rPr>
        <w:t>/PUSCH</w:t>
      </w:r>
      <w:r w:rsidRPr="00DA1977">
        <w:rPr>
          <w:i/>
          <w:lang w:eastAsia="zh-CN"/>
        </w:rPr>
        <w:t xml:space="preserve"> resources and then subtract the invalid pairs due to the non-availability of PRACH</w:t>
      </w:r>
      <w:r w:rsidRPr="00DA1977">
        <w:rPr>
          <w:rFonts w:hint="eastAsia"/>
          <w:i/>
          <w:lang w:eastAsia="zh-CN"/>
        </w:rPr>
        <w:t>/PUSCH</w:t>
      </w:r>
      <w:r w:rsidRPr="00DA1977">
        <w:rPr>
          <w:i/>
          <w:lang w:eastAsia="zh-CN"/>
        </w:rPr>
        <w:t xml:space="preserve"> resources.</w:t>
      </w:r>
    </w:p>
    <w:p w14:paraId="79E9A010" w14:textId="77777777" w:rsidR="00E865C4" w:rsidRPr="00B9154D" w:rsidRDefault="00E865C4" w:rsidP="00E865C4">
      <w:pPr>
        <w:jc w:val="both"/>
        <w:rPr>
          <w:i/>
          <w:lang w:eastAsia="zh-CN"/>
        </w:rPr>
      </w:pPr>
      <w:r w:rsidRPr="00B9154D">
        <w:rPr>
          <w:b/>
          <w:i/>
          <w:lang w:eastAsia="zh-CN"/>
        </w:rPr>
        <w:t xml:space="preserve">Proposal2: </w:t>
      </w:r>
      <w:r w:rsidRPr="00B9154D">
        <w:rPr>
          <w:i/>
          <w:lang w:eastAsia="zh-CN"/>
        </w:rPr>
        <w:t>It is suggested to adopt Option1 since there would be more invalid pairs with Option2.</w:t>
      </w:r>
    </w:p>
    <w:p w14:paraId="12AE8605" w14:textId="77777777" w:rsidR="00E865C4" w:rsidRPr="00E865C4" w:rsidRDefault="00E865C4" w:rsidP="007702E0">
      <w:pPr>
        <w:jc w:val="both"/>
        <w:rPr>
          <w:iCs/>
          <w:lang w:eastAsia="zh-CN"/>
        </w:rPr>
      </w:pPr>
    </w:p>
    <w:p w14:paraId="4C581933" w14:textId="77777777" w:rsidR="00E865C4" w:rsidRPr="00B9154D" w:rsidRDefault="00E865C4" w:rsidP="00E865C4">
      <w:pPr>
        <w:jc w:val="both"/>
        <w:rPr>
          <w:i/>
          <w:lang w:eastAsia="zh-CN"/>
        </w:rPr>
      </w:pPr>
      <w:r w:rsidRPr="00B9154D">
        <w:rPr>
          <w:rFonts w:hint="eastAsia"/>
          <w:b/>
          <w:i/>
          <w:lang w:eastAsia="zh-CN"/>
        </w:rPr>
        <w:t>Observation3:</w:t>
      </w:r>
      <w:r w:rsidRPr="00B9154D">
        <w:rPr>
          <w:b/>
          <w:i/>
          <w:lang w:eastAsia="zh-CN"/>
        </w:rPr>
        <w:t xml:space="preserve"> </w:t>
      </w:r>
      <w:r w:rsidRPr="00B9154D">
        <w:rPr>
          <w:i/>
          <w:lang w:eastAsia="zh-CN"/>
        </w:rPr>
        <w:t>There are also two options to handle the problem if a PRACH preamble is mapped to a PRU ahead of it during the mapping process:</w:t>
      </w:r>
    </w:p>
    <w:p w14:paraId="6ACB99E2" w14:textId="77777777" w:rsidR="00E865C4" w:rsidRPr="00DA1977" w:rsidRDefault="00E865C4" w:rsidP="00E865C4">
      <w:pPr>
        <w:pStyle w:val="a5"/>
        <w:numPr>
          <w:ilvl w:val="0"/>
          <w:numId w:val="32"/>
        </w:numPr>
        <w:ind w:firstLineChars="0"/>
        <w:jc w:val="both"/>
        <w:rPr>
          <w:i/>
          <w:lang w:eastAsia="zh-CN"/>
        </w:rPr>
      </w:pPr>
      <w:r w:rsidRPr="00DA1977">
        <w:rPr>
          <w:b/>
          <w:i/>
          <w:lang w:eastAsia="zh-CN"/>
        </w:rPr>
        <w:t>Option1</w:t>
      </w:r>
      <w:r w:rsidRPr="00DA1977">
        <w:rPr>
          <w:rFonts w:hint="eastAsia"/>
          <w:b/>
          <w:i/>
          <w:lang w:eastAsia="zh-CN"/>
        </w:rPr>
        <w:t>:</w:t>
      </w:r>
      <w:r w:rsidRPr="00DA1977">
        <w:rPr>
          <w:i/>
          <w:lang w:eastAsia="zh-CN"/>
        </w:rPr>
        <w:t xml:space="preserve"> Re-map to a PRU right after the preamble, and the following mapping between PRACH preamble and PRU is adjusted accordingly.</w:t>
      </w:r>
    </w:p>
    <w:p w14:paraId="1FDB6392" w14:textId="77777777" w:rsidR="00E865C4" w:rsidRPr="00DA1977" w:rsidRDefault="00E865C4" w:rsidP="00E865C4">
      <w:pPr>
        <w:pStyle w:val="a5"/>
        <w:numPr>
          <w:ilvl w:val="0"/>
          <w:numId w:val="32"/>
        </w:numPr>
        <w:ind w:firstLineChars="0"/>
        <w:jc w:val="both"/>
        <w:rPr>
          <w:i/>
          <w:lang w:eastAsia="zh-CN"/>
        </w:rPr>
      </w:pPr>
      <w:r w:rsidRPr="00DA1977">
        <w:rPr>
          <w:b/>
          <w:i/>
          <w:lang w:eastAsia="zh-CN"/>
        </w:rPr>
        <w:t>Option</w:t>
      </w:r>
      <w:r w:rsidRPr="00DA1977">
        <w:rPr>
          <w:rFonts w:hint="eastAsia"/>
          <w:b/>
          <w:i/>
          <w:lang w:eastAsia="zh-CN"/>
        </w:rPr>
        <w:t>2</w:t>
      </w:r>
      <w:r w:rsidRPr="00DA1977">
        <w:rPr>
          <w:rFonts w:hint="eastAsia"/>
          <w:b/>
          <w:i/>
          <w:lang w:eastAsia="zh-CN"/>
        </w:rPr>
        <w:t>：</w:t>
      </w:r>
      <w:r w:rsidRPr="00DA1977">
        <w:rPr>
          <w:i/>
          <w:lang w:eastAsia="zh-CN"/>
        </w:rPr>
        <w:t>Carry out the mapping between PRACH preamble and PRU without considering the time relationship between preamble and the mapped PRU, and then subtract the invalid pairs if a PRACH preamble mapped to a PRU ahead of it.</w:t>
      </w:r>
    </w:p>
    <w:p w14:paraId="3E87A43E" w14:textId="77777777" w:rsidR="00E865C4" w:rsidRPr="00B9154D" w:rsidRDefault="00E865C4" w:rsidP="00E865C4">
      <w:pPr>
        <w:jc w:val="both"/>
        <w:rPr>
          <w:i/>
          <w:lang w:eastAsia="zh-CN"/>
        </w:rPr>
      </w:pPr>
      <w:r w:rsidRPr="00B9154D">
        <w:rPr>
          <w:b/>
          <w:i/>
          <w:lang w:eastAsia="zh-CN"/>
        </w:rPr>
        <w:t xml:space="preserve">Proposal3: </w:t>
      </w:r>
      <w:r w:rsidRPr="00B9154D">
        <w:rPr>
          <w:i/>
          <w:lang w:eastAsia="zh-CN"/>
        </w:rPr>
        <w:t xml:space="preserve">It is suggested to adopt Option1 over Option2, since the re-map operation would have no </w:t>
      </w:r>
      <w:proofErr w:type="gramStart"/>
      <w:r w:rsidRPr="00B9154D">
        <w:rPr>
          <w:i/>
          <w:lang w:eastAsia="zh-CN"/>
        </w:rPr>
        <w:t>negative-effect</w:t>
      </w:r>
      <w:proofErr w:type="gramEnd"/>
      <w:r w:rsidRPr="00B9154D">
        <w:rPr>
          <w:i/>
          <w:lang w:eastAsia="zh-CN"/>
        </w:rPr>
        <w:t xml:space="preserve"> to the following PRACH preambles and can reduce the amount of invalid pairs with sufficient configured PUSCH resources. </w:t>
      </w:r>
    </w:p>
    <w:p w14:paraId="74B4ADF2" w14:textId="77777777" w:rsidR="00DA1977" w:rsidRPr="00E865C4" w:rsidRDefault="00DA1977" w:rsidP="007702E0">
      <w:pPr>
        <w:jc w:val="both"/>
        <w:rPr>
          <w:iCs/>
          <w:lang w:eastAsia="zh-CN"/>
        </w:rPr>
      </w:pPr>
    </w:p>
    <w:p w14:paraId="52820B6F" w14:textId="77777777" w:rsidR="00CB50AD" w:rsidRPr="00D9625F" w:rsidRDefault="00CB50AD" w:rsidP="00F46A0B">
      <w:pPr>
        <w:pStyle w:val="1"/>
      </w:pPr>
      <w:r w:rsidRPr="00D9625F">
        <w:t>References</w:t>
      </w:r>
    </w:p>
    <w:p w14:paraId="61FD782A" w14:textId="77777777" w:rsidR="00E008D9" w:rsidRDefault="00594A34" w:rsidP="00594A34">
      <w:pPr>
        <w:pStyle w:val="LGTdoc"/>
        <w:numPr>
          <w:ilvl w:val="0"/>
          <w:numId w:val="2"/>
        </w:numPr>
        <w:spacing w:afterLines="0" w:after="0" w:line="300" w:lineRule="auto"/>
        <w:rPr>
          <w:rFonts w:eastAsia="宋体"/>
          <w:sz w:val="20"/>
          <w:szCs w:val="20"/>
          <w:lang w:eastAsia="zh-CN"/>
        </w:rPr>
      </w:pPr>
      <w:bookmarkStart w:id="3" w:name="OLE_LINK20"/>
      <w:r w:rsidRPr="00594A34">
        <w:rPr>
          <w:rFonts w:eastAsia="宋体"/>
          <w:sz w:val="20"/>
          <w:szCs w:val="20"/>
          <w:lang w:eastAsia="zh-CN"/>
        </w:rPr>
        <w:t>Chairman's Notes RAN1#96</w:t>
      </w:r>
      <w:r w:rsidR="00552A6E">
        <w:rPr>
          <w:rFonts w:eastAsia="宋体"/>
          <w:sz w:val="20"/>
          <w:szCs w:val="20"/>
          <w:lang w:eastAsia="zh-CN"/>
        </w:rPr>
        <w:t>b</w:t>
      </w:r>
      <w:r w:rsidR="0044726F" w:rsidRPr="0044726F">
        <w:rPr>
          <w:rFonts w:eastAsia="宋体"/>
          <w:sz w:val="20"/>
          <w:szCs w:val="20"/>
          <w:lang w:eastAsia="zh-CN"/>
        </w:rPr>
        <w:t xml:space="preserve">, </w:t>
      </w:r>
      <w:r w:rsidR="00552A6E">
        <w:rPr>
          <w:rFonts w:eastAsia="宋体"/>
          <w:sz w:val="20"/>
          <w:szCs w:val="20"/>
          <w:lang w:eastAsia="zh-CN"/>
        </w:rPr>
        <w:t>Mar</w:t>
      </w:r>
      <w:r w:rsidR="00A577A4">
        <w:rPr>
          <w:rFonts w:eastAsia="宋体"/>
          <w:sz w:val="20"/>
          <w:szCs w:val="20"/>
          <w:lang w:eastAsia="zh-CN"/>
        </w:rPr>
        <w:t>.</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3"/>
    </w:p>
    <w:p w14:paraId="53F7D11A" w14:textId="77777777" w:rsidR="00666DA7" w:rsidRDefault="00A577A4" w:rsidP="00A577A4">
      <w:pPr>
        <w:pStyle w:val="LGTdoc"/>
        <w:numPr>
          <w:ilvl w:val="0"/>
          <w:numId w:val="2"/>
        </w:numPr>
        <w:spacing w:afterLines="0" w:after="0" w:line="300" w:lineRule="auto"/>
        <w:rPr>
          <w:rFonts w:eastAsia="宋体"/>
          <w:sz w:val="20"/>
          <w:szCs w:val="20"/>
          <w:lang w:eastAsia="zh-CN"/>
        </w:rPr>
      </w:pPr>
      <w:r w:rsidRPr="00A577A4">
        <w:rPr>
          <w:rFonts w:eastAsia="宋体"/>
          <w:sz w:val="20"/>
          <w:szCs w:val="20"/>
          <w:lang w:eastAsia="zh-CN"/>
        </w:rPr>
        <w:t>R1-1902917</w:t>
      </w:r>
      <w:r>
        <w:rPr>
          <w:rFonts w:eastAsia="宋体"/>
          <w:sz w:val="20"/>
          <w:szCs w:val="20"/>
          <w:lang w:eastAsia="zh-CN"/>
        </w:rPr>
        <w:t xml:space="preserve">, </w:t>
      </w:r>
      <w:r w:rsidRPr="00A577A4">
        <w:rPr>
          <w:rFonts w:eastAsia="宋体"/>
          <w:sz w:val="20"/>
          <w:szCs w:val="20"/>
          <w:lang w:eastAsia="zh-CN"/>
        </w:rPr>
        <w:t xml:space="preserve">Considerations on Resource Pool Design for PUSCH in </w:t>
      </w:r>
      <w:proofErr w:type="spellStart"/>
      <w:r w:rsidRPr="00A577A4">
        <w:rPr>
          <w:rFonts w:eastAsia="宋体"/>
          <w:sz w:val="20"/>
          <w:szCs w:val="20"/>
          <w:lang w:eastAsia="zh-CN"/>
        </w:rPr>
        <w:t>MsgA</w:t>
      </w:r>
      <w:proofErr w:type="spellEnd"/>
      <w:r w:rsidRPr="00A577A4">
        <w:rPr>
          <w:rFonts w:eastAsia="宋体"/>
          <w:sz w:val="20"/>
          <w:szCs w:val="20"/>
          <w:lang w:eastAsia="zh-CN"/>
        </w:rPr>
        <w:t xml:space="preserve"> of 2-step RACH</w:t>
      </w:r>
      <w:r>
        <w:rPr>
          <w:rFonts w:eastAsia="宋体"/>
          <w:sz w:val="20"/>
          <w:szCs w:val="20"/>
          <w:lang w:eastAsia="zh-CN"/>
        </w:rPr>
        <w:t>, CAICT, Feb. 2019</w:t>
      </w:r>
    </w:p>
    <w:p w14:paraId="651DB739" w14:textId="77777777" w:rsidR="00552A6E" w:rsidRDefault="00E17383" w:rsidP="00E17383">
      <w:pPr>
        <w:pStyle w:val="LGTdoc"/>
        <w:numPr>
          <w:ilvl w:val="0"/>
          <w:numId w:val="2"/>
        </w:numPr>
        <w:spacing w:afterLines="0" w:after="0" w:line="300" w:lineRule="auto"/>
        <w:rPr>
          <w:rFonts w:eastAsia="宋体"/>
          <w:sz w:val="20"/>
          <w:szCs w:val="20"/>
          <w:lang w:eastAsia="zh-CN"/>
        </w:rPr>
      </w:pPr>
      <w:r w:rsidRPr="00E17383">
        <w:rPr>
          <w:rFonts w:eastAsia="宋体"/>
          <w:sz w:val="20"/>
          <w:szCs w:val="20"/>
          <w:lang w:eastAsia="zh-CN"/>
        </w:rPr>
        <w:t>R1-1905125</w:t>
      </w:r>
      <w:r>
        <w:rPr>
          <w:rFonts w:eastAsia="宋体"/>
          <w:sz w:val="20"/>
          <w:szCs w:val="20"/>
          <w:lang w:eastAsia="zh-CN"/>
        </w:rPr>
        <w:t>,</w:t>
      </w:r>
      <w:r w:rsidRPr="00E17383">
        <w:rPr>
          <w:rFonts w:eastAsia="宋体"/>
          <w:sz w:val="20"/>
          <w:szCs w:val="20"/>
          <w:lang w:eastAsia="zh-CN"/>
        </w:rPr>
        <w:t xml:space="preserve"> Considerations on Channel Structure for Two-step RACH</w:t>
      </w:r>
      <w:r>
        <w:rPr>
          <w:rFonts w:eastAsia="宋体"/>
          <w:sz w:val="20"/>
          <w:szCs w:val="20"/>
          <w:lang w:eastAsia="zh-CN"/>
        </w:rPr>
        <w:t>, CAICT, Mar. 2019</w:t>
      </w:r>
      <w:r w:rsidR="006A0003">
        <w:rPr>
          <w:rFonts w:eastAsia="宋体" w:hint="eastAsia"/>
          <w:sz w:val="20"/>
          <w:szCs w:val="20"/>
          <w:lang w:eastAsia="zh-CN"/>
        </w:rPr>
        <w:t>.</w:t>
      </w:r>
    </w:p>
    <w:p w14:paraId="400AEB4F" w14:textId="77777777" w:rsidR="006A0003" w:rsidRDefault="006A0003" w:rsidP="006A0003">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Pr>
          <w:rFonts w:eastAsia="宋体"/>
          <w:sz w:val="20"/>
          <w:szCs w:val="20"/>
          <w:lang w:eastAsia="zh-CN"/>
        </w:rPr>
        <w:t>Mar.</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14:paraId="7DF21B39" w14:textId="77777777" w:rsidR="006A0003" w:rsidRDefault="00C43ED3" w:rsidP="00E17383">
      <w:pPr>
        <w:pStyle w:val="LGTdoc"/>
        <w:numPr>
          <w:ilvl w:val="0"/>
          <w:numId w:val="2"/>
        </w:numPr>
        <w:spacing w:afterLines="0" w:after="0" w:line="300" w:lineRule="auto"/>
        <w:rPr>
          <w:rFonts w:eastAsia="宋体"/>
          <w:sz w:val="20"/>
          <w:szCs w:val="20"/>
          <w:lang w:eastAsia="zh-CN"/>
        </w:rPr>
      </w:pPr>
      <w:r w:rsidRPr="00C43ED3">
        <w:rPr>
          <w:rFonts w:eastAsia="宋体"/>
          <w:sz w:val="20"/>
          <w:szCs w:val="20"/>
          <w:lang w:eastAsia="zh-CN"/>
        </w:rPr>
        <w:t>R1-1907196</w:t>
      </w:r>
      <w:r>
        <w:rPr>
          <w:rFonts w:eastAsia="宋体" w:hint="eastAsia"/>
          <w:sz w:val="20"/>
          <w:szCs w:val="20"/>
          <w:lang w:eastAsia="zh-CN"/>
        </w:rPr>
        <w:t>,</w:t>
      </w:r>
      <w:r w:rsidRPr="00C43ED3">
        <w:rPr>
          <w:rFonts w:eastAsia="宋体"/>
          <w:sz w:val="20"/>
          <w:szCs w:val="20"/>
          <w:lang w:eastAsia="zh-CN"/>
        </w:rPr>
        <w:t xml:space="preserve"> </w:t>
      </w:r>
      <w:r w:rsidRPr="00E17383">
        <w:rPr>
          <w:rFonts w:eastAsia="宋体"/>
          <w:sz w:val="20"/>
          <w:szCs w:val="20"/>
          <w:lang w:eastAsia="zh-CN"/>
        </w:rPr>
        <w:t>Considerations on Channel Structure for Two-step RACH</w:t>
      </w:r>
      <w:r>
        <w:rPr>
          <w:rFonts w:eastAsia="宋体"/>
          <w:sz w:val="20"/>
          <w:szCs w:val="20"/>
          <w:lang w:eastAsia="zh-CN"/>
        </w:rPr>
        <w:t>, CAICT, May. 2019</w:t>
      </w:r>
      <w:r>
        <w:rPr>
          <w:rFonts w:eastAsia="宋体" w:hint="eastAsia"/>
          <w:sz w:val="20"/>
          <w:szCs w:val="20"/>
          <w:lang w:eastAsia="zh-CN"/>
        </w:rPr>
        <w:t>.</w:t>
      </w:r>
    </w:p>
    <w:p w14:paraId="4C0B5EA1" w14:textId="77777777" w:rsidR="00D26B12" w:rsidRPr="00D26B12" w:rsidRDefault="00D26B12" w:rsidP="00D26B12">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8</w:t>
      </w:r>
      <w:r w:rsidRPr="0044726F">
        <w:rPr>
          <w:rFonts w:eastAsia="宋体"/>
          <w:sz w:val="20"/>
          <w:szCs w:val="20"/>
          <w:lang w:eastAsia="zh-CN"/>
        </w:rPr>
        <w:t xml:space="preserve">, </w:t>
      </w:r>
      <w:r>
        <w:rPr>
          <w:rFonts w:eastAsia="宋体"/>
          <w:sz w:val="20"/>
          <w:szCs w:val="20"/>
          <w:lang w:eastAsia="zh-CN"/>
        </w:rPr>
        <w:t>Aug.</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14:paraId="6B3A2951" w14:textId="77777777" w:rsidR="00296D68" w:rsidRPr="00296D68" w:rsidRDefault="00296D68" w:rsidP="00517DE7">
      <w:pPr>
        <w:pStyle w:val="LGTdoc"/>
        <w:numPr>
          <w:ilvl w:val="0"/>
          <w:numId w:val="2"/>
        </w:numPr>
        <w:spacing w:afterLines="0" w:after="0" w:line="300" w:lineRule="auto"/>
        <w:rPr>
          <w:rFonts w:eastAsia="宋体"/>
          <w:sz w:val="20"/>
          <w:szCs w:val="20"/>
          <w:lang w:eastAsia="zh-CN"/>
        </w:rPr>
      </w:pPr>
      <w:r w:rsidRPr="00C43ED3">
        <w:rPr>
          <w:rFonts w:eastAsia="宋体"/>
          <w:sz w:val="20"/>
          <w:szCs w:val="20"/>
          <w:lang w:eastAsia="zh-CN"/>
        </w:rPr>
        <w:t>R1-</w:t>
      </w:r>
      <w:r w:rsidR="00517DE7" w:rsidRPr="00517DE7">
        <w:t xml:space="preserve"> </w:t>
      </w:r>
      <w:r w:rsidR="00517DE7" w:rsidRPr="00517DE7">
        <w:rPr>
          <w:rFonts w:eastAsia="宋体"/>
          <w:sz w:val="20"/>
          <w:szCs w:val="20"/>
          <w:lang w:eastAsia="zh-CN"/>
        </w:rPr>
        <w:t>1909344</w:t>
      </w:r>
      <w:r>
        <w:rPr>
          <w:rFonts w:eastAsia="宋体" w:hint="eastAsia"/>
          <w:sz w:val="20"/>
          <w:szCs w:val="20"/>
          <w:lang w:eastAsia="zh-CN"/>
        </w:rPr>
        <w:t>,</w:t>
      </w:r>
      <w:r w:rsidRPr="00C43ED3">
        <w:rPr>
          <w:rFonts w:eastAsia="宋体"/>
          <w:sz w:val="20"/>
          <w:szCs w:val="20"/>
          <w:lang w:eastAsia="zh-CN"/>
        </w:rPr>
        <w:t xml:space="preserve"> </w:t>
      </w:r>
      <w:r w:rsidRPr="00E17383">
        <w:rPr>
          <w:rFonts w:eastAsia="宋体"/>
          <w:sz w:val="20"/>
          <w:szCs w:val="20"/>
          <w:lang w:eastAsia="zh-CN"/>
        </w:rPr>
        <w:t>Considerations on Channel Structure for Two-step RACH</w:t>
      </w:r>
      <w:r w:rsidR="00D26B12">
        <w:rPr>
          <w:rFonts w:eastAsia="宋体"/>
          <w:sz w:val="20"/>
          <w:szCs w:val="20"/>
          <w:lang w:eastAsia="zh-CN"/>
        </w:rPr>
        <w:t>, CAICT, Aug</w:t>
      </w:r>
      <w:r>
        <w:rPr>
          <w:rFonts w:eastAsia="宋体"/>
          <w:sz w:val="20"/>
          <w:szCs w:val="20"/>
          <w:lang w:eastAsia="zh-CN"/>
        </w:rPr>
        <w:t>. 2019</w:t>
      </w:r>
      <w:r>
        <w:rPr>
          <w:rFonts w:eastAsia="宋体" w:hint="eastAsia"/>
          <w:sz w:val="20"/>
          <w:szCs w:val="20"/>
          <w:lang w:eastAsia="zh-CN"/>
        </w:rPr>
        <w:t>.</w:t>
      </w:r>
    </w:p>
    <w:sectPr w:rsidR="00296D68" w:rsidRPr="00296D68"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55E13" w14:textId="77777777" w:rsidR="00513C46" w:rsidRDefault="00513C46" w:rsidP="00B32FB0">
      <w:pPr>
        <w:spacing w:after="0"/>
      </w:pPr>
      <w:r>
        <w:separator/>
      </w:r>
    </w:p>
  </w:endnote>
  <w:endnote w:type="continuationSeparator" w:id="0">
    <w:p w14:paraId="0EEB0610" w14:textId="77777777" w:rsidR="00513C46" w:rsidRDefault="00513C46"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1576F" w14:textId="77777777" w:rsidR="00513C46" w:rsidRDefault="00513C46" w:rsidP="00B32FB0">
      <w:pPr>
        <w:spacing w:after="0"/>
      </w:pPr>
      <w:r>
        <w:separator/>
      </w:r>
    </w:p>
  </w:footnote>
  <w:footnote w:type="continuationSeparator" w:id="0">
    <w:p w14:paraId="3532A039" w14:textId="77777777" w:rsidR="00513C46" w:rsidRDefault="00513C46"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2BF0DCE"/>
    <w:multiLevelType w:val="hybridMultilevel"/>
    <w:tmpl w:val="7CE6ED9A"/>
    <w:lvl w:ilvl="0" w:tplc="0409000D">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91C98"/>
    <w:multiLevelType w:val="hybridMultilevel"/>
    <w:tmpl w:val="E7647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D40219"/>
    <w:multiLevelType w:val="hybridMultilevel"/>
    <w:tmpl w:val="6E7E6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61458"/>
    <w:multiLevelType w:val="hybridMultilevel"/>
    <w:tmpl w:val="55D683A6"/>
    <w:lvl w:ilvl="0" w:tplc="0409000D">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FCA3DE9"/>
    <w:multiLevelType w:val="hybridMultilevel"/>
    <w:tmpl w:val="86946EF0"/>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7"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0"/>
  </w:num>
  <w:num w:numId="3">
    <w:abstractNumId w:val="16"/>
  </w:num>
  <w:num w:numId="4">
    <w:abstractNumId w:val="5"/>
  </w:num>
  <w:num w:numId="5">
    <w:abstractNumId w:val="27"/>
  </w:num>
  <w:num w:numId="6">
    <w:abstractNumId w:val="8"/>
  </w:num>
  <w:num w:numId="7">
    <w:abstractNumId w:val="26"/>
  </w:num>
  <w:num w:numId="8">
    <w:abstractNumId w:val="10"/>
  </w:num>
  <w:num w:numId="9">
    <w:abstractNumId w:val="25"/>
  </w:num>
  <w:num w:numId="10">
    <w:abstractNumId w:val="22"/>
  </w:num>
  <w:num w:numId="11">
    <w:abstractNumId w:val="15"/>
  </w:num>
  <w:num w:numId="12">
    <w:abstractNumId w:val="13"/>
  </w:num>
  <w:num w:numId="13">
    <w:abstractNumId w:val="32"/>
  </w:num>
  <w:num w:numId="14">
    <w:abstractNumId w:val="6"/>
  </w:num>
  <w:num w:numId="15">
    <w:abstractNumId w:val="0"/>
  </w:num>
  <w:num w:numId="16">
    <w:abstractNumId w:val="1"/>
  </w:num>
  <w:num w:numId="17">
    <w:abstractNumId w:val="21"/>
  </w:num>
  <w:num w:numId="18">
    <w:abstractNumId w:val="3"/>
  </w:num>
  <w:num w:numId="19">
    <w:abstractNumId w:val="18"/>
  </w:num>
  <w:num w:numId="20">
    <w:abstractNumId w:val="11"/>
  </w:num>
  <w:num w:numId="21">
    <w:abstractNumId w:val="31"/>
  </w:num>
  <w:num w:numId="22">
    <w:abstractNumId w:val="7"/>
  </w:num>
  <w:num w:numId="23">
    <w:abstractNumId w:val="4"/>
  </w:num>
  <w:num w:numId="24">
    <w:abstractNumId w:val="23"/>
  </w:num>
  <w:num w:numId="25">
    <w:abstractNumId w:val="12"/>
  </w:num>
  <w:num w:numId="26">
    <w:abstractNumId w:val="24"/>
  </w:num>
  <w:num w:numId="27">
    <w:abstractNumId w:val="19"/>
  </w:num>
  <w:num w:numId="28">
    <w:abstractNumId w:val="17"/>
  </w:num>
  <w:num w:numId="29">
    <w:abstractNumId w:val="9"/>
  </w:num>
  <w:num w:numId="30">
    <w:abstractNumId w:val="28"/>
  </w:num>
  <w:num w:numId="31">
    <w:abstractNumId w:val="2"/>
  </w:num>
  <w:num w:numId="32">
    <w:abstractNumId w:val="20"/>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AD"/>
    <w:rsid w:val="00000360"/>
    <w:rsid w:val="00000B3E"/>
    <w:rsid w:val="00003026"/>
    <w:rsid w:val="00004BBB"/>
    <w:rsid w:val="00010FE2"/>
    <w:rsid w:val="00012082"/>
    <w:rsid w:val="00014878"/>
    <w:rsid w:val="00015500"/>
    <w:rsid w:val="00016438"/>
    <w:rsid w:val="0001668C"/>
    <w:rsid w:val="00017539"/>
    <w:rsid w:val="00021768"/>
    <w:rsid w:val="00025C72"/>
    <w:rsid w:val="0002707E"/>
    <w:rsid w:val="00032137"/>
    <w:rsid w:val="00033CF0"/>
    <w:rsid w:val="00040863"/>
    <w:rsid w:val="0004198E"/>
    <w:rsid w:val="00041BE4"/>
    <w:rsid w:val="0004316B"/>
    <w:rsid w:val="000461D1"/>
    <w:rsid w:val="0004637A"/>
    <w:rsid w:val="00050E5F"/>
    <w:rsid w:val="00052DFD"/>
    <w:rsid w:val="00053352"/>
    <w:rsid w:val="00053BB6"/>
    <w:rsid w:val="00054B1B"/>
    <w:rsid w:val="00055D96"/>
    <w:rsid w:val="00062CB9"/>
    <w:rsid w:val="00064AA5"/>
    <w:rsid w:val="00070088"/>
    <w:rsid w:val="00072C81"/>
    <w:rsid w:val="000767CE"/>
    <w:rsid w:val="000770B2"/>
    <w:rsid w:val="000829E3"/>
    <w:rsid w:val="00084625"/>
    <w:rsid w:val="00087481"/>
    <w:rsid w:val="00087F82"/>
    <w:rsid w:val="00087FDC"/>
    <w:rsid w:val="00090847"/>
    <w:rsid w:val="00090B2D"/>
    <w:rsid w:val="00092305"/>
    <w:rsid w:val="000964B7"/>
    <w:rsid w:val="000A14D9"/>
    <w:rsid w:val="000A3F0E"/>
    <w:rsid w:val="000A5CDF"/>
    <w:rsid w:val="000B0A18"/>
    <w:rsid w:val="000B2811"/>
    <w:rsid w:val="000B2A99"/>
    <w:rsid w:val="000B4E4E"/>
    <w:rsid w:val="000C0267"/>
    <w:rsid w:val="000C0B51"/>
    <w:rsid w:val="000C3837"/>
    <w:rsid w:val="000C59D3"/>
    <w:rsid w:val="000D25C5"/>
    <w:rsid w:val="000D264C"/>
    <w:rsid w:val="000D3781"/>
    <w:rsid w:val="000D5BA6"/>
    <w:rsid w:val="000E029E"/>
    <w:rsid w:val="000E032B"/>
    <w:rsid w:val="000E0C74"/>
    <w:rsid w:val="000E1D4E"/>
    <w:rsid w:val="000E7B73"/>
    <w:rsid w:val="00100FFD"/>
    <w:rsid w:val="0010466C"/>
    <w:rsid w:val="00107568"/>
    <w:rsid w:val="00110D51"/>
    <w:rsid w:val="00117A60"/>
    <w:rsid w:val="001237D2"/>
    <w:rsid w:val="00123AA3"/>
    <w:rsid w:val="00132AC1"/>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819D4"/>
    <w:rsid w:val="0018422A"/>
    <w:rsid w:val="00186AF0"/>
    <w:rsid w:val="001876F9"/>
    <w:rsid w:val="001905DA"/>
    <w:rsid w:val="001906D9"/>
    <w:rsid w:val="00193A47"/>
    <w:rsid w:val="00195AE2"/>
    <w:rsid w:val="001A2E3C"/>
    <w:rsid w:val="001A30DE"/>
    <w:rsid w:val="001A4C09"/>
    <w:rsid w:val="001B0381"/>
    <w:rsid w:val="001B49EB"/>
    <w:rsid w:val="001B5895"/>
    <w:rsid w:val="001B6AF2"/>
    <w:rsid w:val="001B6FED"/>
    <w:rsid w:val="001C25A0"/>
    <w:rsid w:val="001D19E7"/>
    <w:rsid w:val="001D207C"/>
    <w:rsid w:val="001D3A3B"/>
    <w:rsid w:val="001D467C"/>
    <w:rsid w:val="001E2A1D"/>
    <w:rsid w:val="001E2E3F"/>
    <w:rsid w:val="001E3EDB"/>
    <w:rsid w:val="001E4110"/>
    <w:rsid w:val="001E7A48"/>
    <w:rsid w:val="001F09AA"/>
    <w:rsid w:val="001F0CE1"/>
    <w:rsid w:val="00201813"/>
    <w:rsid w:val="00202724"/>
    <w:rsid w:val="00203B42"/>
    <w:rsid w:val="00206A4B"/>
    <w:rsid w:val="00210600"/>
    <w:rsid w:val="00212579"/>
    <w:rsid w:val="00212B25"/>
    <w:rsid w:val="002157CE"/>
    <w:rsid w:val="00217372"/>
    <w:rsid w:val="00220892"/>
    <w:rsid w:val="00223D67"/>
    <w:rsid w:val="002240AA"/>
    <w:rsid w:val="00226090"/>
    <w:rsid w:val="0022643A"/>
    <w:rsid w:val="00244F41"/>
    <w:rsid w:val="0024513E"/>
    <w:rsid w:val="002458BB"/>
    <w:rsid w:val="0025555F"/>
    <w:rsid w:val="002561E8"/>
    <w:rsid w:val="00256A74"/>
    <w:rsid w:val="00256FD5"/>
    <w:rsid w:val="0025718F"/>
    <w:rsid w:val="0025782D"/>
    <w:rsid w:val="002651B4"/>
    <w:rsid w:val="00265C23"/>
    <w:rsid w:val="002666BF"/>
    <w:rsid w:val="00270465"/>
    <w:rsid w:val="002704F6"/>
    <w:rsid w:val="00270E4E"/>
    <w:rsid w:val="00270F22"/>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D1F78"/>
    <w:rsid w:val="002E04F3"/>
    <w:rsid w:val="002E1ED1"/>
    <w:rsid w:val="002E1EF0"/>
    <w:rsid w:val="002E39BA"/>
    <w:rsid w:val="002E4693"/>
    <w:rsid w:val="002E6391"/>
    <w:rsid w:val="002E6F68"/>
    <w:rsid w:val="002F7F24"/>
    <w:rsid w:val="00300D8B"/>
    <w:rsid w:val="00301B1A"/>
    <w:rsid w:val="00306AD1"/>
    <w:rsid w:val="00312BDC"/>
    <w:rsid w:val="00317822"/>
    <w:rsid w:val="003233A2"/>
    <w:rsid w:val="00324FE4"/>
    <w:rsid w:val="00327400"/>
    <w:rsid w:val="00327B0B"/>
    <w:rsid w:val="00327B92"/>
    <w:rsid w:val="00335BC3"/>
    <w:rsid w:val="00335F53"/>
    <w:rsid w:val="00337778"/>
    <w:rsid w:val="00353403"/>
    <w:rsid w:val="00353824"/>
    <w:rsid w:val="003566BD"/>
    <w:rsid w:val="00370B12"/>
    <w:rsid w:val="003740C5"/>
    <w:rsid w:val="003759B5"/>
    <w:rsid w:val="00380F3F"/>
    <w:rsid w:val="00390924"/>
    <w:rsid w:val="00390E9F"/>
    <w:rsid w:val="0039119D"/>
    <w:rsid w:val="00391279"/>
    <w:rsid w:val="00391C18"/>
    <w:rsid w:val="003936E7"/>
    <w:rsid w:val="00397CB4"/>
    <w:rsid w:val="00397FFC"/>
    <w:rsid w:val="003A1798"/>
    <w:rsid w:val="003A1C63"/>
    <w:rsid w:val="003A6E79"/>
    <w:rsid w:val="003A7962"/>
    <w:rsid w:val="003B70A7"/>
    <w:rsid w:val="003C0BA8"/>
    <w:rsid w:val="003C3252"/>
    <w:rsid w:val="003C35D2"/>
    <w:rsid w:val="003C44D7"/>
    <w:rsid w:val="003C451A"/>
    <w:rsid w:val="003C6841"/>
    <w:rsid w:val="003C76FE"/>
    <w:rsid w:val="003D1E4A"/>
    <w:rsid w:val="003D269E"/>
    <w:rsid w:val="003D4DE4"/>
    <w:rsid w:val="003D7EF1"/>
    <w:rsid w:val="003E177D"/>
    <w:rsid w:val="003E2D2F"/>
    <w:rsid w:val="003E7CE1"/>
    <w:rsid w:val="003F0BA6"/>
    <w:rsid w:val="003F1C7A"/>
    <w:rsid w:val="003F2307"/>
    <w:rsid w:val="003F4DD7"/>
    <w:rsid w:val="00403176"/>
    <w:rsid w:val="0040420A"/>
    <w:rsid w:val="00406C01"/>
    <w:rsid w:val="00407754"/>
    <w:rsid w:val="00414600"/>
    <w:rsid w:val="00424C84"/>
    <w:rsid w:val="0043297D"/>
    <w:rsid w:val="00434442"/>
    <w:rsid w:val="004361E8"/>
    <w:rsid w:val="00437403"/>
    <w:rsid w:val="00437AD0"/>
    <w:rsid w:val="00441046"/>
    <w:rsid w:val="004410E2"/>
    <w:rsid w:val="00446BA0"/>
    <w:rsid w:val="0044726F"/>
    <w:rsid w:val="00450EE1"/>
    <w:rsid w:val="0046416D"/>
    <w:rsid w:val="00466CA7"/>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C2B81"/>
    <w:rsid w:val="004C49BB"/>
    <w:rsid w:val="004D2ECA"/>
    <w:rsid w:val="004D4DC2"/>
    <w:rsid w:val="004D52AC"/>
    <w:rsid w:val="004D5444"/>
    <w:rsid w:val="004D6973"/>
    <w:rsid w:val="004D770A"/>
    <w:rsid w:val="004E3C77"/>
    <w:rsid w:val="004E6144"/>
    <w:rsid w:val="004E6158"/>
    <w:rsid w:val="004E68E9"/>
    <w:rsid w:val="004F4E2E"/>
    <w:rsid w:val="004F4F72"/>
    <w:rsid w:val="004F55FE"/>
    <w:rsid w:val="004F5766"/>
    <w:rsid w:val="005013BD"/>
    <w:rsid w:val="00502003"/>
    <w:rsid w:val="005077D0"/>
    <w:rsid w:val="00510D74"/>
    <w:rsid w:val="005123FF"/>
    <w:rsid w:val="00512DBC"/>
    <w:rsid w:val="00513C46"/>
    <w:rsid w:val="00514120"/>
    <w:rsid w:val="00516809"/>
    <w:rsid w:val="00517DE7"/>
    <w:rsid w:val="00521C82"/>
    <w:rsid w:val="005244D5"/>
    <w:rsid w:val="00525794"/>
    <w:rsid w:val="00525ED1"/>
    <w:rsid w:val="00526A2A"/>
    <w:rsid w:val="00527EA4"/>
    <w:rsid w:val="00530688"/>
    <w:rsid w:val="00533C07"/>
    <w:rsid w:val="00537C68"/>
    <w:rsid w:val="00542BB2"/>
    <w:rsid w:val="00550211"/>
    <w:rsid w:val="00552A6E"/>
    <w:rsid w:val="00560112"/>
    <w:rsid w:val="00560C74"/>
    <w:rsid w:val="005613BD"/>
    <w:rsid w:val="005642B8"/>
    <w:rsid w:val="005663C4"/>
    <w:rsid w:val="005701DD"/>
    <w:rsid w:val="005702EC"/>
    <w:rsid w:val="0057042D"/>
    <w:rsid w:val="00570B4B"/>
    <w:rsid w:val="005733A0"/>
    <w:rsid w:val="00574B4D"/>
    <w:rsid w:val="005776DA"/>
    <w:rsid w:val="005818CB"/>
    <w:rsid w:val="00583B6A"/>
    <w:rsid w:val="00585454"/>
    <w:rsid w:val="00585E74"/>
    <w:rsid w:val="005902AE"/>
    <w:rsid w:val="00593854"/>
    <w:rsid w:val="00594A34"/>
    <w:rsid w:val="00596D58"/>
    <w:rsid w:val="005A3F33"/>
    <w:rsid w:val="005A5F66"/>
    <w:rsid w:val="005A723F"/>
    <w:rsid w:val="005B00AE"/>
    <w:rsid w:val="005B36BF"/>
    <w:rsid w:val="005C1AAF"/>
    <w:rsid w:val="005C38BB"/>
    <w:rsid w:val="005C56A8"/>
    <w:rsid w:val="005D25A5"/>
    <w:rsid w:val="005D4189"/>
    <w:rsid w:val="005E6719"/>
    <w:rsid w:val="005E7879"/>
    <w:rsid w:val="005F3C7D"/>
    <w:rsid w:val="005F781E"/>
    <w:rsid w:val="0060027B"/>
    <w:rsid w:val="0060115F"/>
    <w:rsid w:val="00604561"/>
    <w:rsid w:val="00612F8D"/>
    <w:rsid w:val="00616F09"/>
    <w:rsid w:val="00617842"/>
    <w:rsid w:val="006200B7"/>
    <w:rsid w:val="0062031A"/>
    <w:rsid w:val="0062096B"/>
    <w:rsid w:val="00621779"/>
    <w:rsid w:val="006223A0"/>
    <w:rsid w:val="00622B19"/>
    <w:rsid w:val="0062551D"/>
    <w:rsid w:val="00625D65"/>
    <w:rsid w:val="00627B2D"/>
    <w:rsid w:val="006355B2"/>
    <w:rsid w:val="00636191"/>
    <w:rsid w:val="00636E9E"/>
    <w:rsid w:val="006409E3"/>
    <w:rsid w:val="0064596E"/>
    <w:rsid w:val="00646290"/>
    <w:rsid w:val="00650ABF"/>
    <w:rsid w:val="00651CC2"/>
    <w:rsid w:val="0065521C"/>
    <w:rsid w:val="00655C20"/>
    <w:rsid w:val="00657130"/>
    <w:rsid w:val="00662D56"/>
    <w:rsid w:val="00662E52"/>
    <w:rsid w:val="00665312"/>
    <w:rsid w:val="00666DA7"/>
    <w:rsid w:val="00670673"/>
    <w:rsid w:val="00670CD4"/>
    <w:rsid w:val="00670EE9"/>
    <w:rsid w:val="00676F8C"/>
    <w:rsid w:val="0067790D"/>
    <w:rsid w:val="00682559"/>
    <w:rsid w:val="00682B78"/>
    <w:rsid w:val="006837F7"/>
    <w:rsid w:val="006847C9"/>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C7303"/>
    <w:rsid w:val="006D21FF"/>
    <w:rsid w:val="006D35F3"/>
    <w:rsid w:val="006D5A72"/>
    <w:rsid w:val="006F057C"/>
    <w:rsid w:val="006F22C5"/>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3578C"/>
    <w:rsid w:val="0073649E"/>
    <w:rsid w:val="0074081F"/>
    <w:rsid w:val="00740BE3"/>
    <w:rsid w:val="00743256"/>
    <w:rsid w:val="00744C51"/>
    <w:rsid w:val="00745911"/>
    <w:rsid w:val="00745E3A"/>
    <w:rsid w:val="007551F0"/>
    <w:rsid w:val="00761B1A"/>
    <w:rsid w:val="007638BE"/>
    <w:rsid w:val="00763F0C"/>
    <w:rsid w:val="00764BC9"/>
    <w:rsid w:val="00766B1C"/>
    <w:rsid w:val="007702E0"/>
    <w:rsid w:val="0077557B"/>
    <w:rsid w:val="00782C65"/>
    <w:rsid w:val="007868FB"/>
    <w:rsid w:val="007947D7"/>
    <w:rsid w:val="00794948"/>
    <w:rsid w:val="00796570"/>
    <w:rsid w:val="00796A4A"/>
    <w:rsid w:val="007A413E"/>
    <w:rsid w:val="007A59F0"/>
    <w:rsid w:val="007A5D34"/>
    <w:rsid w:val="007A5F13"/>
    <w:rsid w:val="007A6427"/>
    <w:rsid w:val="007A7908"/>
    <w:rsid w:val="007B497A"/>
    <w:rsid w:val="007B5E57"/>
    <w:rsid w:val="007C0BD6"/>
    <w:rsid w:val="007C1CBC"/>
    <w:rsid w:val="007C2FA7"/>
    <w:rsid w:val="007C566E"/>
    <w:rsid w:val="007C60E0"/>
    <w:rsid w:val="007C684A"/>
    <w:rsid w:val="007C7F14"/>
    <w:rsid w:val="007D2672"/>
    <w:rsid w:val="007D29BA"/>
    <w:rsid w:val="007D4E5D"/>
    <w:rsid w:val="007E0F95"/>
    <w:rsid w:val="007E12E5"/>
    <w:rsid w:val="007E1C1D"/>
    <w:rsid w:val="007E2BA0"/>
    <w:rsid w:val="007E3971"/>
    <w:rsid w:val="007E43FD"/>
    <w:rsid w:val="007E5427"/>
    <w:rsid w:val="007E5FFD"/>
    <w:rsid w:val="007E6F26"/>
    <w:rsid w:val="007E7ABA"/>
    <w:rsid w:val="007F7546"/>
    <w:rsid w:val="007F7F84"/>
    <w:rsid w:val="0080174B"/>
    <w:rsid w:val="0080495D"/>
    <w:rsid w:val="00805E49"/>
    <w:rsid w:val="00811132"/>
    <w:rsid w:val="00814010"/>
    <w:rsid w:val="008145D3"/>
    <w:rsid w:val="00814D90"/>
    <w:rsid w:val="0082343E"/>
    <w:rsid w:val="00823D81"/>
    <w:rsid w:val="0083056F"/>
    <w:rsid w:val="0083080F"/>
    <w:rsid w:val="008345AD"/>
    <w:rsid w:val="00835980"/>
    <w:rsid w:val="0083692B"/>
    <w:rsid w:val="008369AE"/>
    <w:rsid w:val="00851EAA"/>
    <w:rsid w:val="00854B9B"/>
    <w:rsid w:val="00854D11"/>
    <w:rsid w:val="0086071A"/>
    <w:rsid w:val="00861265"/>
    <w:rsid w:val="0086458E"/>
    <w:rsid w:val="0086640D"/>
    <w:rsid w:val="008664AB"/>
    <w:rsid w:val="0086730E"/>
    <w:rsid w:val="00870E1C"/>
    <w:rsid w:val="0087360D"/>
    <w:rsid w:val="00873F32"/>
    <w:rsid w:val="00874301"/>
    <w:rsid w:val="00874D97"/>
    <w:rsid w:val="008815AB"/>
    <w:rsid w:val="008835D2"/>
    <w:rsid w:val="00887686"/>
    <w:rsid w:val="00891785"/>
    <w:rsid w:val="00892189"/>
    <w:rsid w:val="00893105"/>
    <w:rsid w:val="008935BC"/>
    <w:rsid w:val="00896ECF"/>
    <w:rsid w:val="008A3C71"/>
    <w:rsid w:val="008A3E94"/>
    <w:rsid w:val="008A4D77"/>
    <w:rsid w:val="008A5CEE"/>
    <w:rsid w:val="008A70F3"/>
    <w:rsid w:val="008B1616"/>
    <w:rsid w:val="008B1991"/>
    <w:rsid w:val="008B5448"/>
    <w:rsid w:val="008B73E0"/>
    <w:rsid w:val="008B7CD7"/>
    <w:rsid w:val="008C0234"/>
    <w:rsid w:val="008C09FB"/>
    <w:rsid w:val="008C391E"/>
    <w:rsid w:val="008C39F6"/>
    <w:rsid w:val="008C45D4"/>
    <w:rsid w:val="008C57AF"/>
    <w:rsid w:val="008C795D"/>
    <w:rsid w:val="008D0E5B"/>
    <w:rsid w:val="008D20F0"/>
    <w:rsid w:val="008D4FCB"/>
    <w:rsid w:val="008D6452"/>
    <w:rsid w:val="008D7BFE"/>
    <w:rsid w:val="008E3636"/>
    <w:rsid w:val="008E5D48"/>
    <w:rsid w:val="008F042C"/>
    <w:rsid w:val="008F0C1A"/>
    <w:rsid w:val="008F275D"/>
    <w:rsid w:val="008F3B28"/>
    <w:rsid w:val="008F5D37"/>
    <w:rsid w:val="008F7C91"/>
    <w:rsid w:val="00901AC5"/>
    <w:rsid w:val="00901F95"/>
    <w:rsid w:val="0090438C"/>
    <w:rsid w:val="0090510A"/>
    <w:rsid w:val="009061B7"/>
    <w:rsid w:val="00912C05"/>
    <w:rsid w:val="00913F60"/>
    <w:rsid w:val="009142E9"/>
    <w:rsid w:val="00915F34"/>
    <w:rsid w:val="00916251"/>
    <w:rsid w:val="00916411"/>
    <w:rsid w:val="00924060"/>
    <w:rsid w:val="00925247"/>
    <w:rsid w:val="00931FEE"/>
    <w:rsid w:val="009365A1"/>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E85"/>
    <w:rsid w:val="009732A4"/>
    <w:rsid w:val="00974640"/>
    <w:rsid w:val="00975424"/>
    <w:rsid w:val="00977A0F"/>
    <w:rsid w:val="009860B4"/>
    <w:rsid w:val="00986CE1"/>
    <w:rsid w:val="009904C0"/>
    <w:rsid w:val="0099105D"/>
    <w:rsid w:val="0099181E"/>
    <w:rsid w:val="009939D4"/>
    <w:rsid w:val="009947CB"/>
    <w:rsid w:val="0099722D"/>
    <w:rsid w:val="009A44D9"/>
    <w:rsid w:val="009A6A20"/>
    <w:rsid w:val="009A6AF4"/>
    <w:rsid w:val="009A717A"/>
    <w:rsid w:val="009B21B6"/>
    <w:rsid w:val="009B2A12"/>
    <w:rsid w:val="009B7EF9"/>
    <w:rsid w:val="009C1B5D"/>
    <w:rsid w:val="009C76CB"/>
    <w:rsid w:val="009D1994"/>
    <w:rsid w:val="009D3FBA"/>
    <w:rsid w:val="009D6ED0"/>
    <w:rsid w:val="009D72B7"/>
    <w:rsid w:val="009E5124"/>
    <w:rsid w:val="009E68A1"/>
    <w:rsid w:val="009F00C9"/>
    <w:rsid w:val="009F7F72"/>
    <w:rsid w:val="00A002FA"/>
    <w:rsid w:val="00A01680"/>
    <w:rsid w:val="00A02570"/>
    <w:rsid w:val="00A02E6C"/>
    <w:rsid w:val="00A04D30"/>
    <w:rsid w:val="00A05F3F"/>
    <w:rsid w:val="00A10F8F"/>
    <w:rsid w:val="00A157CF"/>
    <w:rsid w:val="00A20181"/>
    <w:rsid w:val="00A22B8C"/>
    <w:rsid w:val="00A23711"/>
    <w:rsid w:val="00A2399E"/>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7286D"/>
    <w:rsid w:val="00A7558A"/>
    <w:rsid w:val="00A76678"/>
    <w:rsid w:val="00A779BC"/>
    <w:rsid w:val="00A80845"/>
    <w:rsid w:val="00A84BA4"/>
    <w:rsid w:val="00A92AAD"/>
    <w:rsid w:val="00A94E3D"/>
    <w:rsid w:val="00A97873"/>
    <w:rsid w:val="00AA0055"/>
    <w:rsid w:val="00AA1478"/>
    <w:rsid w:val="00AA43E1"/>
    <w:rsid w:val="00AB15A0"/>
    <w:rsid w:val="00AB1B77"/>
    <w:rsid w:val="00AB4D28"/>
    <w:rsid w:val="00AB7D8A"/>
    <w:rsid w:val="00AC19AA"/>
    <w:rsid w:val="00AC1CE8"/>
    <w:rsid w:val="00AC43AE"/>
    <w:rsid w:val="00AD030D"/>
    <w:rsid w:val="00AD24AE"/>
    <w:rsid w:val="00AD2930"/>
    <w:rsid w:val="00AD2C18"/>
    <w:rsid w:val="00AD690E"/>
    <w:rsid w:val="00AE054A"/>
    <w:rsid w:val="00AE3766"/>
    <w:rsid w:val="00AE6B77"/>
    <w:rsid w:val="00AE7AB9"/>
    <w:rsid w:val="00AF417B"/>
    <w:rsid w:val="00AF5716"/>
    <w:rsid w:val="00B00B89"/>
    <w:rsid w:val="00B02A17"/>
    <w:rsid w:val="00B04B7F"/>
    <w:rsid w:val="00B05E8B"/>
    <w:rsid w:val="00B117A7"/>
    <w:rsid w:val="00B13953"/>
    <w:rsid w:val="00B17F17"/>
    <w:rsid w:val="00B2065B"/>
    <w:rsid w:val="00B21298"/>
    <w:rsid w:val="00B21515"/>
    <w:rsid w:val="00B22865"/>
    <w:rsid w:val="00B243C1"/>
    <w:rsid w:val="00B26563"/>
    <w:rsid w:val="00B32C0D"/>
    <w:rsid w:val="00B32FB0"/>
    <w:rsid w:val="00B40954"/>
    <w:rsid w:val="00B415F6"/>
    <w:rsid w:val="00B42538"/>
    <w:rsid w:val="00B440A5"/>
    <w:rsid w:val="00B53374"/>
    <w:rsid w:val="00B57B39"/>
    <w:rsid w:val="00B60811"/>
    <w:rsid w:val="00B61C64"/>
    <w:rsid w:val="00B65535"/>
    <w:rsid w:val="00B65624"/>
    <w:rsid w:val="00B66F27"/>
    <w:rsid w:val="00B72918"/>
    <w:rsid w:val="00B77C06"/>
    <w:rsid w:val="00B81037"/>
    <w:rsid w:val="00B82D19"/>
    <w:rsid w:val="00B837C2"/>
    <w:rsid w:val="00B848F7"/>
    <w:rsid w:val="00B852F7"/>
    <w:rsid w:val="00B86DDA"/>
    <w:rsid w:val="00B90C99"/>
    <w:rsid w:val="00B9154D"/>
    <w:rsid w:val="00B918D1"/>
    <w:rsid w:val="00B94B6E"/>
    <w:rsid w:val="00B964E1"/>
    <w:rsid w:val="00BA4F25"/>
    <w:rsid w:val="00BA5950"/>
    <w:rsid w:val="00BA7F8F"/>
    <w:rsid w:val="00BB7EC5"/>
    <w:rsid w:val="00BC7850"/>
    <w:rsid w:val="00BC7C38"/>
    <w:rsid w:val="00BD24F5"/>
    <w:rsid w:val="00BD3D7C"/>
    <w:rsid w:val="00BD400C"/>
    <w:rsid w:val="00BD5075"/>
    <w:rsid w:val="00BD54E2"/>
    <w:rsid w:val="00BD5C68"/>
    <w:rsid w:val="00BD6D98"/>
    <w:rsid w:val="00BE00C4"/>
    <w:rsid w:val="00BE3191"/>
    <w:rsid w:val="00BE325B"/>
    <w:rsid w:val="00BE4378"/>
    <w:rsid w:val="00BE6F5E"/>
    <w:rsid w:val="00BF14E7"/>
    <w:rsid w:val="00BF4627"/>
    <w:rsid w:val="00BF76C5"/>
    <w:rsid w:val="00C00A66"/>
    <w:rsid w:val="00C0238A"/>
    <w:rsid w:val="00C02972"/>
    <w:rsid w:val="00C06AAD"/>
    <w:rsid w:val="00C07C69"/>
    <w:rsid w:val="00C1024D"/>
    <w:rsid w:val="00C125C9"/>
    <w:rsid w:val="00C13563"/>
    <w:rsid w:val="00C13DD8"/>
    <w:rsid w:val="00C146C1"/>
    <w:rsid w:val="00C15F34"/>
    <w:rsid w:val="00C17C8B"/>
    <w:rsid w:val="00C2064A"/>
    <w:rsid w:val="00C22613"/>
    <w:rsid w:val="00C34A91"/>
    <w:rsid w:val="00C350EC"/>
    <w:rsid w:val="00C36BAC"/>
    <w:rsid w:val="00C427BA"/>
    <w:rsid w:val="00C430B5"/>
    <w:rsid w:val="00C43ED3"/>
    <w:rsid w:val="00C442D9"/>
    <w:rsid w:val="00C4457F"/>
    <w:rsid w:val="00C44B71"/>
    <w:rsid w:val="00C4628D"/>
    <w:rsid w:val="00C54742"/>
    <w:rsid w:val="00C54D5F"/>
    <w:rsid w:val="00C55DA3"/>
    <w:rsid w:val="00C61B58"/>
    <w:rsid w:val="00C62117"/>
    <w:rsid w:val="00C62DB9"/>
    <w:rsid w:val="00C63618"/>
    <w:rsid w:val="00C66427"/>
    <w:rsid w:val="00C70A3B"/>
    <w:rsid w:val="00C7166D"/>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2EC6"/>
    <w:rsid w:val="00CB4323"/>
    <w:rsid w:val="00CB50AD"/>
    <w:rsid w:val="00CB7394"/>
    <w:rsid w:val="00CC1BB5"/>
    <w:rsid w:val="00CC6980"/>
    <w:rsid w:val="00CD0BB5"/>
    <w:rsid w:val="00CD1C82"/>
    <w:rsid w:val="00CD7238"/>
    <w:rsid w:val="00CE25AC"/>
    <w:rsid w:val="00CE304D"/>
    <w:rsid w:val="00CE33E6"/>
    <w:rsid w:val="00CF0188"/>
    <w:rsid w:val="00CF0B62"/>
    <w:rsid w:val="00CF3034"/>
    <w:rsid w:val="00CF7D42"/>
    <w:rsid w:val="00D0168D"/>
    <w:rsid w:val="00D0336E"/>
    <w:rsid w:val="00D070F2"/>
    <w:rsid w:val="00D120AA"/>
    <w:rsid w:val="00D14737"/>
    <w:rsid w:val="00D15776"/>
    <w:rsid w:val="00D15B94"/>
    <w:rsid w:val="00D168E7"/>
    <w:rsid w:val="00D25528"/>
    <w:rsid w:val="00D26B12"/>
    <w:rsid w:val="00D31368"/>
    <w:rsid w:val="00D31F34"/>
    <w:rsid w:val="00D35CC2"/>
    <w:rsid w:val="00D40726"/>
    <w:rsid w:val="00D415CF"/>
    <w:rsid w:val="00D42247"/>
    <w:rsid w:val="00D42B74"/>
    <w:rsid w:val="00D438CB"/>
    <w:rsid w:val="00D46199"/>
    <w:rsid w:val="00D46D6A"/>
    <w:rsid w:val="00D519A4"/>
    <w:rsid w:val="00D54EB8"/>
    <w:rsid w:val="00D553B4"/>
    <w:rsid w:val="00D5549A"/>
    <w:rsid w:val="00D60B9E"/>
    <w:rsid w:val="00D62637"/>
    <w:rsid w:val="00D632B0"/>
    <w:rsid w:val="00D6505F"/>
    <w:rsid w:val="00D65FA7"/>
    <w:rsid w:val="00D705E5"/>
    <w:rsid w:val="00D769CC"/>
    <w:rsid w:val="00D806AA"/>
    <w:rsid w:val="00D84F95"/>
    <w:rsid w:val="00D85283"/>
    <w:rsid w:val="00D86342"/>
    <w:rsid w:val="00D8688D"/>
    <w:rsid w:val="00D869FA"/>
    <w:rsid w:val="00D8704E"/>
    <w:rsid w:val="00D950CC"/>
    <w:rsid w:val="00DA1977"/>
    <w:rsid w:val="00DA5AF1"/>
    <w:rsid w:val="00DA6B75"/>
    <w:rsid w:val="00DA7B47"/>
    <w:rsid w:val="00DB38E6"/>
    <w:rsid w:val="00DB443C"/>
    <w:rsid w:val="00DB6BD8"/>
    <w:rsid w:val="00DB7968"/>
    <w:rsid w:val="00DC2E56"/>
    <w:rsid w:val="00DC3AAB"/>
    <w:rsid w:val="00DD0230"/>
    <w:rsid w:val="00DD2355"/>
    <w:rsid w:val="00DD3324"/>
    <w:rsid w:val="00DD4FEA"/>
    <w:rsid w:val="00DE1782"/>
    <w:rsid w:val="00DE525B"/>
    <w:rsid w:val="00DF10EB"/>
    <w:rsid w:val="00DF12AD"/>
    <w:rsid w:val="00DF7119"/>
    <w:rsid w:val="00E008D9"/>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70BA5"/>
    <w:rsid w:val="00E713D2"/>
    <w:rsid w:val="00E72997"/>
    <w:rsid w:val="00E73C9D"/>
    <w:rsid w:val="00E73CFF"/>
    <w:rsid w:val="00E75381"/>
    <w:rsid w:val="00E77C16"/>
    <w:rsid w:val="00E84493"/>
    <w:rsid w:val="00E865C4"/>
    <w:rsid w:val="00E87FF5"/>
    <w:rsid w:val="00EA1EF4"/>
    <w:rsid w:val="00EA2C61"/>
    <w:rsid w:val="00EA3756"/>
    <w:rsid w:val="00EA532B"/>
    <w:rsid w:val="00EA67BB"/>
    <w:rsid w:val="00EA6C12"/>
    <w:rsid w:val="00EA72B5"/>
    <w:rsid w:val="00EB32D0"/>
    <w:rsid w:val="00EB6CAA"/>
    <w:rsid w:val="00EC44F3"/>
    <w:rsid w:val="00EC6F80"/>
    <w:rsid w:val="00ED15C7"/>
    <w:rsid w:val="00ED1A56"/>
    <w:rsid w:val="00ED4DCE"/>
    <w:rsid w:val="00ED5823"/>
    <w:rsid w:val="00ED675C"/>
    <w:rsid w:val="00ED6E75"/>
    <w:rsid w:val="00EE07F9"/>
    <w:rsid w:val="00EE088D"/>
    <w:rsid w:val="00EE0EFA"/>
    <w:rsid w:val="00EE10A3"/>
    <w:rsid w:val="00EE275C"/>
    <w:rsid w:val="00EE4947"/>
    <w:rsid w:val="00EE7651"/>
    <w:rsid w:val="00EF61AB"/>
    <w:rsid w:val="00EF77F7"/>
    <w:rsid w:val="00F16766"/>
    <w:rsid w:val="00F21C97"/>
    <w:rsid w:val="00F21DC6"/>
    <w:rsid w:val="00F233D1"/>
    <w:rsid w:val="00F23BE0"/>
    <w:rsid w:val="00F26E0B"/>
    <w:rsid w:val="00F30AA2"/>
    <w:rsid w:val="00F30F86"/>
    <w:rsid w:val="00F312C3"/>
    <w:rsid w:val="00F343AA"/>
    <w:rsid w:val="00F34BDD"/>
    <w:rsid w:val="00F34C7F"/>
    <w:rsid w:val="00F35311"/>
    <w:rsid w:val="00F36AEF"/>
    <w:rsid w:val="00F37168"/>
    <w:rsid w:val="00F40FF5"/>
    <w:rsid w:val="00F440C2"/>
    <w:rsid w:val="00F441A9"/>
    <w:rsid w:val="00F46A0B"/>
    <w:rsid w:val="00F52AA2"/>
    <w:rsid w:val="00F5791B"/>
    <w:rsid w:val="00F608D5"/>
    <w:rsid w:val="00F634E8"/>
    <w:rsid w:val="00F64794"/>
    <w:rsid w:val="00F70C1E"/>
    <w:rsid w:val="00F71196"/>
    <w:rsid w:val="00F72551"/>
    <w:rsid w:val="00F74EC7"/>
    <w:rsid w:val="00F75449"/>
    <w:rsid w:val="00F77081"/>
    <w:rsid w:val="00F83125"/>
    <w:rsid w:val="00F83FB2"/>
    <w:rsid w:val="00F85747"/>
    <w:rsid w:val="00F86841"/>
    <w:rsid w:val="00F874C9"/>
    <w:rsid w:val="00F87A2D"/>
    <w:rsid w:val="00F96711"/>
    <w:rsid w:val="00FA0752"/>
    <w:rsid w:val="00FA176A"/>
    <w:rsid w:val="00FA2E22"/>
    <w:rsid w:val="00FB27E9"/>
    <w:rsid w:val="00FB5A4A"/>
    <w:rsid w:val="00FB5ACB"/>
    <w:rsid w:val="00FB6257"/>
    <w:rsid w:val="00FC0071"/>
    <w:rsid w:val="00FC4280"/>
    <w:rsid w:val="00FC7158"/>
    <w:rsid w:val="00FC789D"/>
    <w:rsid w:val="00FD18FD"/>
    <w:rsid w:val="00FD5286"/>
    <w:rsid w:val="00FD77B4"/>
    <w:rsid w:val="00FE35EA"/>
    <w:rsid w:val="00FE4E54"/>
    <w:rsid w:val="00FF0679"/>
    <w:rsid w:val="00FF06F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DAAA9"/>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29243-0584-4265-A3BE-E974E3646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Pages>
  <Words>1766</Words>
  <Characters>10067</Characters>
  <Application>Microsoft Office Word</Application>
  <DocSecurity>0</DocSecurity>
  <Lines>83</Lines>
  <Paragraphs>23</Paragraphs>
  <ScaleCrop>false</ScaleCrop>
  <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yanzy</cp:lastModifiedBy>
  <cp:revision>83</cp:revision>
  <dcterms:created xsi:type="dcterms:W3CDTF">2019-09-30T03:20:00Z</dcterms:created>
  <dcterms:modified xsi:type="dcterms:W3CDTF">2019-10-04T13:42:00Z</dcterms:modified>
</cp:coreProperties>
</file>