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EF2A614" w14:textId="01462ADC" w:rsidR="00560E2A" w:rsidRDefault="00991472" w:rsidP="00560E2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607177A" wp14:editId="391CA2C6">
                <wp:simplePos x="0" y="0"/>
                <wp:positionH relativeFrom="column">
                  <wp:posOffset>0</wp:posOffset>
                </wp:positionH>
                <wp:positionV relativeFrom="paragraph">
                  <wp:posOffset>0</wp:posOffset>
                </wp:positionV>
                <wp:extent cx="635" cy="635"/>
                <wp:effectExtent l="9525" t="9525" r="8890" b="8890"/>
                <wp:wrapNone/>
                <wp:docPr id="6"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28978"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IQ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fQiUtwEV/vn//148/ffj157//+O3D&#10;778gx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OwtIhA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60E2A">
        <w:rPr>
          <w:b/>
          <w:kern w:val="2"/>
          <w:lang w:eastAsia="zh-CN"/>
        </w:rPr>
        <w:t>3GPP TSG RAN WG1 Meeting #9</w:t>
      </w:r>
      <w:r w:rsidR="00C732A6">
        <w:rPr>
          <w:b/>
          <w:kern w:val="2"/>
          <w:lang w:eastAsia="zh-CN"/>
        </w:rPr>
        <w:t>4</w:t>
      </w:r>
      <w:r w:rsidR="00560E2A">
        <w:rPr>
          <w:b/>
          <w:kern w:val="2"/>
          <w:lang w:eastAsia="zh-CN"/>
        </w:rPr>
        <w:tab/>
      </w:r>
      <w:r w:rsidR="00560E2A" w:rsidRPr="007069B5">
        <w:rPr>
          <w:b/>
          <w:kern w:val="2"/>
          <w:lang w:eastAsia="zh-CN"/>
        </w:rPr>
        <w:t>R1-</w:t>
      </w:r>
      <w:r w:rsidR="00C63645" w:rsidRPr="007069B5">
        <w:rPr>
          <w:b/>
          <w:kern w:val="2"/>
          <w:lang w:eastAsia="zh-CN"/>
        </w:rPr>
        <w:t>18</w:t>
      </w:r>
      <w:r w:rsidR="00C63645" w:rsidRPr="007069B5">
        <w:rPr>
          <w:b/>
          <w:kern w:val="2"/>
          <w:lang w:eastAsia="zh-CN"/>
        </w:rPr>
        <w:t>09341</w:t>
      </w:r>
    </w:p>
    <w:p w14:paraId="0DDA04DE" w14:textId="77777777" w:rsidR="00C732A6" w:rsidRPr="00C01B85" w:rsidRDefault="00C732A6" w:rsidP="00C732A6">
      <w:pPr>
        <w:spacing w:after="0"/>
        <w:jc w:val="left"/>
        <w:rPr>
          <w:b/>
          <w:kern w:val="2"/>
          <w:lang w:val="en-CA" w:eastAsia="zh-CN"/>
        </w:rPr>
      </w:pPr>
      <w:r w:rsidRPr="009E383E">
        <w:rPr>
          <w:b/>
          <w:kern w:val="2"/>
          <w:lang w:val="en-CA" w:eastAsia="zh-CN"/>
        </w:rPr>
        <w:t>Gothenburg</w:t>
      </w:r>
      <w:r w:rsidRPr="00C63796">
        <w:rPr>
          <w:b/>
          <w:kern w:val="2"/>
          <w:lang w:eastAsia="zh-CN"/>
        </w:rPr>
        <w:t xml:space="preserve">, </w:t>
      </w:r>
      <w:r>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Pr>
          <w:b/>
          <w:kern w:val="2"/>
          <w:vertAlign w:val="superscript"/>
          <w:lang w:eastAsia="zh-CN"/>
        </w:rPr>
        <w:t>th</w:t>
      </w:r>
      <w:r w:rsidRPr="00C63796">
        <w:rPr>
          <w:b/>
          <w:kern w:val="2"/>
          <w:lang w:eastAsia="zh-CN"/>
        </w:rPr>
        <w:t xml:space="preserve"> – 2</w:t>
      </w:r>
      <w:r>
        <w:rPr>
          <w:b/>
          <w:kern w:val="2"/>
          <w:lang w:eastAsia="zh-CN"/>
        </w:rPr>
        <w:t>4</w:t>
      </w:r>
      <w:r w:rsidRPr="00C63796">
        <w:rPr>
          <w:b/>
          <w:kern w:val="2"/>
          <w:vertAlign w:val="superscript"/>
          <w:lang w:eastAsia="zh-CN"/>
        </w:rPr>
        <w:t>th</w:t>
      </w:r>
      <w:r w:rsidRPr="00C63796">
        <w:rPr>
          <w:b/>
          <w:kern w:val="2"/>
          <w:lang w:eastAsia="zh-CN"/>
        </w:rPr>
        <w:t>, 2018</w:t>
      </w:r>
    </w:p>
    <w:p w14:paraId="7FF96394" w14:textId="77777777" w:rsidR="00AC4591" w:rsidRPr="005A66FC" w:rsidRDefault="00AC4591" w:rsidP="008518E9">
      <w:pPr>
        <w:pBdr>
          <w:top w:val="single" w:sz="4" w:space="1" w:color="auto"/>
        </w:pBdr>
        <w:spacing w:after="0"/>
        <w:jc w:val="left"/>
        <w:rPr>
          <w:b/>
          <w:sz w:val="16"/>
          <w:szCs w:val="16"/>
        </w:rPr>
      </w:pPr>
    </w:p>
    <w:p w14:paraId="1D6E280B" w14:textId="77777777"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611FB2" w:rsidRPr="00FC5949">
        <w:rPr>
          <w:b/>
          <w:lang w:eastAsia="zh-CN"/>
        </w:rPr>
        <w:t>7</w:t>
      </w:r>
      <w:r w:rsidR="0063278A" w:rsidRPr="00FC5949">
        <w:rPr>
          <w:b/>
          <w:lang w:eastAsia="zh-CN"/>
        </w:rPr>
        <w:t>.</w:t>
      </w:r>
      <w:r w:rsidR="00D404D2" w:rsidRPr="00FC5949">
        <w:rPr>
          <w:b/>
          <w:lang w:eastAsia="zh-CN"/>
        </w:rPr>
        <w:t>2</w:t>
      </w:r>
      <w:r w:rsidR="0063278A" w:rsidRPr="00FC5949">
        <w:rPr>
          <w:b/>
          <w:lang w:eastAsia="zh-CN"/>
        </w:rPr>
        <w:t>.</w:t>
      </w:r>
      <w:r w:rsidR="00C732A6">
        <w:rPr>
          <w:b/>
          <w:lang w:eastAsia="zh-CN"/>
        </w:rPr>
        <w:t>6.4</w:t>
      </w:r>
    </w:p>
    <w:p w14:paraId="2602EA77" w14:textId="77777777"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8E9A11C" w14:textId="77777777"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072749" w:rsidRPr="005A66FC">
        <w:rPr>
          <w:b/>
          <w:lang w:eastAsia="zh-CN"/>
        </w:rPr>
        <w:t xml:space="preserve">PDCCH </w:t>
      </w:r>
      <w:r w:rsidR="00383443" w:rsidRPr="005A66FC">
        <w:rPr>
          <w:b/>
          <w:lang w:eastAsia="zh-CN"/>
        </w:rPr>
        <w:t>repetition</w:t>
      </w:r>
      <w:r w:rsidR="00072749" w:rsidRPr="005A66FC">
        <w:rPr>
          <w:b/>
          <w:lang w:eastAsia="zh-CN"/>
        </w:rPr>
        <w:t xml:space="preserve"> for URLLC</w:t>
      </w:r>
    </w:p>
    <w:p w14:paraId="15D68CC3" w14:textId="77777777"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14:paraId="62E2C34B" w14:textId="77777777" w:rsidR="00AC4591" w:rsidRPr="005A66FC" w:rsidRDefault="00AC4591" w:rsidP="008518E9">
      <w:pPr>
        <w:pBdr>
          <w:bottom w:val="single" w:sz="4" w:space="1" w:color="auto"/>
        </w:pBdr>
        <w:spacing w:after="0"/>
        <w:jc w:val="left"/>
        <w:rPr>
          <w:b/>
          <w:sz w:val="16"/>
          <w:szCs w:val="16"/>
          <w:lang w:eastAsia="zh-CN"/>
        </w:rPr>
      </w:pPr>
    </w:p>
    <w:p w14:paraId="306B05C4" w14:textId="77777777" w:rsidR="009C0564" w:rsidRPr="005A66FC" w:rsidRDefault="009C0564" w:rsidP="00FC5949">
      <w:pPr>
        <w:pStyle w:val="Heading1"/>
        <w:numPr>
          <w:ilvl w:val="0"/>
          <w:numId w:val="35"/>
        </w:numPr>
        <w:rPr>
          <w:lang w:val="en-US"/>
        </w:rPr>
      </w:pPr>
      <w:r w:rsidRPr="005A66FC">
        <w:rPr>
          <w:lang w:val="en-US"/>
        </w:rPr>
        <w:t>Introduction</w:t>
      </w:r>
      <w:bookmarkEnd w:id="0"/>
      <w:bookmarkEnd w:id="1"/>
    </w:p>
    <w:p w14:paraId="11D2FD0C" w14:textId="37BBC895" w:rsidR="009C1F4C" w:rsidRDefault="00C732A6" w:rsidP="00C732A6">
      <w:pPr>
        <w:rPr>
          <w:lang w:eastAsia="zh-CN"/>
        </w:rPr>
      </w:pPr>
      <w:r>
        <w:rPr>
          <w:lang w:eastAsia="zh-CN"/>
        </w:rPr>
        <w:t xml:space="preserve">In </w:t>
      </w:r>
      <w:r w:rsidR="00320C5B">
        <w:rPr>
          <w:lang w:eastAsia="zh-CN"/>
        </w:rPr>
        <w:t xml:space="preserve">the </w:t>
      </w:r>
      <w:r>
        <w:rPr>
          <w:lang w:eastAsia="zh-CN"/>
        </w:rPr>
        <w:t xml:space="preserve">TSG-RAN#80 plenary meeting, the scope of </w:t>
      </w:r>
      <w:r w:rsidR="00320C5B">
        <w:rPr>
          <w:lang w:eastAsia="zh-CN"/>
        </w:rPr>
        <w:t xml:space="preserve">the </w:t>
      </w:r>
      <w:r>
        <w:rPr>
          <w:lang w:eastAsia="zh-CN"/>
        </w:rPr>
        <w:t xml:space="preserve">new SID on </w:t>
      </w:r>
      <w:r w:rsidRPr="00C01B85">
        <w:rPr>
          <w:lang w:eastAsia="zh-CN"/>
        </w:rPr>
        <w:t>physical layer enhancements for NR URLLC</w:t>
      </w:r>
      <w:r>
        <w:rPr>
          <w:lang w:eastAsia="zh-CN"/>
        </w:rPr>
        <w:t xml:space="preserve"> was defined for R</w:t>
      </w:r>
      <w:r w:rsidR="00320C5B">
        <w:rPr>
          <w:lang w:eastAsia="zh-CN"/>
        </w:rPr>
        <w:t>el</w:t>
      </w:r>
      <w:r w:rsidR="007367E4">
        <w:rPr>
          <w:lang w:eastAsia="zh-CN"/>
        </w:rPr>
        <w:t>16 [1]</w:t>
      </w:r>
      <w:r>
        <w:rPr>
          <w:lang w:eastAsia="zh-CN"/>
        </w:rPr>
        <w:t xml:space="preserve">. </w:t>
      </w:r>
      <w:r w:rsidR="00320C5B">
        <w:rPr>
          <w:lang w:eastAsia="zh-CN"/>
        </w:rPr>
        <w:t>In our companion contribution [2] on PDCCH enhancements we have evaluated the Rel15 performance when being applied on the use cases that a</w:t>
      </w:r>
      <w:r w:rsidR="009C1F4C">
        <w:rPr>
          <w:lang w:eastAsia="zh-CN"/>
        </w:rPr>
        <w:t>re prioritized for Rel16. It is</w:t>
      </w:r>
      <w:r w:rsidR="007367E4">
        <w:rPr>
          <w:lang w:eastAsia="zh-CN"/>
        </w:rPr>
        <w:t xml:space="preserve"> found that the support of </w:t>
      </w:r>
      <w:r w:rsidR="00320C5B">
        <w:rPr>
          <w:lang w:eastAsia="zh-CN"/>
        </w:rPr>
        <w:t>multiple users in a cell, as it would be needed for the Transport Industry or for Electrical Power Distribution, is not possible</w:t>
      </w:r>
      <w:r w:rsidR="009C1F4C">
        <w:rPr>
          <w:lang w:eastAsia="zh-CN"/>
        </w:rPr>
        <w:t xml:space="preserve"> in an efficient manner. The underlying reason is PDCCH blocking. PDCCH repetition in the time domain can be an effective scheme t</w:t>
      </w:r>
      <w:r w:rsidR="00C0228F">
        <w:rPr>
          <w:lang w:eastAsia="zh-CN"/>
        </w:rPr>
        <w:t>o reduce the impact of blocking. I</w:t>
      </w:r>
      <w:r w:rsidR="009C1F4C">
        <w:rPr>
          <w:lang w:eastAsia="zh-CN"/>
        </w:rPr>
        <w:t>nstead of a</w:t>
      </w:r>
      <w:r w:rsidR="00C0228F">
        <w:rPr>
          <w:lang w:eastAsia="zh-CN"/>
        </w:rPr>
        <w:t xml:space="preserve"> single PDCCH transmission with a high CCE aggregation level, the PDCCH transmission is split into two parts, each with half the aggregation</w:t>
      </w:r>
      <w:r w:rsidR="007367E4">
        <w:rPr>
          <w:lang w:eastAsia="zh-CN"/>
        </w:rPr>
        <w:t xml:space="preserve"> level</w:t>
      </w:r>
      <w:r w:rsidR="00C0228F">
        <w:rPr>
          <w:lang w:eastAsia="zh-CN"/>
        </w:rPr>
        <w:t>.</w:t>
      </w:r>
      <w:r w:rsidR="007367E4">
        <w:rPr>
          <w:lang w:eastAsia="zh-CN"/>
        </w:rPr>
        <w:t xml:space="preserve"> This gives the scheduler more flexibility to allocate PDCCH resources and it also gives the option to cancel the subsequent repetition in case the DCI is decoded correctly already after the first transmission. </w:t>
      </w:r>
      <w:r w:rsidR="00C0228F">
        <w:rPr>
          <w:lang w:eastAsia="zh-CN"/>
        </w:rPr>
        <w:t xml:space="preserve"> </w:t>
      </w:r>
      <w:r w:rsidR="009C1F4C">
        <w:rPr>
          <w:lang w:eastAsia="zh-CN"/>
        </w:rPr>
        <w:t xml:space="preserve"> </w:t>
      </w:r>
    </w:p>
    <w:p w14:paraId="14C8EACD" w14:textId="3C80B7C2" w:rsidR="00C732A6" w:rsidRPr="007367E4" w:rsidRDefault="00C732A6" w:rsidP="00C732A6">
      <w:pPr>
        <w:rPr>
          <w:lang w:eastAsia="zh-CN"/>
        </w:rPr>
      </w:pPr>
      <w:r>
        <w:rPr>
          <w:lang w:eastAsia="zh-CN"/>
        </w:rPr>
        <w:t xml:space="preserve">This paper focuses </w:t>
      </w:r>
      <w:r w:rsidR="00320C5B">
        <w:rPr>
          <w:lang w:eastAsia="zh-CN"/>
        </w:rPr>
        <w:t>provides more details on the design option</w:t>
      </w:r>
      <w:r w:rsidR="00C0228F">
        <w:rPr>
          <w:lang w:eastAsia="zh-CN"/>
        </w:rPr>
        <w:t>s</w:t>
      </w:r>
      <w:r w:rsidR="00320C5B">
        <w:rPr>
          <w:lang w:eastAsia="zh-CN"/>
        </w:rPr>
        <w:t xml:space="preserve"> for PDCCH repetition.</w:t>
      </w:r>
      <w:r>
        <w:rPr>
          <w:bCs/>
        </w:rPr>
        <w:t xml:space="preserve"> </w:t>
      </w:r>
    </w:p>
    <w:p w14:paraId="7AE46F98" w14:textId="77777777" w:rsidR="00EC22A2" w:rsidRDefault="00C7013D" w:rsidP="00FC5949">
      <w:pPr>
        <w:pStyle w:val="Heading1"/>
        <w:numPr>
          <w:ilvl w:val="0"/>
          <w:numId w:val="35"/>
        </w:numPr>
        <w:rPr>
          <w:lang w:val="en-US"/>
        </w:rPr>
      </w:pPr>
      <w:bookmarkStart w:id="2" w:name="_Ref129681832"/>
      <w:r w:rsidRPr="005A66FC">
        <w:rPr>
          <w:lang w:val="en-US"/>
        </w:rPr>
        <w:t>PDCCH repetition</w:t>
      </w:r>
      <w:r w:rsidR="000E46BB">
        <w:rPr>
          <w:lang w:val="en-US"/>
        </w:rPr>
        <w:t xml:space="preserve"> discussion</w:t>
      </w:r>
    </w:p>
    <w:p w14:paraId="289A121B" w14:textId="77777777" w:rsidR="000637BD" w:rsidRPr="00CF5E7D" w:rsidRDefault="000637BD" w:rsidP="00FC5949">
      <w:pPr>
        <w:pStyle w:val="Heading2"/>
        <w:rPr>
          <w:szCs w:val="24"/>
        </w:rPr>
      </w:pPr>
      <w:r w:rsidRPr="00FC5949">
        <w:rPr>
          <w:rFonts w:eastAsia="MS Mincho"/>
          <w:bCs w:val="0"/>
          <w:kern w:val="2"/>
          <w:szCs w:val="24"/>
          <w:lang w:val="en-GB" w:eastAsia="ja-JP"/>
        </w:rPr>
        <w:t>2.1 PDCCH repetition scheme</w:t>
      </w:r>
      <w:r w:rsidR="002E7EB7">
        <w:rPr>
          <w:rFonts w:eastAsia="MS Mincho"/>
          <w:bCs w:val="0"/>
          <w:kern w:val="2"/>
          <w:szCs w:val="24"/>
          <w:lang w:val="en-GB" w:eastAsia="ja-JP"/>
        </w:rPr>
        <w:t xml:space="preserve"> – Frequency domain vs. Time domain repetition </w:t>
      </w:r>
    </w:p>
    <w:p w14:paraId="39B56143" w14:textId="4A1BDB28" w:rsidR="00816521" w:rsidRPr="005A66FC" w:rsidRDefault="002B416C" w:rsidP="00F8304D">
      <w:bookmarkStart w:id="3" w:name="_Ref124589665"/>
      <w:bookmarkStart w:id="4" w:name="_Ref71620620"/>
      <w:bookmarkStart w:id="5" w:name="_Ref124671424"/>
      <w:r>
        <w:t>O</w:t>
      </w:r>
      <w:r w:rsidR="001F388B">
        <w:t xml:space="preserve">ne </w:t>
      </w:r>
      <w:r w:rsidR="00AB3407">
        <w:t xml:space="preserve">option that has been brought up in earlier meetings </w:t>
      </w:r>
      <w:r>
        <w:t xml:space="preserve">is to perform </w:t>
      </w:r>
      <w:r w:rsidR="006470E2" w:rsidRPr="005A66FC">
        <w:t xml:space="preserve">PDCCH </w:t>
      </w:r>
      <w:r>
        <w:t>repetition in the frequency domain</w:t>
      </w:r>
      <w:r w:rsidR="00AB3407">
        <w:t xml:space="preserve">. In our view, within the same carrier, this can also be achieved by configuring a suitable CORESET and </w:t>
      </w:r>
      <w:r w:rsidR="007367E4">
        <w:t xml:space="preserve">then </w:t>
      </w:r>
      <w:r w:rsidR="00AB3407">
        <w:t>using a higher AL.</w:t>
      </w:r>
      <w:r w:rsidR="002E7EB7">
        <w:t xml:space="preserve"> Across </w:t>
      </w:r>
      <w:r w:rsidR="00AB3407">
        <w:t>multiple carriers</w:t>
      </w:r>
      <w:r w:rsidR="002E7EB7">
        <w:t>, an extra frequency diversity gain could be achieved, but this would require further study including a careful evaluation of the underlying assumptions in various use cases</w:t>
      </w:r>
      <w:r w:rsidR="000D0338">
        <w:t>.</w:t>
      </w:r>
      <w:r w:rsidR="00AB3407">
        <w:t xml:space="preserve"> </w:t>
      </w:r>
    </w:p>
    <w:p w14:paraId="7E611DCE" w14:textId="03B3E07F" w:rsidR="00D461BF" w:rsidRDefault="002E7EB7" w:rsidP="00F8304D">
      <w:r>
        <w:rPr>
          <w:rFonts w:cs="Arial"/>
        </w:rPr>
        <w:t>In our view, t</w:t>
      </w:r>
      <w:r w:rsidR="00665423">
        <w:rPr>
          <w:rFonts w:cs="Arial"/>
        </w:rPr>
        <w:t xml:space="preserve">he </w:t>
      </w:r>
      <w:r w:rsidR="00023074" w:rsidRPr="005A66FC">
        <w:t xml:space="preserve">PDCCH </w:t>
      </w:r>
      <w:r>
        <w:t xml:space="preserve">repetition </w:t>
      </w:r>
      <w:r w:rsidR="007367E4">
        <w:t xml:space="preserve">in the time-domain </w:t>
      </w:r>
      <w:r>
        <w:t xml:space="preserve">scheme that </w:t>
      </w:r>
      <w:r w:rsidR="007367E4">
        <w:t xml:space="preserve">is suited to address the new URLLC requirements from the identified use cases for Rel16. It </w:t>
      </w:r>
      <w:r>
        <w:t>should have the higher priori</w:t>
      </w:r>
      <w:r w:rsidR="007367E4">
        <w:t>ty</w:t>
      </w:r>
      <w:r>
        <w:t xml:space="preserve">. </w:t>
      </w:r>
      <w:r w:rsidR="00D461BF">
        <w:t xml:space="preserve">For URLLC, such an approach </w:t>
      </w:r>
      <w:r w:rsidR="008B6644">
        <w:t>can be implemented across multiple symbol</w:t>
      </w:r>
      <w:r w:rsidR="00D909D1">
        <w:t>s</w:t>
      </w:r>
      <w:r w:rsidR="00203337">
        <w:t xml:space="preserve"> within one slot.</w:t>
      </w:r>
      <w:r w:rsidR="008B6644">
        <w:t xml:space="preserve"> It </w:t>
      </w:r>
      <w:r w:rsidR="00D461BF">
        <w:t>combines several benefits:</w:t>
      </w:r>
    </w:p>
    <w:p w14:paraId="6EC15933" w14:textId="77777777" w:rsidR="00D461BF" w:rsidRDefault="00D461BF" w:rsidP="001B71F6">
      <w:pPr>
        <w:pStyle w:val="ListParagraph"/>
        <w:numPr>
          <w:ilvl w:val="0"/>
          <w:numId w:val="37"/>
        </w:numPr>
        <w:ind w:firstLineChars="0"/>
      </w:pPr>
      <w:r>
        <w:t>It provides more flexibility for the PDCCH scheduling than using a higher AL</w:t>
      </w:r>
      <w:r w:rsidR="008B6644">
        <w:t>, thus reducing possible PDCCH blocking</w:t>
      </w:r>
      <w:r w:rsidR="00320C5B">
        <w:t>.</w:t>
      </w:r>
    </w:p>
    <w:p w14:paraId="0A87F2FD" w14:textId="664E2A57" w:rsidR="008B6644" w:rsidRDefault="008B6644" w:rsidP="001B71F6">
      <w:pPr>
        <w:pStyle w:val="ListParagraph"/>
        <w:numPr>
          <w:ilvl w:val="0"/>
          <w:numId w:val="37"/>
        </w:numPr>
        <w:ind w:firstLineChars="0"/>
      </w:pPr>
      <w:r>
        <w:t>Each PDCCH may schedule a separate PDSCH allowing further improvements on spectral efficiency by soft-combining the data transmissions as explained in [</w:t>
      </w:r>
      <w:r w:rsidR="00320C5B">
        <w:t>3</w:t>
      </w:r>
      <w:r>
        <w:t>]</w:t>
      </w:r>
      <w:r w:rsidR="00320C5B">
        <w:t>.</w:t>
      </w:r>
      <w:r>
        <w:t xml:space="preserve">    </w:t>
      </w:r>
    </w:p>
    <w:p w14:paraId="1C819852" w14:textId="6632F94B" w:rsidR="008B6644" w:rsidRPr="002E3BBF" w:rsidRDefault="004402C5" w:rsidP="001B71F6">
      <w:pPr>
        <w:pStyle w:val="ListParagraph"/>
        <w:numPr>
          <w:ilvl w:val="0"/>
          <w:numId w:val="37"/>
        </w:numPr>
        <w:ind w:firstLineChars="0"/>
        <w:rPr>
          <w:rFonts w:cs="Arial"/>
        </w:rPr>
      </w:pPr>
      <w:r>
        <w:t>In many cases the reception of the first PDCCH is sufficient</w:t>
      </w:r>
      <w:r w:rsidR="008B6644">
        <w:t xml:space="preserve">, an early </w:t>
      </w:r>
      <w:r w:rsidR="003E50D5">
        <w:t>UE feedback</w:t>
      </w:r>
      <w:r w:rsidR="008B6644">
        <w:t xml:space="preserve"> </w:t>
      </w:r>
      <w:r w:rsidR="00320C5B">
        <w:t>to terminate subsequent PDCCH transmission</w:t>
      </w:r>
      <w:r w:rsidR="007367E4">
        <w:t>s</w:t>
      </w:r>
      <w:r w:rsidR="00320C5B">
        <w:t xml:space="preserve"> </w:t>
      </w:r>
      <w:r w:rsidR="008B6644">
        <w:t>would further improve the overall latency and spectrum utilization</w:t>
      </w:r>
      <w:r w:rsidR="007367E4">
        <w:t>.</w:t>
      </w:r>
    </w:p>
    <w:p w14:paraId="32BD5569" w14:textId="28ECEC7B" w:rsidR="007352DC" w:rsidRDefault="00EA4C72" w:rsidP="00CE6862">
      <w:pPr>
        <w:rPr>
          <w:rFonts w:cs="Arial"/>
        </w:rPr>
      </w:pPr>
      <w:bookmarkStart w:id="6" w:name="OLE_LINK8"/>
      <w:bookmarkStart w:id="7" w:name="OLE_LINK9"/>
      <w:r>
        <w:rPr>
          <w:rFonts w:cs="Arial"/>
        </w:rPr>
        <w:t xml:space="preserve">According to the analysis in </w:t>
      </w:r>
      <w:r w:rsidR="00487DC5">
        <w:rPr>
          <w:rFonts w:cs="Arial"/>
        </w:rPr>
        <w:t>[2]</w:t>
      </w:r>
      <w:r>
        <w:rPr>
          <w:rFonts w:cs="Arial"/>
        </w:rPr>
        <w:t xml:space="preserve">, </w:t>
      </w:r>
      <w:r w:rsidR="007352DC">
        <w:rPr>
          <w:rFonts w:cs="Arial"/>
        </w:rPr>
        <w:t>PDCCH repetition in the time domain improves the overall system performance</w:t>
      </w:r>
      <w:r>
        <w:rPr>
          <w:rFonts w:cs="Arial"/>
        </w:rPr>
        <w:t xml:space="preserve"> and should be supported</w:t>
      </w:r>
      <w:r w:rsidR="000D4390" w:rsidRPr="001B71F6">
        <w:rPr>
          <w:rFonts w:cs="Arial"/>
        </w:rPr>
        <w:t>.</w:t>
      </w:r>
      <w:r w:rsidR="007352DC">
        <w:rPr>
          <w:rFonts w:cs="Arial"/>
        </w:rPr>
        <w:t xml:space="preserve"> </w:t>
      </w:r>
    </w:p>
    <w:p w14:paraId="24826BE5" w14:textId="77777777" w:rsidR="00557F8C" w:rsidRDefault="00557F8C" w:rsidP="00815FF2">
      <w:pPr>
        <w:pStyle w:val="Heading2"/>
        <w:numPr>
          <w:ilvl w:val="1"/>
          <w:numId w:val="35"/>
        </w:numPr>
        <w:rPr>
          <w:rFonts w:eastAsia="MS Mincho"/>
          <w:bCs w:val="0"/>
          <w:kern w:val="2"/>
          <w:szCs w:val="24"/>
          <w:lang w:val="en-GB" w:eastAsia="ja-JP"/>
        </w:rPr>
      </w:pPr>
      <w:r>
        <w:rPr>
          <w:rFonts w:eastAsia="MS Mincho"/>
          <w:bCs w:val="0"/>
          <w:kern w:val="2"/>
          <w:szCs w:val="24"/>
          <w:lang w:val="en-GB" w:eastAsia="ja-JP"/>
        </w:rPr>
        <w:t>Description of the PDDCH repetition scheme</w:t>
      </w:r>
    </w:p>
    <w:p w14:paraId="30C02201" w14:textId="05EDEAC7" w:rsidR="00487DC5" w:rsidRDefault="00AB6919" w:rsidP="00815FF2">
      <w:pPr>
        <w:rPr>
          <w:lang w:val="en-GB" w:eastAsia="ja-JP"/>
        </w:rPr>
      </w:pPr>
      <w:r>
        <w:rPr>
          <w:lang w:val="en-GB" w:eastAsia="ja-JP"/>
        </w:rPr>
        <w:t>T</w:t>
      </w:r>
      <w:r w:rsidR="00320C5B">
        <w:rPr>
          <w:lang w:val="en-GB" w:eastAsia="ja-JP"/>
        </w:rPr>
        <w:t>he new identified use cases for Rel16 require multiple URLLC users to be served.</w:t>
      </w:r>
      <w:r>
        <w:rPr>
          <w:lang w:val="en-GB" w:eastAsia="ja-JP"/>
        </w:rPr>
        <w:t xml:space="preserve"> In [2] it has been shown that due to PDCCH blocking </w:t>
      </w:r>
      <w:r w:rsidR="00F61ECB">
        <w:rPr>
          <w:lang w:val="en-GB" w:eastAsia="ja-JP"/>
        </w:rPr>
        <w:t>this cannot be supported efficiently</w:t>
      </w:r>
      <w:r>
        <w:rPr>
          <w:lang w:val="en-GB" w:eastAsia="ja-JP"/>
        </w:rPr>
        <w:t>. PDCCH repetition in the time d</w:t>
      </w:r>
      <w:r w:rsidR="00F61ECB">
        <w:rPr>
          <w:lang w:val="en-GB" w:eastAsia="ja-JP"/>
        </w:rPr>
        <w:t xml:space="preserve">omain can serve as a </w:t>
      </w:r>
      <w:r>
        <w:rPr>
          <w:lang w:val="en-GB" w:eastAsia="ja-JP"/>
        </w:rPr>
        <w:t xml:space="preserve">tool to decrease the load on the PDCCH. One transmission of a high AL is replaced by multiple transmissions of a lower AL.  For lower ALs it is simpler for the scheduler to find available resources. With the introduction of fast UE feedback, after a successful PDCCH detection, the transmission of sub-sequent repetitions can even be cancelled which would </w:t>
      </w:r>
      <w:r w:rsidR="00F61ECB">
        <w:rPr>
          <w:lang w:val="en-GB" w:eastAsia="ja-JP"/>
        </w:rPr>
        <w:t xml:space="preserve">further </w:t>
      </w:r>
      <w:r>
        <w:rPr>
          <w:lang w:val="en-GB" w:eastAsia="ja-JP"/>
        </w:rPr>
        <w:t xml:space="preserve">improve the </w:t>
      </w:r>
      <w:r w:rsidR="00F61ECB">
        <w:rPr>
          <w:lang w:val="en-GB" w:eastAsia="ja-JP"/>
        </w:rPr>
        <w:t>resource efficiency</w:t>
      </w:r>
      <w:r>
        <w:rPr>
          <w:lang w:val="en-GB" w:eastAsia="ja-JP"/>
        </w:rPr>
        <w:t>.</w:t>
      </w:r>
      <w:r w:rsidR="00BA04B9">
        <w:rPr>
          <w:lang w:val="en-GB" w:eastAsia="ja-JP"/>
        </w:rPr>
        <w:t xml:space="preserve"> </w:t>
      </w:r>
    </w:p>
    <w:p w14:paraId="18562473" w14:textId="6650AAD5" w:rsidR="00487DC5" w:rsidRDefault="00487DC5" w:rsidP="00815FF2">
      <w:pPr>
        <w:rPr>
          <w:lang w:val="en-GB" w:eastAsia="ja-JP"/>
        </w:rPr>
      </w:pPr>
      <w:r>
        <w:rPr>
          <w:lang w:val="en-GB" w:eastAsia="ja-JP"/>
        </w:rPr>
        <w:lastRenderedPageBreak/>
        <w:t xml:space="preserve">During the Release 15 discussions, several options for PDCCH repetition have been brought up. </w:t>
      </w:r>
      <w:r w:rsidR="00A55517">
        <w:rPr>
          <w:lang w:val="en-GB" w:eastAsia="ja-JP"/>
        </w:rPr>
        <w:t>Th</w:t>
      </w:r>
      <w:r w:rsidR="00F61ECB">
        <w:rPr>
          <w:lang w:val="en-GB" w:eastAsia="ja-JP"/>
        </w:rPr>
        <w:t>ese options have different advantages and disadvantages</w:t>
      </w:r>
      <w:r w:rsidR="00A55517">
        <w:rPr>
          <w:lang w:val="en-GB" w:eastAsia="ja-JP"/>
        </w:rPr>
        <w:t xml:space="preserve"> in terms of performance and complexity. They are </w:t>
      </w:r>
      <w:r>
        <w:rPr>
          <w:lang w:val="en-GB" w:eastAsia="ja-JP"/>
        </w:rPr>
        <w:t>summarized below:</w:t>
      </w:r>
    </w:p>
    <w:p w14:paraId="39151887" w14:textId="2801126B" w:rsidR="006C3C7F" w:rsidRDefault="006C3C7F" w:rsidP="007367E4">
      <w:pPr>
        <w:pStyle w:val="Caption"/>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 Overview about different schemes for time-domain PDCCH repetition</w:t>
      </w:r>
    </w:p>
    <w:tbl>
      <w:tblPr>
        <w:tblStyle w:val="TableGrid"/>
        <w:tblW w:w="0" w:type="auto"/>
        <w:tblLayout w:type="fixed"/>
        <w:tblLook w:val="04A0" w:firstRow="1" w:lastRow="0" w:firstColumn="1" w:lastColumn="0" w:noHBand="0" w:noVBand="1"/>
      </w:tblPr>
      <w:tblGrid>
        <w:gridCol w:w="2050"/>
        <w:gridCol w:w="2907"/>
        <w:gridCol w:w="1701"/>
        <w:gridCol w:w="2649"/>
      </w:tblGrid>
      <w:tr w:rsidR="006C3C7F" w:rsidRPr="0066058D" w14:paraId="4F76DC53" w14:textId="77777777" w:rsidTr="0066058D">
        <w:tc>
          <w:tcPr>
            <w:tcW w:w="2050" w:type="dxa"/>
          </w:tcPr>
          <w:p w14:paraId="0740DB10" w14:textId="4AEB606F" w:rsidR="00A55517" w:rsidRPr="0066058D" w:rsidRDefault="00A55517" w:rsidP="007367E4">
            <w:pPr>
              <w:jc w:val="center"/>
              <w:rPr>
                <w:b/>
                <w:sz w:val="20"/>
                <w:szCs w:val="20"/>
                <w:lang w:val="en-GB" w:eastAsia="ja-JP"/>
              </w:rPr>
            </w:pPr>
            <w:r w:rsidRPr="0066058D">
              <w:rPr>
                <w:b/>
                <w:sz w:val="20"/>
                <w:szCs w:val="20"/>
                <w:lang w:val="en-GB" w:eastAsia="ja-JP"/>
              </w:rPr>
              <w:t>Scheme</w:t>
            </w:r>
          </w:p>
        </w:tc>
        <w:tc>
          <w:tcPr>
            <w:tcW w:w="2907" w:type="dxa"/>
          </w:tcPr>
          <w:p w14:paraId="5E20A511" w14:textId="0EF65C63" w:rsidR="00A55517" w:rsidRPr="0066058D" w:rsidRDefault="00A55517" w:rsidP="007367E4">
            <w:pPr>
              <w:jc w:val="center"/>
              <w:rPr>
                <w:b/>
                <w:sz w:val="20"/>
                <w:szCs w:val="20"/>
                <w:lang w:val="en-GB" w:eastAsia="ja-JP"/>
              </w:rPr>
            </w:pPr>
            <w:r w:rsidRPr="0066058D">
              <w:rPr>
                <w:b/>
                <w:sz w:val="20"/>
                <w:szCs w:val="20"/>
                <w:lang w:val="en-GB" w:eastAsia="ja-JP"/>
              </w:rPr>
              <w:t>Description</w:t>
            </w:r>
          </w:p>
        </w:tc>
        <w:tc>
          <w:tcPr>
            <w:tcW w:w="1701" w:type="dxa"/>
          </w:tcPr>
          <w:p w14:paraId="2569561E" w14:textId="0A5712FB" w:rsidR="00A55517" w:rsidRPr="0066058D" w:rsidRDefault="00A55517" w:rsidP="007367E4">
            <w:pPr>
              <w:jc w:val="center"/>
              <w:rPr>
                <w:b/>
                <w:sz w:val="20"/>
                <w:szCs w:val="20"/>
                <w:lang w:val="en-GB" w:eastAsia="ja-JP"/>
              </w:rPr>
            </w:pPr>
            <w:r w:rsidRPr="0066058D">
              <w:rPr>
                <w:b/>
                <w:sz w:val="20"/>
                <w:szCs w:val="20"/>
                <w:lang w:val="en-GB" w:eastAsia="ja-JP"/>
              </w:rPr>
              <w:t>Complexity</w:t>
            </w:r>
          </w:p>
        </w:tc>
        <w:tc>
          <w:tcPr>
            <w:tcW w:w="2649" w:type="dxa"/>
          </w:tcPr>
          <w:p w14:paraId="551987AD" w14:textId="497FE7C6" w:rsidR="00A55517" w:rsidRPr="0066058D" w:rsidRDefault="00A55517" w:rsidP="007367E4">
            <w:pPr>
              <w:jc w:val="center"/>
              <w:rPr>
                <w:b/>
                <w:sz w:val="20"/>
                <w:szCs w:val="20"/>
                <w:lang w:val="en-GB" w:eastAsia="ja-JP"/>
              </w:rPr>
            </w:pPr>
            <w:r w:rsidRPr="0066058D">
              <w:rPr>
                <w:b/>
                <w:sz w:val="20"/>
                <w:szCs w:val="20"/>
                <w:lang w:val="en-GB" w:eastAsia="ja-JP"/>
              </w:rPr>
              <w:t>Performance</w:t>
            </w:r>
          </w:p>
        </w:tc>
      </w:tr>
      <w:tr w:rsidR="006C3C7F" w:rsidRPr="0066058D" w14:paraId="0EB2800C" w14:textId="77777777" w:rsidTr="0066058D">
        <w:tc>
          <w:tcPr>
            <w:tcW w:w="2050" w:type="dxa"/>
          </w:tcPr>
          <w:p w14:paraId="0DEE2138" w14:textId="33D6F95E" w:rsidR="00FE61CB" w:rsidRDefault="00A55517" w:rsidP="00815FF2">
            <w:pPr>
              <w:rPr>
                <w:sz w:val="20"/>
                <w:szCs w:val="20"/>
                <w:lang w:val="en-GB" w:eastAsia="ja-JP"/>
              </w:rPr>
            </w:pPr>
            <w:r w:rsidRPr="0066058D">
              <w:rPr>
                <w:sz w:val="20"/>
                <w:szCs w:val="20"/>
                <w:lang w:val="en-GB" w:eastAsia="ja-JP"/>
              </w:rPr>
              <w:t>No</w:t>
            </w:r>
            <w:r w:rsidR="00FE61CB">
              <w:rPr>
                <w:sz w:val="20"/>
                <w:szCs w:val="20"/>
                <w:lang w:val="en-GB" w:eastAsia="ja-JP"/>
              </w:rPr>
              <w:t xml:space="preserve"> </w:t>
            </w:r>
            <w:r w:rsidRPr="0066058D">
              <w:rPr>
                <w:sz w:val="20"/>
                <w:szCs w:val="20"/>
                <w:lang w:val="en-GB" w:eastAsia="ja-JP"/>
              </w:rPr>
              <w:t xml:space="preserve">PDCCH combining, </w:t>
            </w:r>
          </w:p>
          <w:p w14:paraId="1DEF4C3F" w14:textId="037D1340" w:rsidR="00A55517" w:rsidRPr="0066058D" w:rsidRDefault="00A55517" w:rsidP="00815FF2">
            <w:pPr>
              <w:rPr>
                <w:sz w:val="20"/>
                <w:szCs w:val="20"/>
                <w:lang w:val="en-GB" w:eastAsia="ja-JP"/>
              </w:rPr>
            </w:pPr>
            <w:r w:rsidRPr="0066058D">
              <w:rPr>
                <w:sz w:val="20"/>
                <w:szCs w:val="20"/>
                <w:lang w:val="en-GB" w:eastAsia="ja-JP"/>
              </w:rPr>
              <w:t>PDCCHs point to the same PDSCH</w:t>
            </w:r>
          </w:p>
        </w:tc>
        <w:tc>
          <w:tcPr>
            <w:tcW w:w="2907" w:type="dxa"/>
          </w:tcPr>
          <w:p w14:paraId="004CDC8A" w14:textId="532D5DAD" w:rsidR="00A55517" w:rsidRPr="0066058D" w:rsidRDefault="00A55517" w:rsidP="00815FF2">
            <w:pPr>
              <w:rPr>
                <w:sz w:val="20"/>
                <w:szCs w:val="20"/>
                <w:lang w:val="en-GB" w:eastAsia="ja-JP"/>
              </w:rPr>
            </w:pPr>
            <w:r w:rsidRPr="0066058D">
              <w:rPr>
                <w:noProof/>
                <w:sz w:val="20"/>
                <w:szCs w:val="20"/>
                <w:lang w:eastAsia="zh-CN"/>
              </w:rPr>
              <w:drawing>
                <wp:inline distT="0" distB="0" distL="0" distR="0" wp14:anchorId="0E6F98E8" wp14:editId="6A49B4B3">
                  <wp:extent cx="1276350" cy="9691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219" cy="988774"/>
                          </a:xfrm>
                          <a:prstGeom prst="rect">
                            <a:avLst/>
                          </a:prstGeom>
                          <a:noFill/>
                          <a:ln>
                            <a:noFill/>
                          </a:ln>
                        </pic:spPr>
                      </pic:pic>
                    </a:graphicData>
                  </a:graphic>
                </wp:inline>
              </w:drawing>
            </w:r>
          </w:p>
        </w:tc>
        <w:tc>
          <w:tcPr>
            <w:tcW w:w="1701" w:type="dxa"/>
          </w:tcPr>
          <w:p w14:paraId="68C1B2BD" w14:textId="77777777" w:rsidR="00FE61CB" w:rsidRDefault="00A55517" w:rsidP="0066058D">
            <w:pPr>
              <w:pStyle w:val="ListParagraph"/>
              <w:numPr>
                <w:ilvl w:val="0"/>
                <w:numId w:val="48"/>
              </w:numPr>
              <w:ind w:firstLineChars="0"/>
              <w:rPr>
                <w:sz w:val="20"/>
                <w:szCs w:val="20"/>
                <w:lang w:val="en-GB" w:eastAsia="ja-JP"/>
              </w:rPr>
            </w:pPr>
            <w:r w:rsidRPr="0066058D">
              <w:rPr>
                <w:sz w:val="20"/>
                <w:szCs w:val="20"/>
                <w:lang w:val="en-GB" w:eastAsia="ja-JP"/>
              </w:rPr>
              <w:t xml:space="preserve">Least complexity, </w:t>
            </w:r>
          </w:p>
          <w:p w14:paraId="1FB550D5" w14:textId="69F2EE2D" w:rsidR="00A55517" w:rsidRPr="0066058D" w:rsidRDefault="00A55517" w:rsidP="0066058D">
            <w:pPr>
              <w:pStyle w:val="ListParagraph"/>
              <w:numPr>
                <w:ilvl w:val="0"/>
                <w:numId w:val="48"/>
              </w:numPr>
              <w:ind w:firstLineChars="0"/>
              <w:rPr>
                <w:sz w:val="20"/>
                <w:szCs w:val="20"/>
                <w:lang w:val="en-GB" w:eastAsia="ja-JP"/>
              </w:rPr>
            </w:pPr>
            <w:r w:rsidRPr="0066058D">
              <w:rPr>
                <w:sz w:val="20"/>
                <w:szCs w:val="20"/>
                <w:lang w:val="en-GB" w:eastAsia="ja-JP"/>
              </w:rPr>
              <w:t>no spec impact</w:t>
            </w:r>
          </w:p>
        </w:tc>
        <w:tc>
          <w:tcPr>
            <w:tcW w:w="2649" w:type="dxa"/>
          </w:tcPr>
          <w:p w14:paraId="7903A2C9" w14:textId="3D7F8E97" w:rsidR="00A55517" w:rsidRPr="0066058D" w:rsidRDefault="00A55517" w:rsidP="0066058D">
            <w:pPr>
              <w:pStyle w:val="ListParagraph"/>
              <w:numPr>
                <w:ilvl w:val="0"/>
                <w:numId w:val="44"/>
              </w:numPr>
              <w:ind w:firstLineChars="0"/>
              <w:rPr>
                <w:sz w:val="20"/>
                <w:szCs w:val="20"/>
                <w:lang w:val="en-GB" w:eastAsia="ja-JP"/>
              </w:rPr>
            </w:pPr>
            <w:r w:rsidRPr="0066058D">
              <w:rPr>
                <w:sz w:val="20"/>
                <w:szCs w:val="20"/>
                <w:lang w:val="en-GB" w:eastAsia="ja-JP"/>
              </w:rPr>
              <w:t>Can increase the reliability in case</w:t>
            </w:r>
            <w:r w:rsidR="00F61ECB" w:rsidRPr="0066058D">
              <w:rPr>
                <w:sz w:val="20"/>
                <w:szCs w:val="20"/>
                <w:lang w:val="en-GB" w:eastAsia="ja-JP"/>
              </w:rPr>
              <w:t xml:space="preserve"> of interference that is confined to</w:t>
            </w:r>
            <w:r w:rsidRPr="0066058D">
              <w:rPr>
                <w:sz w:val="20"/>
                <w:szCs w:val="20"/>
                <w:lang w:val="en-GB" w:eastAsia="ja-JP"/>
              </w:rPr>
              <w:t xml:space="preserve"> symbols.</w:t>
            </w:r>
          </w:p>
          <w:p w14:paraId="3DD630B8" w14:textId="618E187C" w:rsidR="00A55517" w:rsidRDefault="00A55517" w:rsidP="0066058D">
            <w:pPr>
              <w:pStyle w:val="ListParagraph"/>
              <w:numPr>
                <w:ilvl w:val="0"/>
                <w:numId w:val="44"/>
              </w:numPr>
              <w:ind w:firstLineChars="0"/>
              <w:rPr>
                <w:sz w:val="20"/>
                <w:szCs w:val="20"/>
                <w:lang w:val="en-GB" w:eastAsia="ja-JP"/>
              </w:rPr>
            </w:pPr>
            <w:r w:rsidRPr="0066058D">
              <w:rPr>
                <w:sz w:val="20"/>
                <w:szCs w:val="20"/>
                <w:lang w:val="en-GB" w:eastAsia="ja-JP"/>
              </w:rPr>
              <w:t>In case of correlated channels, reliability is decreased compared to high using one PDCCH with a higher AL</w:t>
            </w:r>
            <w:r w:rsidR="00F61ECB" w:rsidRPr="0066058D">
              <w:rPr>
                <w:sz w:val="20"/>
                <w:szCs w:val="20"/>
                <w:lang w:val="en-GB" w:eastAsia="ja-JP"/>
              </w:rPr>
              <w:t>.</w:t>
            </w:r>
          </w:p>
          <w:p w14:paraId="09EAC5CA" w14:textId="0C1C1744" w:rsidR="00C010DA" w:rsidRPr="0066058D" w:rsidRDefault="00C010DA" w:rsidP="0066058D">
            <w:pPr>
              <w:pStyle w:val="ListParagraph"/>
              <w:numPr>
                <w:ilvl w:val="0"/>
                <w:numId w:val="44"/>
              </w:numPr>
              <w:ind w:firstLineChars="0"/>
              <w:rPr>
                <w:sz w:val="20"/>
                <w:szCs w:val="20"/>
                <w:lang w:val="en-GB" w:eastAsia="ja-JP"/>
              </w:rPr>
            </w:pPr>
            <w:r w:rsidRPr="0066058D">
              <w:rPr>
                <w:sz w:val="20"/>
                <w:szCs w:val="20"/>
                <w:lang w:val="en-GB" w:eastAsia="ja-JP"/>
              </w:rPr>
              <w:t>Latency might be</w:t>
            </w:r>
            <w:r w:rsidR="00F61ECB" w:rsidRPr="0066058D">
              <w:rPr>
                <w:sz w:val="20"/>
                <w:szCs w:val="20"/>
                <w:lang w:val="en-GB" w:eastAsia="ja-JP"/>
              </w:rPr>
              <w:t xml:space="preserve"> increase since PDSCH is </w:t>
            </w:r>
            <w:r w:rsidRPr="0066058D">
              <w:rPr>
                <w:sz w:val="20"/>
                <w:szCs w:val="20"/>
                <w:lang w:val="en-GB" w:eastAsia="ja-JP"/>
              </w:rPr>
              <w:t>scheduled after the last PDCCH</w:t>
            </w:r>
          </w:p>
        </w:tc>
      </w:tr>
      <w:tr w:rsidR="006C3C7F" w:rsidRPr="0066058D" w14:paraId="75A3BCB6" w14:textId="77777777" w:rsidTr="0066058D">
        <w:tc>
          <w:tcPr>
            <w:tcW w:w="2050" w:type="dxa"/>
          </w:tcPr>
          <w:p w14:paraId="70E6FF88" w14:textId="585449D9" w:rsidR="00A55517" w:rsidRPr="0066058D" w:rsidRDefault="00C010DA" w:rsidP="00815FF2">
            <w:pPr>
              <w:rPr>
                <w:sz w:val="20"/>
                <w:szCs w:val="20"/>
                <w:lang w:val="en-GB" w:eastAsia="ja-JP"/>
              </w:rPr>
            </w:pPr>
            <w:r w:rsidRPr="0066058D">
              <w:rPr>
                <w:sz w:val="20"/>
                <w:szCs w:val="20"/>
                <w:lang w:val="en-GB" w:eastAsia="ja-JP"/>
              </w:rPr>
              <w:t>PDCCH combining, PDCCHs point to same PDSCH</w:t>
            </w:r>
          </w:p>
        </w:tc>
        <w:tc>
          <w:tcPr>
            <w:tcW w:w="2907" w:type="dxa"/>
          </w:tcPr>
          <w:p w14:paraId="68E606EE" w14:textId="550B3837" w:rsidR="00A55517" w:rsidRPr="0066058D" w:rsidRDefault="00A55517" w:rsidP="00815FF2">
            <w:pPr>
              <w:rPr>
                <w:sz w:val="20"/>
                <w:szCs w:val="20"/>
                <w:lang w:val="en-GB" w:eastAsia="ja-JP"/>
              </w:rPr>
            </w:pPr>
            <w:r w:rsidRPr="0066058D">
              <w:rPr>
                <w:noProof/>
                <w:sz w:val="20"/>
                <w:szCs w:val="20"/>
                <w:lang w:eastAsia="zh-CN"/>
              </w:rPr>
              <w:drawing>
                <wp:inline distT="0" distB="0" distL="0" distR="0" wp14:anchorId="72AEC0FD" wp14:editId="543E66D0">
                  <wp:extent cx="1320800" cy="9985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4536" cy="1016457"/>
                          </a:xfrm>
                          <a:prstGeom prst="rect">
                            <a:avLst/>
                          </a:prstGeom>
                          <a:noFill/>
                          <a:ln>
                            <a:noFill/>
                          </a:ln>
                        </pic:spPr>
                      </pic:pic>
                    </a:graphicData>
                  </a:graphic>
                </wp:inline>
              </w:drawing>
            </w:r>
          </w:p>
        </w:tc>
        <w:tc>
          <w:tcPr>
            <w:tcW w:w="1701" w:type="dxa"/>
          </w:tcPr>
          <w:p w14:paraId="5C8D9467" w14:textId="252B59B2" w:rsidR="00A55517" w:rsidRPr="0066058D" w:rsidRDefault="00F61ECB" w:rsidP="0066058D">
            <w:pPr>
              <w:pStyle w:val="ListParagraph"/>
              <w:numPr>
                <w:ilvl w:val="0"/>
                <w:numId w:val="45"/>
              </w:numPr>
              <w:ind w:firstLineChars="0"/>
              <w:rPr>
                <w:sz w:val="20"/>
                <w:szCs w:val="20"/>
                <w:lang w:val="en-GB" w:eastAsia="ja-JP"/>
              </w:rPr>
            </w:pPr>
            <w:r w:rsidRPr="0066058D">
              <w:rPr>
                <w:sz w:val="20"/>
                <w:szCs w:val="20"/>
                <w:lang w:val="en-GB" w:eastAsia="ja-JP"/>
              </w:rPr>
              <w:t xml:space="preserve">More BD is required due to PDCCH combining, </w:t>
            </w:r>
          </w:p>
          <w:p w14:paraId="5BA4C27C" w14:textId="0B1CBA17" w:rsidR="00C010DA" w:rsidRPr="0066058D" w:rsidRDefault="00F61ECB" w:rsidP="0066058D">
            <w:pPr>
              <w:pStyle w:val="ListParagraph"/>
              <w:numPr>
                <w:ilvl w:val="0"/>
                <w:numId w:val="45"/>
              </w:numPr>
              <w:ind w:firstLineChars="0"/>
              <w:rPr>
                <w:sz w:val="20"/>
                <w:szCs w:val="20"/>
                <w:lang w:val="en-GB" w:eastAsia="ja-JP"/>
              </w:rPr>
            </w:pPr>
            <w:r w:rsidRPr="0066058D">
              <w:rPr>
                <w:sz w:val="20"/>
                <w:szCs w:val="20"/>
                <w:lang w:val="en-GB" w:eastAsia="ja-JP"/>
              </w:rPr>
              <w:t xml:space="preserve">Earlier </w:t>
            </w:r>
            <w:r w:rsidR="000370AB" w:rsidRPr="0066058D">
              <w:rPr>
                <w:sz w:val="20"/>
                <w:szCs w:val="20"/>
                <w:lang w:val="en-GB" w:eastAsia="ja-JP"/>
              </w:rPr>
              <w:t>PDCCHs need to be buffered</w:t>
            </w:r>
          </w:p>
        </w:tc>
        <w:tc>
          <w:tcPr>
            <w:tcW w:w="2649" w:type="dxa"/>
          </w:tcPr>
          <w:p w14:paraId="519992AF" w14:textId="77777777" w:rsidR="00F61ECB" w:rsidRPr="0066058D" w:rsidRDefault="00F61ECB" w:rsidP="0066058D">
            <w:pPr>
              <w:pStyle w:val="ListParagraph"/>
              <w:numPr>
                <w:ilvl w:val="0"/>
                <w:numId w:val="44"/>
              </w:numPr>
              <w:ind w:firstLineChars="0"/>
              <w:rPr>
                <w:sz w:val="20"/>
                <w:szCs w:val="20"/>
                <w:lang w:val="en-GB" w:eastAsia="ja-JP"/>
              </w:rPr>
            </w:pPr>
            <w:r w:rsidRPr="0066058D">
              <w:rPr>
                <w:sz w:val="20"/>
                <w:szCs w:val="20"/>
                <w:lang w:val="en-GB" w:eastAsia="ja-JP"/>
              </w:rPr>
              <w:t>Can increase the reliability in case of interference that is confined to symbols.</w:t>
            </w:r>
          </w:p>
          <w:p w14:paraId="5D23BEA3" w14:textId="4DCE09B6" w:rsidR="00C010DA" w:rsidRPr="0066058D" w:rsidRDefault="00C010DA" w:rsidP="0066058D">
            <w:pPr>
              <w:pStyle w:val="ListParagraph"/>
              <w:numPr>
                <w:ilvl w:val="0"/>
                <w:numId w:val="44"/>
              </w:numPr>
              <w:ind w:firstLineChars="0"/>
              <w:rPr>
                <w:sz w:val="20"/>
                <w:szCs w:val="20"/>
                <w:lang w:val="en-GB" w:eastAsia="ja-JP"/>
              </w:rPr>
            </w:pPr>
            <w:r w:rsidRPr="0066058D">
              <w:rPr>
                <w:sz w:val="20"/>
                <w:szCs w:val="20"/>
                <w:lang w:val="en-GB" w:eastAsia="ja-JP"/>
              </w:rPr>
              <w:t>In case of correlated channels, reliability is comparable to high using one PDCCH with a higher AL</w:t>
            </w:r>
          </w:p>
          <w:p w14:paraId="5AC5E9B5" w14:textId="1BDB82F5" w:rsidR="00A55517" w:rsidRPr="0066058D" w:rsidRDefault="00F61ECB" w:rsidP="0066058D">
            <w:pPr>
              <w:pStyle w:val="ListParagraph"/>
              <w:numPr>
                <w:ilvl w:val="0"/>
                <w:numId w:val="44"/>
              </w:numPr>
              <w:ind w:firstLineChars="0"/>
              <w:rPr>
                <w:sz w:val="20"/>
                <w:szCs w:val="20"/>
                <w:lang w:val="en-GB" w:eastAsia="ja-JP"/>
              </w:rPr>
            </w:pPr>
            <w:r w:rsidRPr="0066058D">
              <w:rPr>
                <w:sz w:val="20"/>
                <w:szCs w:val="20"/>
                <w:lang w:val="en-GB" w:eastAsia="ja-JP"/>
              </w:rPr>
              <w:t>Latency might be increase since PDSCH is scheduled after the last PDCCH</w:t>
            </w:r>
          </w:p>
        </w:tc>
      </w:tr>
      <w:tr w:rsidR="006C3C7F" w:rsidRPr="0066058D" w14:paraId="023837EF" w14:textId="77777777" w:rsidTr="0066058D">
        <w:tc>
          <w:tcPr>
            <w:tcW w:w="2050" w:type="dxa"/>
          </w:tcPr>
          <w:p w14:paraId="258B8AE7" w14:textId="63E78DE7" w:rsidR="00A55517" w:rsidRPr="0066058D" w:rsidRDefault="00C010DA" w:rsidP="00815FF2">
            <w:pPr>
              <w:rPr>
                <w:sz w:val="20"/>
                <w:szCs w:val="20"/>
                <w:lang w:val="en-GB" w:eastAsia="ja-JP"/>
              </w:rPr>
            </w:pPr>
            <w:r w:rsidRPr="0066058D">
              <w:rPr>
                <w:sz w:val="20"/>
                <w:szCs w:val="20"/>
                <w:lang w:val="en-GB" w:eastAsia="ja-JP"/>
              </w:rPr>
              <w:t>No PDCCH combining, PDCCHs point to their own  PDSCH</w:t>
            </w:r>
          </w:p>
        </w:tc>
        <w:tc>
          <w:tcPr>
            <w:tcW w:w="2907" w:type="dxa"/>
          </w:tcPr>
          <w:p w14:paraId="755C9243" w14:textId="6F6067BF" w:rsidR="00A55517" w:rsidRPr="0066058D" w:rsidRDefault="000370AB" w:rsidP="00815FF2">
            <w:pPr>
              <w:rPr>
                <w:sz w:val="20"/>
                <w:szCs w:val="20"/>
                <w:lang w:val="en-GB" w:eastAsia="ja-JP"/>
              </w:rPr>
            </w:pPr>
            <w:r w:rsidRPr="0066058D">
              <w:rPr>
                <w:noProof/>
                <w:sz w:val="20"/>
                <w:szCs w:val="20"/>
                <w:lang w:eastAsia="zh-CN"/>
              </w:rPr>
              <w:drawing>
                <wp:inline distT="0" distB="0" distL="0" distR="0" wp14:anchorId="5B6BF5C0" wp14:editId="6DAF7D50">
                  <wp:extent cx="1318057" cy="958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9898" cy="974739"/>
                          </a:xfrm>
                          <a:prstGeom prst="rect">
                            <a:avLst/>
                          </a:prstGeom>
                          <a:noFill/>
                          <a:ln>
                            <a:noFill/>
                          </a:ln>
                        </pic:spPr>
                      </pic:pic>
                    </a:graphicData>
                  </a:graphic>
                </wp:inline>
              </w:drawing>
            </w:r>
          </w:p>
        </w:tc>
        <w:tc>
          <w:tcPr>
            <w:tcW w:w="1701" w:type="dxa"/>
          </w:tcPr>
          <w:p w14:paraId="5624CD2B" w14:textId="77777777" w:rsidR="00FE61CB" w:rsidRDefault="00F61ECB" w:rsidP="0066058D">
            <w:pPr>
              <w:pStyle w:val="ListParagraph"/>
              <w:numPr>
                <w:ilvl w:val="0"/>
                <w:numId w:val="47"/>
              </w:numPr>
              <w:ind w:firstLineChars="0"/>
              <w:rPr>
                <w:sz w:val="20"/>
                <w:szCs w:val="20"/>
                <w:lang w:val="en-GB" w:eastAsia="ja-JP"/>
              </w:rPr>
            </w:pPr>
            <w:r w:rsidRPr="0066058D">
              <w:rPr>
                <w:sz w:val="20"/>
                <w:szCs w:val="20"/>
                <w:lang w:val="en-GB" w:eastAsia="ja-JP"/>
              </w:rPr>
              <w:t>Low</w:t>
            </w:r>
            <w:r w:rsidR="006267D9" w:rsidRPr="0066058D">
              <w:rPr>
                <w:sz w:val="20"/>
                <w:szCs w:val="20"/>
                <w:lang w:val="en-GB" w:eastAsia="ja-JP"/>
              </w:rPr>
              <w:t xml:space="preserve"> complexity </w:t>
            </w:r>
          </w:p>
          <w:p w14:paraId="7B640614" w14:textId="5CDFDB03" w:rsidR="00A55517" w:rsidRPr="0066058D" w:rsidRDefault="006267D9" w:rsidP="0066058D">
            <w:pPr>
              <w:pStyle w:val="ListParagraph"/>
              <w:numPr>
                <w:ilvl w:val="0"/>
                <w:numId w:val="47"/>
              </w:numPr>
              <w:ind w:firstLineChars="0"/>
              <w:rPr>
                <w:sz w:val="20"/>
                <w:szCs w:val="20"/>
                <w:lang w:val="en-GB" w:eastAsia="ja-JP"/>
              </w:rPr>
            </w:pPr>
            <w:r w:rsidRPr="0066058D">
              <w:rPr>
                <w:sz w:val="20"/>
                <w:szCs w:val="20"/>
                <w:lang w:val="en-GB" w:eastAsia="ja-JP"/>
              </w:rPr>
              <w:t>Little spec impact</w:t>
            </w:r>
          </w:p>
        </w:tc>
        <w:tc>
          <w:tcPr>
            <w:tcW w:w="2649" w:type="dxa"/>
          </w:tcPr>
          <w:p w14:paraId="736AA139" w14:textId="77777777" w:rsidR="006267D9"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Can increase the reliability in case of interference that is aligned with symbols.</w:t>
            </w:r>
          </w:p>
          <w:p w14:paraId="0F4D3BCA" w14:textId="77777777" w:rsidR="006267D9"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In case of correlated channels, reliability is decreased compared to high using one PDCCH with a higher AL</w:t>
            </w:r>
          </w:p>
          <w:p w14:paraId="474A2347" w14:textId="123A1EB8" w:rsidR="00A55517"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Low latency</w:t>
            </w:r>
          </w:p>
        </w:tc>
      </w:tr>
      <w:tr w:rsidR="006C3C7F" w:rsidRPr="0066058D" w14:paraId="4A2F032B" w14:textId="77777777" w:rsidTr="0066058D">
        <w:tc>
          <w:tcPr>
            <w:tcW w:w="2050" w:type="dxa"/>
          </w:tcPr>
          <w:p w14:paraId="20FB67DC" w14:textId="4E8E22E5" w:rsidR="00A55517" w:rsidRPr="0066058D" w:rsidRDefault="006267D9" w:rsidP="00815FF2">
            <w:pPr>
              <w:rPr>
                <w:sz w:val="20"/>
                <w:szCs w:val="20"/>
                <w:lang w:val="en-GB" w:eastAsia="ja-JP"/>
              </w:rPr>
            </w:pPr>
            <w:r w:rsidRPr="0066058D">
              <w:rPr>
                <w:sz w:val="20"/>
                <w:szCs w:val="20"/>
                <w:lang w:val="en-GB" w:eastAsia="ja-JP"/>
              </w:rPr>
              <w:t>PDCCH combining</w:t>
            </w:r>
          </w:p>
          <w:p w14:paraId="200A849C" w14:textId="77777777" w:rsidR="006267D9" w:rsidRPr="0066058D" w:rsidRDefault="006267D9" w:rsidP="00815FF2">
            <w:pPr>
              <w:rPr>
                <w:sz w:val="20"/>
                <w:szCs w:val="20"/>
                <w:lang w:val="en-GB" w:eastAsia="ja-JP"/>
              </w:rPr>
            </w:pPr>
            <w:r w:rsidRPr="0066058D">
              <w:rPr>
                <w:sz w:val="20"/>
                <w:szCs w:val="20"/>
                <w:lang w:val="en-GB" w:eastAsia="ja-JP"/>
              </w:rPr>
              <w:t>Possible PDSCH combining</w:t>
            </w:r>
          </w:p>
          <w:p w14:paraId="41C676D5" w14:textId="3DDD9D4F" w:rsidR="006267D9" w:rsidRPr="0066058D" w:rsidRDefault="006267D9" w:rsidP="00815FF2">
            <w:pPr>
              <w:rPr>
                <w:sz w:val="20"/>
                <w:szCs w:val="20"/>
                <w:lang w:val="en-GB" w:eastAsia="ja-JP"/>
              </w:rPr>
            </w:pPr>
            <w:r w:rsidRPr="0066058D">
              <w:rPr>
                <w:sz w:val="20"/>
                <w:szCs w:val="20"/>
                <w:lang w:val="en-GB" w:eastAsia="ja-JP"/>
              </w:rPr>
              <w:t xml:space="preserve">PDCCH </w:t>
            </w:r>
            <w:proofErr w:type="spellStart"/>
            <w:r w:rsidRPr="0066058D">
              <w:rPr>
                <w:sz w:val="20"/>
                <w:szCs w:val="20"/>
                <w:lang w:val="en-GB" w:eastAsia="ja-JP"/>
              </w:rPr>
              <w:t>ack</w:t>
            </w:r>
            <w:proofErr w:type="spellEnd"/>
          </w:p>
        </w:tc>
        <w:tc>
          <w:tcPr>
            <w:tcW w:w="2907" w:type="dxa"/>
          </w:tcPr>
          <w:p w14:paraId="75C9AD42" w14:textId="494F7E82" w:rsidR="00A55517" w:rsidRPr="0066058D" w:rsidRDefault="000370AB" w:rsidP="00815FF2">
            <w:pPr>
              <w:rPr>
                <w:sz w:val="20"/>
                <w:szCs w:val="20"/>
                <w:lang w:val="en-GB" w:eastAsia="ja-JP"/>
              </w:rPr>
            </w:pPr>
            <w:r w:rsidRPr="0066058D">
              <w:rPr>
                <w:noProof/>
                <w:sz w:val="20"/>
                <w:szCs w:val="20"/>
                <w:lang w:eastAsia="zh-CN"/>
              </w:rPr>
              <w:drawing>
                <wp:inline distT="0" distB="0" distL="0" distR="0" wp14:anchorId="42D2F482" wp14:editId="785E8126">
                  <wp:extent cx="1761138" cy="14160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2883" cy="1425494"/>
                          </a:xfrm>
                          <a:prstGeom prst="rect">
                            <a:avLst/>
                          </a:prstGeom>
                          <a:noFill/>
                          <a:ln>
                            <a:noFill/>
                          </a:ln>
                        </pic:spPr>
                      </pic:pic>
                    </a:graphicData>
                  </a:graphic>
                </wp:inline>
              </w:drawing>
            </w:r>
          </w:p>
        </w:tc>
        <w:tc>
          <w:tcPr>
            <w:tcW w:w="1701" w:type="dxa"/>
          </w:tcPr>
          <w:p w14:paraId="6789722A" w14:textId="77777777" w:rsidR="00A55517" w:rsidRPr="0066058D" w:rsidRDefault="006267D9" w:rsidP="0066058D">
            <w:pPr>
              <w:pStyle w:val="ListParagraph"/>
              <w:numPr>
                <w:ilvl w:val="0"/>
                <w:numId w:val="49"/>
              </w:numPr>
              <w:ind w:firstLineChars="0"/>
              <w:rPr>
                <w:sz w:val="20"/>
                <w:szCs w:val="20"/>
                <w:lang w:val="en-GB" w:eastAsia="ja-JP"/>
              </w:rPr>
            </w:pPr>
            <w:r w:rsidRPr="0066058D">
              <w:rPr>
                <w:sz w:val="20"/>
                <w:szCs w:val="20"/>
                <w:lang w:val="en-GB" w:eastAsia="ja-JP"/>
              </w:rPr>
              <w:t>Some Specification impact</w:t>
            </w:r>
          </w:p>
          <w:p w14:paraId="033A45C5" w14:textId="77777777" w:rsidR="006267D9" w:rsidRPr="0066058D" w:rsidRDefault="006267D9" w:rsidP="0066058D">
            <w:pPr>
              <w:pStyle w:val="ListParagraph"/>
              <w:numPr>
                <w:ilvl w:val="0"/>
                <w:numId w:val="49"/>
              </w:numPr>
              <w:ind w:firstLineChars="0"/>
              <w:rPr>
                <w:sz w:val="20"/>
                <w:szCs w:val="20"/>
                <w:lang w:val="en-GB" w:eastAsia="ja-JP"/>
              </w:rPr>
            </w:pPr>
            <w:r w:rsidRPr="0066058D">
              <w:rPr>
                <w:sz w:val="20"/>
                <w:szCs w:val="20"/>
                <w:lang w:val="en-GB" w:eastAsia="ja-JP"/>
              </w:rPr>
              <w:t>More BD</w:t>
            </w:r>
          </w:p>
          <w:p w14:paraId="5508B2B0" w14:textId="32AF2D80" w:rsidR="006267D9" w:rsidRPr="0066058D" w:rsidRDefault="006267D9" w:rsidP="0066058D">
            <w:pPr>
              <w:pStyle w:val="ListParagraph"/>
              <w:numPr>
                <w:ilvl w:val="0"/>
                <w:numId w:val="49"/>
              </w:numPr>
              <w:ind w:firstLineChars="0"/>
              <w:rPr>
                <w:sz w:val="20"/>
                <w:szCs w:val="20"/>
                <w:lang w:val="en-GB" w:eastAsia="ja-JP"/>
              </w:rPr>
            </w:pPr>
            <w:r w:rsidRPr="0066058D">
              <w:rPr>
                <w:sz w:val="20"/>
                <w:szCs w:val="20"/>
                <w:lang w:val="en-GB" w:eastAsia="ja-JP"/>
              </w:rPr>
              <w:t>PDCCH buffering</w:t>
            </w:r>
          </w:p>
        </w:tc>
        <w:tc>
          <w:tcPr>
            <w:tcW w:w="2649" w:type="dxa"/>
          </w:tcPr>
          <w:p w14:paraId="42EBC9AE" w14:textId="3EC77534" w:rsidR="006267D9"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 xml:space="preserve">Can increase the reliability in case of interference that is </w:t>
            </w:r>
            <w:r w:rsidR="00F61ECB" w:rsidRPr="0066058D">
              <w:rPr>
                <w:sz w:val="20"/>
                <w:szCs w:val="20"/>
                <w:lang w:val="en-GB" w:eastAsia="ja-JP"/>
              </w:rPr>
              <w:t xml:space="preserve">confined in </w:t>
            </w:r>
            <w:r w:rsidRPr="0066058D">
              <w:rPr>
                <w:sz w:val="20"/>
                <w:szCs w:val="20"/>
                <w:lang w:val="en-GB" w:eastAsia="ja-JP"/>
              </w:rPr>
              <w:t>symbols.</w:t>
            </w:r>
          </w:p>
          <w:p w14:paraId="6AA4E59C" w14:textId="77777777" w:rsidR="006267D9"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In case of correlated channels, reliability is comparable to high using one PDCCH with a higher AL</w:t>
            </w:r>
          </w:p>
          <w:p w14:paraId="437C1205" w14:textId="77777777" w:rsidR="00A55517"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t>Low latency</w:t>
            </w:r>
          </w:p>
          <w:p w14:paraId="49BBF190" w14:textId="5B491B14" w:rsidR="006267D9" w:rsidRPr="0066058D" w:rsidRDefault="006267D9" w:rsidP="0066058D">
            <w:pPr>
              <w:pStyle w:val="ListParagraph"/>
              <w:numPr>
                <w:ilvl w:val="0"/>
                <w:numId w:val="44"/>
              </w:numPr>
              <w:ind w:firstLineChars="0"/>
              <w:rPr>
                <w:sz w:val="20"/>
                <w:szCs w:val="20"/>
                <w:lang w:val="en-GB" w:eastAsia="ja-JP"/>
              </w:rPr>
            </w:pPr>
            <w:r w:rsidRPr="0066058D">
              <w:rPr>
                <w:sz w:val="20"/>
                <w:szCs w:val="20"/>
                <w:lang w:val="en-GB" w:eastAsia="ja-JP"/>
              </w:rPr>
              <w:lastRenderedPageBreak/>
              <w:t>Efficient resource utilization</w:t>
            </w:r>
            <w:r w:rsidR="006C3C7F" w:rsidRPr="0066058D">
              <w:rPr>
                <w:sz w:val="20"/>
                <w:szCs w:val="20"/>
                <w:lang w:val="en-GB" w:eastAsia="ja-JP"/>
              </w:rPr>
              <w:t xml:space="preserve">. Subsequent PDSCH/PDCCH can be cancelled, releases PDCCH </w:t>
            </w:r>
            <w:r w:rsidR="00F61ECB" w:rsidRPr="0066058D">
              <w:rPr>
                <w:sz w:val="20"/>
                <w:szCs w:val="20"/>
                <w:lang w:val="en-GB" w:eastAsia="ja-JP"/>
              </w:rPr>
              <w:t>resources</w:t>
            </w:r>
          </w:p>
        </w:tc>
      </w:tr>
    </w:tbl>
    <w:p w14:paraId="3CE73456" w14:textId="77777777" w:rsidR="00487DC5" w:rsidRDefault="00487DC5" w:rsidP="00815FF2">
      <w:pPr>
        <w:rPr>
          <w:lang w:val="en-GB" w:eastAsia="ja-JP"/>
        </w:rPr>
      </w:pPr>
    </w:p>
    <w:p w14:paraId="3A72065C" w14:textId="32297285" w:rsidR="00BA04B9" w:rsidRDefault="00BA04B9" w:rsidP="00815FF2">
      <w:pPr>
        <w:rPr>
          <w:lang w:val="en-GB" w:eastAsia="ja-JP"/>
        </w:rPr>
      </w:pPr>
      <w:r>
        <w:rPr>
          <w:lang w:val="en-GB" w:eastAsia="ja-JP"/>
        </w:rPr>
        <w:t xml:space="preserve">In our view, the best performance with </w:t>
      </w:r>
      <w:r w:rsidR="006C3C7F">
        <w:rPr>
          <w:lang w:val="en-GB" w:eastAsia="ja-JP"/>
        </w:rPr>
        <w:t>still</w:t>
      </w:r>
      <w:r>
        <w:rPr>
          <w:lang w:val="en-GB" w:eastAsia="ja-JP"/>
        </w:rPr>
        <w:t xml:space="preserve"> controllable implementation costs is achieved by combining 3 features</w:t>
      </w:r>
      <w:r w:rsidR="006C3C7F">
        <w:rPr>
          <w:lang w:val="en-GB" w:eastAsia="ja-JP"/>
        </w:rPr>
        <w:t>, i.e. by the option described</w:t>
      </w:r>
      <w:r w:rsidR="00E2482E">
        <w:rPr>
          <w:lang w:val="en-GB" w:eastAsia="ja-JP"/>
        </w:rPr>
        <w:t xml:space="preserve"> in the last row of</w:t>
      </w:r>
      <w:r w:rsidR="006C3C7F">
        <w:rPr>
          <w:lang w:val="en-GB" w:eastAsia="ja-JP"/>
        </w:rPr>
        <w:t xml:space="preserve"> Table 1 above</w:t>
      </w:r>
      <w:r>
        <w:rPr>
          <w:lang w:val="en-GB" w:eastAsia="ja-JP"/>
        </w:rPr>
        <w:t>:</w:t>
      </w:r>
    </w:p>
    <w:p w14:paraId="436ACCEA" w14:textId="77777777" w:rsidR="00BA04B9" w:rsidRDefault="00BA04B9" w:rsidP="00815FF2">
      <w:pPr>
        <w:pStyle w:val="ListParagraph"/>
        <w:numPr>
          <w:ilvl w:val="0"/>
          <w:numId w:val="38"/>
        </w:numPr>
        <w:ind w:firstLineChars="0"/>
        <w:rPr>
          <w:lang w:val="en-GB" w:eastAsia="ja-JP"/>
        </w:rPr>
      </w:pPr>
      <w:r>
        <w:rPr>
          <w:lang w:val="en-GB" w:eastAsia="ja-JP"/>
        </w:rPr>
        <w:t>Repeated transmission of PDCCH/PDSCH pairs</w:t>
      </w:r>
    </w:p>
    <w:p w14:paraId="73441083" w14:textId="77777777" w:rsidR="00D508B3" w:rsidRPr="00D508B3" w:rsidRDefault="00D508B3" w:rsidP="00815FF2">
      <w:pPr>
        <w:pStyle w:val="ListParagraph"/>
        <w:numPr>
          <w:ilvl w:val="0"/>
          <w:numId w:val="38"/>
        </w:numPr>
        <w:ind w:firstLineChars="0"/>
        <w:rPr>
          <w:lang w:val="en-GB" w:eastAsia="ja-JP"/>
        </w:rPr>
      </w:pPr>
      <w:r>
        <w:rPr>
          <w:lang w:val="en-GB" w:eastAsia="ja-JP"/>
        </w:rPr>
        <w:t>Possibility for fast UE feedback after the first PDCCH transmission</w:t>
      </w:r>
      <w:r w:rsidRPr="00BA04B9">
        <w:rPr>
          <w:lang w:val="en-GB" w:eastAsia="ja-JP"/>
        </w:rPr>
        <w:t xml:space="preserve">     </w:t>
      </w:r>
    </w:p>
    <w:p w14:paraId="153A53D3" w14:textId="77777777" w:rsidR="00BA04B9" w:rsidRPr="00815FF2" w:rsidRDefault="00BA04B9" w:rsidP="00815FF2">
      <w:pPr>
        <w:pStyle w:val="ListParagraph"/>
        <w:numPr>
          <w:ilvl w:val="0"/>
          <w:numId w:val="38"/>
        </w:numPr>
        <w:ind w:firstLineChars="0"/>
        <w:rPr>
          <w:lang w:val="en-GB" w:eastAsia="ja-JP"/>
        </w:rPr>
      </w:pPr>
      <w:r>
        <w:rPr>
          <w:lang w:val="en-GB" w:eastAsia="ja-JP"/>
        </w:rPr>
        <w:t>Possibility for soft-combination of both control and data channels</w:t>
      </w:r>
    </w:p>
    <w:p w14:paraId="79AE7E38" w14:textId="7B1B2BDC" w:rsidR="00400696" w:rsidRDefault="00DC44B3" w:rsidP="00F8304D">
      <w:pPr>
        <w:rPr>
          <w:lang w:val="en-GB" w:eastAsia="zh-CN"/>
        </w:rPr>
      </w:pPr>
      <w:r>
        <w:rPr>
          <w:lang w:val="en-GB" w:eastAsia="zh-CN"/>
        </w:rPr>
        <w:t>Multiple pairs of PDCCH/PDSCH are transmitted during different OFDM symbols within a slot. The UE performs blind detection on the first PDCCH. If it detects a scheduling DCI, it may send a PDCCH-ACK</w:t>
      </w:r>
      <w:r w:rsidR="00235160">
        <w:rPr>
          <w:lang w:val="en-GB" w:eastAsia="zh-CN"/>
        </w:rPr>
        <w:t>,</w:t>
      </w:r>
      <w:r w:rsidR="009543F8">
        <w:rPr>
          <w:rFonts w:hint="eastAsia"/>
          <w:lang w:val="en-GB" w:eastAsia="zh-CN"/>
        </w:rPr>
        <w:t xml:space="preserve"> a normal HARQ-ACK</w:t>
      </w:r>
      <w:r>
        <w:rPr>
          <w:lang w:val="en-GB" w:eastAsia="zh-CN"/>
        </w:rPr>
        <w:t xml:space="preserve"> or an A-CSI report that can be regarded as an implicit ACK.</w:t>
      </w:r>
      <w:r w:rsidR="00AA2526">
        <w:rPr>
          <w:lang w:val="en-GB" w:eastAsia="zh-CN"/>
        </w:rPr>
        <w:t xml:space="preserve"> </w:t>
      </w:r>
      <w:r w:rsidR="00235160">
        <w:rPr>
          <w:lang w:val="en-GB" w:eastAsia="zh-CN"/>
        </w:rPr>
        <w:t>Upon reception of the UE feedback, t</w:t>
      </w:r>
      <w:r w:rsidR="00AA2526">
        <w:rPr>
          <w:lang w:val="en-GB" w:eastAsia="zh-CN"/>
        </w:rPr>
        <w:t xml:space="preserve">he </w:t>
      </w:r>
      <w:proofErr w:type="spellStart"/>
      <w:r w:rsidR="00AA2526">
        <w:rPr>
          <w:lang w:val="en-GB" w:eastAsia="zh-CN"/>
        </w:rPr>
        <w:t>gNB</w:t>
      </w:r>
      <w:proofErr w:type="spellEnd"/>
      <w:r w:rsidR="00AA2526">
        <w:rPr>
          <w:lang w:val="en-GB" w:eastAsia="zh-CN"/>
        </w:rPr>
        <w:t xml:space="preserve"> can then omit the subsequent PDCCH transmission</w:t>
      </w:r>
      <w:r w:rsidR="00235160">
        <w:rPr>
          <w:lang w:val="en-GB" w:eastAsia="zh-CN"/>
        </w:rPr>
        <w:t>(s)</w:t>
      </w:r>
      <w:r w:rsidR="00AA2526">
        <w:rPr>
          <w:lang w:val="en-GB" w:eastAsia="zh-CN"/>
        </w:rPr>
        <w:t xml:space="preserve"> and it may also adjust the power of the following PDSCH transmission</w:t>
      </w:r>
      <w:r w:rsidR="00235160">
        <w:rPr>
          <w:lang w:val="en-GB" w:eastAsia="zh-CN"/>
        </w:rPr>
        <w:t>s</w:t>
      </w:r>
      <w:r w:rsidR="00AA2526">
        <w:rPr>
          <w:lang w:val="en-GB" w:eastAsia="zh-CN"/>
        </w:rPr>
        <w:t>. The UE will start its PDSCH reception based on the information provided by the first DCI.</w:t>
      </w:r>
      <w:r>
        <w:rPr>
          <w:lang w:val="en-GB" w:eastAsia="zh-CN"/>
        </w:rPr>
        <w:t xml:space="preserve"> If no DCI is found, the UE will attempt to </w:t>
      </w:r>
      <w:r w:rsidR="00AA2526">
        <w:rPr>
          <w:lang w:val="en-GB" w:eastAsia="zh-CN"/>
        </w:rPr>
        <w:t xml:space="preserve">decode the next PDCCH candidate </w:t>
      </w:r>
      <w:r>
        <w:rPr>
          <w:lang w:val="en-GB" w:eastAsia="zh-CN"/>
        </w:rPr>
        <w:t>position</w:t>
      </w:r>
      <w:r w:rsidR="00235160">
        <w:rPr>
          <w:lang w:val="en-GB" w:eastAsia="zh-CN"/>
        </w:rPr>
        <w:t>.</w:t>
      </w:r>
      <w:r w:rsidR="00AA2526">
        <w:rPr>
          <w:lang w:val="en-GB" w:eastAsia="zh-CN"/>
        </w:rPr>
        <w:t xml:space="preserve"> </w:t>
      </w:r>
      <w:r w:rsidR="00872C96">
        <w:rPr>
          <w:lang w:val="en-GB" w:eastAsia="zh-CN"/>
        </w:rPr>
        <w:t xml:space="preserve">Optionally, it </w:t>
      </w:r>
      <w:r w:rsidR="00235160">
        <w:rPr>
          <w:lang w:val="en-GB" w:eastAsia="zh-CN"/>
        </w:rPr>
        <w:t xml:space="preserve">could also </w:t>
      </w:r>
      <w:r w:rsidR="00AA2526">
        <w:rPr>
          <w:lang w:val="en-GB" w:eastAsia="zh-CN"/>
        </w:rPr>
        <w:t>perform a soft combination with</w:t>
      </w:r>
      <w:r w:rsidR="00102B48">
        <w:rPr>
          <w:lang w:val="en-GB" w:eastAsia="zh-CN"/>
        </w:rPr>
        <w:t xml:space="preserve"> </w:t>
      </w:r>
      <w:r w:rsidR="00AA2526">
        <w:rPr>
          <w:lang w:val="en-GB" w:eastAsia="zh-CN"/>
        </w:rPr>
        <w:t>previous candidates</w:t>
      </w:r>
      <w:r w:rsidR="00235160">
        <w:rPr>
          <w:lang w:val="en-GB" w:eastAsia="zh-CN"/>
        </w:rPr>
        <w:t xml:space="preserve"> to improve the detection reliability</w:t>
      </w:r>
      <w:r w:rsidR="00AA2526">
        <w:rPr>
          <w:lang w:val="en-GB" w:eastAsia="zh-CN"/>
        </w:rPr>
        <w:t xml:space="preserve">. </w:t>
      </w:r>
    </w:p>
    <w:p w14:paraId="47B56EC6" w14:textId="15693975" w:rsidR="00DC44B3" w:rsidRPr="00F61ECB" w:rsidRDefault="00AA2526" w:rsidP="00F61ECB">
      <w:pPr>
        <w:rPr>
          <w:lang w:val="en-GB" w:eastAsia="zh-CN"/>
        </w:rPr>
      </w:pPr>
      <w:r>
        <w:rPr>
          <w:lang w:val="en-GB" w:eastAsia="zh-CN"/>
        </w:rPr>
        <w:t xml:space="preserve">The PDSCH reliability and spectral efficiency can </w:t>
      </w:r>
      <w:r w:rsidR="00235160">
        <w:rPr>
          <w:lang w:val="en-GB" w:eastAsia="zh-CN"/>
        </w:rPr>
        <w:t xml:space="preserve">also </w:t>
      </w:r>
      <w:r>
        <w:rPr>
          <w:lang w:val="en-GB" w:eastAsia="zh-CN"/>
        </w:rPr>
        <w:t xml:space="preserve">be </w:t>
      </w:r>
      <w:r w:rsidR="00872C96">
        <w:rPr>
          <w:lang w:val="en-GB" w:eastAsia="zh-CN"/>
        </w:rPr>
        <w:t xml:space="preserve">further </w:t>
      </w:r>
      <w:r>
        <w:rPr>
          <w:lang w:val="en-GB" w:eastAsia="zh-CN"/>
        </w:rPr>
        <w:t xml:space="preserve">increased by also allowing to soft-combine the multiple instances. This is described in detail in our companion contribution </w:t>
      </w:r>
      <w:r w:rsidR="00E50B72">
        <w:rPr>
          <w:lang w:val="en-GB" w:eastAsia="zh-CN"/>
        </w:rPr>
        <w:t xml:space="preserve">about blind HARQ-less DL-SCH </w:t>
      </w:r>
      <w:r w:rsidR="00831D08">
        <w:rPr>
          <w:lang w:val="en-GB" w:eastAsia="zh-CN"/>
        </w:rPr>
        <w:t>operation [</w:t>
      </w:r>
      <w:r w:rsidR="00235160">
        <w:rPr>
          <w:lang w:val="en-GB" w:eastAsia="zh-CN"/>
        </w:rPr>
        <w:t>4</w:t>
      </w:r>
      <w:r w:rsidR="00E50B72">
        <w:rPr>
          <w:lang w:val="en-GB" w:eastAsia="zh-CN"/>
        </w:rPr>
        <w:t>].</w:t>
      </w:r>
      <w:r>
        <w:rPr>
          <w:lang w:val="en-GB" w:eastAsia="zh-CN"/>
        </w:rPr>
        <w:t xml:space="preserve">  </w:t>
      </w:r>
      <w:r w:rsidR="00DC44B3">
        <w:rPr>
          <w:lang w:val="en-GB" w:eastAsia="zh-CN"/>
        </w:rPr>
        <w:t xml:space="preserve"> </w:t>
      </w:r>
    </w:p>
    <w:p w14:paraId="166782AA" w14:textId="77777777" w:rsidR="00E50B72" w:rsidRDefault="00400696" w:rsidP="00F8304D">
      <w:pPr>
        <w:rPr>
          <w:lang w:eastAsia="zh-CN"/>
        </w:rPr>
      </w:pPr>
      <w:r>
        <w:rPr>
          <w:lang w:eastAsia="zh-CN"/>
        </w:rPr>
        <w:t>D</w:t>
      </w:r>
      <w:r w:rsidR="00E50B72">
        <w:rPr>
          <w:lang w:eastAsia="zh-CN"/>
        </w:rPr>
        <w:t>ifferent aspect</w:t>
      </w:r>
      <w:r>
        <w:rPr>
          <w:lang w:eastAsia="zh-CN"/>
        </w:rPr>
        <w:t>s</w:t>
      </w:r>
      <w:r w:rsidR="00E50B72">
        <w:rPr>
          <w:lang w:eastAsia="zh-CN"/>
        </w:rPr>
        <w:t xml:space="preserve"> of the envisioned scheme are discussed in more detail below: </w:t>
      </w:r>
    </w:p>
    <w:p w14:paraId="1C0C7A58" w14:textId="77777777" w:rsidR="003F347C" w:rsidRDefault="003F347C" w:rsidP="00F17EAF">
      <w:pPr>
        <w:pStyle w:val="Heading2"/>
        <w:numPr>
          <w:ilvl w:val="2"/>
          <w:numId w:val="35"/>
        </w:numPr>
        <w:rPr>
          <w:rFonts w:eastAsia="MS Mincho"/>
          <w:bCs w:val="0"/>
          <w:kern w:val="2"/>
          <w:szCs w:val="24"/>
          <w:lang w:val="en-GB" w:eastAsia="ja-JP"/>
        </w:rPr>
      </w:pPr>
      <w:r>
        <w:rPr>
          <w:rFonts w:eastAsia="MS Mincho"/>
          <w:bCs w:val="0"/>
          <w:kern w:val="2"/>
          <w:szCs w:val="24"/>
          <w:lang w:val="en-GB" w:eastAsia="ja-JP"/>
        </w:rPr>
        <w:t>Fast UE feedback</w:t>
      </w:r>
    </w:p>
    <w:bookmarkEnd w:id="6"/>
    <w:bookmarkEnd w:id="7"/>
    <w:p w14:paraId="25BE397E" w14:textId="0C0D28E0" w:rsidR="00D61AED" w:rsidRPr="005A66FC" w:rsidRDefault="00E50B72" w:rsidP="00F8304D">
      <w:pPr>
        <w:rPr>
          <w:lang w:eastAsia="zh-CN"/>
        </w:rPr>
      </w:pPr>
      <w:r>
        <w:rPr>
          <w:lang w:eastAsia="zh-CN"/>
        </w:rPr>
        <w:t>B</w:t>
      </w:r>
      <w:r w:rsidR="008C5EBD" w:rsidRPr="005A66FC">
        <w:rPr>
          <w:lang w:eastAsia="zh-CN"/>
        </w:rPr>
        <w:t xml:space="preserve">etween two PDCCH </w:t>
      </w:r>
      <w:r w:rsidR="00AC299A" w:rsidRPr="005A66FC">
        <w:rPr>
          <w:lang w:eastAsia="zh-CN"/>
        </w:rPr>
        <w:t>repetition occasions</w:t>
      </w:r>
      <w:r w:rsidR="008C5EBD" w:rsidRPr="005A66FC">
        <w:rPr>
          <w:lang w:eastAsia="zh-CN"/>
        </w:rPr>
        <w:t xml:space="preserve">, </w:t>
      </w:r>
      <w:bookmarkStart w:id="8" w:name="OLE_LINK4"/>
      <w:bookmarkStart w:id="9" w:name="OLE_LINK7"/>
      <w:r w:rsidR="008C5EBD" w:rsidRPr="005A66FC">
        <w:t xml:space="preserve">there </w:t>
      </w:r>
      <w:r w:rsidR="00E67CA6">
        <w:t>is the possibility for instant UE</w:t>
      </w:r>
      <w:r w:rsidR="008C5EBD" w:rsidRPr="005A66FC">
        <w:t xml:space="preserve"> feedback</w:t>
      </w:r>
      <w:bookmarkEnd w:id="8"/>
      <w:bookmarkEnd w:id="9"/>
      <w:r w:rsidR="008C5EBD" w:rsidRPr="005A66FC">
        <w:t>, such as A-CSI</w:t>
      </w:r>
      <w:r w:rsidR="00235160">
        <w:t xml:space="preserve">, </w:t>
      </w:r>
      <w:r w:rsidR="008C5EBD" w:rsidRPr="005A66FC">
        <w:t>PDCCH-ACK</w:t>
      </w:r>
      <w:r w:rsidR="00410595" w:rsidRPr="005A66FC">
        <w:t>/NACK</w:t>
      </w:r>
      <w:r w:rsidR="009543F8">
        <w:rPr>
          <w:rFonts w:hint="eastAsia"/>
          <w:lang w:eastAsia="zh-CN"/>
        </w:rPr>
        <w:t xml:space="preserve"> or a normal HARQ-ACK </w:t>
      </w:r>
      <w:r w:rsidR="00235160">
        <w:rPr>
          <w:lang w:eastAsia="zh-CN"/>
        </w:rPr>
        <w:t>from the</w:t>
      </w:r>
      <w:r w:rsidR="009543F8">
        <w:rPr>
          <w:rFonts w:hint="eastAsia"/>
          <w:lang w:eastAsia="zh-CN"/>
        </w:rPr>
        <w:t xml:space="preserve"> PDSCH decoding</w:t>
      </w:r>
      <w:r w:rsidR="00DA4E8D">
        <w:t>.</w:t>
      </w:r>
      <w:r w:rsidR="008C5EBD" w:rsidRPr="005A66FC">
        <w:t xml:space="preserve"> For example, if ACK is received between </w:t>
      </w:r>
      <w:r w:rsidR="008C5EBD" w:rsidRPr="005A66FC">
        <w:rPr>
          <w:lang w:eastAsia="zh-CN"/>
        </w:rPr>
        <w:t>two PDCCH</w:t>
      </w:r>
      <w:r w:rsidR="009543F8">
        <w:rPr>
          <w:rFonts w:hint="eastAsia"/>
          <w:lang w:eastAsia="zh-CN"/>
        </w:rPr>
        <w:t>/PDSCH pairs</w:t>
      </w:r>
      <w:r w:rsidR="008C5EBD" w:rsidRPr="005A66FC">
        <w:t xml:space="preserve">, the </w:t>
      </w:r>
      <w:proofErr w:type="spellStart"/>
      <w:r w:rsidR="008C5EBD" w:rsidRPr="005A66FC">
        <w:t>gNB</w:t>
      </w:r>
      <w:proofErr w:type="spellEnd"/>
      <w:r w:rsidR="008C5EBD" w:rsidRPr="005A66FC">
        <w:t xml:space="preserve"> </w:t>
      </w:r>
      <w:r w:rsidR="00CD5C81">
        <w:t>can</w:t>
      </w:r>
      <w:r w:rsidR="008C5EBD" w:rsidRPr="005A66FC">
        <w:t xml:space="preserve"> </w:t>
      </w:r>
      <w:r w:rsidR="00CD5C81">
        <w:t xml:space="preserve">omit the </w:t>
      </w:r>
      <w:r w:rsidR="008C5EBD" w:rsidRPr="005A66FC">
        <w:t>transmi</w:t>
      </w:r>
      <w:r w:rsidR="00CD5C81">
        <w:t>ssion of the second PDCCH</w:t>
      </w:r>
      <w:r w:rsidR="009543F8">
        <w:rPr>
          <w:rFonts w:hint="eastAsia"/>
          <w:lang w:eastAsia="zh-CN"/>
        </w:rPr>
        <w:t>/PDSCH pair</w:t>
      </w:r>
      <w:r w:rsidR="00CD5C81">
        <w:t xml:space="preserve"> and the </w:t>
      </w:r>
      <w:r w:rsidR="00235160">
        <w:t xml:space="preserve">resource </w:t>
      </w:r>
      <w:r w:rsidR="008C5EBD" w:rsidRPr="005A66FC">
        <w:t xml:space="preserve">overhead </w:t>
      </w:r>
      <w:r w:rsidR="00680248">
        <w:t>is</w:t>
      </w:r>
      <w:r w:rsidR="008C5EBD" w:rsidRPr="005A66FC">
        <w:t xml:space="preserve"> reduced. </w:t>
      </w:r>
      <w:r w:rsidR="00102BB3">
        <w:t>A</w:t>
      </w:r>
      <w:r w:rsidR="00733185">
        <w:t xml:space="preserve"> fast A-CSI report</w:t>
      </w:r>
      <w:r w:rsidR="00AB1BF7">
        <w:t xml:space="preserve"> triggered </w:t>
      </w:r>
      <w:r w:rsidR="002E3823">
        <w:t xml:space="preserve">by </w:t>
      </w:r>
      <w:r w:rsidR="00564746">
        <w:t>one</w:t>
      </w:r>
      <w:r w:rsidR="00AB1BF7">
        <w:t xml:space="preserve"> PDCCH</w:t>
      </w:r>
      <w:r w:rsidR="00733185">
        <w:t xml:space="preserve"> can also</w:t>
      </w:r>
      <w:r w:rsidR="00AB1BF7">
        <w:t xml:space="preserve"> be</w:t>
      </w:r>
      <w:r w:rsidR="00733185">
        <w:t xml:space="preserve"> viewed as</w:t>
      </w:r>
      <w:r w:rsidR="00564746">
        <w:t xml:space="preserve"> an</w:t>
      </w:r>
      <w:r w:rsidR="00733185">
        <w:t xml:space="preserve"> implicit ACK</w:t>
      </w:r>
      <w:r w:rsidR="00AB1BF7">
        <w:t xml:space="preserve"> for the PDCCH</w:t>
      </w:r>
      <w:r w:rsidR="00733185">
        <w:t xml:space="preserve">. </w:t>
      </w:r>
      <w:r w:rsidR="00E01A1F">
        <w:t>Upon</w:t>
      </w:r>
      <w:r w:rsidR="00564746">
        <w:t xml:space="preserve"> the</w:t>
      </w:r>
      <w:r w:rsidR="00E01A1F">
        <w:t xml:space="preserve"> </w:t>
      </w:r>
      <w:r w:rsidR="00B24105">
        <w:t>reception of</w:t>
      </w:r>
      <w:r w:rsidR="00E01A1F">
        <w:t xml:space="preserve"> the A-CSI </w:t>
      </w:r>
      <w:r w:rsidR="00564746">
        <w:t xml:space="preserve">report </w:t>
      </w:r>
      <w:r w:rsidR="00E01A1F">
        <w:t xml:space="preserve">at the </w:t>
      </w:r>
      <w:proofErr w:type="spellStart"/>
      <w:r w:rsidR="00E01A1F">
        <w:t>gNB</w:t>
      </w:r>
      <w:proofErr w:type="spellEnd"/>
      <w:r w:rsidR="00E01A1F">
        <w:t xml:space="preserve">, the </w:t>
      </w:r>
      <w:proofErr w:type="spellStart"/>
      <w:r w:rsidR="00E01A1F">
        <w:t>gNB</w:t>
      </w:r>
      <w:proofErr w:type="spellEnd"/>
      <w:r w:rsidR="00E01A1F">
        <w:t xml:space="preserve"> </w:t>
      </w:r>
      <w:r w:rsidR="00B24105">
        <w:t xml:space="preserve">may </w:t>
      </w:r>
      <w:r w:rsidR="00E01A1F">
        <w:t xml:space="preserve">stop the </w:t>
      </w:r>
      <w:r w:rsidR="00564746">
        <w:t xml:space="preserve">following </w:t>
      </w:r>
      <w:r w:rsidR="00E01A1F">
        <w:t>PDCCH repetition</w:t>
      </w:r>
      <w:r>
        <w:t xml:space="preserve"> and may also adjust the power settings of the subsequent PDSCH transmission</w:t>
      </w:r>
      <w:r w:rsidR="00E01A1F">
        <w:t xml:space="preserve">. </w:t>
      </w:r>
      <w:r w:rsidR="007F2FF1" w:rsidRPr="005A66FC">
        <w:t xml:space="preserve">From this </w:t>
      </w:r>
      <w:r w:rsidR="00A15A41">
        <w:t>perspective</w:t>
      </w:r>
      <w:r w:rsidR="007F2FF1" w:rsidRPr="005A66FC">
        <w:t>, PDCCH repetition over multiple PDCCH monitoring occ</w:t>
      </w:r>
      <w:r w:rsidR="00A15A41">
        <w:t xml:space="preserve">asions </w:t>
      </w:r>
      <w:r w:rsidR="00D865BD">
        <w:t>is</w:t>
      </w:r>
      <w:r w:rsidR="00815FF2">
        <w:t xml:space="preserve"> </w:t>
      </w:r>
      <w:r w:rsidR="00A15A41">
        <w:t>beneficial</w:t>
      </w:r>
      <w:r w:rsidR="00B24105">
        <w:t xml:space="preserve"> and would further improve the</w:t>
      </w:r>
      <w:r w:rsidR="009132A6">
        <w:t xml:space="preserve"> </w:t>
      </w:r>
      <w:r>
        <w:t xml:space="preserve">link level and </w:t>
      </w:r>
      <w:r w:rsidR="009132A6">
        <w:t>system performance in terms of</w:t>
      </w:r>
      <w:r w:rsidR="00B24105">
        <w:t xml:space="preserve"> </w:t>
      </w:r>
      <w:r w:rsidR="00320ADC">
        <w:t>resource utilization</w:t>
      </w:r>
      <w:r>
        <w:t>.</w:t>
      </w:r>
      <w:r w:rsidR="00320ADC">
        <w:t xml:space="preserve"> </w:t>
      </w:r>
      <w:r w:rsidR="00731DAB">
        <w:t xml:space="preserve">Also, </w:t>
      </w:r>
      <w:r w:rsidR="00731DAB" w:rsidRPr="00731DAB">
        <w:t>PDCCH repetition</w:t>
      </w:r>
      <w:r w:rsidR="00320ADC">
        <w:t xml:space="preserve"> in time domain</w:t>
      </w:r>
      <w:r w:rsidR="00E2482E">
        <w:t xml:space="preserve"> can shorten the latency </w:t>
      </w:r>
      <w:r>
        <w:t xml:space="preserve">when </w:t>
      </w:r>
      <w:r w:rsidR="00731DAB" w:rsidRPr="00731DAB">
        <w:t xml:space="preserve">the first </w:t>
      </w:r>
      <w:r w:rsidR="009132A6">
        <w:t xml:space="preserve">PDCCH </w:t>
      </w:r>
      <w:r w:rsidR="00731DAB" w:rsidRPr="00731DAB">
        <w:t xml:space="preserve">transmission </w:t>
      </w:r>
      <w:r>
        <w:t xml:space="preserve">already </w:t>
      </w:r>
      <w:r w:rsidR="009132A6">
        <w:t>is</w:t>
      </w:r>
      <w:r w:rsidR="00731DAB" w:rsidRPr="00731DAB">
        <w:t xml:space="preserve"> successful</w:t>
      </w:r>
      <w:r w:rsidR="009132A6">
        <w:t>ly decoded</w:t>
      </w:r>
      <w:r w:rsidR="00731DAB" w:rsidRPr="00731DAB">
        <w:t xml:space="preserve">.    </w:t>
      </w:r>
    </w:p>
    <w:p w14:paraId="0DB0611B" w14:textId="3FC25CF4" w:rsidR="00726E1E" w:rsidRPr="005A66FC" w:rsidRDefault="00726E1E" w:rsidP="00726E1E">
      <w:pPr>
        <w:rPr>
          <w:b/>
          <w:lang w:eastAsia="zh-CN"/>
        </w:rPr>
      </w:pPr>
      <w:r w:rsidRPr="007F5772">
        <w:rPr>
          <w:rFonts w:hint="eastAsia"/>
          <w:b/>
          <w:kern w:val="2"/>
          <w:u w:val="single"/>
          <w:lang w:eastAsia="zh-CN"/>
        </w:rPr>
        <w:t xml:space="preserve">Observation </w:t>
      </w:r>
      <w:r w:rsidR="00B169FD" w:rsidRPr="007F5772">
        <w:rPr>
          <w:b/>
          <w:kern w:val="2"/>
          <w:u w:val="single"/>
          <w:lang w:eastAsia="zh-CN"/>
        </w:rPr>
        <w:t>1</w:t>
      </w:r>
      <w:r w:rsidRPr="007F5772">
        <w:rPr>
          <w:b/>
          <w:kern w:val="2"/>
          <w:u w:val="single"/>
          <w:lang w:eastAsia="zh-CN"/>
        </w:rPr>
        <w:t>:</w:t>
      </w:r>
      <w:r w:rsidRPr="005A66FC">
        <w:rPr>
          <w:rFonts w:hint="eastAsia"/>
          <w:b/>
          <w:kern w:val="2"/>
          <w:lang w:eastAsia="zh-CN"/>
        </w:rPr>
        <w:t xml:space="preserve"> </w:t>
      </w:r>
      <w:r w:rsidR="00733185">
        <w:rPr>
          <w:b/>
          <w:kern w:val="2"/>
          <w:lang w:eastAsia="zh-CN"/>
        </w:rPr>
        <w:t>A</w:t>
      </w:r>
      <w:r w:rsidR="00E920FF" w:rsidRPr="005A66FC">
        <w:rPr>
          <w:rFonts w:hint="eastAsia"/>
          <w:b/>
          <w:kern w:val="2"/>
          <w:lang w:eastAsia="zh-CN"/>
        </w:rPr>
        <w:t xml:space="preserve"> </w:t>
      </w:r>
      <w:r w:rsidR="00733185">
        <w:rPr>
          <w:b/>
          <w:kern w:val="2"/>
          <w:lang w:eastAsia="zh-CN"/>
        </w:rPr>
        <w:t xml:space="preserve">fast </w:t>
      </w:r>
      <w:r w:rsidR="00E920FF" w:rsidRPr="005A66FC">
        <w:rPr>
          <w:rFonts w:hint="eastAsia"/>
          <w:b/>
          <w:kern w:val="2"/>
          <w:lang w:eastAsia="zh-CN"/>
        </w:rPr>
        <w:t>feedback</w:t>
      </w:r>
      <w:r w:rsidR="00733185">
        <w:rPr>
          <w:b/>
          <w:kern w:val="2"/>
          <w:lang w:eastAsia="zh-CN"/>
        </w:rPr>
        <w:t xml:space="preserve"> scheme</w:t>
      </w:r>
      <w:r w:rsidR="00942F4E">
        <w:rPr>
          <w:b/>
          <w:kern w:val="2"/>
          <w:lang w:eastAsia="zh-CN"/>
        </w:rPr>
        <w:t xml:space="preserve"> for the PDCCH</w:t>
      </w:r>
      <w:r w:rsidR="0044407B">
        <w:rPr>
          <w:rFonts w:hint="eastAsia"/>
          <w:b/>
          <w:kern w:val="2"/>
          <w:lang w:eastAsia="zh-CN"/>
        </w:rPr>
        <w:t>/PDSCH</w:t>
      </w:r>
      <w:r w:rsidR="00E920FF" w:rsidRPr="005A66FC">
        <w:rPr>
          <w:rFonts w:hint="eastAsia"/>
          <w:b/>
          <w:kern w:val="2"/>
          <w:lang w:eastAsia="zh-CN"/>
        </w:rPr>
        <w:t xml:space="preserve"> </w:t>
      </w:r>
      <w:r w:rsidR="00026488" w:rsidRPr="005A66FC">
        <w:rPr>
          <w:rFonts w:hint="eastAsia"/>
          <w:b/>
          <w:kern w:val="2"/>
          <w:lang w:eastAsia="zh-CN"/>
        </w:rPr>
        <w:t xml:space="preserve">between </w:t>
      </w:r>
      <w:r w:rsidRPr="005A66FC">
        <w:rPr>
          <w:rFonts w:hint="eastAsia"/>
          <w:b/>
          <w:kern w:val="2"/>
          <w:lang w:eastAsia="zh-CN"/>
        </w:rPr>
        <w:t>PDCCH</w:t>
      </w:r>
      <w:r w:rsidR="0044407B">
        <w:rPr>
          <w:rFonts w:hint="eastAsia"/>
          <w:b/>
          <w:kern w:val="2"/>
          <w:lang w:eastAsia="zh-CN"/>
        </w:rPr>
        <w:t>/PDSCH pairs</w:t>
      </w:r>
      <w:r w:rsidRPr="005A66FC">
        <w:rPr>
          <w:rFonts w:hint="eastAsia"/>
          <w:b/>
          <w:kern w:val="2"/>
          <w:lang w:eastAsia="zh-CN"/>
        </w:rPr>
        <w:t xml:space="preserve"> in time domain can </w:t>
      </w:r>
      <w:r w:rsidR="00026488" w:rsidRPr="005A66FC">
        <w:rPr>
          <w:rFonts w:hint="eastAsia"/>
          <w:b/>
          <w:lang w:eastAsia="zh-CN"/>
        </w:rPr>
        <w:t>save PDCCH overhead</w:t>
      </w:r>
      <w:r w:rsidR="00C1097B">
        <w:rPr>
          <w:b/>
          <w:lang w:eastAsia="zh-CN"/>
        </w:rPr>
        <w:t xml:space="preserve"> and</w:t>
      </w:r>
      <w:r w:rsidR="00E50B72">
        <w:rPr>
          <w:b/>
          <w:lang w:eastAsia="zh-CN"/>
        </w:rPr>
        <w:t xml:space="preserve"> </w:t>
      </w:r>
      <w:r w:rsidR="00E2482E">
        <w:rPr>
          <w:b/>
          <w:lang w:eastAsia="zh-CN"/>
        </w:rPr>
        <w:t xml:space="preserve">can </w:t>
      </w:r>
      <w:r w:rsidR="00E50B72">
        <w:rPr>
          <w:b/>
          <w:lang w:eastAsia="zh-CN"/>
        </w:rPr>
        <w:t xml:space="preserve">improve the PDSCH reliability, </w:t>
      </w:r>
      <w:r w:rsidR="00E2482E">
        <w:rPr>
          <w:b/>
          <w:lang w:eastAsia="zh-CN"/>
        </w:rPr>
        <w:t xml:space="preserve">it increases </w:t>
      </w:r>
      <w:r w:rsidR="00E50B72">
        <w:rPr>
          <w:b/>
          <w:lang w:eastAsia="zh-CN"/>
        </w:rPr>
        <w:t>the overall</w:t>
      </w:r>
      <w:r w:rsidR="00B24105">
        <w:rPr>
          <w:b/>
          <w:lang w:eastAsia="zh-CN"/>
        </w:rPr>
        <w:t xml:space="preserve"> system performance</w:t>
      </w:r>
      <w:r w:rsidRPr="005A66FC">
        <w:rPr>
          <w:rFonts w:hint="eastAsia"/>
          <w:b/>
          <w:lang w:eastAsia="zh-CN"/>
        </w:rPr>
        <w:t xml:space="preserve">. </w:t>
      </w:r>
    </w:p>
    <w:p w14:paraId="428A037A" w14:textId="4D98F4A3" w:rsidR="00601FBB" w:rsidRDefault="00BF240A" w:rsidP="00601FBB">
      <w:pPr>
        <w:rPr>
          <w:b/>
          <w:kern w:val="2"/>
          <w:lang w:eastAsia="zh-CN"/>
        </w:rPr>
      </w:pPr>
      <w:r w:rsidRPr="005A66FC">
        <w:rPr>
          <w:b/>
          <w:kern w:val="2"/>
          <w:lang w:eastAsia="zh-CN"/>
        </w:rPr>
        <w:t xml:space="preserve">Proposal </w:t>
      </w:r>
      <w:r w:rsidR="00B169FD">
        <w:rPr>
          <w:b/>
          <w:kern w:val="2"/>
          <w:lang w:eastAsia="zh-CN"/>
        </w:rPr>
        <w:t>1</w:t>
      </w:r>
      <w:r w:rsidR="00601FBB" w:rsidRPr="005A66FC">
        <w:rPr>
          <w:b/>
          <w:kern w:val="2"/>
          <w:lang w:eastAsia="zh-CN"/>
        </w:rPr>
        <w:t xml:space="preserve">: </w:t>
      </w:r>
      <w:r w:rsidR="00E50B72">
        <w:rPr>
          <w:b/>
          <w:kern w:val="2"/>
          <w:lang w:eastAsia="zh-CN"/>
        </w:rPr>
        <w:t>A fast UE feedback mechanism upon reception of the PDCCH</w:t>
      </w:r>
      <w:r w:rsidR="00E2482E">
        <w:rPr>
          <w:rFonts w:hint="eastAsia"/>
          <w:b/>
          <w:kern w:val="2"/>
          <w:lang w:eastAsia="zh-CN"/>
        </w:rPr>
        <w:t xml:space="preserve"> and/or </w:t>
      </w:r>
      <w:r w:rsidR="0044407B">
        <w:rPr>
          <w:rFonts w:hint="eastAsia"/>
          <w:b/>
          <w:kern w:val="2"/>
          <w:lang w:eastAsia="zh-CN"/>
        </w:rPr>
        <w:t>PDSCH</w:t>
      </w:r>
      <w:r w:rsidR="00E50B72">
        <w:rPr>
          <w:b/>
          <w:kern w:val="2"/>
          <w:lang w:eastAsia="zh-CN"/>
        </w:rPr>
        <w:t xml:space="preserve"> shall be supported.</w:t>
      </w:r>
      <w:r w:rsidR="00026488" w:rsidRPr="005A66FC">
        <w:rPr>
          <w:rFonts w:hint="eastAsia"/>
          <w:b/>
          <w:kern w:val="2"/>
          <w:lang w:eastAsia="zh-CN"/>
        </w:rPr>
        <w:t xml:space="preserve"> </w:t>
      </w:r>
    </w:p>
    <w:p w14:paraId="43B441C7" w14:textId="57E7ACF7" w:rsidR="003F347C" w:rsidRDefault="003F347C" w:rsidP="00815FF2">
      <w:pPr>
        <w:pStyle w:val="Heading2"/>
        <w:numPr>
          <w:ilvl w:val="2"/>
          <w:numId w:val="35"/>
        </w:numPr>
        <w:rPr>
          <w:rFonts w:eastAsia="MS Mincho"/>
          <w:bCs w:val="0"/>
          <w:kern w:val="2"/>
          <w:szCs w:val="24"/>
          <w:lang w:val="en-GB" w:eastAsia="ja-JP"/>
        </w:rPr>
      </w:pPr>
      <w:r>
        <w:rPr>
          <w:rFonts w:eastAsia="MS Mincho"/>
          <w:bCs w:val="0"/>
          <w:kern w:val="2"/>
          <w:szCs w:val="24"/>
          <w:lang w:val="en-GB" w:eastAsia="ja-JP"/>
        </w:rPr>
        <w:t>PD</w:t>
      </w:r>
      <w:r w:rsidR="00CA3B10">
        <w:rPr>
          <w:rFonts w:eastAsia="MS Mincho"/>
          <w:bCs w:val="0"/>
          <w:kern w:val="2"/>
          <w:szCs w:val="24"/>
          <w:lang w:val="en-GB" w:eastAsia="ja-JP"/>
        </w:rPr>
        <w:t>C</w:t>
      </w:r>
      <w:r>
        <w:rPr>
          <w:rFonts w:eastAsia="MS Mincho"/>
          <w:bCs w:val="0"/>
          <w:kern w:val="2"/>
          <w:szCs w:val="24"/>
          <w:lang w:val="en-GB" w:eastAsia="ja-JP"/>
        </w:rPr>
        <w:t>CH</w:t>
      </w:r>
      <w:r w:rsidR="00F53D0E">
        <w:rPr>
          <w:rFonts w:eastAsia="MS Mincho"/>
          <w:bCs w:val="0"/>
          <w:kern w:val="2"/>
          <w:szCs w:val="24"/>
          <w:lang w:val="en-GB" w:eastAsia="ja-JP"/>
        </w:rPr>
        <w:t xml:space="preserve"> </w:t>
      </w:r>
      <w:r>
        <w:rPr>
          <w:rFonts w:eastAsia="MS Mincho"/>
          <w:bCs w:val="0"/>
          <w:kern w:val="2"/>
          <w:szCs w:val="24"/>
          <w:lang w:val="en-GB" w:eastAsia="ja-JP"/>
        </w:rPr>
        <w:t xml:space="preserve">repetition </w:t>
      </w:r>
      <w:r w:rsidR="00C52D2E">
        <w:rPr>
          <w:rFonts w:eastAsia="MS Mincho"/>
          <w:bCs w:val="0"/>
          <w:kern w:val="2"/>
          <w:szCs w:val="24"/>
          <w:lang w:val="en-GB" w:eastAsia="ja-JP"/>
        </w:rPr>
        <w:t xml:space="preserve">and PDCCH </w:t>
      </w:r>
      <w:r w:rsidR="00D508B3">
        <w:rPr>
          <w:rFonts w:eastAsia="MS Mincho"/>
          <w:bCs w:val="0"/>
          <w:kern w:val="2"/>
          <w:szCs w:val="24"/>
          <w:lang w:val="en-GB" w:eastAsia="ja-JP"/>
        </w:rPr>
        <w:t>combination</w:t>
      </w:r>
    </w:p>
    <w:p w14:paraId="754C3CB1" w14:textId="77777777" w:rsidR="00D865BD" w:rsidRPr="00815FF2" w:rsidRDefault="00D865BD" w:rsidP="00FE7E47">
      <w:pPr>
        <w:rPr>
          <w:u w:val="single"/>
          <w:lang w:eastAsia="zh-CN"/>
        </w:rPr>
      </w:pPr>
      <w:r w:rsidRPr="00815FF2">
        <w:rPr>
          <w:u w:val="single"/>
          <w:lang w:eastAsia="zh-CN"/>
        </w:rPr>
        <w:t>PDCCH repetition configuration:</w:t>
      </w:r>
    </w:p>
    <w:p w14:paraId="08C1447F" w14:textId="5CB9912A" w:rsidR="006E50EE" w:rsidRDefault="003361C1" w:rsidP="00FE7E47">
      <w:pPr>
        <w:rPr>
          <w:lang w:eastAsia="zh-CN"/>
        </w:rPr>
      </w:pPr>
      <w:r>
        <w:rPr>
          <w:lang w:eastAsia="zh-CN"/>
        </w:rPr>
        <w:t>W</w:t>
      </w:r>
      <w:r w:rsidRPr="003361C1">
        <w:rPr>
          <w:lang w:eastAsia="zh-CN"/>
        </w:rPr>
        <w:t xml:space="preserve">hether </w:t>
      </w:r>
      <w:r>
        <w:rPr>
          <w:lang w:eastAsia="zh-CN"/>
        </w:rPr>
        <w:t xml:space="preserve">PDCCH repetition </w:t>
      </w:r>
      <w:r w:rsidRPr="003361C1">
        <w:rPr>
          <w:lang w:eastAsia="zh-CN"/>
        </w:rPr>
        <w:t xml:space="preserve">in time domain </w:t>
      </w:r>
      <w:r>
        <w:rPr>
          <w:lang w:eastAsia="zh-CN"/>
        </w:rPr>
        <w:t>is supported</w:t>
      </w:r>
      <w:r w:rsidRPr="003361C1">
        <w:rPr>
          <w:lang w:eastAsia="zh-CN"/>
        </w:rPr>
        <w:t xml:space="preserve"> or not </w:t>
      </w:r>
      <w:r>
        <w:rPr>
          <w:lang w:eastAsia="zh-CN"/>
        </w:rPr>
        <w:t xml:space="preserve">should be </w:t>
      </w:r>
      <w:r w:rsidR="00852281">
        <w:rPr>
          <w:lang w:eastAsia="zh-CN"/>
        </w:rPr>
        <w:t xml:space="preserve">UE </w:t>
      </w:r>
      <w:r>
        <w:rPr>
          <w:lang w:eastAsia="zh-CN"/>
        </w:rPr>
        <w:t>configur</w:t>
      </w:r>
      <w:r w:rsidR="00852281">
        <w:rPr>
          <w:lang w:eastAsia="zh-CN"/>
        </w:rPr>
        <w:t>able. If</w:t>
      </w:r>
      <w:r w:rsidR="00A8365C" w:rsidRPr="00A8365C">
        <w:rPr>
          <w:lang w:eastAsia="zh-CN"/>
        </w:rPr>
        <w:t xml:space="preserve"> </w:t>
      </w:r>
      <w:r w:rsidR="00A8365C">
        <w:rPr>
          <w:lang w:eastAsia="zh-CN"/>
        </w:rPr>
        <w:t>supported</w:t>
      </w:r>
      <w:r w:rsidR="00852281">
        <w:rPr>
          <w:lang w:eastAsia="zh-CN"/>
        </w:rPr>
        <w:t xml:space="preserve">, </w:t>
      </w:r>
      <w:r w:rsidR="00DF7071">
        <w:rPr>
          <w:lang w:eastAsia="zh-CN"/>
        </w:rPr>
        <w:t>to reduce the UE complexity</w:t>
      </w:r>
      <w:r w:rsidR="00A8365C">
        <w:rPr>
          <w:lang w:eastAsia="zh-CN"/>
        </w:rPr>
        <w:t xml:space="preserve">, </w:t>
      </w:r>
      <w:r w:rsidR="00852281">
        <w:rPr>
          <w:lang w:eastAsia="zh-CN"/>
        </w:rPr>
        <w:t xml:space="preserve">the UE </w:t>
      </w:r>
      <w:r>
        <w:rPr>
          <w:lang w:eastAsia="zh-CN"/>
        </w:rPr>
        <w:t xml:space="preserve">should know </w:t>
      </w:r>
      <w:r w:rsidR="00203418">
        <w:rPr>
          <w:lang w:eastAsia="zh-CN"/>
        </w:rPr>
        <w:t>the</w:t>
      </w:r>
      <w:r w:rsidR="00A8365C">
        <w:rPr>
          <w:lang w:eastAsia="zh-CN"/>
        </w:rPr>
        <w:t xml:space="preserve"> repeated</w:t>
      </w:r>
      <w:r>
        <w:rPr>
          <w:lang w:eastAsia="zh-CN"/>
        </w:rPr>
        <w:t xml:space="preserve"> DCI format</w:t>
      </w:r>
      <w:r w:rsidR="00762F20">
        <w:rPr>
          <w:lang w:eastAsia="zh-CN"/>
        </w:rPr>
        <w:t xml:space="preserve">, </w:t>
      </w:r>
      <w:r>
        <w:rPr>
          <w:lang w:eastAsia="zh-CN"/>
        </w:rPr>
        <w:t>the corresponding AL</w:t>
      </w:r>
      <w:r w:rsidR="00762F20">
        <w:rPr>
          <w:lang w:eastAsia="zh-CN"/>
        </w:rPr>
        <w:t xml:space="preserve"> and the </w:t>
      </w:r>
      <w:r w:rsidR="00203418">
        <w:rPr>
          <w:lang w:eastAsia="zh-CN"/>
        </w:rPr>
        <w:t xml:space="preserve">number of </w:t>
      </w:r>
      <w:r w:rsidR="00762F20">
        <w:rPr>
          <w:lang w:eastAsia="zh-CN"/>
        </w:rPr>
        <w:t>repetition</w:t>
      </w:r>
      <w:r w:rsidR="00203418">
        <w:rPr>
          <w:lang w:eastAsia="zh-CN"/>
        </w:rPr>
        <w:t>s.</w:t>
      </w:r>
      <w:r>
        <w:rPr>
          <w:lang w:eastAsia="zh-CN"/>
        </w:rPr>
        <w:t xml:space="preserve"> </w:t>
      </w:r>
      <w:r w:rsidR="00DF7071">
        <w:rPr>
          <w:lang w:eastAsia="zh-CN"/>
        </w:rPr>
        <w:t xml:space="preserve">Also </w:t>
      </w:r>
      <w:r w:rsidR="00F74E7B">
        <w:rPr>
          <w:lang w:eastAsia="zh-CN"/>
        </w:rPr>
        <w:t>in order to r</w:t>
      </w:r>
      <w:r w:rsidR="00F74E7B" w:rsidRPr="00F74E7B">
        <w:rPr>
          <w:lang w:eastAsia="zh-CN"/>
        </w:rPr>
        <w:t>educe complexity</w:t>
      </w:r>
      <w:r w:rsidR="00F74E7B">
        <w:rPr>
          <w:lang w:eastAsia="zh-CN"/>
        </w:rPr>
        <w:t xml:space="preserve">, </w:t>
      </w:r>
      <w:r w:rsidR="00F74E7B">
        <w:t xml:space="preserve">the AL </w:t>
      </w:r>
      <w:r w:rsidR="0084194A">
        <w:t xml:space="preserve">and the frequency resource allocation </w:t>
      </w:r>
      <w:r w:rsidR="00F74E7B">
        <w:t xml:space="preserve">could be the same for all transmissions and the </w:t>
      </w:r>
      <w:r w:rsidR="00DF7071">
        <w:t xml:space="preserve">maximum number of </w:t>
      </w:r>
      <w:r w:rsidR="00F74E7B">
        <w:t>repetition</w:t>
      </w:r>
      <w:r w:rsidR="00DF7071">
        <w:t>s</w:t>
      </w:r>
      <w:r w:rsidR="00F74E7B">
        <w:t xml:space="preserve"> </w:t>
      </w:r>
      <w:r w:rsidR="00DF7071">
        <w:t>can</w:t>
      </w:r>
      <w:r w:rsidR="00D865BD">
        <w:t xml:space="preserve"> </w:t>
      </w:r>
      <w:r w:rsidR="00DF7071">
        <w:t>be</w:t>
      </w:r>
      <w:r w:rsidR="00F74E7B">
        <w:t xml:space="preserve"> </w:t>
      </w:r>
      <w:r w:rsidR="00D865BD">
        <w:t xml:space="preserve">derived </w:t>
      </w:r>
      <w:r w:rsidR="00F74E7B">
        <w:t xml:space="preserve">implicitly from the </w:t>
      </w:r>
      <w:r w:rsidR="00DF7071">
        <w:t xml:space="preserve">configured </w:t>
      </w:r>
      <w:r w:rsidR="00F74E7B">
        <w:t>AL</w:t>
      </w:r>
      <w:r w:rsidR="0084194A">
        <w:t>.</w:t>
      </w:r>
    </w:p>
    <w:p w14:paraId="796D68B7" w14:textId="257B7B39" w:rsidR="000E04BA" w:rsidRPr="00815FF2" w:rsidRDefault="000E04BA">
      <w:pPr>
        <w:rPr>
          <w:b/>
          <w:kern w:val="2"/>
          <w:lang w:eastAsia="zh-CN"/>
        </w:rPr>
      </w:pPr>
      <w:r w:rsidRPr="007F5772">
        <w:rPr>
          <w:b/>
          <w:kern w:val="2"/>
          <w:u w:val="single"/>
          <w:lang w:eastAsia="zh-CN"/>
        </w:rPr>
        <w:t xml:space="preserve">Proposal </w:t>
      </w:r>
      <w:r w:rsidR="00F17EAF" w:rsidRPr="007F5772">
        <w:rPr>
          <w:b/>
          <w:kern w:val="2"/>
          <w:u w:val="single"/>
          <w:lang w:eastAsia="zh-CN"/>
        </w:rPr>
        <w:t>2</w:t>
      </w:r>
      <w:r w:rsidRPr="007F5772">
        <w:rPr>
          <w:b/>
          <w:kern w:val="2"/>
          <w:u w:val="single"/>
          <w:lang w:eastAsia="zh-CN"/>
        </w:rPr>
        <w:t>:</w:t>
      </w:r>
      <w:r w:rsidRPr="005A66FC">
        <w:rPr>
          <w:b/>
          <w:kern w:val="2"/>
          <w:lang w:eastAsia="zh-CN"/>
        </w:rPr>
        <w:t xml:space="preserve"> </w:t>
      </w:r>
      <w:r w:rsidRPr="00BA7346">
        <w:rPr>
          <w:b/>
          <w:kern w:val="2"/>
          <w:lang w:eastAsia="zh-CN"/>
        </w:rPr>
        <w:t xml:space="preserve">PDCCH </w:t>
      </w:r>
      <w:r>
        <w:rPr>
          <w:b/>
          <w:kern w:val="2"/>
          <w:lang w:eastAsia="zh-CN"/>
        </w:rPr>
        <w:t xml:space="preserve">repetition is </w:t>
      </w:r>
      <w:r w:rsidR="00D865BD">
        <w:rPr>
          <w:b/>
          <w:kern w:val="2"/>
          <w:lang w:eastAsia="zh-CN"/>
        </w:rPr>
        <w:t xml:space="preserve">UE specific </w:t>
      </w:r>
      <w:r>
        <w:rPr>
          <w:b/>
          <w:kern w:val="2"/>
          <w:lang w:eastAsia="zh-CN"/>
        </w:rPr>
        <w:t>configurable</w:t>
      </w:r>
      <w:r w:rsidR="000D41A5">
        <w:rPr>
          <w:b/>
          <w:kern w:val="2"/>
          <w:lang w:eastAsia="zh-CN"/>
        </w:rPr>
        <w:t>.</w:t>
      </w:r>
    </w:p>
    <w:p w14:paraId="7557379A" w14:textId="7AFD797A" w:rsidR="000E04BA" w:rsidRPr="00815FF2" w:rsidRDefault="000D41A5">
      <w:pPr>
        <w:rPr>
          <w:u w:val="single"/>
          <w:lang w:eastAsia="zh-CN"/>
        </w:rPr>
      </w:pPr>
      <w:r>
        <w:rPr>
          <w:u w:val="single"/>
          <w:lang w:eastAsia="zh-CN"/>
        </w:rPr>
        <w:lastRenderedPageBreak/>
        <w:t>PDCCH soft-</w:t>
      </w:r>
      <w:r w:rsidR="000E04BA" w:rsidRPr="00815FF2">
        <w:rPr>
          <w:u w:val="single"/>
          <w:lang w:eastAsia="zh-CN"/>
        </w:rPr>
        <w:t>combining:</w:t>
      </w:r>
    </w:p>
    <w:p w14:paraId="2DFD0A5B" w14:textId="29440279" w:rsidR="00ED41FC" w:rsidRDefault="000E04BA">
      <w:pPr>
        <w:rPr>
          <w:lang w:eastAsia="zh-CN"/>
        </w:rPr>
      </w:pPr>
      <w:r>
        <w:rPr>
          <w:lang w:eastAsia="zh-CN"/>
        </w:rPr>
        <w:t>I</w:t>
      </w:r>
      <w:r w:rsidR="006E50EE">
        <w:rPr>
          <w:lang w:eastAsia="zh-CN"/>
        </w:rPr>
        <w:t>n order</w:t>
      </w:r>
      <w:r w:rsidR="00A8365C">
        <w:rPr>
          <w:lang w:eastAsia="zh-CN"/>
        </w:rPr>
        <w:t xml:space="preserve"> </w:t>
      </w:r>
      <w:r w:rsidR="007E3B13">
        <w:rPr>
          <w:lang w:eastAsia="zh-CN"/>
        </w:rPr>
        <w:t xml:space="preserve">to </w:t>
      </w:r>
      <w:r w:rsidR="00203418">
        <w:rPr>
          <w:lang w:eastAsia="zh-CN"/>
        </w:rPr>
        <w:t>obtain</w:t>
      </w:r>
      <w:r w:rsidR="003361C1">
        <w:rPr>
          <w:lang w:eastAsia="zh-CN"/>
        </w:rPr>
        <w:t xml:space="preserve"> the </w:t>
      </w:r>
      <w:r w:rsidR="00203418">
        <w:rPr>
          <w:lang w:eastAsia="zh-CN"/>
        </w:rPr>
        <w:t>maximum</w:t>
      </w:r>
      <w:r w:rsidR="003361C1">
        <w:rPr>
          <w:lang w:eastAsia="zh-CN"/>
        </w:rPr>
        <w:t xml:space="preserve"> benefit of </w:t>
      </w:r>
      <w:r w:rsidR="00DF7071">
        <w:rPr>
          <w:lang w:eastAsia="zh-CN"/>
        </w:rPr>
        <w:t xml:space="preserve">the </w:t>
      </w:r>
      <w:r w:rsidR="003361C1">
        <w:rPr>
          <w:lang w:eastAsia="zh-CN"/>
        </w:rPr>
        <w:t>PDCCH repetition</w:t>
      </w:r>
      <w:r w:rsidR="000D41A5">
        <w:rPr>
          <w:lang w:eastAsia="zh-CN"/>
        </w:rPr>
        <w:t>, PDCCH soft-</w:t>
      </w:r>
      <w:r w:rsidR="00A8365C">
        <w:rPr>
          <w:lang w:eastAsia="zh-CN"/>
        </w:rPr>
        <w:t xml:space="preserve">combining </w:t>
      </w:r>
      <w:r w:rsidR="007E3B13">
        <w:rPr>
          <w:lang w:eastAsia="zh-CN"/>
        </w:rPr>
        <w:t xml:space="preserve">of the different transmissions </w:t>
      </w:r>
      <w:r w:rsidR="00762F20">
        <w:rPr>
          <w:lang w:eastAsia="zh-CN"/>
        </w:rPr>
        <w:t>sh</w:t>
      </w:r>
      <w:r w:rsidR="00C56B9E">
        <w:rPr>
          <w:lang w:eastAsia="zh-CN"/>
        </w:rPr>
        <w:t>ould</w:t>
      </w:r>
      <w:r w:rsidR="00762F20">
        <w:rPr>
          <w:lang w:eastAsia="zh-CN"/>
        </w:rPr>
        <w:t xml:space="preserve"> </w:t>
      </w:r>
      <w:r w:rsidR="00BA7346">
        <w:rPr>
          <w:lang w:eastAsia="zh-CN"/>
        </w:rPr>
        <w:t xml:space="preserve">be </w:t>
      </w:r>
      <w:r w:rsidR="00A8365C">
        <w:rPr>
          <w:lang w:eastAsia="zh-CN"/>
        </w:rPr>
        <w:t>supported</w:t>
      </w:r>
      <w:r w:rsidR="00BA7346">
        <w:rPr>
          <w:lang w:eastAsia="zh-CN"/>
        </w:rPr>
        <w:t>.</w:t>
      </w:r>
      <w:r w:rsidR="00872C62">
        <w:rPr>
          <w:lang w:eastAsia="zh-CN"/>
        </w:rPr>
        <w:t xml:space="preserve"> </w:t>
      </w:r>
      <w:r w:rsidR="00C56B9E">
        <w:rPr>
          <w:lang w:eastAsia="zh-CN"/>
        </w:rPr>
        <w:t>During Re</w:t>
      </w:r>
      <w:r w:rsidR="000D41A5">
        <w:rPr>
          <w:lang w:eastAsia="zh-CN"/>
        </w:rPr>
        <w:t xml:space="preserve">l15, </w:t>
      </w:r>
      <w:r w:rsidR="00C56B9E">
        <w:rPr>
          <w:lang w:eastAsia="zh-CN"/>
        </w:rPr>
        <w:t xml:space="preserve">concerns </w:t>
      </w:r>
      <w:r w:rsidR="000D41A5">
        <w:rPr>
          <w:lang w:eastAsia="zh-CN"/>
        </w:rPr>
        <w:t xml:space="preserve">were raised </w:t>
      </w:r>
      <w:r w:rsidR="00BB6DA2">
        <w:rPr>
          <w:lang w:eastAsia="zh-CN"/>
        </w:rPr>
        <w:t>regarding the</w:t>
      </w:r>
      <w:r w:rsidR="00C56B9E">
        <w:rPr>
          <w:lang w:eastAsia="zh-CN"/>
        </w:rPr>
        <w:t xml:space="preserve"> implementation</w:t>
      </w:r>
      <w:r w:rsidR="00BB6DA2">
        <w:rPr>
          <w:lang w:eastAsia="zh-CN"/>
        </w:rPr>
        <w:t xml:space="preserve"> complexity</w:t>
      </w:r>
      <w:r w:rsidR="00872C62">
        <w:rPr>
          <w:lang w:eastAsia="zh-CN"/>
        </w:rPr>
        <w:t xml:space="preserve"> of PDCCH soft-combination</w:t>
      </w:r>
      <w:r w:rsidR="00BB6DA2">
        <w:rPr>
          <w:lang w:eastAsia="zh-CN"/>
        </w:rPr>
        <w:t>. It</w:t>
      </w:r>
      <w:r w:rsidR="00872C62">
        <w:rPr>
          <w:lang w:eastAsia="zh-CN"/>
        </w:rPr>
        <w:t xml:space="preserve"> has been argued </w:t>
      </w:r>
      <w:r w:rsidR="00BB6DA2">
        <w:rPr>
          <w:lang w:eastAsia="zh-CN"/>
        </w:rPr>
        <w:t>that previous candidates have to be buffered and that the number of blind decodes would be increased.</w:t>
      </w:r>
      <w:r w:rsidR="00872C62">
        <w:rPr>
          <w:lang w:eastAsia="zh-CN"/>
        </w:rPr>
        <w:t xml:space="preserve"> We acknowledge </w:t>
      </w:r>
      <w:r w:rsidR="00BB6DA2">
        <w:rPr>
          <w:lang w:eastAsia="zh-CN"/>
        </w:rPr>
        <w:t xml:space="preserve">these concerns and therefore propose restrictions on the repetition </w:t>
      </w:r>
      <w:r w:rsidR="00C52D2E">
        <w:rPr>
          <w:lang w:eastAsia="zh-CN"/>
        </w:rPr>
        <w:t xml:space="preserve">scheme, e.g. that </w:t>
      </w:r>
      <w:r w:rsidR="00BB6DA2">
        <w:rPr>
          <w:lang w:eastAsia="zh-CN"/>
        </w:rPr>
        <w:t xml:space="preserve">repetitions </w:t>
      </w:r>
      <w:r w:rsidR="00C52D2E">
        <w:rPr>
          <w:lang w:eastAsia="zh-CN"/>
        </w:rPr>
        <w:t xml:space="preserve">always </w:t>
      </w:r>
      <w:r w:rsidR="00BB6DA2">
        <w:rPr>
          <w:lang w:eastAsia="zh-CN"/>
        </w:rPr>
        <w:t>are done with the same AL and are using the same frequency resources.</w:t>
      </w:r>
      <w:r w:rsidR="00102B48">
        <w:rPr>
          <w:lang w:eastAsia="zh-CN"/>
        </w:rPr>
        <w:t xml:space="preserve"> </w:t>
      </w:r>
      <w:r w:rsidR="00872C62">
        <w:rPr>
          <w:lang w:eastAsia="zh-CN"/>
        </w:rPr>
        <w:t xml:space="preserve">In our view, the extra processing complexity </w:t>
      </w:r>
      <w:r w:rsidR="00D865BD">
        <w:rPr>
          <w:lang w:eastAsia="zh-CN"/>
        </w:rPr>
        <w:t xml:space="preserve">is </w:t>
      </w:r>
      <w:r w:rsidR="00102B48">
        <w:rPr>
          <w:lang w:eastAsia="zh-CN"/>
        </w:rPr>
        <w:t>controllable</w:t>
      </w:r>
      <w:r w:rsidR="00872C62">
        <w:rPr>
          <w:lang w:eastAsia="zh-CN"/>
        </w:rPr>
        <w:t xml:space="preserve"> </w:t>
      </w:r>
      <w:r w:rsidR="00102B48">
        <w:rPr>
          <w:lang w:eastAsia="zh-CN"/>
        </w:rPr>
        <w:t xml:space="preserve">and </w:t>
      </w:r>
      <w:r w:rsidR="00872C62">
        <w:rPr>
          <w:lang w:eastAsia="zh-CN"/>
        </w:rPr>
        <w:t xml:space="preserve">fully acceptable to reach </w:t>
      </w:r>
      <w:r w:rsidR="00102B48">
        <w:rPr>
          <w:lang w:eastAsia="zh-CN"/>
        </w:rPr>
        <w:t xml:space="preserve">the </w:t>
      </w:r>
      <w:r w:rsidR="00672935">
        <w:rPr>
          <w:lang w:eastAsia="zh-CN"/>
        </w:rPr>
        <w:t>envisioned performance goals</w:t>
      </w:r>
      <w:r w:rsidR="00D865BD">
        <w:rPr>
          <w:lang w:eastAsia="zh-CN"/>
        </w:rPr>
        <w:t xml:space="preserve"> for URLLC</w:t>
      </w:r>
      <w:r w:rsidR="00672935">
        <w:rPr>
          <w:lang w:eastAsia="zh-CN"/>
        </w:rPr>
        <w:t>.</w:t>
      </w:r>
      <w:r w:rsidR="00872C62">
        <w:rPr>
          <w:lang w:eastAsia="zh-CN"/>
        </w:rPr>
        <w:t xml:space="preserve">     </w:t>
      </w:r>
      <w:r>
        <w:rPr>
          <w:lang w:eastAsia="zh-CN"/>
        </w:rPr>
        <w:t xml:space="preserve"> </w:t>
      </w:r>
      <w:r w:rsidR="00DF7071">
        <w:rPr>
          <w:lang w:eastAsia="zh-CN"/>
        </w:rPr>
        <w:t xml:space="preserve"> </w:t>
      </w:r>
    </w:p>
    <w:p w14:paraId="5F82FED4" w14:textId="77777777" w:rsidR="002778E0" w:rsidRDefault="00672935" w:rsidP="00BA7346">
      <w:pPr>
        <w:rPr>
          <w:lang w:eastAsia="zh-CN"/>
        </w:rPr>
      </w:pPr>
      <w:r>
        <w:rPr>
          <w:lang w:eastAsia="zh-CN"/>
        </w:rPr>
        <w:t xml:space="preserve">We see </w:t>
      </w:r>
      <w:r w:rsidR="002778E0">
        <w:rPr>
          <w:lang w:eastAsia="zh-CN"/>
        </w:rPr>
        <w:t xml:space="preserve">three </w:t>
      </w:r>
      <w:r>
        <w:rPr>
          <w:lang w:eastAsia="zh-CN"/>
        </w:rPr>
        <w:t>aspects</w:t>
      </w:r>
      <w:r w:rsidR="002778E0">
        <w:rPr>
          <w:lang w:eastAsia="zh-CN"/>
        </w:rPr>
        <w:t xml:space="preserve"> to be </w:t>
      </w:r>
      <w:r w:rsidR="00D856D6">
        <w:rPr>
          <w:lang w:eastAsia="zh-CN"/>
        </w:rPr>
        <w:t>addressed</w:t>
      </w:r>
      <w:r w:rsidR="002778E0">
        <w:rPr>
          <w:lang w:eastAsia="zh-CN"/>
        </w:rPr>
        <w:t xml:space="preserve"> for </w:t>
      </w:r>
      <w:r w:rsidR="002778E0" w:rsidRPr="002778E0">
        <w:rPr>
          <w:lang w:eastAsia="zh-CN"/>
        </w:rPr>
        <w:t xml:space="preserve">PDCCH soft </w:t>
      </w:r>
      <w:r w:rsidR="00F95E5C">
        <w:rPr>
          <w:lang w:eastAsia="zh-CN"/>
        </w:rPr>
        <w:t>combining</w:t>
      </w:r>
      <w:r>
        <w:rPr>
          <w:lang w:eastAsia="zh-CN"/>
        </w:rPr>
        <w:t>:</w:t>
      </w:r>
    </w:p>
    <w:p w14:paraId="3F76E694" w14:textId="77777777" w:rsidR="002778E0" w:rsidRDefault="002778E0" w:rsidP="00BA7346">
      <w:pPr>
        <w:rPr>
          <w:lang w:eastAsia="zh-CN"/>
        </w:rPr>
      </w:pPr>
      <w:r w:rsidRPr="00671A56">
        <w:rPr>
          <w:u w:val="single"/>
          <w:lang w:eastAsia="zh-CN"/>
        </w:rPr>
        <w:t xml:space="preserve">(1) </w:t>
      </w:r>
      <w:r w:rsidR="005F401B">
        <w:rPr>
          <w:u w:val="single"/>
          <w:lang w:eastAsia="zh-CN"/>
        </w:rPr>
        <w:t>When</w:t>
      </w:r>
      <w:r w:rsidR="007E3B13" w:rsidRPr="00671A56">
        <w:rPr>
          <w:u w:val="single"/>
          <w:lang w:eastAsia="zh-CN"/>
        </w:rPr>
        <w:t xml:space="preserve"> does</w:t>
      </w:r>
      <w:r w:rsidR="005F401B">
        <w:rPr>
          <w:u w:val="single"/>
          <w:lang w:eastAsia="zh-CN"/>
        </w:rPr>
        <w:t xml:space="preserve"> UE need to</w:t>
      </w:r>
      <w:r w:rsidR="007E3B13" w:rsidRPr="00671A56">
        <w:rPr>
          <w:u w:val="single"/>
          <w:lang w:eastAsia="zh-CN"/>
        </w:rPr>
        <w:t xml:space="preserve"> </w:t>
      </w:r>
      <w:r w:rsidR="005F401B">
        <w:rPr>
          <w:u w:val="single"/>
          <w:lang w:eastAsia="zh-CN"/>
        </w:rPr>
        <w:t>combine</w:t>
      </w:r>
      <w:r w:rsidR="007E3B13" w:rsidRPr="00671A56">
        <w:rPr>
          <w:u w:val="single"/>
          <w:lang w:eastAsia="zh-CN"/>
        </w:rPr>
        <w:t xml:space="preserve"> the PDCCH</w:t>
      </w:r>
      <w:r w:rsidR="005F401B">
        <w:rPr>
          <w:u w:val="single"/>
          <w:lang w:eastAsia="zh-CN"/>
        </w:rPr>
        <w:t>s</w:t>
      </w:r>
      <w:r w:rsidR="007E3B13">
        <w:rPr>
          <w:lang w:eastAsia="zh-CN"/>
        </w:rPr>
        <w:t xml:space="preserve">: </w:t>
      </w:r>
      <w:r>
        <w:rPr>
          <w:lang w:eastAsia="zh-CN"/>
        </w:rPr>
        <w:t xml:space="preserve">If </w:t>
      </w:r>
      <w:r w:rsidR="005F401B">
        <w:rPr>
          <w:lang w:eastAsia="zh-CN"/>
        </w:rPr>
        <w:t>a</w:t>
      </w:r>
      <w:r w:rsidR="007E3B13">
        <w:rPr>
          <w:lang w:eastAsia="zh-CN"/>
        </w:rPr>
        <w:t xml:space="preserve"> </w:t>
      </w:r>
      <w:r>
        <w:rPr>
          <w:lang w:eastAsia="zh-CN"/>
        </w:rPr>
        <w:t xml:space="preserve">UE </w:t>
      </w:r>
      <w:r w:rsidR="00F95E5C">
        <w:rPr>
          <w:lang w:eastAsia="zh-CN"/>
        </w:rPr>
        <w:t>does</w:t>
      </w:r>
      <w:r>
        <w:rPr>
          <w:lang w:eastAsia="zh-CN"/>
        </w:rPr>
        <w:t xml:space="preserve"> not </w:t>
      </w:r>
      <w:r w:rsidR="00F95E5C">
        <w:rPr>
          <w:lang w:eastAsia="zh-CN"/>
        </w:rPr>
        <w:t>detect</w:t>
      </w:r>
      <w:r>
        <w:rPr>
          <w:lang w:eastAsia="zh-CN"/>
        </w:rPr>
        <w:t xml:space="preserve"> </w:t>
      </w:r>
      <w:r w:rsidR="00F95E5C">
        <w:rPr>
          <w:lang w:eastAsia="zh-CN"/>
        </w:rPr>
        <w:t>a</w:t>
      </w:r>
      <w:r>
        <w:rPr>
          <w:lang w:eastAsia="zh-CN"/>
        </w:rPr>
        <w:t xml:space="preserve"> PDCCH</w:t>
      </w:r>
      <w:r w:rsidR="005F401B">
        <w:rPr>
          <w:lang w:eastAsia="zh-CN"/>
        </w:rPr>
        <w:t xml:space="preserve"> in </w:t>
      </w:r>
      <w:r w:rsidR="00672935">
        <w:rPr>
          <w:lang w:eastAsia="zh-CN"/>
        </w:rPr>
        <w:t>any</w:t>
      </w:r>
      <w:r w:rsidR="005F401B">
        <w:rPr>
          <w:lang w:eastAsia="zh-CN"/>
        </w:rPr>
        <w:t xml:space="preserve"> monitoring occasion</w:t>
      </w:r>
      <w:r>
        <w:rPr>
          <w:lang w:eastAsia="zh-CN"/>
        </w:rPr>
        <w:t xml:space="preserve">, </w:t>
      </w:r>
      <w:r w:rsidR="00672935">
        <w:rPr>
          <w:lang w:eastAsia="zh-CN"/>
        </w:rPr>
        <w:t xml:space="preserve">then </w:t>
      </w:r>
      <w:r w:rsidR="00E672B9">
        <w:rPr>
          <w:lang w:eastAsia="zh-CN"/>
        </w:rPr>
        <w:t xml:space="preserve">there are two possible </w:t>
      </w:r>
      <w:r>
        <w:rPr>
          <w:lang w:eastAsia="zh-CN"/>
        </w:rPr>
        <w:t>reasons</w:t>
      </w:r>
      <w:r w:rsidR="00672935">
        <w:rPr>
          <w:lang w:eastAsia="zh-CN"/>
        </w:rPr>
        <w:t>:</w:t>
      </w:r>
      <w:r>
        <w:rPr>
          <w:lang w:eastAsia="zh-CN"/>
        </w:rPr>
        <w:t xml:space="preserve"> </w:t>
      </w:r>
      <w:r w:rsidR="00F95E5C">
        <w:rPr>
          <w:lang w:eastAsia="zh-CN"/>
        </w:rPr>
        <w:t>O</w:t>
      </w:r>
      <w:r>
        <w:rPr>
          <w:lang w:eastAsia="zh-CN"/>
        </w:rPr>
        <w:t xml:space="preserve">ne is </w:t>
      </w:r>
      <w:r w:rsidR="000B7BDB">
        <w:rPr>
          <w:lang w:eastAsia="zh-CN"/>
        </w:rPr>
        <w:t xml:space="preserve">that </w:t>
      </w:r>
      <w:r w:rsidR="005F401B">
        <w:rPr>
          <w:lang w:eastAsia="zh-CN"/>
        </w:rPr>
        <w:t>no</w:t>
      </w:r>
      <w:r>
        <w:rPr>
          <w:lang w:eastAsia="zh-CN"/>
        </w:rPr>
        <w:t xml:space="preserve"> PDCCH has be</w:t>
      </w:r>
      <w:r w:rsidR="007E3B13">
        <w:rPr>
          <w:lang w:eastAsia="zh-CN"/>
        </w:rPr>
        <w:t>en</w:t>
      </w:r>
      <w:r>
        <w:rPr>
          <w:lang w:eastAsia="zh-CN"/>
        </w:rPr>
        <w:t xml:space="preserve"> sent</w:t>
      </w:r>
      <w:r w:rsidR="007E3B13">
        <w:rPr>
          <w:lang w:eastAsia="zh-CN"/>
        </w:rPr>
        <w:t xml:space="preserve"> and</w:t>
      </w:r>
      <w:r>
        <w:rPr>
          <w:lang w:eastAsia="zh-CN"/>
        </w:rPr>
        <w:t xml:space="preserve"> the other is </w:t>
      </w:r>
      <w:r w:rsidR="007E3B13">
        <w:rPr>
          <w:lang w:eastAsia="zh-CN"/>
        </w:rPr>
        <w:t xml:space="preserve">that </w:t>
      </w:r>
      <w:r w:rsidR="005F401B">
        <w:rPr>
          <w:lang w:eastAsia="zh-CN"/>
        </w:rPr>
        <w:t>all</w:t>
      </w:r>
      <w:r w:rsidR="007E3B13">
        <w:rPr>
          <w:lang w:eastAsia="zh-CN"/>
        </w:rPr>
        <w:t xml:space="preserve"> </w:t>
      </w:r>
      <w:r>
        <w:rPr>
          <w:lang w:eastAsia="zh-CN"/>
        </w:rPr>
        <w:t>PDCCH</w:t>
      </w:r>
      <w:r w:rsidR="005F401B">
        <w:rPr>
          <w:lang w:eastAsia="zh-CN"/>
        </w:rPr>
        <w:t>s</w:t>
      </w:r>
      <w:r>
        <w:rPr>
          <w:lang w:eastAsia="zh-CN"/>
        </w:rPr>
        <w:t xml:space="preserve"> </w:t>
      </w:r>
      <w:r w:rsidR="005F401B">
        <w:rPr>
          <w:lang w:eastAsia="zh-CN"/>
        </w:rPr>
        <w:t>are</w:t>
      </w:r>
      <w:r>
        <w:rPr>
          <w:lang w:eastAsia="zh-CN"/>
        </w:rPr>
        <w:t xml:space="preserve"> missed. Only for the second case, </w:t>
      </w:r>
      <w:r w:rsidR="007E3B13">
        <w:rPr>
          <w:lang w:eastAsia="zh-CN"/>
        </w:rPr>
        <w:t xml:space="preserve">the </w:t>
      </w:r>
      <w:r w:rsidR="00750B3C">
        <w:rPr>
          <w:lang w:eastAsia="zh-CN"/>
        </w:rPr>
        <w:t xml:space="preserve">UE </w:t>
      </w:r>
      <w:r w:rsidR="007E3B13">
        <w:rPr>
          <w:lang w:eastAsia="zh-CN"/>
        </w:rPr>
        <w:t>need</w:t>
      </w:r>
      <w:r w:rsidR="00672935">
        <w:rPr>
          <w:lang w:eastAsia="zh-CN"/>
        </w:rPr>
        <w:t>s</w:t>
      </w:r>
      <w:r w:rsidR="007E3B13">
        <w:rPr>
          <w:lang w:eastAsia="zh-CN"/>
        </w:rPr>
        <w:t xml:space="preserve"> to </w:t>
      </w:r>
      <w:r w:rsidR="00750B3C">
        <w:rPr>
          <w:lang w:eastAsia="zh-CN"/>
        </w:rPr>
        <w:t xml:space="preserve">buffer the PDCCH candidates and </w:t>
      </w:r>
      <w:r w:rsidR="000B7BDB">
        <w:rPr>
          <w:lang w:eastAsia="zh-CN"/>
        </w:rPr>
        <w:t xml:space="preserve">perform </w:t>
      </w:r>
      <w:r>
        <w:rPr>
          <w:lang w:eastAsia="zh-CN"/>
        </w:rPr>
        <w:t>soft</w:t>
      </w:r>
      <w:r w:rsidR="00F95E5C">
        <w:rPr>
          <w:lang w:eastAsia="zh-CN"/>
        </w:rPr>
        <w:t xml:space="preserve"> combining</w:t>
      </w:r>
      <w:r w:rsidR="000B7BDB">
        <w:rPr>
          <w:lang w:eastAsia="zh-CN"/>
        </w:rPr>
        <w:t>.</w:t>
      </w:r>
      <w:r w:rsidR="00F74E7B">
        <w:rPr>
          <w:lang w:eastAsia="zh-CN"/>
        </w:rPr>
        <w:t xml:space="preserve"> </w:t>
      </w:r>
      <w:r w:rsidR="00672935">
        <w:rPr>
          <w:lang w:eastAsia="zh-CN"/>
        </w:rPr>
        <w:t xml:space="preserve">A simple tool that can help the UE two distinguish these two cases is to scan for the UE specific PDCCH DMRS. If </w:t>
      </w:r>
      <w:r w:rsidR="00114DF6">
        <w:rPr>
          <w:lang w:eastAsia="zh-CN"/>
        </w:rPr>
        <w:t>th</w:t>
      </w:r>
      <w:r w:rsidR="00672935">
        <w:rPr>
          <w:lang w:eastAsia="zh-CN"/>
        </w:rPr>
        <w:t>e</w:t>
      </w:r>
      <w:r w:rsidR="00114DF6">
        <w:rPr>
          <w:lang w:eastAsia="zh-CN"/>
        </w:rPr>
        <w:t xml:space="preserve"> </w:t>
      </w:r>
      <w:r w:rsidR="00932058">
        <w:rPr>
          <w:lang w:eastAsia="zh-CN"/>
        </w:rPr>
        <w:t>DMRS</w:t>
      </w:r>
      <w:r w:rsidR="00114DF6">
        <w:rPr>
          <w:lang w:eastAsia="zh-CN"/>
        </w:rPr>
        <w:t xml:space="preserve"> is detected</w:t>
      </w:r>
      <w:r w:rsidR="00932058">
        <w:rPr>
          <w:lang w:eastAsia="zh-CN"/>
        </w:rPr>
        <w:t xml:space="preserve">, </w:t>
      </w:r>
      <w:r w:rsidR="00114DF6">
        <w:rPr>
          <w:lang w:eastAsia="zh-CN"/>
        </w:rPr>
        <w:t>then a PDCCH has been transmitted and the UE may buffer the corresponding candidate for later soft</w:t>
      </w:r>
      <w:r w:rsidR="00415A3D">
        <w:rPr>
          <w:lang w:eastAsia="zh-CN"/>
        </w:rPr>
        <w:t xml:space="preserve"> combining</w:t>
      </w:r>
      <w:r w:rsidR="00D865BD">
        <w:rPr>
          <w:lang w:eastAsia="zh-CN"/>
        </w:rPr>
        <w:t>,</w:t>
      </w:r>
      <w:r w:rsidR="00415A3D">
        <w:rPr>
          <w:lang w:eastAsia="zh-CN"/>
        </w:rPr>
        <w:t xml:space="preserve"> if it fails to </w:t>
      </w:r>
      <w:r w:rsidR="00672935">
        <w:rPr>
          <w:lang w:eastAsia="zh-CN"/>
        </w:rPr>
        <w:t xml:space="preserve">instantly </w:t>
      </w:r>
      <w:r w:rsidR="00415A3D">
        <w:rPr>
          <w:lang w:eastAsia="zh-CN"/>
        </w:rPr>
        <w:t>decode the PDCCH</w:t>
      </w:r>
      <w:r w:rsidR="00D865BD">
        <w:rPr>
          <w:lang w:eastAsia="zh-CN"/>
        </w:rPr>
        <w:t xml:space="preserve"> during the initial attempt</w:t>
      </w:r>
      <w:r w:rsidR="006B4E7E">
        <w:rPr>
          <w:lang w:eastAsia="zh-CN"/>
        </w:rPr>
        <w:t xml:space="preserve">. </w:t>
      </w:r>
      <w:r w:rsidR="00672935">
        <w:rPr>
          <w:lang w:eastAsia="zh-CN"/>
        </w:rPr>
        <w:t xml:space="preserve">Only for this case, the PDCCH has to be buffered. </w:t>
      </w:r>
    </w:p>
    <w:p w14:paraId="4F789441" w14:textId="311FA1B7" w:rsidR="00CF5E7D" w:rsidRPr="00671A56" w:rsidRDefault="00114DF6" w:rsidP="00BA7346">
      <w:pPr>
        <w:rPr>
          <w:b/>
          <w:kern w:val="2"/>
          <w:lang w:eastAsia="zh-CN"/>
        </w:rPr>
      </w:pPr>
      <w:r w:rsidRPr="007F5772">
        <w:rPr>
          <w:b/>
          <w:kern w:val="2"/>
          <w:u w:val="single"/>
          <w:lang w:eastAsia="zh-CN"/>
        </w:rPr>
        <w:t xml:space="preserve">Observation </w:t>
      </w:r>
      <w:r w:rsidR="00B964BC" w:rsidRPr="007F5772">
        <w:rPr>
          <w:b/>
          <w:kern w:val="2"/>
          <w:u w:val="single"/>
          <w:lang w:eastAsia="zh-CN"/>
        </w:rPr>
        <w:t>2</w:t>
      </w:r>
      <w:r w:rsidR="00FE7E47" w:rsidRPr="007F5772">
        <w:rPr>
          <w:b/>
          <w:kern w:val="2"/>
          <w:u w:val="single"/>
          <w:lang w:eastAsia="zh-CN"/>
        </w:rPr>
        <w:t>:</w:t>
      </w:r>
      <w:r w:rsidR="00C275AC">
        <w:rPr>
          <w:b/>
          <w:kern w:val="2"/>
          <w:lang w:eastAsia="zh-CN"/>
        </w:rPr>
        <w:t xml:space="preserve"> </w:t>
      </w:r>
      <w:r w:rsidR="00FE7E47" w:rsidRPr="00FE7E47">
        <w:rPr>
          <w:b/>
          <w:kern w:val="2"/>
          <w:lang w:eastAsia="zh-CN"/>
        </w:rPr>
        <w:t>UE specific DMRS for PDCCH</w:t>
      </w:r>
      <w:r w:rsidR="00FE7E47">
        <w:rPr>
          <w:b/>
          <w:kern w:val="2"/>
          <w:lang w:eastAsia="zh-CN"/>
        </w:rPr>
        <w:t xml:space="preserve"> </w:t>
      </w:r>
      <w:r>
        <w:rPr>
          <w:b/>
          <w:kern w:val="2"/>
          <w:lang w:eastAsia="zh-CN"/>
        </w:rPr>
        <w:t>can be used</w:t>
      </w:r>
      <w:r w:rsidR="00C275AC">
        <w:rPr>
          <w:b/>
          <w:kern w:val="2"/>
          <w:lang w:eastAsia="zh-CN"/>
        </w:rPr>
        <w:t xml:space="preserve"> to </w:t>
      </w:r>
      <w:r>
        <w:rPr>
          <w:b/>
          <w:kern w:val="2"/>
          <w:lang w:eastAsia="zh-CN"/>
        </w:rPr>
        <w:t>relax the</w:t>
      </w:r>
      <w:r w:rsidR="00A7660B">
        <w:rPr>
          <w:b/>
          <w:kern w:val="2"/>
          <w:lang w:eastAsia="zh-CN"/>
        </w:rPr>
        <w:t xml:space="preserve"> UE buffering </w:t>
      </w:r>
      <w:r w:rsidR="00D865BD">
        <w:rPr>
          <w:b/>
          <w:kern w:val="2"/>
          <w:lang w:eastAsia="zh-CN"/>
        </w:rPr>
        <w:t>requirements.</w:t>
      </w:r>
    </w:p>
    <w:p w14:paraId="5FDC6F4F" w14:textId="77777777" w:rsidR="0074016D" w:rsidRDefault="004A0728" w:rsidP="003C2D3F">
      <w:pPr>
        <w:rPr>
          <w:lang w:eastAsia="zh-CN"/>
        </w:rPr>
      </w:pPr>
      <w:r w:rsidRPr="00671A56">
        <w:rPr>
          <w:u w:val="single"/>
          <w:lang w:eastAsia="zh-CN"/>
        </w:rPr>
        <w:t>(2)</w:t>
      </w:r>
      <w:r w:rsidR="009E5713" w:rsidRPr="00671A56">
        <w:rPr>
          <w:u w:val="single"/>
          <w:lang w:eastAsia="zh-CN"/>
        </w:rPr>
        <w:t xml:space="preserve"> How </w:t>
      </w:r>
      <w:r w:rsidR="00FE7E47" w:rsidRPr="00671A56">
        <w:rPr>
          <w:u w:val="single"/>
          <w:lang w:eastAsia="zh-CN"/>
        </w:rPr>
        <w:t>to combine the PDCCH</w:t>
      </w:r>
      <w:r w:rsidR="00672935">
        <w:rPr>
          <w:u w:val="single"/>
          <w:lang w:eastAsia="zh-CN"/>
        </w:rPr>
        <w:t>s</w:t>
      </w:r>
      <w:r w:rsidR="00781D0F">
        <w:rPr>
          <w:u w:val="single"/>
          <w:lang w:eastAsia="zh-CN"/>
        </w:rPr>
        <w:t>:</w:t>
      </w:r>
      <w:r w:rsidR="00A7660B">
        <w:rPr>
          <w:lang w:eastAsia="zh-CN"/>
        </w:rPr>
        <w:t xml:space="preserve"> </w:t>
      </w:r>
      <w:r w:rsidR="003C2D3F">
        <w:rPr>
          <w:lang w:eastAsia="zh-CN"/>
        </w:rPr>
        <w:t xml:space="preserve"> In order to combine the possible PDCCH candidates, </w:t>
      </w:r>
      <w:r w:rsidR="00672935">
        <w:rPr>
          <w:lang w:eastAsia="zh-CN"/>
        </w:rPr>
        <w:t xml:space="preserve">the </w:t>
      </w:r>
      <w:r w:rsidR="003C2D3F">
        <w:rPr>
          <w:lang w:eastAsia="zh-CN"/>
        </w:rPr>
        <w:t>UE</w:t>
      </w:r>
      <w:r w:rsidR="00A7660B">
        <w:rPr>
          <w:lang w:eastAsia="zh-CN"/>
        </w:rPr>
        <w:t xml:space="preserve"> should </w:t>
      </w:r>
      <w:r w:rsidR="003C2D3F">
        <w:rPr>
          <w:lang w:eastAsia="zh-CN"/>
        </w:rPr>
        <w:t>know</w:t>
      </w:r>
      <w:r w:rsidR="00002EEE">
        <w:rPr>
          <w:lang w:eastAsia="zh-CN"/>
        </w:rPr>
        <w:t xml:space="preserve"> </w:t>
      </w:r>
      <w:r w:rsidR="00A7660B">
        <w:rPr>
          <w:lang w:eastAsia="zh-CN"/>
        </w:rPr>
        <w:t>wh</w:t>
      </w:r>
      <w:r w:rsidR="003C2D3F">
        <w:rPr>
          <w:lang w:eastAsia="zh-CN"/>
        </w:rPr>
        <w:t>ere</w:t>
      </w:r>
      <w:r w:rsidR="00002EEE">
        <w:rPr>
          <w:lang w:eastAsia="zh-CN"/>
        </w:rPr>
        <w:t xml:space="preserve"> </w:t>
      </w:r>
      <w:r w:rsidR="003C2D3F">
        <w:rPr>
          <w:lang w:eastAsia="zh-CN"/>
        </w:rPr>
        <w:t>the</w:t>
      </w:r>
      <w:r w:rsidR="00A7660B">
        <w:rPr>
          <w:lang w:eastAsia="zh-CN"/>
        </w:rPr>
        <w:t xml:space="preserve"> </w:t>
      </w:r>
      <w:r w:rsidR="00047BC3">
        <w:rPr>
          <w:lang w:eastAsia="zh-CN"/>
        </w:rPr>
        <w:t xml:space="preserve">PDCCH </w:t>
      </w:r>
      <w:r w:rsidR="003C2D3F">
        <w:rPr>
          <w:lang w:eastAsia="zh-CN"/>
        </w:rPr>
        <w:t>start</w:t>
      </w:r>
      <w:r w:rsidR="00175FB9">
        <w:rPr>
          <w:lang w:eastAsia="zh-CN"/>
        </w:rPr>
        <w:t>s</w:t>
      </w:r>
      <w:r w:rsidR="003C2D3F">
        <w:rPr>
          <w:lang w:eastAsia="zh-CN"/>
        </w:rPr>
        <w:t xml:space="preserve"> and how many repetitions</w:t>
      </w:r>
      <w:r w:rsidR="00175FB9">
        <w:rPr>
          <w:lang w:eastAsia="zh-CN"/>
        </w:rPr>
        <w:t xml:space="preserve"> are transmitted</w:t>
      </w:r>
      <w:r w:rsidR="00A7660B">
        <w:rPr>
          <w:lang w:eastAsia="zh-CN"/>
        </w:rPr>
        <w:t>.</w:t>
      </w:r>
      <w:r w:rsidR="003C2D3F">
        <w:rPr>
          <w:lang w:eastAsia="zh-CN"/>
        </w:rPr>
        <w:t xml:space="preserve"> </w:t>
      </w:r>
      <w:r w:rsidR="004C40C9">
        <w:rPr>
          <w:lang w:eastAsia="zh-CN"/>
        </w:rPr>
        <w:t>Based on this, several combining schemes can be applied by UE.</w:t>
      </w:r>
    </w:p>
    <w:p w14:paraId="26A7008B" w14:textId="22EB4D19" w:rsidR="00175FB9" w:rsidRDefault="0074016D" w:rsidP="00BA7346">
      <w:pPr>
        <w:rPr>
          <w:lang w:eastAsia="zh-CN"/>
        </w:rPr>
      </w:pPr>
      <w:r>
        <w:rPr>
          <w:lang w:eastAsia="zh-CN"/>
        </w:rPr>
        <w:t>F</w:t>
      </w:r>
      <w:r w:rsidR="00047BC3">
        <w:rPr>
          <w:lang w:eastAsia="zh-CN"/>
        </w:rPr>
        <w:t xml:space="preserve">or example, only </w:t>
      </w:r>
      <w:r w:rsidR="00A7660B">
        <w:rPr>
          <w:lang w:eastAsia="zh-CN"/>
        </w:rPr>
        <w:t xml:space="preserve">the </w:t>
      </w:r>
      <w:r w:rsidR="000D41A5">
        <w:rPr>
          <w:lang w:eastAsia="zh-CN"/>
        </w:rPr>
        <w:t xml:space="preserve">current </w:t>
      </w:r>
      <w:r w:rsidR="00047BC3">
        <w:rPr>
          <w:lang w:eastAsia="zh-CN"/>
        </w:rPr>
        <w:t xml:space="preserve">and the </w:t>
      </w:r>
      <w:r w:rsidR="00175FB9">
        <w:rPr>
          <w:lang w:eastAsia="zh-CN"/>
        </w:rPr>
        <w:t xml:space="preserve">previous </w:t>
      </w:r>
      <w:r w:rsidR="00244CA1">
        <w:rPr>
          <w:lang w:eastAsia="zh-CN"/>
        </w:rPr>
        <w:t xml:space="preserve">PDCCH </w:t>
      </w:r>
      <w:r w:rsidR="000D41A5">
        <w:rPr>
          <w:lang w:eastAsia="zh-CN"/>
        </w:rPr>
        <w:t xml:space="preserve">candidates </w:t>
      </w:r>
      <w:r w:rsidR="00175FB9">
        <w:rPr>
          <w:lang w:eastAsia="zh-CN"/>
        </w:rPr>
        <w:t>are</w:t>
      </w:r>
      <w:r w:rsidR="00244CA1">
        <w:rPr>
          <w:lang w:eastAsia="zh-CN"/>
        </w:rPr>
        <w:t xml:space="preserve"> combined. </w:t>
      </w:r>
      <w:r w:rsidR="00A7660B">
        <w:rPr>
          <w:lang w:eastAsia="zh-CN"/>
        </w:rPr>
        <w:t>Then, the UE only needs</w:t>
      </w:r>
      <w:r w:rsidR="00244CA1">
        <w:rPr>
          <w:lang w:eastAsia="zh-CN"/>
        </w:rPr>
        <w:t xml:space="preserve"> to buffer one PDCCH</w:t>
      </w:r>
      <w:r>
        <w:rPr>
          <w:lang w:eastAsia="zh-CN"/>
        </w:rPr>
        <w:t xml:space="preserve"> transmission</w:t>
      </w:r>
      <w:r w:rsidR="00244CA1">
        <w:rPr>
          <w:lang w:eastAsia="zh-CN"/>
        </w:rPr>
        <w:t xml:space="preserve">, and if the PDCCH </w:t>
      </w:r>
      <w:r w:rsidR="003C2D3F">
        <w:rPr>
          <w:lang w:eastAsia="zh-CN"/>
        </w:rPr>
        <w:t>decoding</w:t>
      </w:r>
      <w:r w:rsidR="009702E6">
        <w:rPr>
          <w:lang w:eastAsia="zh-CN"/>
        </w:rPr>
        <w:t xml:space="preserve"> </w:t>
      </w:r>
      <w:r w:rsidR="00B54A15">
        <w:rPr>
          <w:lang w:eastAsia="zh-CN"/>
        </w:rPr>
        <w:t>fail</w:t>
      </w:r>
      <w:r w:rsidR="00190697">
        <w:rPr>
          <w:lang w:eastAsia="zh-CN"/>
        </w:rPr>
        <w:t>s</w:t>
      </w:r>
      <w:r w:rsidR="00B54A15">
        <w:rPr>
          <w:lang w:eastAsia="zh-CN"/>
        </w:rPr>
        <w:t xml:space="preserve">, the UE will </w:t>
      </w:r>
      <w:r w:rsidR="00190697">
        <w:rPr>
          <w:lang w:eastAsia="zh-CN"/>
        </w:rPr>
        <w:t>store the current</w:t>
      </w:r>
      <w:r w:rsidR="00B54A15">
        <w:rPr>
          <w:lang w:eastAsia="zh-CN"/>
        </w:rPr>
        <w:t xml:space="preserve"> PDCCH and </w:t>
      </w:r>
      <w:r w:rsidR="00190697">
        <w:rPr>
          <w:lang w:eastAsia="zh-CN"/>
        </w:rPr>
        <w:t>combine it with the next transmission</w:t>
      </w:r>
      <w:r w:rsidR="000D41A5">
        <w:rPr>
          <w:lang w:eastAsia="zh-CN"/>
        </w:rPr>
        <w:t xml:space="preserve"> (if any)</w:t>
      </w:r>
      <w:r w:rsidR="00190697">
        <w:rPr>
          <w:lang w:eastAsia="zh-CN"/>
        </w:rPr>
        <w:t>.</w:t>
      </w:r>
      <w:r w:rsidR="00175FB9">
        <w:rPr>
          <w:lang w:eastAsia="zh-CN"/>
        </w:rPr>
        <w:t xml:space="preserve"> </w:t>
      </w:r>
      <w:r w:rsidR="00190697">
        <w:rPr>
          <w:lang w:eastAsia="zh-CN"/>
        </w:rPr>
        <w:t>In</w:t>
      </w:r>
      <w:r w:rsidR="00263CD0">
        <w:rPr>
          <w:lang w:eastAsia="zh-CN"/>
        </w:rPr>
        <w:t xml:space="preserve"> another </w:t>
      </w:r>
      <w:r w:rsidR="00175FB9">
        <w:rPr>
          <w:lang w:eastAsia="zh-CN"/>
        </w:rPr>
        <w:t>option</w:t>
      </w:r>
      <w:r w:rsidR="00263CD0">
        <w:rPr>
          <w:lang w:eastAsia="zh-CN"/>
        </w:rPr>
        <w:t xml:space="preserve">, </w:t>
      </w:r>
      <w:r w:rsidR="00190697">
        <w:rPr>
          <w:lang w:eastAsia="zh-CN"/>
        </w:rPr>
        <w:t>the</w:t>
      </w:r>
      <w:r w:rsidR="000D41A5">
        <w:rPr>
          <w:lang w:eastAsia="zh-CN"/>
        </w:rPr>
        <w:t xml:space="preserve"> current </w:t>
      </w:r>
      <w:r w:rsidR="00263CD0">
        <w:rPr>
          <w:lang w:eastAsia="zh-CN"/>
        </w:rPr>
        <w:t xml:space="preserve">and all </w:t>
      </w:r>
      <w:r w:rsidR="00175FB9">
        <w:rPr>
          <w:lang w:eastAsia="zh-CN"/>
        </w:rPr>
        <w:t>previous</w:t>
      </w:r>
      <w:r w:rsidR="003C2D3F">
        <w:rPr>
          <w:lang w:eastAsia="zh-CN"/>
        </w:rPr>
        <w:t xml:space="preserve"> </w:t>
      </w:r>
      <w:r w:rsidR="00263CD0">
        <w:rPr>
          <w:lang w:eastAsia="zh-CN"/>
        </w:rPr>
        <w:t>PDCCH</w:t>
      </w:r>
      <w:r w:rsidR="000D41A5">
        <w:rPr>
          <w:lang w:eastAsia="zh-CN"/>
        </w:rPr>
        <w:t xml:space="preserve"> candidates</w:t>
      </w:r>
      <w:r w:rsidR="00263CD0">
        <w:rPr>
          <w:lang w:eastAsia="zh-CN"/>
        </w:rPr>
        <w:t xml:space="preserve"> </w:t>
      </w:r>
      <w:r w:rsidR="00190697">
        <w:rPr>
          <w:lang w:eastAsia="zh-CN"/>
        </w:rPr>
        <w:t>are</w:t>
      </w:r>
      <w:r w:rsidR="00263CD0">
        <w:rPr>
          <w:lang w:eastAsia="zh-CN"/>
        </w:rPr>
        <w:t xml:space="preserve"> combined.  </w:t>
      </w:r>
      <w:r w:rsidR="004C40C9">
        <w:rPr>
          <w:lang w:eastAsia="zh-CN"/>
        </w:rPr>
        <w:t>In</w:t>
      </w:r>
      <w:r>
        <w:rPr>
          <w:lang w:eastAsia="zh-CN"/>
        </w:rPr>
        <w:t xml:space="preserve"> this </w:t>
      </w:r>
      <w:r w:rsidR="004C40C9">
        <w:rPr>
          <w:lang w:eastAsia="zh-CN"/>
        </w:rPr>
        <w:t>scheme</w:t>
      </w:r>
      <w:r>
        <w:rPr>
          <w:lang w:eastAsia="zh-CN"/>
        </w:rPr>
        <w:t xml:space="preserve">, </w:t>
      </w:r>
      <w:r w:rsidR="00190697">
        <w:rPr>
          <w:lang w:eastAsia="zh-CN"/>
        </w:rPr>
        <w:t xml:space="preserve">the </w:t>
      </w:r>
      <w:r>
        <w:rPr>
          <w:lang w:eastAsia="zh-CN"/>
        </w:rPr>
        <w:t xml:space="preserve">UE </w:t>
      </w:r>
      <w:r w:rsidR="004C40C9">
        <w:rPr>
          <w:lang w:eastAsia="zh-CN"/>
        </w:rPr>
        <w:t>would</w:t>
      </w:r>
      <w:r>
        <w:rPr>
          <w:lang w:eastAsia="zh-CN"/>
        </w:rPr>
        <w:t xml:space="preserve"> </w:t>
      </w:r>
      <w:r w:rsidR="000D41A5">
        <w:rPr>
          <w:lang w:eastAsia="zh-CN"/>
        </w:rPr>
        <w:t xml:space="preserve">have to </w:t>
      </w:r>
      <w:r>
        <w:rPr>
          <w:lang w:eastAsia="zh-CN"/>
        </w:rPr>
        <w:t xml:space="preserve">buffer </w:t>
      </w:r>
      <w:r w:rsidR="00D865BD" w:rsidRPr="001B71F6">
        <w:rPr>
          <w:lang w:eastAsia="zh-CN"/>
        </w:rPr>
        <w:t>all</w:t>
      </w:r>
      <w:r w:rsidRPr="00D865BD">
        <w:rPr>
          <w:lang w:eastAsia="zh-CN"/>
        </w:rPr>
        <w:t xml:space="preserve"> </w:t>
      </w:r>
      <w:r w:rsidR="00D865BD">
        <w:rPr>
          <w:lang w:eastAsia="zh-CN"/>
        </w:rPr>
        <w:t xml:space="preserve">previous </w:t>
      </w:r>
      <w:r>
        <w:rPr>
          <w:lang w:eastAsia="zh-CN"/>
        </w:rPr>
        <w:t>PDCCH transmission</w:t>
      </w:r>
      <w:r w:rsidR="00190697">
        <w:rPr>
          <w:lang w:eastAsia="zh-CN"/>
        </w:rPr>
        <w:t>s</w:t>
      </w:r>
      <w:r>
        <w:rPr>
          <w:lang w:eastAsia="zh-CN"/>
        </w:rPr>
        <w:t xml:space="preserve"> in the wors</w:t>
      </w:r>
      <w:r w:rsidR="004C40C9">
        <w:rPr>
          <w:lang w:eastAsia="zh-CN"/>
        </w:rPr>
        <w:t>t</w:t>
      </w:r>
      <w:r w:rsidR="000D41A5">
        <w:rPr>
          <w:lang w:eastAsia="zh-CN"/>
        </w:rPr>
        <w:t xml:space="preserve"> case.</w:t>
      </w:r>
      <w:r w:rsidR="00175FB9">
        <w:rPr>
          <w:lang w:eastAsia="zh-CN"/>
        </w:rPr>
        <w:t xml:space="preserve"> </w:t>
      </w:r>
      <w:r w:rsidR="00D865BD">
        <w:rPr>
          <w:lang w:eastAsia="zh-CN"/>
        </w:rPr>
        <w:t>Hence, f</w:t>
      </w:r>
      <w:r w:rsidR="00175FB9">
        <w:rPr>
          <w:lang w:eastAsia="zh-CN"/>
        </w:rPr>
        <w:t>or PDCCH soft-combining, there are different simple schemes available which represent different trade-offs between the performance and the occupied PDCCH buffer size.</w:t>
      </w:r>
    </w:p>
    <w:p w14:paraId="6FCC9BFA" w14:textId="77777777" w:rsidR="00A7660B" w:rsidRDefault="00175FB9" w:rsidP="00BA7346">
      <w:pPr>
        <w:rPr>
          <w:lang w:eastAsia="zh-CN"/>
        </w:rPr>
      </w:pPr>
      <w:r>
        <w:rPr>
          <w:lang w:eastAsia="zh-CN"/>
        </w:rPr>
        <w:t>It should also be noted that the required PDCCH buffer size is small compared to the PDSCH buf</w:t>
      </w:r>
      <w:r w:rsidR="009A6582">
        <w:rPr>
          <w:lang w:eastAsia="zh-CN"/>
        </w:rPr>
        <w:t>fer size. For UEs supporting PDSCH mapping type A for example</w:t>
      </w:r>
      <w:r>
        <w:rPr>
          <w:lang w:eastAsia="zh-CN"/>
        </w:rPr>
        <w:t>, the received symbols</w:t>
      </w:r>
      <w:r w:rsidR="009A6582">
        <w:rPr>
          <w:lang w:eastAsia="zh-CN"/>
        </w:rPr>
        <w:t xml:space="preserve"> need to be stored until channel estimates for the PDSCH are available. Depending on the configuration this can be up to 7 symbols (for 1 DMRS in the slot) or even up to 14 symbols (for 2 DMRS in the slot).  </w:t>
      </w:r>
      <w:r>
        <w:rPr>
          <w:lang w:eastAsia="zh-CN"/>
        </w:rPr>
        <w:t xml:space="preserve">   </w:t>
      </w:r>
    </w:p>
    <w:p w14:paraId="1788AA9A" w14:textId="77777777" w:rsidR="009A6582" w:rsidRPr="001B71F6" w:rsidRDefault="009A6582" w:rsidP="00BA7346">
      <w:pPr>
        <w:rPr>
          <w:b/>
          <w:lang w:eastAsia="zh-CN"/>
        </w:rPr>
      </w:pPr>
      <w:r w:rsidRPr="007F5772">
        <w:rPr>
          <w:b/>
          <w:u w:val="single"/>
          <w:lang w:eastAsia="zh-CN"/>
        </w:rPr>
        <w:t xml:space="preserve">Observation </w:t>
      </w:r>
      <w:r w:rsidR="00B964BC" w:rsidRPr="007F5772">
        <w:rPr>
          <w:b/>
          <w:u w:val="single"/>
          <w:lang w:eastAsia="zh-CN"/>
        </w:rPr>
        <w:t>3</w:t>
      </w:r>
      <w:r w:rsidRPr="007F5772">
        <w:rPr>
          <w:b/>
          <w:u w:val="single"/>
          <w:lang w:eastAsia="zh-CN"/>
        </w:rPr>
        <w:t>:</w:t>
      </w:r>
      <w:r w:rsidRPr="001B71F6">
        <w:rPr>
          <w:b/>
          <w:lang w:eastAsia="zh-CN"/>
        </w:rPr>
        <w:t xml:space="preserve"> The buffer size to store </w:t>
      </w:r>
      <w:r w:rsidR="00D865BD">
        <w:rPr>
          <w:b/>
          <w:lang w:eastAsia="zh-CN"/>
        </w:rPr>
        <w:t xml:space="preserve">the </w:t>
      </w:r>
      <w:r w:rsidRPr="001B71F6">
        <w:rPr>
          <w:b/>
          <w:lang w:eastAsia="zh-CN"/>
        </w:rPr>
        <w:t xml:space="preserve">PDCCH </w:t>
      </w:r>
      <w:r w:rsidR="00D865BD">
        <w:rPr>
          <w:b/>
          <w:lang w:eastAsia="zh-CN"/>
        </w:rPr>
        <w:t xml:space="preserve">candidates </w:t>
      </w:r>
      <w:r w:rsidRPr="001B71F6">
        <w:rPr>
          <w:b/>
          <w:lang w:eastAsia="zh-CN"/>
        </w:rPr>
        <w:t xml:space="preserve">is small compared to </w:t>
      </w:r>
      <w:r w:rsidR="00D865BD" w:rsidRPr="00D865BD">
        <w:rPr>
          <w:b/>
          <w:lang w:eastAsia="zh-CN"/>
        </w:rPr>
        <w:t>PDSCH buffer size that anyway has to be</w:t>
      </w:r>
      <w:r w:rsidRPr="001B71F6">
        <w:rPr>
          <w:b/>
          <w:lang w:eastAsia="zh-CN"/>
        </w:rPr>
        <w:t xml:space="preserve"> supported</w:t>
      </w:r>
      <w:r w:rsidR="00D865BD">
        <w:rPr>
          <w:b/>
          <w:lang w:eastAsia="zh-CN"/>
        </w:rPr>
        <w:t xml:space="preserve"> for UEs supporting PDSCH mapping type A</w:t>
      </w:r>
      <w:r w:rsidRPr="001B71F6">
        <w:rPr>
          <w:b/>
          <w:lang w:eastAsia="zh-CN"/>
        </w:rPr>
        <w:t xml:space="preserve">. Furthermore, different </w:t>
      </w:r>
      <w:r w:rsidR="00D865BD" w:rsidRPr="00AD1D63">
        <w:rPr>
          <w:b/>
          <w:lang w:eastAsia="zh-CN"/>
        </w:rPr>
        <w:t xml:space="preserve">simple schemes exist to </w:t>
      </w:r>
      <w:r w:rsidRPr="001B71F6">
        <w:rPr>
          <w:b/>
          <w:lang w:eastAsia="zh-CN"/>
        </w:rPr>
        <w:t>trade-off PDCCH buffer size versus performance.</w:t>
      </w:r>
    </w:p>
    <w:p w14:paraId="71059542" w14:textId="0C6F33A6" w:rsidR="006B2ABF" w:rsidRDefault="00A42F94" w:rsidP="006B2ABF">
      <w:pPr>
        <w:rPr>
          <w:lang w:eastAsia="zh-CN"/>
        </w:rPr>
      </w:pPr>
      <w:r w:rsidRPr="00671A56">
        <w:rPr>
          <w:u w:val="single"/>
          <w:lang w:eastAsia="zh-CN"/>
        </w:rPr>
        <w:t>(3)</w:t>
      </w:r>
      <w:r w:rsidR="00FE7E47" w:rsidRPr="00671A56">
        <w:rPr>
          <w:u w:val="single"/>
          <w:lang w:eastAsia="zh-CN"/>
        </w:rPr>
        <w:t xml:space="preserve"> How to </w:t>
      </w:r>
      <w:r w:rsidR="00BD4669" w:rsidRPr="00671A56">
        <w:rPr>
          <w:u w:val="single"/>
          <w:lang w:eastAsia="zh-CN"/>
        </w:rPr>
        <w:t>control the number of required blind detections in case of soft</w:t>
      </w:r>
      <w:r w:rsidR="004C40C9">
        <w:rPr>
          <w:u w:val="single"/>
          <w:lang w:eastAsia="zh-CN"/>
        </w:rPr>
        <w:t xml:space="preserve"> </w:t>
      </w:r>
      <w:r w:rsidR="00BD4669" w:rsidRPr="00671A56">
        <w:rPr>
          <w:u w:val="single"/>
          <w:lang w:eastAsia="zh-CN"/>
        </w:rPr>
        <w:t>combining</w:t>
      </w:r>
      <w:r w:rsidR="000D41A5">
        <w:rPr>
          <w:rFonts w:hint="eastAsia"/>
          <w:u w:val="single"/>
          <w:lang w:eastAsia="zh-CN"/>
        </w:rPr>
        <w:t>:</w:t>
      </w:r>
      <w:r w:rsidR="000D41A5">
        <w:rPr>
          <w:lang w:eastAsia="zh-CN"/>
        </w:rPr>
        <w:t xml:space="preserve"> </w:t>
      </w:r>
      <w:r w:rsidR="00BD4669">
        <w:rPr>
          <w:lang w:eastAsia="zh-CN"/>
        </w:rPr>
        <w:t>When PDCCH repetition is</w:t>
      </w:r>
      <w:r w:rsidR="003D54C6">
        <w:rPr>
          <w:lang w:eastAsia="zh-CN"/>
        </w:rPr>
        <w:t xml:space="preserve"> configured, </w:t>
      </w:r>
      <w:r w:rsidR="009A6582">
        <w:rPr>
          <w:lang w:eastAsia="zh-CN"/>
        </w:rPr>
        <w:t>it has been argued that the number of blind decodes increases. However, this must not be the case.</w:t>
      </w:r>
      <w:r w:rsidR="006B2ABF">
        <w:rPr>
          <w:lang w:eastAsia="zh-CN"/>
        </w:rPr>
        <w:t xml:space="preserve"> There are least two options that can significantly reduce the burden for blind detections:</w:t>
      </w:r>
    </w:p>
    <w:p w14:paraId="7E3BF178" w14:textId="77777777" w:rsidR="006B2ABF" w:rsidRDefault="006B2ABF" w:rsidP="001B71F6">
      <w:pPr>
        <w:pStyle w:val="ListParagraph"/>
        <w:numPr>
          <w:ilvl w:val="0"/>
          <w:numId w:val="39"/>
        </w:numPr>
        <w:ind w:firstLineChars="0"/>
        <w:rPr>
          <w:lang w:eastAsia="zh-CN"/>
        </w:rPr>
      </w:pPr>
      <w:r>
        <w:rPr>
          <w:lang w:eastAsia="zh-CN"/>
        </w:rPr>
        <w:t>By implementation: The UE only performs soft-combining and</w:t>
      </w:r>
      <w:r w:rsidR="00AD1D63">
        <w:rPr>
          <w:lang w:eastAsia="zh-CN"/>
        </w:rPr>
        <w:t xml:space="preserve"> blind detection on</w:t>
      </w:r>
      <w:r>
        <w:rPr>
          <w:lang w:eastAsia="zh-CN"/>
        </w:rPr>
        <w:t xml:space="preserve"> PDCCH </w:t>
      </w:r>
      <w:r w:rsidR="00AD1D63">
        <w:rPr>
          <w:lang w:eastAsia="zh-CN"/>
        </w:rPr>
        <w:t xml:space="preserve">candidates </w:t>
      </w:r>
      <w:r>
        <w:rPr>
          <w:lang w:eastAsia="zh-CN"/>
        </w:rPr>
        <w:t>where it has detected the UE specific DMRS.</w:t>
      </w:r>
    </w:p>
    <w:p w14:paraId="5CAB8965" w14:textId="77777777" w:rsidR="006B2ABF" w:rsidRDefault="006B2ABF" w:rsidP="001B71F6">
      <w:pPr>
        <w:pStyle w:val="ListParagraph"/>
        <w:numPr>
          <w:ilvl w:val="0"/>
          <w:numId w:val="39"/>
        </w:numPr>
        <w:ind w:firstLineChars="0"/>
        <w:rPr>
          <w:lang w:eastAsia="zh-CN"/>
        </w:rPr>
      </w:pPr>
      <w:r>
        <w:rPr>
          <w:lang w:eastAsia="zh-CN"/>
        </w:rPr>
        <w:t>By standardization: Possible combinations of blind decoding during the PDCCH monitoring occasions are defined. Full freedom in the choice of c</w:t>
      </w:r>
      <w:r w:rsidR="00AD1D63">
        <w:rPr>
          <w:lang w:eastAsia="zh-CN"/>
        </w:rPr>
        <w:t xml:space="preserve">ombinations gives the highest degree of </w:t>
      </w:r>
      <w:r>
        <w:rPr>
          <w:lang w:eastAsia="zh-CN"/>
        </w:rPr>
        <w:t xml:space="preserve">PDCCH scheduling flexibility but also results in </w:t>
      </w:r>
      <w:r w:rsidR="00AD1D63">
        <w:rPr>
          <w:lang w:eastAsia="zh-CN"/>
        </w:rPr>
        <w:t xml:space="preserve">the </w:t>
      </w:r>
      <w:r>
        <w:rPr>
          <w:lang w:eastAsia="zh-CN"/>
        </w:rPr>
        <w:t xml:space="preserve">highest number of </w:t>
      </w:r>
      <w:r w:rsidR="00AD1D63">
        <w:rPr>
          <w:lang w:eastAsia="zh-CN"/>
        </w:rPr>
        <w:t xml:space="preserve">needed </w:t>
      </w:r>
      <w:r>
        <w:rPr>
          <w:lang w:eastAsia="zh-CN"/>
        </w:rPr>
        <w:t xml:space="preserve">blind decoding. A one-to-one mapping, on the other hand, where only certain candidates in different occasions can be combined, does not require extra blind decoding but also limits the scheduling flexibility.    </w:t>
      </w:r>
    </w:p>
    <w:p w14:paraId="3BC2CAD2" w14:textId="415D2673" w:rsidR="00704E98" w:rsidRDefault="00704E98" w:rsidP="00BA7346">
      <w:pPr>
        <w:rPr>
          <w:lang w:eastAsia="zh-CN"/>
        </w:rPr>
      </w:pPr>
      <w:r>
        <w:rPr>
          <w:lang w:eastAsia="zh-CN"/>
        </w:rPr>
        <w:t>Consider</w:t>
      </w:r>
      <w:r w:rsidR="004C40C9">
        <w:rPr>
          <w:lang w:eastAsia="zh-CN"/>
        </w:rPr>
        <w:t xml:space="preserve"> </w:t>
      </w:r>
      <w:r w:rsidR="000C7711">
        <w:rPr>
          <w:lang w:eastAsia="zh-CN"/>
        </w:rPr>
        <w:t>the</w:t>
      </w:r>
      <w:r w:rsidR="00BD4669">
        <w:rPr>
          <w:lang w:eastAsia="zh-CN"/>
        </w:rPr>
        <w:t xml:space="preserve"> </w:t>
      </w:r>
      <w:r w:rsidR="003D54C6">
        <w:rPr>
          <w:lang w:eastAsia="zh-CN"/>
        </w:rPr>
        <w:t>example i</w:t>
      </w:r>
      <w:r w:rsidR="00B941E8">
        <w:rPr>
          <w:lang w:eastAsia="zh-CN"/>
        </w:rPr>
        <w:t>n Figure</w:t>
      </w:r>
      <w:r w:rsidR="005D2378">
        <w:rPr>
          <w:lang w:eastAsia="zh-CN"/>
        </w:rPr>
        <w:t xml:space="preserve"> </w:t>
      </w:r>
      <w:r w:rsidR="00B964BC">
        <w:rPr>
          <w:lang w:eastAsia="zh-CN"/>
        </w:rPr>
        <w:t>2</w:t>
      </w:r>
      <w:r w:rsidR="002C0123">
        <w:rPr>
          <w:lang w:eastAsia="zh-CN"/>
        </w:rPr>
        <w:t>, and</w:t>
      </w:r>
      <w:r w:rsidR="00002EEE">
        <w:rPr>
          <w:lang w:eastAsia="zh-CN"/>
        </w:rPr>
        <w:t xml:space="preserve"> </w:t>
      </w:r>
      <w:r w:rsidR="002C0123">
        <w:rPr>
          <w:lang w:eastAsia="zh-CN"/>
        </w:rPr>
        <w:t>a</w:t>
      </w:r>
      <w:r w:rsidR="006C5567">
        <w:rPr>
          <w:lang w:eastAsia="zh-CN"/>
        </w:rPr>
        <w:t>ssume</w:t>
      </w:r>
      <w:r w:rsidR="002C0123">
        <w:rPr>
          <w:lang w:eastAsia="zh-CN"/>
        </w:rPr>
        <w:t xml:space="preserve"> </w:t>
      </w:r>
      <w:r w:rsidR="00AD1D63">
        <w:rPr>
          <w:lang w:eastAsia="zh-CN"/>
        </w:rPr>
        <w:t xml:space="preserve">that </w:t>
      </w:r>
      <w:r w:rsidR="00BD4669">
        <w:rPr>
          <w:lang w:eastAsia="zh-CN"/>
        </w:rPr>
        <w:t xml:space="preserve">there </w:t>
      </w:r>
      <w:r w:rsidR="004C40C9">
        <w:rPr>
          <w:lang w:eastAsia="zh-CN"/>
        </w:rPr>
        <w:t xml:space="preserve">are </w:t>
      </w:r>
      <w:r w:rsidR="006C5567">
        <w:rPr>
          <w:lang w:eastAsia="zh-CN"/>
        </w:rPr>
        <w:t>2</w:t>
      </w:r>
      <w:r w:rsidR="00B941E8" w:rsidRPr="00B941E8">
        <w:rPr>
          <w:lang w:eastAsia="zh-CN"/>
        </w:rPr>
        <w:t xml:space="preserve"> </w:t>
      </w:r>
      <w:r>
        <w:rPr>
          <w:lang w:eastAsia="zh-CN"/>
        </w:rPr>
        <w:t xml:space="preserve">PDCCH </w:t>
      </w:r>
      <w:r w:rsidR="00B941E8" w:rsidRPr="00B941E8">
        <w:rPr>
          <w:lang w:eastAsia="zh-CN"/>
        </w:rPr>
        <w:t xml:space="preserve">candidates in each </w:t>
      </w:r>
      <w:r w:rsidR="009B3232">
        <w:rPr>
          <w:lang w:eastAsia="zh-CN"/>
        </w:rPr>
        <w:t xml:space="preserve">occasion </w:t>
      </w:r>
      <w:r w:rsidR="00B941E8" w:rsidRPr="00B941E8">
        <w:rPr>
          <w:lang w:eastAsia="zh-CN"/>
        </w:rPr>
        <w:t xml:space="preserve">and </w:t>
      </w:r>
      <w:r w:rsidR="00AD1D63">
        <w:rPr>
          <w:lang w:eastAsia="zh-CN"/>
        </w:rPr>
        <w:t xml:space="preserve">that </w:t>
      </w:r>
      <w:r w:rsidR="00B941E8" w:rsidRPr="00B941E8">
        <w:rPr>
          <w:lang w:eastAsia="zh-CN"/>
        </w:rPr>
        <w:t xml:space="preserve">PDCCH repetition </w:t>
      </w:r>
      <w:r w:rsidR="00BD4669">
        <w:rPr>
          <w:lang w:eastAsia="zh-CN"/>
        </w:rPr>
        <w:t>is</w:t>
      </w:r>
      <w:r w:rsidR="003D54C6">
        <w:rPr>
          <w:lang w:eastAsia="zh-CN"/>
        </w:rPr>
        <w:t xml:space="preserve"> configured </w:t>
      </w:r>
      <w:r w:rsidR="006B2ABF">
        <w:rPr>
          <w:lang w:eastAsia="zh-CN"/>
        </w:rPr>
        <w:t>over</w:t>
      </w:r>
      <w:r w:rsidR="00B941E8" w:rsidRPr="00B941E8">
        <w:rPr>
          <w:lang w:eastAsia="zh-CN"/>
        </w:rPr>
        <w:t xml:space="preserve"> </w:t>
      </w:r>
      <w:r w:rsidR="00BD4669">
        <w:rPr>
          <w:lang w:eastAsia="zh-CN"/>
        </w:rPr>
        <w:t xml:space="preserve">2 </w:t>
      </w:r>
      <w:r w:rsidR="009B3232">
        <w:rPr>
          <w:lang w:eastAsia="zh-CN"/>
        </w:rPr>
        <w:t>occasions</w:t>
      </w:r>
      <w:r w:rsidR="00B941E8" w:rsidRPr="00B941E8">
        <w:rPr>
          <w:lang w:eastAsia="zh-CN"/>
        </w:rPr>
        <w:t xml:space="preserve">. </w:t>
      </w:r>
      <w:r w:rsidR="00BD4669">
        <w:rPr>
          <w:lang w:eastAsia="zh-CN"/>
        </w:rPr>
        <w:t xml:space="preserve">In the left-hand </w:t>
      </w:r>
      <w:r w:rsidR="006B2ABF">
        <w:rPr>
          <w:lang w:eastAsia="zh-CN"/>
        </w:rPr>
        <w:t xml:space="preserve">drawing </w:t>
      </w:r>
      <w:r w:rsidR="000C7711">
        <w:rPr>
          <w:lang w:eastAsia="zh-CN"/>
        </w:rPr>
        <w:t xml:space="preserve">of </w:t>
      </w:r>
      <w:r w:rsidR="00BD4669">
        <w:rPr>
          <w:lang w:eastAsia="zh-CN"/>
        </w:rPr>
        <w:t>figure</w:t>
      </w:r>
      <w:r w:rsidR="000C7711">
        <w:rPr>
          <w:lang w:eastAsia="zh-CN"/>
        </w:rPr>
        <w:t xml:space="preserve"> </w:t>
      </w:r>
      <w:r w:rsidR="00B964BC">
        <w:rPr>
          <w:lang w:eastAsia="zh-CN"/>
        </w:rPr>
        <w:t>2</w:t>
      </w:r>
      <w:r w:rsidR="00BD4669">
        <w:rPr>
          <w:lang w:eastAsia="zh-CN"/>
        </w:rPr>
        <w:t xml:space="preserve">, </w:t>
      </w:r>
      <w:r w:rsidR="003D54C6">
        <w:rPr>
          <w:lang w:eastAsia="zh-CN"/>
        </w:rPr>
        <w:t>w</w:t>
      </w:r>
      <w:r w:rsidR="00B941E8" w:rsidRPr="00B941E8">
        <w:rPr>
          <w:lang w:eastAsia="zh-CN"/>
        </w:rPr>
        <w:t>ithou</w:t>
      </w:r>
      <w:r w:rsidR="000D41A5">
        <w:rPr>
          <w:lang w:eastAsia="zh-CN"/>
        </w:rPr>
        <w:t>t soft-</w:t>
      </w:r>
      <w:r w:rsidR="006C5567">
        <w:rPr>
          <w:lang w:eastAsia="zh-CN"/>
        </w:rPr>
        <w:t>combining</w:t>
      </w:r>
      <w:r w:rsidR="00AD1D63">
        <w:rPr>
          <w:lang w:eastAsia="zh-CN"/>
        </w:rPr>
        <w:t>,</w:t>
      </w:r>
      <w:r w:rsidR="006C5567">
        <w:rPr>
          <w:lang w:eastAsia="zh-CN"/>
        </w:rPr>
        <w:t xml:space="preserve"> </w:t>
      </w:r>
      <w:r w:rsidR="00BD4669">
        <w:rPr>
          <w:lang w:eastAsia="zh-CN"/>
        </w:rPr>
        <w:t>the UE would</w:t>
      </w:r>
      <w:r>
        <w:rPr>
          <w:lang w:eastAsia="zh-CN"/>
        </w:rPr>
        <w:t xml:space="preserve"> a</w:t>
      </w:r>
      <w:r w:rsidR="000C7711">
        <w:rPr>
          <w:lang w:eastAsia="zh-CN"/>
        </w:rPr>
        <w:t>t</w:t>
      </w:r>
      <w:r>
        <w:rPr>
          <w:lang w:eastAsia="zh-CN"/>
        </w:rPr>
        <w:t xml:space="preserve"> worst case</w:t>
      </w:r>
      <w:r w:rsidR="00BD4669">
        <w:rPr>
          <w:lang w:eastAsia="zh-CN"/>
        </w:rPr>
        <w:t xml:space="preserve"> perform</w:t>
      </w:r>
      <w:r w:rsidR="006C5567">
        <w:rPr>
          <w:lang w:eastAsia="zh-CN"/>
        </w:rPr>
        <w:t xml:space="preserve"> </w:t>
      </w:r>
      <w:r w:rsidR="003D54C6">
        <w:rPr>
          <w:lang w:eastAsia="zh-CN"/>
        </w:rPr>
        <w:t>4</w:t>
      </w:r>
      <w:r w:rsidR="00B941E8" w:rsidRPr="00B941E8">
        <w:rPr>
          <w:lang w:eastAsia="zh-CN"/>
        </w:rPr>
        <w:t xml:space="preserve"> </w:t>
      </w:r>
      <w:proofErr w:type="spellStart"/>
      <w:r w:rsidR="00B941E8" w:rsidRPr="00B941E8">
        <w:rPr>
          <w:lang w:eastAsia="zh-CN"/>
        </w:rPr>
        <w:t>BD</w:t>
      </w:r>
      <w:r w:rsidR="00BD4669">
        <w:rPr>
          <w:lang w:eastAsia="zh-CN"/>
        </w:rPr>
        <w:t>s</w:t>
      </w:r>
      <w:r>
        <w:rPr>
          <w:lang w:eastAsia="zh-CN"/>
        </w:rPr>
        <w:t>.</w:t>
      </w:r>
      <w:proofErr w:type="spellEnd"/>
      <w:r w:rsidR="00B941E8" w:rsidRPr="00B941E8">
        <w:rPr>
          <w:lang w:eastAsia="zh-CN"/>
        </w:rPr>
        <w:t xml:space="preserve"> </w:t>
      </w:r>
      <w:r w:rsidR="000C7711">
        <w:rPr>
          <w:lang w:eastAsia="zh-CN"/>
        </w:rPr>
        <w:t>However,</w:t>
      </w:r>
      <w:r w:rsidR="00B941E8" w:rsidRPr="00B941E8">
        <w:rPr>
          <w:lang w:eastAsia="zh-CN"/>
        </w:rPr>
        <w:t xml:space="preserve"> </w:t>
      </w:r>
      <w:r>
        <w:rPr>
          <w:lang w:eastAsia="zh-CN"/>
        </w:rPr>
        <w:t xml:space="preserve">in the right-hand </w:t>
      </w:r>
      <w:r w:rsidR="006B2ABF">
        <w:rPr>
          <w:lang w:eastAsia="zh-CN"/>
        </w:rPr>
        <w:t xml:space="preserve">drawing </w:t>
      </w:r>
      <w:r w:rsidR="000C7711">
        <w:rPr>
          <w:lang w:eastAsia="zh-CN"/>
        </w:rPr>
        <w:t xml:space="preserve">of </w:t>
      </w:r>
      <w:r>
        <w:rPr>
          <w:lang w:eastAsia="zh-CN"/>
        </w:rPr>
        <w:t>figure</w:t>
      </w:r>
      <w:r w:rsidR="000C7711">
        <w:rPr>
          <w:lang w:eastAsia="zh-CN"/>
        </w:rPr>
        <w:t xml:space="preserve"> </w:t>
      </w:r>
      <w:r w:rsidR="00B964BC">
        <w:rPr>
          <w:lang w:eastAsia="zh-CN"/>
        </w:rPr>
        <w:t>2</w:t>
      </w:r>
      <w:r>
        <w:rPr>
          <w:lang w:eastAsia="zh-CN"/>
        </w:rPr>
        <w:t>,</w:t>
      </w:r>
      <w:r w:rsidR="00B56B1E">
        <w:rPr>
          <w:lang w:eastAsia="zh-CN"/>
        </w:rPr>
        <w:t xml:space="preserve"> </w:t>
      </w:r>
      <w:r w:rsidR="00AD1D63">
        <w:rPr>
          <w:lang w:eastAsia="zh-CN"/>
        </w:rPr>
        <w:t xml:space="preserve">when </w:t>
      </w:r>
      <w:r w:rsidR="006C5567">
        <w:rPr>
          <w:lang w:eastAsia="zh-CN"/>
        </w:rPr>
        <w:t>PDCCH</w:t>
      </w:r>
      <w:r>
        <w:rPr>
          <w:lang w:eastAsia="zh-CN"/>
        </w:rPr>
        <w:t xml:space="preserve"> soft-combining is enabled</w:t>
      </w:r>
      <w:r w:rsidR="000C7711">
        <w:rPr>
          <w:lang w:eastAsia="zh-CN"/>
        </w:rPr>
        <w:t>,</w:t>
      </w:r>
      <w:r>
        <w:rPr>
          <w:lang w:eastAsia="zh-CN"/>
        </w:rPr>
        <w:t xml:space="preserve"> 4 extra decoding operations</w:t>
      </w:r>
      <w:r w:rsidR="00AD1D63">
        <w:rPr>
          <w:lang w:eastAsia="zh-CN"/>
        </w:rPr>
        <w:t xml:space="preserve"> are needed</w:t>
      </w:r>
      <w:r>
        <w:rPr>
          <w:lang w:eastAsia="zh-CN"/>
        </w:rPr>
        <w:t xml:space="preserve">, since </w:t>
      </w:r>
      <w:r w:rsidR="00AD1D63">
        <w:rPr>
          <w:lang w:eastAsia="zh-CN"/>
        </w:rPr>
        <w:t xml:space="preserve">for blind detection </w:t>
      </w:r>
      <w:r w:rsidR="00403075">
        <w:rPr>
          <w:lang w:eastAsia="zh-CN"/>
        </w:rPr>
        <w:t>every</w:t>
      </w:r>
      <w:r>
        <w:rPr>
          <w:lang w:eastAsia="zh-CN"/>
        </w:rPr>
        <w:t xml:space="preserve"> candidate in </w:t>
      </w:r>
      <w:r w:rsidR="00AD1D63">
        <w:rPr>
          <w:lang w:eastAsia="zh-CN"/>
        </w:rPr>
        <w:t>the first</w:t>
      </w:r>
      <w:r>
        <w:rPr>
          <w:lang w:eastAsia="zh-CN"/>
        </w:rPr>
        <w:t xml:space="preserve"> symbol is </w:t>
      </w:r>
      <w:r w:rsidR="000C7711">
        <w:rPr>
          <w:lang w:eastAsia="zh-CN"/>
        </w:rPr>
        <w:t>combin</w:t>
      </w:r>
      <w:r w:rsidR="000B58B1">
        <w:rPr>
          <w:lang w:eastAsia="zh-CN"/>
        </w:rPr>
        <w:t>e</w:t>
      </w:r>
      <w:r w:rsidR="000C7711">
        <w:rPr>
          <w:lang w:eastAsia="zh-CN"/>
        </w:rPr>
        <w:t>d</w:t>
      </w:r>
      <w:r>
        <w:rPr>
          <w:lang w:eastAsia="zh-CN"/>
        </w:rPr>
        <w:t xml:space="preserve"> with </w:t>
      </w:r>
      <w:r w:rsidR="000D41A5">
        <w:rPr>
          <w:lang w:eastAsia="zh-CN"/>
        </w:rPr>
        <w:t>every</w:t>
      </w:r>
      <w:r>
        <w:rPr>
          <w:lang w:eastAsia="zh-CN"/>
        </w:rPr>
        <w:t xml:space="preserve"> candidate </w:t>
      </w:r>
      <w:r w:rsidR="000C7711">
        <w:rPr>
          <w:lang w:eastAsia="zh-CN"/>
        </w:rPr>
        <w:t>in</w:t>
      </w:r>
      <w:r>
        <w:rPr>
          <w:lang w:eastAsia="zh-CN"/>
        </w:rPr>
        <w:t xml:space="preserve"> the </w:t>
      </w:r>
      <w:r w:rsidR="00AD1D63">
        <w:rPr>
          <w:lang w:eastAsia="zh-CN"/>
        </w:rPr>
        <w:t>second</w:t>
      </w:r>
      <w:r>
        <w:rPr>
          <w:lang w:eastAsia="zh-CN"/>
        </w:rPr>
        <w:t xml:space="preserve"> symbol</w:t>
      </w:r>
      <w:r w:rsidR="00AD1D63">
        <w:rPr>
          <w:lang w:eastAsia="zh-CN"/>
        </w:rPr>
        <w:t>.</w:t>
      </w:r>
    </w:p>
    <w:p w14:paraId="3AEBC00B" w14:textId="77777777" w:rsidR="00714528" w:rsidRDefault="00714528" w:rsidP="00BA7346">
      <w:pPr>
        <w:rPr>
          <w:lang w:eastAsia="zh-CN"/>
        </w:rPr>
      </w:pPr>
      <w:r>
        <w:rPr>
          <w:lang w:eastAsia="zh-CN"/>
        </w:rPr>
        <w:lastRenderedPageBreak/>
        <w:t>With the implementation based method,</w:t>
      </w:r>
      <w:r w:rsidR="00704E98">
        <w:rPr>
          <w:lang w:eastAsia="zh-CN"/>
        </w:rPr>
        <w:t xml:space="preserve"> the UE can scan the PDCCH candidates </w:t>
      </w:r>
      <w:r>
        <w:rPr>
          <w:lang w:eastAsia="zh-CN"/>
        </w:rPr>
        <w:t>for</w:t>
      </w:r>
      <w:r w:rsidR="00704E98">
        <w:rPr>
          <w:lang w:eastAsia="zh-CN"/>
        </w:rPr>
        <w:t xml:space="preserve"> the UE-specific DMRS</w:t>
      </w:r>
      <w:r w:rsidR="00C536FD">
        <w:rPr>
          <w:lang w:eastAsia="zh-CN"/>
        </w:rPr>
        <w:t xml:space="preserve">. </w:t>
      </w:r>
      <w:r w:rsidR="00704E98">
        <w:rPr>
          <w:lang w:eastAsia="zh-CN"/>
        </w:rPr>
        <w:t xml:space="preserve">Similar to the </w:t>
      </w:r>
      <w:r>
        <w:rPr>
          <w:lang w:eastAsia="zh-CN"/>
        </w:rPr>
        <w:t>PDCCH buffering issue</w:t>
      </w:r>
      <w:r w:rsidR="00704E98">
        <w:rPr>
          <w:lang w:eastAsia="zh-CN"/>
        </w:rPr>
        <w:t xml:space="preserve"> discussed above, the UE </w:t>
      </w:r>
      <w:r w:rsidR="00EE371C">
        <w:rPr>
          <w:lang w:eastAsia="zh-CN"/>
        </w:rPr>
        <w:t xml:space="preserve">only </w:t>
      </w:r>
      <w:r>
        <w:rPr>
          <w:lang w:eastAsia="zh-CN"/>
        </w:rPr>
        <w:t xml:space="preserve">needs to </w:t>
      </w:r>
      <w:r w:rsidR="00EE371C">
        <w:rPr>
          <w:lang w:eastAsia="zh-CN"/>
        </w:rPr>
        <w:t>start PDCCH decoding on candidates w</w:t>
      </w:r>
      <w:r w:rsidR="00320816">
        <w:rPr>
          <w:lang w:eastAsia="zh-CN"/>
        </w:rPr>
        <w:t>he</w:t>
      </w:r>
      <w:r w:rsidR="00EE371C">
        <w:rPr>
          <w:lang w:eastAsia="zh-CN"/>
        </w:rPr>
        <w:t xml:space="preserve">re it has identified a </w:t>
      </w:r>
      <w:r w:rsidR="00403075">
        <w:rPr>
          <w:lang w:eastAsia="zh-CN"/>
        </w:rPr>
        <w:t xml:space="preserve">UE specific </w:t>
      </w:r>
      <w:r w:rsidR="00EE371C">
        <w:rPr>
          <w:lang w:eastAsia="zh-CN"/>
        </w:rPr>
        <w:t>DMRS.</w:t>
      </w:r>
      <w:r w:rsidR="00C536FD">
        <w:rPr>
          <w:lang w:eastAsia="zh-CN"/>
        </w:rPr>
        <w:t xml:space="preserve"> </w:t>
      </w:r>
    </w:p>
    <w:p w14:paraId="0133331A" w14:textId="2D98DE4C" w:rsidR="00463485" w:rsidRDefault="00DE74D2" w:rsidP="00BA7346">
      <w:pPr>
        <w:rPr>
          <w:lang w:eastAsia="zh-CN"/>
        </w:rPr>
      </w:pPr>
      <w:r>
        <w:rPr>
          <w:lang w:eastAsia="zh-CN"/>
        </w:rPr>
        <w:t>I</w:t>
      </w:r>
      <w:r w:rsidR="00714528">
        <w:rPr>
          <w:lang w:eastAsia="zh-CN"/>
        </w:rPr>
        <w:t xml:space="preserve">n the first occasion, </w:t>
      </w:r>
      <w:r>
        <w:rPr>
          <w:lang w:eastAsia="zh-CN"/>
        </w:rPr>
        <w:t xml:space="preserve">if </w:t>
      </w:r>
      <w:r w:rsidR="00714528">
        <w:rPr>
          <w:lang w:eastAsia="zh-CN"/>
        </w:rPr>
        <w:t>the</w:t>
      </w:r>
      <w:r w:rsidR="00C536FD">
        <w:rPr>
          <w:lang w:eastAsia="zh-CN"/>
        </w:rPr>
        <w:t xml:space="preserve"> UE does</w:t>
      </w:r>
      <w:r w:rsidR="00714528">
        <w:rPr>
          <w:lang w:eastAsia="zh-CN"/>
        </w:rPr>
        <w:t xml:space="preserve"> not</w:t>
      </w:r>
      <w:r w:rsidR="00C536FD">
        <w:rPr>
          <w:lang w:eastAsia="zh-CN"/>
        </w:rPr>
        <w:t xml:space="preserve"> succeed to decode the PDCCH but detects the UE-specific DMRS</w:t>
      </w:r>
      <w:r w:rsidR="00714528">
        <w:rPr>
          <w:lang w:eastAsia="zh-CN"/>
        </w:rPr>
        <w:t>,</w:t>
      </w:r>
      <w:r w:rsidR="00C536FD">
        <w:rPr>
          <w:lang w:eastAsia="zh-CN"/>
        </w:rPr>
        <w:t xml:space="preserve"> </w:t>
      </w:r>
      <w:r w:rsidR="00714528">
        <w:rPr>
          <w:lang w:eastAsia="zh-CN"/>
        </w:rPr>
        <w:t xml:space="preserve">then, </w:t>
      </w:r>
      <w:r w:rsidR="00C536FD">
        <w:rPr>
          <w:lang w:eastAsia="zh-CN"/>
        </w:rPr>
        <w:t xml:space="preserve">in the second </w:t>
      </w:r>
      <w:r w:rsidR="009B3232">
        <w:rPr>
          <w:lang w:eastAsia="zh-CN"/>
        </w:rPr>
        <w:t>occasion</w:t>
      </w:r>
      <w:r w:rsidR="00714528">
        <w:rPr>
          <w:lang w:eastAsia="zh-CN"/>
        </w:rPr>
        <w:t>,</w:t>
      </w:r>
      <w:r w:rsidR="009B3232">
        <w:rPr>
          <w:lang w:eastAsia="zh-CN"/>
        </w:rPr>
        <w:t xml:space="preserve"> </w:t>
      </w:r>
      <w:r w:rsidR="00C536FD">
        <w:rPr>
          <w:lang w:eastAsia="zh-CN"/>
        </w:rPr>
        <w:t xml:space="preserve">the UE would </w:t>
      </w:r>
      <w:r w:rsidR="00714528">
        <w:rPr>
          <w:lang w:eastAsia="zh-CN"/>
        </w:rPr>
        <w:t>again</w:t>
      </w:r>
      <w:r w:rsidR="00C536FD">
        <w:rPr>
          <w:lang w:eastAsia="zh-CN"/>
        </w:rPr>
        <w:t xml:space="preserve"> </w:t>
      </w:r>
      <w:r w:rsidR="00714528">
        <w:rPr>
          <w:lang w:eastAsia="zh-CN"/>
        </w:rPr>
        <w:t xml:space="preserve">only search for </w:t>
      </w:r>
      <w:r w:rsidR="00C536FD">
        <w:rPr>
          <w:lang w:eastAsia="zh-CN"/>
        </w:rPr>
        <w:t xml:space="preserve">the UE-specific DMRS and perform soft combining </w:t>
      </w:r>
      <w:r w:rsidR="00714528">
        <w:rPr>
          <w:lang w:eastAsia="zh-CN"/>
        </w:rPr>
        <w:t>of the suitable</w:t>
      </w:r>
      <w:r w:rsidR="00C536FD">
        <w:rPr>
          <w:lang w:eastAsia="zh-CN"/>
        </w:rPr>
        <w:t xml:space="preserve"> candidates.</w:t>
      </w:r>
      <w:r w:rsidR="00EE371C">
        <w:rPr>
          <w:lang w:eastAsia="zh-CN"/>
        </w:rPr>
        <w:t xml:space="preserve"> The extra complexity needed for this “DMRS scan” is very small and negligible compared to a full BD</w:t>
      </w:r>
      <w:r w:rsidR="000D41A5">
        <w:rPr>
          <w:lang w:eastAsia="zh-CN"/>
        </w:rPr>
        <w:t>.</w:t>
      </w:r>
      <w:r w:rsidR="00DC780F">
        <w:rPr>
          <w:lang w:eastAsia="zh-CN"/>
        </w:rPr>
        <w:t xml:space="preserve"> </w:t>
      </w:r>
      <w:r w:rsidR="00EE371C">
        <w:rPr>
          <w:lang w:eastAsia="zh-CN"/>
        </w:rPr>
        <w:t xml:space="preserve">This method </w:t>
      </w:r>
      <w:r w:rsidR="004F6DBA">
        <w:rPr>
          <w:lang w:eastAsia="zh-CN"/>
        </w:rPr>
        <w:t>gives full freedom for</w:t>
      </w:r>
      <w:r w:rsidR="00EE371C">
        <w:rPr>
          <w:lang w:eastAsia="zh-CN"/>
        </w:rPr>
        <w:t xml:space="preserve"> the PDCCH mapping</w:t>
      </w:r>
      <w:r w:rsidR="00714528">
        <w:rPr>
          <w:lang w:eastAsia="zh-CN"/>
        </w:rPr>
        <w:t>.</w:t>
      </w:r>
    </w:p>
    <w:p w14:paraId="243C1C67" w14:textId="77777777" w:rsidR="00262A97" w:rsidRDefault="00991472" w:rsidP="00671A56">
      <w:pPr>
        <w:jc w:val="center"/>
      </w:pPr>
      <w:r>
        <w:rPr>
          <w:noProof/>
          <w:lang w:eastAsia="zh-CN"/>
        </w:rPr>
        <w:drawing>
          <wp:inline distT="0" distB="0" distL="0" distR="0" wp14:anchorId="41F3FB31" wp14:editId="47F84F68">
            <wp:extent cx="5212080" cy="2468880"/>
            <wp:effectExtent l="0" t="0" r="762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2080" cy="2468880"/>
                    </a:xfrm>
                    <a:prstGeom prst="rect">
                      <a:avLst/>
                    </a:prstGeom>
                    <a:noFill/>
                    <a:ln>
                      <a:noFill/>
                    </a:ln>
                  </pic:spPr>
                </pic:pic>
              </a:graphicData>
            </a:graphic>
          </wp:inline>
        </w:drawing>
      </w:r>
    </w:p>
    <w:p w14:paraId="311A587D" w14:textId="77777777" w:rsidR="007B6BCD" w:rsidRPr="00671A56" w:rsidRDefault="00420BC6" w:rsidP="00671A56">
      <w:pPr>
        <w:jc w:val="center"/>
        <w:rPr>
          <w:rFonts w:cs="Arial"/>
          <w:b/>
          <w:sz w:val="20"/>
          <w:szCs w:val="20"/>
          <w:lang w:eastAsia="zh-CN"/>
        </w:rPr>
      </w:pPr>
      <w:r>
        <w:rPr>
          <w:b/>
          <w:sz w:val="20"/>
          <w:szCs w:val="20"/>
        </w:rPr>
        <w:t xml:space="preserve">Figure </w:t>
      </w:r>
      <w:r w:rsidR="00B964BC">
        <w:rPr>
          <w:b/>
          <w:sz w:val="20"/>
          <w:szCs w:val="20"/>
        </w:rPr>
        <w:t>2</w:t>
      </w:r>
      <w:r w:rsidR="00203B68">
        <w:rPr>
          <w:b/>
          <w:sz w:val="20"/>
          <w:szCs w:val="20"/>
        </w:rPr>
        <w:t xml:space="preserve"> </w:t>
      </w:r>
      <w:r w:rsidR="006B2ABF">
        <w:rPr>
          <w:b/>
          <w:sz w:val="20"/>
          <w:szCs w:val="20"/>
        </w:rPr>
        <w:t xml:space="preserve">- </w:t>
      </w:r>
      <w:r>
        <w:rPr>
          <w:b/>
          <w:sz w:val="20"/>
          <w:szCs w:val="20"/>
        </w:rPr>
        <w:t>BD analysis for PDCCH repetition</w:t>
      </w:r>
      <w:r w:rsidR="00DE74D2">
        <w:rPr>
          <w:b/>
          <w:sz w:val="20"/>
          <w:szCs w:val="20"/>
        </w:rPr>
        <w:t xml:space="preserve">. </w:t>
      </w:r>
    </w:p>
    <w:p w14:paraId="5AC173CF" w14:textId="77777777" w:rsidR="003F347C" w:rsidRDefault="00EE371C" w:rsidP="00FE7E47">
      <w:pPr>
        <w:rPr>
          <w:lang w:eastAsia="zh-CN"/>
        </w:rPr>
      </w:pPr>
      <w:r>
        <w:rPr>
          <w:lang w:eastAsia="zh-CN"/>
        </w:rPr>
        <w:t>Another method</w:t>
      </w:r>
      <w:r w:rsidR="00714528">
        <w:rPr>
          <w:lang w:eastAsia="zh-CN"/>
        </w:rPr>
        <w:t xml:space="preserve"> (that has </w:t>
      </w:r>
      <w:r w:rsidR="003F347C">
        <w:rPr>
          <w:lang w:eastAsia="zh-CN"/>
        </w:rPr>
        <w:t xml:space="preserve">some </w:t>
      </w:r>
      <w:r w:rsidR="00714528">
        <w:rPr>
          <w:lang w:eastAsia="zh-CN"/>
        </w:rPr>
        <w:t xml:space="preserve">specification impact) </w:t>
      </w:r>
      <w:r>
        <w:rPr>
          <w:lang w:eastAsia="zh-CN"/>
        </w:rPr>
        <w:t xml:space="preserve">is to map the PDCCHs which are supposed to be soft-combined </w:t>
      </w:r>
      <w:r w:rsidR="00A56C0F">
        <w:rPr>
          <w:lang w:eastAsia="zh-CN"/>
        </w:rPr>
        <w:t>o</w:t>
      </w:r>
      <w:r>
        <w:rPr>
          <w:lang w:eastAsia="zh-CN"/>
        </w:rPr>
        <w:t>n</w:t>
      </w:r>
      <w:r w:rsidR="003F347C">
        <w:rPr>
          <w:lang w:eastAsia="zh-CN"/>
        </w:rPr>
        <w:t>to</w:t>
      </w:r>
      <w:r>
        <w:rPr>
          <w:lang w:eastAsia="zh-CN"/>
        </w:rPr>
        <w:t xml:space="preserve"> the same candidate index in both </w:t>
      </w:r>
      <w:r w:rsidR="00DA4274">
        <w:rPr>
          <w:lang w:eastAsia="zh-CN"/>
        </w:rPr>
        <w:t>occasions</w:t>
      </w:r>
      <w:r w:rsidR="00714528">
        <w:rPr>
          <w:lang w:eastAsia="zh-CN"/>
        </w:rPr>
        <w:t>.</w:t>
      </w:r>
      <w:r w:rsidR="00DA4274">
        <w:rPr>
          <w:lang w:eastAsia="zh-CN"/>
        </w:rPr>
        <w:t xml:space="preserve"> </w:t>
      </w:r>
      <w:r w:rsidR="00714528">
        <w:rPr>
          <w:lang w:eastAsia="zh-CN"/>
        </w:rPr>
        <w:t>This</w:t>
      </w:r>
      <w:r w:rsidR="00DA4274">
        <w:rPr>
          <w:lang w:eastAsia="zh-CN"/>
        </w:rPr>
        <w:t xml:space="preserve"> </w:t>
      </w:r>
      <w:r w:rsidR="00714528">
        <w:rPr>
          <w:lang w:eastAsia="zh-CN"/>
        </w:rPr>
        <w:t xml:space="preserve">is </w:t>
      </w:r>
      <w:r>
        <w:rPr>
          <w:lang w:eastAsia="zh-CN"/>
        </w:rPr>
        <w:t xml:space="preserve">illustrated in figure </w:t>
      </w:r>
      <w:r w:rsidR="00B964BC">
        <w:rPr>
          <w:lang w:eastAsia="zh-CN"/>
        </w:rPr>
        <w:t>3</w:t>
      </w:r>
      <w:r>
        <w:rPr>
          <w:lang w:eastAsia="zh-CN"/>
        </w:rPr>
        <w:t>a)</w:t>
      </w:r>
      <w:r w:rsidR="00CE1740">
        <w:rPr>
          <w:lang w:eastAsia="zh-CN"/>
        </w:rPr>
        <w:t>.</w:t>
      </w:r>
      <w:r w:rsidR="00D43CA6">
        <w:rPr>
          <w:lang w:eastAsia="zh-CN"/>
        </w:rPr>
        <w:t>Then</w:t>
      </w:r>
      <w:r w:rsidR="00CE1740">
        <w:rPr>
          <w:lang w:eastAsia="zh-CN"/>
        </w:rPr>
        <w:t>,</w:t>
      </w:r>
      <w:r w:rsidR="00D43CA6">
        <w:rPr>
          <w:lang w:eastAsia="zh-CN"/>
        </w:rPr>
        <w:t xml:space="preserve"> </w:t>
      </w:r>
      <w:r w:rsidR="00714528">
        <w:rPr>
          <w:lang w:eastAsia="zh-CN"/>
        </w:rPr>
        <w:t xml:space="preserve">for our example, </w:t>
      </w:r>
      <w:r w:rsidR="00D43CA6">
        <w:rPr>
          <w:lang w:eastAsia="zh-CN"/>
        </w:rPr>
        <w:t xml:space="preserve">the </w:t>
      </w:r>
      <w:r w:rsidR="00CE1740">
        <w:rPr>
          <w:lang w:eastAsia="zh-CN"/>
        </w:rPr>
        <w:t xml:space="preserve">maximum </w:t>
      </w:r>
      <w:r w:rsidR="00D43CA6">
        <w:rPr>
          <w:lang w:eastAsia="zh-CN"/>
        </w:rPr>
        <w:t xml:space="preserve">number of </w:t>
      </w:r>
      <w:r w:rsidR="00CE1740">
        <w:rPr>
          <w:lang w:eastAsia="zh-CN"/>
        </w:rPr>
        <w:t xml:space="preserve">required </w:t>
      </w:r>
      <w:r w:rsidR="00D43CA6">
        <w:rPr>
          <w:lang w:eastAsia="zh-CN"/>
        </w:rPr>
        <w:t>BD</w:t>
      </w:r>
      <w:r w:rsidR="003F347C">
        <w:rPr>
          <w:lang w:eastAsia="zh-CN"/>
        </w:rPr>
        <w:t>s</w:t>
      </w:r>
      <w:r w:rsidR="00D43CA6">
        <w:rPr>
          <w:lang w:eastAsia="zh-CN"/>
        </w:rPr>
        <w:t xml:space="preserve"> </w:t>
      </w:r>
      <w:r w:rsidR="00CE1740">
        <w:rPr>
          <w:lang w:eastAsia="zh-CN"/>
        </w:rPr>
        <w:t>is</w:t>
      </w:r>
      <w:r w:rsidR="00D43CA6">
        <w:rPr>
          <w:lang w:eastAsia="zh-CN"/>
        </w:rPr>
        <w:t xml:space="preserve"> </w:t>
      </w:r>
      <w:r w:rsidR="00D43CA6" w:rsidRPr="00D43CA6">
        <w:rPr>
          <w:lang w:eastAsia="zh-CN"/>
        </w:rPr>
        <w:t>decrease</w:t>
      </w:r>
      <w:r w:rsidR="00D43CA6">
        <w:rPr>
          <w:lang w:eastAsia="zh-CN"/>
        </w:rPr>
        <w:t xml:space="preserve">d to 6. </w:t>
      </w:r>
      <w:r w:rsidR="00CE1740">
        <w:rPr>
          <w:lang w:eastAsia="zh-CN"/>
        </w:rPr>
        <w:t>T</w:t>
      </w:r>
      <w:r w:rsidR="00D43CA6">
        <w:rPr>
          <w:lang w:eastAsia="zh-CN"/>
        </w:rPr>
        <w:t>h</w:t>
      </w:r>
      <w:r w:rsidR="00714528">
        <w:rPr>
          <w:lang w:eastAsia="zh-CN"/>
        </w:rPr>
        <w:t>is value can be reduced</w:t>
      </w:r>
      <w:r w:rsidR="00CE1740">
        <w:rPr>
          <w:lang w:eastAsia="zh-CN"/>
        </w:rPr>
        <w:t xml:space="preserve"> further </w:t>
      </w:r>
      <w:r w:rsidR="00880A2B">
        <w:rPr>
          <w:lang w:eastAsia="zh-CN"/>
        </w:rPr>
        <w:t xml:space="preserve">by </w:t>
      </w:r>
      <w:r w:rsidR="00CE1740">
        <w:rPr>
          <w:lang w:eastAsia="zh-CN"/>
        </w:rPr>
        <w:t>dropping</w:t>
      </w:r>
      <w:r w:rsidR="00880A2B">
        <w:rPr>
          <w:lang w:eastAsia="zh-CN"/>
        </w:rPr>
        <w:t xml:space="preserve"> </w:t>
      </w:r>
      <w:r w:rsidR="00CE1740">
        <w:rPr>
          <w:lang w:eastAsia="zh-CN"/>
        </w:rPr>
        <w:t>some</w:t>
      </w:r>
      <w:r w:rsidR="00880A2B">
        <w:rPr>
          <w:lang w:eastAsia="zh-CN"/>
        </w:rPr>
        <w:t xml:space="preserve"> </w:t>
      </w:r>
      <w:r w:rsidR="003F347C">
        <w:rPr>
          <w:lang w:eastAsia="zh-CN"/>
        </w:rPr>
        <w:t>PDCCH candidates,</w:t>
      </w:r>
      <w:r w:rsidR="00CE1740">
        <w:rPr>
          <w:lang w:eastAsia="zh-CN"/>
        </w:rPr>
        <w:t xml:space="preserve"> </w:t>
      </w:r>
      <w:r w:rsidR="003F347C">
        <w:rPr>
          <w:lang w:eastAsia="zh-CN"/>
        </w:rPr>
        <w:t xml:space="preserve">which </w:t>
      </w:r>
      <w:r w:rsidR="00CE1740">
        <w:rPr>
          <w:lang w:eastAsia="zh-CN"/>
        </w:rPr>
        <w:t xml:space="preserve">is illustrated in figure </w:t>
      </w:r>
      <w:r w:rsidR="00B964BC">
        <w:rPr>
          <w:lang w:eastAsia="zh-CN"/>
        </w:rPr>
        <w:t>3</w:t>
      </w:r>
      <w:r w:rsidR="00CE1740">
        <w:rPr>
          <w:lang w:eastAsia="zh-CN"/>
        </w:rPr>
        <w:t>b), where only the first PDCCH candidate is soft-combined across</w:t>
      </w:r>
      <w:r w:rsidR="003F347C">
        <w:rPr>
          <w:lang w:eastAsia="zh-CN"/>
        </w:rPr>
        <w:t xml:space="preserve"> the two</w:t>
      </w:r>
      <w:r w:rsidR="00CE1740">
        <w:rPr>
          <w:lang w:eastAsia="zh-CN"/>
        </w:rPr>
        <w:t xml:space="preserve"> </w:t>
      </w:r>
      <w:r w:rsidR="00DA4274">
        <w:rPr>
          <w:lang w:eastAsia="zh-CN"/>
        </w:rPr>
        <w:t>occasions</w:t>
      </w:r>
      <w:r w:rsidR="00CE1740">
        <w:rPr>
          <w:lang w:eastAsia="zh-CN"/>
        </w:rPr>
        <w:t>.</w:t>
      </w:r>
      <w:r w:rsidR="00074339">
        <w:rPr>
          <w:lang w:eastAsia="zh-CN"/>
        </w:rPr>
        <w:t xml:space="preserve"> </w:t>
      </w:r>
    </w:p>
    <w:p w14:paraId="4A84BDD4" w14:textId="77777777" w:rsidR="00ED41FC" w:rsidRDefault="00CE1740" w:rsidP="00FE7E47">
      <w:pPr>
        <w:rPr>
          <w:lang w:eastAsia="zh-CN"/>
        </w:rPr>
      </w:pPr>
      <w:r>
        <w:rPr>
          <w:lang w:eastAsia="zh-CN"/>
        </w:rPr>
        <w:t xml:space="preserve">From these examples, it can be seen that that there are various feasible methods to control the number of required blind decoding. </w:t>
      </w:r>
      <w:r w:rsidR="00A56C0F">
        <w:rPr>
          <w:lang w:eastAsia="zh-CN"/>
        </w:rPr>
        <w:t xml:space="preserve">It can be further </w:t>
      </w:r>
      <w:r w:rsidR="003F347C">
        <w:rPr>
          <w:lang w:eastAsia="zh-CN"/>
        </w:rPr>
        <w:t xml:space="preserve">down-selected </w:t>
      </w:r>
      <w:r w:rsidR="00A56C0F">
        <w:rPr>
          <w:lang w:eastAsia="zh-CN"/>
        </w:rPr>
        <w:t>whether</w:t>
      </w:r>
      <w:r>
        <w:rPr>
          <w:lang w:eastAsia="zh-CN"/>
        </w:rPr>
        <w:t xml:space="preserve"> </w:t>
      </w:r>
      <w:r w:rsidR="00AD1D63">
        <w:rPr>
          <w:lang w:eastAsia="zh-CN"/>
        </w:rPr>
        <w:t xml:space="preserve">the </w:t>
      </w:r>
      <w:r w:rsidR="00A56C0F">
        <w:rPr>
          <w:lang w:eastAsia="zh-CN"/>
        </w:rPr>
        <w:t>number of BDs</w:t>
      </w:r>
      <w:r>
        <w:rPr>
          <w:lang w:eastAsia="zh-CN"/>
        </w:rPr>
        <w:t xml:space="preserve"> should be </w:t>
      </w:r>
      <w:r w:rsidR="00A56C0F">
        <w:rPr>
          <w:lang w:eastAsia="zh-CN"/>
        </w:rPr>
        <w:t>handled</w:t>
      </w:r>
      <w:r>
        <w:rPr>
          <w:lang w:eastAsia="zh-CN"/>
        </w:rPr>
        <w:t xml:space="preserve"> by </w:t>
      </w:r>
      <w:r w:rsidR="00A56C0F">
        <w:rPr>
          <w:lang w:eastAsia="zh-CN"/>
        </w:rPr>
        <w:t xml:space="preserve">NW </w:t>
      </w:r>
      <w:r>
        <w:rPr>
          <w:lang w:eastAsia="zh-CN"/>
        </w:rPr>
        <w:t xml:space="preserve">configuration, e.g. only </w:t>
      </w:r>
      <w:r w:rsidR="00AD1D63">
        <w:rPr>
          <w:lang w:eastAsia="zh-CN"/>
        </w:rPr>
        <w:t xml:space="preserve">by </w:t>
      </w:r>
      <w:r>
        <w:rPr>
          <w:lang w:eastAsia="zh-CN"/>
        </w:rPr>
        <w:t>configuring a subset</w:t>
      </w:r>
      <w:r w:rsidR="00D856D6">
        <w:rPr>
          <w:lang w:eastAsia="zh-CN"/>
        </w:rPr>
        <w:t xml:space="preserve"> of the candidates during the repetition or if it </w:t>
      </w:r>
      <w:r w:rsidR="000D1286">
        <w:rPr>
          <w:lang w:eastAsia="zh-CN"/>
        </w:rPr>
        <w:t xml:space="preserve">can be left to </w:t>
      </w:r>
      <w:r w:rsidR="00D856D6">
        <w:rPr>
          <w:lang w:eastAsia="zh-CN"/>
        </w:rPr>
        <w:t>UE</w:t>
      </w:r>
      <w:r w:rsidR="000D1286">
        <w:rPr>
          <w:lang w:eastAsia="zh-CN"/>
        </w:rPr>
        <w:t xml:space="preserve"> implementation</w:t>
      </w:r>
      <w:r w:rsidR="00D856D6">
        <w:rPr>
          <w:lang w:eastAsia="zh-CN"/>
        </w:rPr>
        <w:t>.</w:t>
      </w:r>
    </w:p>
    <w:p w14:paraId="61734648" w14:textId="77777777" w:rsidR="00463485" w:rsidRDefault="00991472" w:rsidP="00671A56">
      <w:pPr>
        <w:jc w:val="center"/>
        <w:rPr>
          <w:lang w:eastAsia="zh-CN"/>
        </w:rPr>
      </w:pPr>
      <w:r>
        <w:rPr>
          <w:noProof/>
          <w:lang w:eastAsia="zh-CN"/>
        </w:rPr>
        <w:drawing>
          <wp:inline distT="0" distB="0" distL="0" distR="0" wp14:anchorId="1C0B22FF" wp14:editId="724A5EC9">
            <wp:extent cx="5273040" cy="236220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3040" cy="2362200"/>
                    </a:xfrm>
                    <a:prstGeom prst="rect">
                      <a:avLst/>
                    </a:prstGeom>
                    <a:noFill/>
                    <a:ln>
                      <a:noFill/>
                    </a:ln>
                  </pic:spPr>
                </pic:pic>
              </a:graphicData>
            </a:graphic>
          </wp:inline>
        </w:drawing>
      </w:r>
    </w:p>
    <w:p w14:paraId="1E5C10F3" w14:textId="77777777" w:rsidR="006948AB" w:rsidRDefault="00EB7412" w:rsidP="00671A56">
      <w:pPr>
        <w:jc w:val="center"/>
        <w:rPr>
          <w:b/>
          <w:sz w:val="20"/>
          <w:szCs w:val="20"/>
        </w:rPr>
      </w:pPr>
      <w:r>
        <w:rPr>
          <w:b/>
          <w:sz w:val="20"/>
          <w:szCs w:val="20"/>
        </w:rPr>
        <w:t xml:space="preserve">Figure </w:t>
      </w:r>
      <w:r w:rsidR="00B964BC">
        <w:rPr>
          <w:b/>
          <w:sz w:val="20"/>
          <w:szCs w:val="20"/>
        </w:rPr>
        <w:t>3</w:t>
      </w:r>
      <w:r w:rsidR="00203B68">
        <w:rPr>
          <w:b/>
          <w:sz w:val="20"/>
          <w:szCs w:val="20"/>
        </w:rPr>
        <w:t xml:space="preserve"> - </w:t>
      </w:r>
      <w:r w:rsidR="00074339">
        <w:rPr>
          <w:b/>
          <w:sz w:val="20"/>
          <w:szCs w:val="20"/>
        </w:rPr>
        <w:t>BD analysis for PDCCH repetition</w:t>
      </w:r>
    </w:p>
    <w:p w14:paraId="4D02F71E" w14:textId="1B1CB0D5" w:rsidR="003F347C" w:rsidRDefault="003F347C" w:rsidP="008F2226">
      <w:pPr>
        <w:rPr>
          <w:b/>
          <w:kern w:val="2"/>
          <w:lang w:eastAsia="zh-CN"/>
        </w:rPr>
      </w:pPr>
      <w:r w:rsidRPr="006909C4">
        <w:rPr>
          <w:b/>
          <w:kern w:val="2"/>
          <w:u w:val="single"/>
          <w:lang w:eastAsia="zh-CN"/>
        </w:rPr>
        <w:t xml:space="preserve">Observation </w:t>
      </w:r>
      <w:r w:rsidR="00B964BC" w:rsidRPr="006909C4">
        <w:rPr>
          <w:b/>
          <w:kern w:val="2"/>
          <w:u w:val="single"/>
          <w:lang w:eastAsia="zh-CN"/>
        </w:rPr>
        <w:t>4</w:t>
      </w:r>
      <w:r w:rsidRPr="005A66FC">
        <w:rPr>
          <w:b/>
          <w:kern w:val="2"/>
          <w:lang w:eastAsia="zh-CN"/>
        </w:rPr>
        <w:t>:</w:t>
      </w:r>
      <w:r>
        <w:rPr>
          <w:b/>
          <w:kern w:val="2"/>
          <w:lang w:eastAsia="zh-CN"/>
        </w:rPr>
        <w:t xml:space="preserve"> The processing complexity related to blind detection in the case of PDCCH soft-combining can be controll</w:t>
      </w:r>
      <w:r w:rsidR="00175ED1">
        <w:rPr>
          <w:b/>
          <w:kern w:val="2"/>
          <w:lang w:eastAsia="zh-CN"/>
        </w:rPr>
        <w:t>ed by UE implementation or by specification.</w:t>
      </w:r>
    </w:p>
    <w:p w14:paraId="05CF26A0" w14:textId="77777777" w:rsidR="00F53D0E" w:rsidRDefault="00F53D0E" w:rsidP="00F53D0E">
      <w:pPr>
        <w:pStyle w:val="Heading2"/>
        <w:numPr>
          <w:ilvl w:val="2"/>
          <w:numId w:val="35"/>
        </w:numPr>
        <w:rPr>
          <w:rFonts w:eastAsia="MS Mincho"/>
          <w:bCs w:val="0"/>
          <w:kern w:val="2"/>
          <w:szCs w:val="24"/>
          <w:lang w:val="en-GB" w:eastAsia="ja-JP"/>
        </w:rPr>
      </w:pPr>
      <w:r>
        <w:rPr>
          <w:rFonts w:eastAsia="MS Mincho"/>
          <w:bCs w:val="0"/>
          <w:kern w:val="2"/>
          <w:szCs w:val="24"/>
          <w:lang w:val="en-GB" w:eastAsia="ja-JP"/>
        </w:rPr>
        <w:lastRenderedPageBreak/>
        <w:t>PDSCH repetition with soft combination</w:t>
      </w:r>
    </w:p>
    <w:p w14:paraId="77096ABD" w14:textId="77777777" w:rsidR="00F53D0E" w:rsidRDefault="00F53D0E" w:rsidP="008F2226">
      <w:pPr>
        <w:rPr>
          <w:kern w:val="2"/>
          <w:lang w:val="en-GB" w:eastAsia="zh-CN"/>
        </w:rPr>
      </w:pPr>
      <w:r w:rsidRPr="00F53D0E">
        <w:rPr>
          <w:kern w:val="2"/>
          <w:lang w:val="en-GB" w:eastAsia="zh-CN"/>
        </w:rPr>
        <w:t xml:space="preserve">PDSCH repetition with </w:t>
      </w:r>
      <w:r>
        <w:rPr>
          <w:kern w:val="2"/>
          <w:lang w:val="en-GB" w:eastAsia="zh-CN"/>
        </w:rPr>
        <w:t>soft combining is beneficial to increase the spectrum efficiency.</w:t>
      </w:r>
      <w:r w:rsidR="00DF5ADD">
        <w:rPr>
          <w:kern w:val="2"/>
          <w:lang w:val="en-GB" w:eastAsia="zh-CN"/>
        </w:rPr>
        <w:t xml:space="preserve"> The details are described in [</w:t>
      </w:r>
      <w:r w:rsidR="00263E30">
        <w:rPr>
          <w:kern w:val="2"/>
          <w:lang w:val="en-GB" w:eastAsia="zh-CN"/>
        </w:rPr>
        <w:t>4</w:t>
      </w:r>
      <w:r>
        <w:rPr>
          <w:kern w:val="2"/>
          <w:lang w:val="en-GB" w:eastAsia="zh-CN"/>
        </w:rPr>
        <w:t xml:space="preserve">]. </w:t>
      </w:r>
    </w:p>
    <w:p w14:paraId="3F50D1B7" w14:textId="6EF41F78" w:rsidR="00F53D0E" w:rsidRDefault="00F53D0E" w:rsidP="008F2226">
      <w:pPr>
        <w:rPr>
          <w:kern w:val="2"/>
          <w:lang w:val="en-GB" w:eastAsia="zh-CN"/>
        </w:rPr>
      </w:pPr>
      <w:r>
        <w:rPr>
          <w:kern w:val="2"/>
          <w:lang w:val="en-GB" w:eastAsia="zh-CN"/>
        </w:rPr>
        <w:t>It has previous</w:t>
      </w:r>
      <w:r w:rsidR="007F5772">
        <w:rPr>
          <w:kern w:val="2"/>
          <w:lang w:val="en-GB" w:eastAsia="zh-CN"/>
        </w:rPr>
        <w:t>ly been brought up</w:t>
      </w:r>
      <w:r>
        <w:rPr>
          <w:kern w:val="2"/>
          <w:lang w:val="en-GB" w:eastAsia="zh-CN"/>
        </w:rPr>
        <w:t xml:space="preserve"> that PDSCH soft-combining increases the UE complexity due to the need to buffer OFDM symbols that might carry PDSCH. However, for UEs supporting PDSCH mapping type A, multiple symbols need to be stored in any case until PDSCH channel estimates are available. Depending on the configuration and employed algorithms, this can be up to 7 symbols for 1 DMRS in the slot and even </w:t>
      </w:r>
      <w:r w:rsidR="00AD1D63">
        <w:rPr>
          <w:kern w:val="2"/>
          <w:lang w:val="en-GB" w:eastAsia="zh-CN"/>
        </w:rPr>
        <w:t xml:space="preserve">up to </w:t>
      </w:r>
      <w:r>
        <w:rPr>
          <w:kern w:val="2"/>
          <w:lang w:val="en-GB" w:eastAsia="zh-CN"/>
        </w:rPr>
        <w:t xml:space="preserve">14 symbols </w:t>
      </w:r>
      <w:r w:rsidR="00AD1D63">
        <w:rPr>
          <w:kern w:val="2"/>
          <w:lang w:val="en-GB" w:eastAsia="zh-CN"/>
        </w:rPr>
        <w:t>when having</w:t>
      </w:r>
      <w:r>
        <w:rPr>
          <w:kern w:val="2"/>
          <w:lang w:val="en-GB" w:eastAsia="zh-CN"/>
        </w:rPr>
        <w:t xml:space="preserve"> 2 DMRS</w:t>
      </w:r>
      <w:r w:rsidR="00AD1D63">
        <w:rPr>
          <w:kern w:val="2"/>
          <w:lang w:val="en-GB" w:eastAsia="zh-CN"/>
        </w:rPr>
        <w:t xml:space="preserve"> in one slot</w:t>
      </w:r>
      <w:r>
        <w:rPr>
          <w:kern w:val="2"/>
          <w:lang w:val="en-GB" w:eastAsia="zh-CN"/>
        </w:rPr>
        <w:t xml:space="preserve">. </w:t>
      </w:r>
    </w:p>
    <w:p w14:paraId="1A8A3977" w14:textId="77777777" w:rsidR="00DC780F" w:rsidRDefault="009A13C6" w:rsidP="009A13C6">
      <w:pPr>
        <w:rPr>
          <w:b/>
          <w:kern w:val="2"/>
          <w:lang w:val="en-GB" w:eastAsia="zh-CN"/>
        </w:rPr>
      </w:pPr>
      <w:r w:rsidRPr="007F5772">
        <w:rPr>
          <w:b/>
          <w:kern w:val="2"/>
          <w:u w:val="single"/>
          <w:lang w:val="en-GB" w:eastAsia="zh-CN"/>
        </w:rPr>
        <w:t>Proposal</w:t>
      </w:r>
      <w:r w:rsidR="00DC780F" w:rsidRPr="007F5772">
        <w:rPr>
          <w:b/>
          <w:kern w:val="2"/>
          <w:u w:val="single"/>
          <w:lang w:val="en-GB" w:eastAsia="zh-CN"/>
        </w:rPr>
        <w:t xml:space="preserve"> </w:t>
      </w:r>
      <w:r w:rsidR="00263E30" w:rsidRPr="007F5772">
        <w:rPr>
          <w:b/>
          <w:kern w:val="2"/>
          <w:u w:val="single"/>
          <w:lang w:val="en-GB" w:eastAsia="zh-CN"/>
        </w:rPr>
        <w:t>3</w:t>
      </w:r>
      <w:r w:rsidRPr="007F5772">
        <w:rPr>
          <w:b/>
          <w:kern w:val="2"/>
          <w:u w:val="single"/>
          <w:lang w:val="en-GB" w:eastAsia="zh-CN"/>
        </w:rPr>
        <w:t>:</w:t>
      </w:r>
      <w:r w:rsidRPr="001B71F6">
        <w:rPr>
          <w:b/>
          <w:kern w:val="2"/>
          <w:lang w:val="en-GB" w:eastAsia="zh-CN"/>
        </w:rPr>
        <w:t xml:space="preserve"> Repeated transmission of PDCCH/PDSCH pairs is supported. </w:t>
      </w:r>
    </w:p>
    <w:p w14:paraId="43CB57DB" w14:textId="77777777" w:rsidR="00DC780F" w:rsidRDefault="00DC780F" w:rsidP="001B71F6">
      <w:pPr>
        <w:pStyle w:val="ListParagraph"/>
        <w:numPr>
          <w:ilvl w:val="0"/>
          <w:numId w:val="40"/>
        </w:numPr>
        <w:ind w:firstLineChars="0"/>
        <w:rPr>
          <w:b/>
          <w:kern w:val="2"/>
          <w:lang w:val="en-GB" w:eastAsia="zh-CN"/>
        </w:rPr>
      </w:pPr>
      <w:r w:rsidRPr="001B71F6">
        <w:rPr>
          <w:b/>
          <w:kern w:val="2"/>
          <w:lang w:val="en-GB" w:eastAsia="zh-CN"/>
        </w:rPr>
        <w:t>The PDCCHs can be soft combined to improve the reliability of the</w:t>
      </w:r>
      <w:r>
        <w:rPr>
          <w:b/>
          <w:kern w:val="2"/>
          <w:lang w:val="en-GB" w:eastAsia="zh-CN"/>
        </w:rPr>
        <w:t xml:space="preserve"> control channel and the overall spectrum efficiency</w:t>
      </w:r>
    </w:p>
    <w:p w14:paraId="6AF64D4A" w14:textId="77777777" w:rsidR="009A13C6" w:rsidRPr="001B71F6" w:rsidRDefault="009A13C6" w:rsidP="001B71F6">
      <w:pPr>
        <w:pStyle w:val="ListParagraph"/>
        <w:numPr>
          <w:ilvl w:val="0"/>
          <w:numId w:val="40"/>
        </w:numPr>
        <w:ind w:firstLineChars="0"/>
        <w:rPr>
          <w:b/>
          <w:kern w:val="2"/>
          <w:lang w:val="en-GB" w:eastAsia="zh-CN"/>
        </w:rPr>
      </w:pPr>
      <w:r w:rsidRPr="001B71F6">
        <w:rPr>
          <w:b/>
          <w:kern w:val="2"/>
          <w:lang w:val="en-GB" w:eastAsia="zh-CN"/>
        </w:rPr>
        <w:t xml:space="preserve">The PDSCHs can be soft-combined to increase the </w:t>
      </w:r>
      <w:r w:rsidR="00DC780F">
        <w:rPr>
          <w:b/>
          <w:kern w:val="2"/>
          <w:lang w:val="en-GB" w:eastAsia="zh-CN"/>
        </w:rPr>
        <w:t xml:space="preserve">reliability of the data channel and the </w:t>
      </w:r>
      <w:r w:rsidR="00DC780F" w:rsidRPr="00DC780F">
        <w:rPr>
          <w:b/>
          <w:kern w:val="2"/>
          <w:lang w:val="en-GB" w:eastAsia="zh-CN"/>
        </w:rPr>
        <w:t>overall spectrum efficiency</w:t>
      </w:r>
      <w:r w:rsidRPr="001B71F6">
        <w:rPr>
          <w:b/>
          <w:kern w:val="2"/>
          <w:lang w:val="en-GB" w:eastAsia="zh-CN"/>
        </w:rPr>
        <w:t xml:space="preserve"> </w:t>
      </w:r>
    </w:p>
    <w:p w14:paraId="05FFFCD5" w14:textId="77777777" w:rsidR="009A13C6" w:rsidRPr="00A9636F" w:rsidRDefault="00FC5949" w:rsidP="002E3BBF">
      <w:pPr>
        <w:pStyle w:val="Heading1"/>
        <w:numPr>
          <w:ilvl w:val="0"/>
          <w:numId w:val="35"/>
        </w:numPr>
        <w:rPr>
          <w:kern w:val="0"/>
          <w:sz w:val="22"/>
          <w:szCs w:val="22"/>
          <w:lang w:val="en-US"/>
        </w:rPr>
      </w:pPr>
      <w:r w:rsidRPr="005A66FC">
        <w:rPr>
          <w:lang w:val="en-US"/>
        </w:rPr>
        <w:t>Conclusion</w:t>
      </w:r>
    </w:p>
    <w:p w14:paraId="48932F0D" w14:textId="5855E484" w:rsidR="00A57D11" w:rsidRDefault="009A13C6" w:rsidP="00444949">
      <w:pPr>
        <w:rPr>
          <w:lang w:eastAsia="zh-CN"/>
        </w:rPr>
      </w:pPr>
      <w:r>
        <w:rPr>
          <w:lang w:eastAsia="zh-CN"/>
        </w:rPr>
        <w:t xml:space="preserve">In this contribution the need of PDCCH/PDSCH repetition in the time domain is discussed. Compared to </w:t>
      </w:r>
      <w:r w:rsidR="003E50D5">
        <w:rPr>
          <w:lang w:eastAsia="zh-CN"/>
        </w:rPr>
        <w:t xml:space="preserve">a </w:t>
      </w:r>
      <w:r>
        <w:rPr>
          <w:lang w:eastAsia="zh-CN"/>
        </w:rPr>
        <w:t xml:space="preserve">single PDCCH transmission </w:t>
      </w:r>
      <w:r w:rsidR="007F5772">
        <w:rPr>
          <w:lang w:eastAsia="zh-CN"/>
        </w:rPr>
        <w:t xml:space="preserve">with a high </w:t>
      </w:r>
      <w:r>
        <w:rPr>
          <w:lang w:eastAsia="zh-CN"/>
        </w:rPr>
        <w:t xml:space="preserve">AL </w:t>
      </w:r>
      <w:r w:rsidR="007F5772">
        <w:rPr>
          <w:lang w:eastAsia="zh-CN"/>
        </w:rPr>
        <w:t>(e.g. AL</w:t>
      </w:r>
      <w:r>
        <w:rPr>
          <w:lang w:eastAsia="zh-CN"/>
        </w:rPr>
        <w:t>16</w:t>
      </w:r>
      <w:r w:rsidR="007F5772">
        <w:rPr>
          <w:lang w:eastAsia="zh-CN"/>
        </w:rPr>
        <w:t>)</w:t>
      </w:r>
      <w:r>
        <w:rPr>
          <w:lang w:eastAsia="zh-CN"/>
        </w:rPr>
        <w:t>, multiple PDCCH transmissions with lower AL can achieve similar reliability but outclass the higher AL with respect to the overall system performance</w:t>
      </w:r>
      <w:r w:rsidR="007F5772">
        <w:rPr>
          <w:lang w:eastAsia="zh-CN"/>
        </w:rPr>
        <w:t xml:space="preserve"> as shown in [2]</w:t>
      </w:r>
      <w:r>
        <w:rPr>
          <w:lang w:eastAsia="zh-CN"/>
        </w:rPr>
        <w:t xml:space="preserve">. </w:t>
      </w:r>
    </w:p>
    <w:p w14:paraId="5180DDFD" w14:textId="77777777" w:rsidR="003E50D5" w:rsidRDefault="00A57D11" w:rsidP="00444949">
      <w:pPr>
        <w:rPr>
          <w:lang w:eastAsia="zh-CN"/>
        </w:rPr>
      </w:pPr>
      <w:r>
        <w:rPr>
          <w:lang w:eastAsia="zh-CN"/>
        </w:rPr>
        <w:t>In order to be able to meet the high demands from URLLC</w:t>
      </w:r>
      <w:r w:rsidR="003E50D5">
        <w:rPr>
          <w:lang w:eastAsia="zh-CN"/>
        </w:rPr>
        <w:t>,</w:t>
      </w:r>
      <w:r>
        <w:rPr>
          <w:lang w:eastAsia="zh-CN"/>
        </w:rPr>
        <w:t xml:space="preserve"> soft-combining of both PDCCH and PDSCH shall be supported. The </w:t>
      </w:r>
      <w:r w:rsidR="003E50D5">
        <w:rPr>
          <w:lang w:eastAsia="zh-CN"/>
        </w:rPr>
        <w:t>extra complexity related to these operations is discussed</w:t>
      </w:r>
      <w:r w:rsidR="00AD1D63">
        <w:rPr>
          <w:lang w:eastAsia="zh-CN"/>
        </w:rPr>
        <w:t xml:space="preserve"> in this contribution</w:t>
      </w:r>
      <w:r w:rsidR="003E50D5">
        <w:rPr>
          <w:lang w:eastAsia="zh-CN"/>
        </w:rPr>
        <w:t>. It is found that it is controllable and should not prevent the introduction of these important enhancements for URLLC.</w:t>
      </w:r>
    </w:p>
    <w:p w14:paraId="57D10BB3" w14:textId="77777777" w:rsidR="009A13C6" w:rsidRDefault="003E50D5" w:rsidP="00444949">
      <w:pPr>
        <w:rPr>
          <w:lang w:eastAsia="zh-CN"/>
        </w:rPr>
      </w:pPr>
      <w:r>
        <w:rPr>
          <w:lang w:eastAsia="zh-CN"/>
        </w:rPr>
        <w:t>In summary, we are making the following observations and proposals:</w:t>
      </w:r>
    </w:p>
    <w:p w14:paraId="056F93EF" w14:textId="77777777" w:rsidR="00356987" w:rsidRPr="005A66FC" w:rsidRDefault="00356987" w:rsidP="00356987">
      <w:pPr>
        <w:rPr>
          <w:b/>
          <w:lang w:eastAsia="zh-CN"/>
        </w:rPr>
      </w:pPr>
      <w:r w:rsidRPr="007F5772">
        <w:rPr>
          <w:rFonts w:hint="eastAsia"/>
          <w:b/>
          <w:kern w:val="2"/>
          <w:u w:val="single"/>
          <w:lang w:eastAsia="zh-CN"/>
        </w:rPr>
        <w:t xml:space="preserve">Observation </w:t>
      </w:r>
      <w:r w:rsidRPr="007F5772">
        <w:rPr>
          <w:b/>
          <w:kern w:val="2"/>
          <w:u w:val="single"/>
          <w:lang w:eastAsia="zh-CN"/>
        </w:rPr>
        <w:t>1:</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can improve the PDSCH reliability, it increases the overall system performance</w:t>
      </w:r>
      <w:r w:rsidRPr="005A66FC">
        <w:rPr>
          <w:rFonts w:hint="eastAsia"/>
          <w:b/>
          <w:lang w:eastAsia="zh-CN"/>
        </w:rPr>
        <w:t xml:space="preserve">. </w:t>
      </w:r>
    </w:p>
    <w:p w14:paraId="248AF8F0" w14:textId="77777777" w:rsidR="00356987" w:rsidRDefault="00356987" w:rsidP="00356987">
      <w:pPr>
        <w:rPr>
          <w:b/>
          <w:kern w:val="2"/>
          <w:lang w:eastAsia="zh-CN"/>
        </w:rPr>
      </w:pPr>
      <w:r w:rsidRPr="0066058D">
        <w:rPr>
          <w:b/>
          <w:kern w:val="2"/>
          <w:u w:val="single"/>
          <w:lang w:eastAsia="zh-CN"/>
        </w:rPr>
        <w:t>Proposal 1</w:t>
      </w:r>
      <w:r w:rsidRPr="005A66FC">
        <w:rPr>
          <w:b/>
          <w:kern w:val="2"/>
          <w:lang w:eastAsia="zh-CN"/>
        </w:rPr>
        <w:t xml:space="preserve">: </w:t>
      </w:r>
      <w:r>
        <w:rPr>
          <w:b/>
          <w:kern w:val="2"/>
          <w:lang w:eastAsia="zh-CN"/>
        </w:rPr>
        <w:t>A fast UE feedback mechanism upon reception of the PDCCH</w:t>
      </w:r>
      <w:r>
        <w:rPr>
          <w:rFonts w:hint="eastAsia"/>
          <w:b/>
          <w:kern w:val="2"/>
          <w:lang w:eastAsia="zh-CN"/>
        </w:rPr>
        <w:t xml:space="preserve"> and/or PDSCH</w:t>
      </w:r>
      <w:r>
        <w:rPr>
          <w:b/>
          <w:kern w:val="2"/>
          <w:lang w:eastAsia="zh-CN"/>
        </w:rPr>
        <w:t xml:space="preserve"> shall be supported.</w:t>
      </w:r>
      <w:r w:rsidRPr="005A66FC">
        <w:rPr>
          <w:rFonts w:hint="eastAsia"/>
          <w:b/>
          <w:kern w:val="2"/>
          <w:lang w:eastAsia="zh-CN"/>
        </w:rPr>
        <w:t xml:space="preserve"> </w:t>
      </w:r>
    </w:p>
    <w:p w14:paraId="722C8FCA" w14:textId="4417C609" w:rsidR="007F5772" w:rsidRDefault="007F5772" w:rsidP="00444949">
      <w:pPr>
        <w:rPr>
          <w:b/>
          <w:kern w:val="2"/>
          <w:lang w:eastAsia="zh-CN"/>
        </w:rPr>
      </w:pPr>
      <w:r w:rsidRPr="007F5772">
        <w:rPr>
          <w:b/>
          <w:kern w:val="2"/>
          <w:u w:val="single"/>
          <w:lang w:eastAsia="zh-CN"/>
        </w:rPr>
        <w:t>Proposal 2:</w:t>
      </w:r>
      <w:r w:rsidRPr="005A66FC">
        <w:rPr>
          <w:b/>
          <w:kern w:val="2"/>
          <w:lang w:eastAsia="zh-CN"/>
        </w:rPr>
        <w:t xml:space="preserve"> </w:t>
      </w:r>
      <w:r w:rsidRPr="00BA7346">
        <w:rPr>
          <w:b/>
          <w:kern w:val="2"/>
          <w:lang w:eastAsia="zh-CN"/>
        </w:rPr>
        <w:t xml:space="preserve">PDCCH </w:t>
      </w:r>
      <w:r>
        <w:rPr>
          <w:b/>
          <w:kern w:val="2"/>
          <w:lang w:eastAsia="zh-CN"/>
        </w:rPr>
        <w:t>repetition is UE specific configurable.</w:t>
      </w:r>
    </w:p>
    <w:p w14:paraId="307A273B" w14:textId="593FD7A0" w:rsidR="007F5772" w:rsidRPr="0066058D" w:rsidRDefault="007F5772" w:rsidP="00444949">
      <w:pPr>
        <w:rPr>
          <w:b/>
          <w:kern w:val="2"/>
          <w:lang w:eastAsia="zh-CN"/>
        </w:rPr>
      </w:pPr>
      <w:r w:rsidRPr="0066058D">
        <w:rPr>
          <w:b/>
          <w:kern w:val="2"/>
          <w:u w:val="single"/>
          <w:lang w:eastAsia="zh-CN"/>
        </w:rPr>
        <w:t>Observation 2:</w:t>
      </w:r>
      <w:r w:rsidRPr="0066058D">
        <w:rPr>
          <w:b/>
          <w:kern w:val="2"/>
          <w:lang w:eastAsia="zh-CN"/>
        </w:rPr>
        <w:t xml:space="preserve"> UE specific DMRS for PDCCH can be used to relax the UE buffering requirements.</w:t>
      </w:r>
    </w:p>
    <w:p w14:paraId="01B9CC67" w14:textId="77777777" w:rsidR="007F5772" w:rsidRPr="0066058D" w:rsidRDefault="007F5772" w:rsidP="007F5772">
      <w:pPr>
        <w:rPr>
          <w:b/>
          <w:lang w:eastAsia="zh-CN"/>
        </w:rPr>
      </w:pPr>
      <w:r w:rsidRPr="0066058D">
        <w:rPr>
          <w:b/>
          <w:u w:val="single"/>
          <w:lang w:eastAsia="zh-CN"/>
        </w:rPr>
        <w:t>Observation 3</w:t>
      </w:r>
      <w:r w:rsidRPr="0066058D">
        <w:rPr>
          <w:b/>
          <w:lang w:eastAsia="zh-CN"/>
        </w:rPr>
        <w:t>: The buffer size to store the PDCCH candidates is small compared to PDSCH buffer size that anyway has to be supported for UEs supporting PDSCH mapping type A. Furthermore, different simple schemes exist to trade-off PDCCH buffer size versus performance.</w:t>
      </w:r>
    </w:p>
    <w:p w14:paraId="59C751C2" w14:textId="77777777" w:rsidR="007F5772" w:rsidRPr="0066058D" w:rsidRDefault="007F5772" w:rsidP="007F5772">
      <w:pPr>
        <w:rPr>
          <w:b/>
          <w:kern w:val="2"/>
          <w:lang w:eastAsia="zh-CN"/>
        </w:rPr>
      </w:pPr>
      <w:r w:rsidRPr="0066058D">
        <w:rPr>
          <w:b/>
          <w:kern w:val="2"/>
          <w:u w:val="single"/>
          <w:lang w:eastAsia="zh-CN"/>
        </w:rPr>
        <w:t>Observation 4</w:t>
      </w:r>
      <w:r w:rsidRPr="0066058D">
        <w:rPr>
          <w:b/>
          <w:kern w:val="2"/>
          <w:lang w:eastAsia="zh-CN"/>
        </w:rPr>
        <w:t>: The processing complexity related to blind detection in the case of PDCCH soft-combining can be controlled by UE implementation or by specification.</w:t>
      </w:r>
    </w:p>
    <w:p w14:paraId="67FB03C3" w14:textId="77777777" w:rsidR="00356987" w:rsidRDefault="00356987" w:rsidP="00356987">
      <w:pPr>
        <w:rPr>
          <w:b/>
          <w:kern w:val="2"/>
          <w:lang w:val="en-GB" w:eastAsia="zh-CN"/>
        </w:rPr>
      </w:pPr>
      <w:r w:rsidRPr="007F5772">
        <w:rPr>
          <w:b/>
          <w:kern w:val="2"/>
          <w:u w:val="single"/>
          <w:lang w:val="en-GB" w:eastAsia="zh-CN"/>
        </w:rPr>
        <w:t>Proposal 3:</w:t>
      </w:r>
      <w:r w:rsidRPr="001B71F6">
        <w:rPr>
          <w:b/>
          <w:kern w:val="2"/>
          <w:lang w:val="en-GB" w:eastAsia="zh-CN"/>
        </w:rPr>
        <w:t xml:space="preserve"> Repeated transmission of PDCCH/PDSCH pairs is supported. </w:t>
      </w:r>
    </w:p>
    <w:p w14:paraId="23CC33F2" w14:textId="77777777" w:rsidR="00356987" w:rsidRDefault="00356987" w:rsidP="00356987">
      <w:pPr>
        <w:pStyle w:val="ListParagraph"/>
        <w:numPr>
          <w:ilvl w:val="0"/>
          <w:numId w:val="40"/>
        </w:numPr>
        <w:ind w:firstLineChars="0"/>
        <w:rPr>
          <w:b/>
          <w:kern w:val="2"/>
          <w:lang w:val="en-GB" w:eastAsia="zh-CN"/>
        </w:rPr>
      </w:pPr>
      <w:r w:rsidRPr="001B71F6">
        <w:rPr>
          <w:b/>
          <w:kern w:val="2"/>
          <w:lang w:val="en-GB" w:eastAsia="zh-CN"/>
        </w:rPr>
        <w:t>The PDCCHs can be soft combined to improve the reliability of the</w:t>
      </w:r>
      <w:r>
        <w:rPr>
          <w:b/>
          <w:kern w:val="2"/>
          <w:lang w:val="en-GB" w:eastAsia="zh-CN"/>
        </w:rPr>
        <w:t xml:space="preserve"> control channel and the overall spectrum efficiency</w:t>
      </w:r>
    </w:p>
    <w:p w14:paraId="6BF1982A" w14:textId="77777777" w:rsidR="00356987" w:rsidRPr="001B71F6" w:rsidRDefault="00356987" w:rsidP="00356987">
      <w:pPr>
        <w:pStyle w:val="ListParagraph"/>
        <w:numPr>
          <w:ilvl w:val="0"/>
          <w:numId w:val="40"/>
        </w:numPr>
        <w:ind w:firstLineChars="0"/>
        <w:rPr>
          <w:b/>
          <w:kern w:val="2"/>
          <w:lang w:val="en-GB" w:eastAsia="zh-CN"/>
        </w:rPr>
      </w:pPr>
      <w:r w:rsidRPr="001B71F6">
        <w:rPr>
          <w:b/>
          <w:kern w:val="2"/>
          <w:lang w:val="en-GB" w:eastAsia="zh-CN"/>
        </w:rPr>
        <w:t xml:space="preserve">The PDSCHs can be soft-combined to increase the </w:t>
      </w:r>
      <w:r>
        <w:rPr>
          <w:b/>
          <w:kern w:val="2"/>
          <w:lang w:val="en-GB" w:eastAsia="zh-CN"/>
        </w:rPr>
        <w:t xml:space="preserve">reliability of the data channel and the </w:t>
      </w:r>
      <w:r w:rsidRPr="00DC780F">
        <w:rPr>
          <w:b/>
          <w:kern w:val="2"/>
          <w:lang w:val="en-GB" w:eastAsia="zh-CN"/>
        </w:rPr>
        <w:t>overall spectrum efficiency</w:t>
      </w:r>
      <w:r w:rsidRPr="001B71F6">
        <w:rPr>
          <w:b/>
          <w:kern w:val="2"/>
          <w:lang w:val="en-GB" w:eastAsia="zh-CN"/>
        </w:rPr>
        <w:t xml:space="preserve"> </w:t>
      </w:r>
    </w:p>
    <w:p w14:paraId="5F15235B" w14:textId="77777777" w:rsidR="007F5772" w:rsidRPr="007F5772" w:rsidRDefault="007F5772" w:rsidP="00444949">
      <w:pPr>
        <w:rPr>
          <w:lang w:val="en-GB" w:eastAsia="zh-CN"/>
        </w:rPr>
      </w:pPr>
    </w:p>
    <w:p w14:paraId="5A39BB48" w14:textId="77777777" w:rsidR="0070583C" w:rsidRPr="005A66FC" w:rsidRDefault="00351FB6" w:rsidP="00671A56">
      <w:pPr>
        <w:pStyle w:val="Heading1"/>
        <w:spacing w:before="240"/>
        <w:rPr>
          <w:lang w:val="en-US"/>
        </w:rPr>
      </w:pPr>
      <w:r w:rsidRPr="005A66FC">
        <w:rPr>
          <w:lang w:val="en-US"/>
        </w:rPr>
        <w:lastRenderedPageBreak/>
        <w:t>References</w:t>
      </w:r>
      <w:bookmarkEnd w:id="2"/>
      <w:bookmarkEnd w:id="3"/>
      <w:bookmarkEnd w:id="4"/>
      <w:bookmarkEnd w:id="5"/>
    </w:p>
    <w:p w14:paraId="73D29910" w14:textId="77777777" w:rsidR="00EA4C72" w:rsidRPr="006909C4" w:rsidRDefault="00C732A6" w:rsidP="006909C4">
      <w:pPr>
        <w:numPr>
          <w:ilvl w:val="0"/>
          <w:numId w:val="42"/>
        </w:numPr>
        <w:rPr>
          <w:szCs w:val="20"/>
          <w:lang w:eastAsia="ja-JP"/>
        </w:rPr>
      </w:pPr>
      <w:r w:rsidRPr="006909C4">
        <w:rPr>
          <w:szCs w:val="20"/>
          <w:lang w:eastAsia="ja-JP"/>
        </w:rPr>
        <w:t>RP-181477, “New SID on Physical Layer Enhancements for NR URLLC”, TSG-RAN#80, La Jolla, US, June 11th – 14th, 2018</w:t>
      </w:r>
    </w:p>
    <w:p w14:paraId="260272A6" w14:textId="3079398A" w:rsidR="00C0228F" w:rsidRPr="00263E30" w:rsidRDefault="00C0228F" w:rsidP="00C0228F">
      <w:pPr>
        <w:numPr>
          <w:ilvl w:val="0"/>
          <w:numId w:val="42"/>
        </w:numPr>
        <w:rPr>
          <w:lang w:eastAsia="zh-CN"/>
        </w:rPr>
      </w:pPr>
      <w:bookmarkStart w:id="10" w:name="_GoBack"/>
      <w:r w:rsidRPr="00385857">
        <w:rPr>
          <w:szCs w:val="20"/>
          <w:lang w:eastAsia="ja-JP"/>
        </w:rPr>
        <w:t>R1-18</w:t>
      </w:r>
      <w:r w:rsidR="00385857" w:rsidRPr="00385857">
        <w:rPr>
          <w:szCs w:val="20"/>
          <w:lang w:eastAsia="ja-JP"/>
        </w:rPr>
        <w:t>09339</w:t>
      </w:r>
      <w:r w:rsidRPr="00385857">
        <w:rPr>
          <w:szCs w:val="20"/>
          <w:lang w:eastAsia="ja-JP"/>
        </w:rPr>
        <w:t>,</w:t>
      </w:r>
      <w:r w:rsidRPr="001500A7">
        <w:rPr>
          <w:lang w:eastAsia="zh-CN"/>
        </w:rPr>
        <w:t xml:space="preserve"> </w:t>
      </w:r>
      <w:bookmarkEnd w:id="10"/>
      <w:r>
        <w:rPr>
          <w:lang w:eastAsia="zh-CN"/>
        </w:rPr>
        <w:t>“</w:t>
      </w:r>
      <w:r w:rsidRPr="001500A7">
        <w:rPr>
          <w:lang w:eastAsia="zh-CN"/>
        </w:rPr>
        <w:t>PDCCH enhancements for URLLC</w:t>
      </w:r>
      <w:r>
        <w:rPr>
          <w:lang w:eastAsia="zh-CN"/>
        </w:rPr>
        <w:t>”, Huawei, HiSilicon</w:t>
      </w:r>
    </w:p>
    <w:p w14:paraId="437692F3" w14:textId="65CADAE7" w:rsidR="00EA4C72" w:rsidRPr="00C0228F" w:rsidRDefault="00EA4C72" w:rsidP="006361B3">
      <w:pPr>
        <w:numPr>
          <w:ilvl w:val="0"/>
          <w:numId w:val="42"/>
        </w:numPr>
        <w:rPr>
          <w:lang w:eastAsia="zh-CN"/>
        </w:rPr>
      </w:pPr>
      <w:r w:rsidRPr="00F17EAF">
        <w:rPr>
          <w:szCs w:val="20"/>
          <w:lang w:eastAsia="ja-JP"/>
        </w:rPr>
        <w:t>R1-1611659, “</w:t>
      </w:r>
      <w:r w:rsidRPr="005A66FC">
        <w:rPr>
          <w:lang w:eastAsia="zh-CN"/>
        </w:rPr>
        <w:t>HARQ design for DL URLLC,</w:t>
      </w:r>
      <w:r w:rsidRPr="00F17EAF">
        <w:rPr>
          <w:szCs w:val="20"/>
          <w:lang w:eastAsia="ja-JP"/>
        </w:rPr>
        <w:t>”</w:t>
      </w:r>
      <w:r w:rsidRPr="00F17EAF">
        <w:rPr>
          <w:rFonts w:eastAsia="MS Mincho"/>
          <w:bCs/>
          <w:lang w:eastAsia="ja-JP"/>
        </w:rPr>
        <w:t xml:space="preserve"> Huawei</w:t>
      </w:r>
      <w:r w:rsidRPr="00263E30">
        <w:rPr>
          <w:rFonts w:hint="eastAsia"/>
          <w:szCs w:val="20"/>
          <w:lang w:eastAsia="zh-CN"/>
        </w:rPr>
        <w:t xml:space="preserve">, </w:t>
      </w:r>
      <w:r w:rsidRPr="00263E30">
        <w:rPr>
          <w:szCs w:val="20"/>
          <w:lang w:eastAsia="zh-CN"/>
        </w:rPr>
        <w:t>HiSilicon, Reno</w:t>
      </w:r>
      <w:r w:rsidRPr="00263E30">
        <w:rPr>
          <w:rFonts w:eastAsia="MS Mincho"/>
          <w:bCs/>
          <w:lang w:eastAsia="ja-JP"/>
        </w:rPr>
        <w:t>, Nevada, USA, Nov.</w:t>
      </w:r>
      <w:r w:rsidRPr="00263E30">
        <w:rPr>
          <w:rFonts w:eastAsia="MS Mincho" w:hint="eastAsia"/>
          <w:bCs/>
          <w:lang w:eastAsia="ja-JP"/>
        </w:rPr>
        <w:t xml:space="preserve"> </w:t>
      </w:r>
      <w:r w:rsidRPr="006909C4">
        <w:rPr>
          <w:rFonts w:eastAsia="MS Mincho"/>
          <w:bCs/>
          <w:lang w:eastAsia="ja-JP"/>
        </w:rPr>
        <w:t>13 - 18, 2016.</w:t>
      </w:r>
    </w:p>
    <w:p w14:paraId="36F05888" w14:textId="77777777" w:rsidR="00EA4C72" w:rsidRPr="006909C4" w:rsidRDefault="00263E30" w:rsidP="006909C4">
      <w:pPr>
        <w:numPr>
          <w:ilvl w:val="0"/>
          <w:numId w:val="42"/>
        </w:numPr>
        <w:rPr>
          <w:szCs w:val="20"/>
          <w:lang w:eastAsia="ja-JP"/>
        </w:rPr>
      </w:pPr>
      <w:r w:rsidRPr="006C4744">
        <w:rPr>
          <w:szCs w:val="20"/>
          <w:lang w:eastAsia="ja-JP"/>
        </w:rPr>
        <w:t>R1-1803711, “Blind/HARQ-less Repetition for Scheduled DL-SCH Operation”, Huawei, HiSilicon</w:t>
      </w:r>
    </w:p>
    <w:p w14:paraId="3D813498" w14:textId="77777777" w:rsidR="00C732A6" w:rsidRDefault="00C732A6" w:rsidP="006909C4">
      <w:pPr>
        <w:rPr>
          <w:sz w:val="20"/>
          <w:szCs w:val="16"/>
          <w:lang w:eastAsia="zh-CN"/>
        </w:rPr>
      </w:pPr>
    </w:p>
    <w:p w14:paraId="20CB873C" w14:textId="77777777" w:rsidR="00C732A6" w:rsidRDefault="00C732A6" w:rsidP="006909C4">
      <w:pPr>
        <w:rPr>
          <w:sz w:val="20"/>
          <w:szCs w:val="16"/>
          <w:lang w:eastAsia="zh-CN"/>
        </w:rPr>
      </w:pPr>
    </w:p>
    <w:p w14:paraId="3B0FBE5F" w14:textId="77777777" w:rsidR="00C10729" w:rsidRDefault="00C10729" w:rsidP="006909C4">
      <w:pPr>
        <w:keepNext/>
        <w:spacing w:before="240"/>
        <w:ind w:left="431" w:hanging="431"/>
        <w:outlineLvl w:val="0"/>
        <w:rPr>
          <w:lang w:eastAsia="zh-CN"/>
        </w:rPr>
      </w:pPr>
    </w:p>
    <w:sectPr w:rsidR="00C10729"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790FF" w14:textId="77777777" w:rsidR="001E113C" w:rsidRDefault="001E113C">
      <w:r>
        <w:separator/>
      </w:r>
    </w:p>
  </w:endnote>
  <w:endnote w:type="continuationSeparator" w:id="0">
    <w:p w14:paraId="3E08362B" w14:textId="77777777" w:rsidR="001E113C" w:rsidRDefault="001E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999EC" w14:textId="77777777" w:rsidR="001E113C" w:rsidRDefault="001E113C">
      <w:r>
        <w:separator/>
      </w:r>
    </w:p>
  </w:footnote>
  <w:footnote w:type="continuationSeparator" w:id="0">
    <w:p w14:paraId="7F844D3D" w14:textId="77777777" w:rsidR="001E113C" w:rsidRDefault="001E1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FECA2" w14:textId="77777777" w:rsidR="003F347C" w:rsidRDefault="003F347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24E2B"/>
    <w:multiLevelType w:val="hybridMultilevel"/>
    <w:tmpl w:val="2A9AA436"/>
    <w:lvl w:ilvl="0" w:tplc="5E6482FC">
      <w:start w:val="1"/>
      <w:numFmt w:val="bullet"/>
      <w:lvlText w:val="•"/>
      <w:lvlJc w:val="left"/>
      <w:pPr>
        <w:tabs>
          <w:tab w:val="num" w:pos="720"/>
        </w:tabs>
        <w:ind w:left="720" w:hanging="360"/>
      </w:pPr>
      <w:rPr>
        <w:rFonts w:ascii="Arial" w:hAnsi="Arial" w:hint="default"/>
      </w:rPr>
    </w:lvl>
    <w:lvl w:ilvl="1" w:tplc="87D21734">
      <w:start w:val="1"/>
      <w:numFmt w:val="bullet"/>
      <w:lvlText w:val="•"/>
      <w:lvlJc w:val="left"/>
      <w:pPr>
        <w:tabs>
          <w:tab w:val="num" w:pos="1440"/>
        </w:tabs>
        <w:ind w:left="1440" w:hanging="360"/>
      </w:pPr>
      <w:rPr>
        <w:rFonts w:ascii="Arial" w:hAnsi="Arial" w:hint="default"/>
      </w:rPr>
    </w:lvl>
    <w:lvl w:ilvl="2" w:tplc="6F78DEAC">
      <w:numFmt w:val="bullet"/>
      <w:lvlText w:val="•"/>
      <w:lvlJc w:val="left"/>
      <w:pPr>
        <w:tabs>
          <w:tab w:val="num" w:pos="2160"/>
        </w:tabs>
        <w:ind w:left="2160" w:hanging="360"/>
      </w:pPr>
      <w:rPr>
        <w:rFonts w:ascii="Arial" w:hAnsi="Arial" w:hint="default"/>
      </w:rPr>
    </w:lvl>
    <w:lvl w:ilvl="3" w:tplc="F3B4C334" w:tentative="1">
      <w:start w:val="1"/>
      <w:numFmt w:val="bullet"/>
      <w:lvlText w:val="•"/>
      <w:lvlJc w:val="left"/>
      <w:pPr>
        <w:tabs>
          <w:tab w:val="num" w:pos="2880"/>
        </w:tabs>
        <w:ind w:left="2880" w:hanging="360"/>
      </w:pPr>
      <w:rPr>
        <w:rFonts w:ascii="Arial" w:hAnsi="Arial" w:hint="default"/>
      </w:rPr>
    </w:lvl>
    <w:lvl w:ilvl="4" w:tplc="24F88DC6" w:tentative="1">
      <w:start w:val="1"/>
      <w:numFmt w:val="bullet"/>
      <w:lvlText w:val="•"/>
      <w:lvlJc w:val="left"/>
      <w:pPr>
        <w:tabs>
          <w:tab w:val="num" w:pos="3600"/>
        </w:tabs>
        <w:ind w:left="3600" w:hanging="360"/>
      </w:pPr>
      <w:rPr>
        <w:rFonts w:ascii="Arial" w:hAnsi="Arial" w:hint="default"/>
      </w:rPr>
    </w:lvl>
    <w:lvl w:ilvl="5" w:tplc="7F30B6BA" w:tentative="1">
      <w:start w:val="1"/>
      <w:numFmt w:val="bullet"/>
      <w:lvlText w:val="•"/>
      <w:lvlJc w:val="left"/>
      <w:pPr>
        <w:tabs>
          <w:tab w:val="num" w:pos="4320"/>
        </w:tabs>
        <w:ind w:left="4320" w:hanging="360"/>
      </w:pPr>
      <w:rPr>
        <w:rFonts w:ascii="Arial" w:hAnsi="Arial" w:hint="default"/>
      </w:rPr>
    </w:lvl>
    <w:lvl w:ilvl="6" w:tplc="AF1686C8" w:tentative="1">
      <w:start w:val="1"/>
      <w:numFmt w:val="bullet"/>
      <w:lvlText w:val="•"/>
      <w:lvlJc w:val="left"/>
      <w:pPr>
        <w:tabs>
          <w:tab w:val="num" w:pos="5040"/>
        </w:tabs>
        <w:ind w:left="5040" w:hanging="360"/>
      </w:pPr>
      <w:rPr>
        <w:rFonts w:ascii="Arial" w:hAnsi="Arial" w:hint="default"/>
      </w:rPr>
    </w:lvl>
    <w:lvl w:ilvl="7" w:tplc="50648B84" w:tentative="1">
      <w:start w:val="1"/>
      <w:numFmt w:val="bullet"/>
      <w:lvlText w:val="•"/>
      <w:lvlJc w:val="left"/>
      <w:pPr>
        <w:tabs>
          <w:tab w:val="num" w:pos="5760"/>
        </w:tabs>
        <w:ind w:left="5760" w:hanging="360"/>
      </w:pPr>
      <w:rPr>
        <w:rFonts w:ascii="Arial" w:hAnsi="Arial" w:hint="default"/>
      </w:rPr>
    </w:lvl>
    <w:lvl w:ilvl="8" w:tplc="DDDE19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31F42"/>
    <w:multiLevelType w:val="hybridMultilevel"/>
    <w:tmpl w:val="E23A7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F5B21"/>
    <w:multiLevelType w:val="hybridMultilevel"/>
    <w:tmpl w:val="8F8ED0B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15:restartNumberingAfterBreak="0">
    <w:nsid w:val="0A44772A"/>
    <w:multiLevelType w:val="hybridMultilevel"/>
    <w:tmpl w:val="B5F63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10065"/>
    <w:multiLevelType w:val="hybridMultilevel"/>
    <w:tmpl w:val="9C063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A1D0E"/>
    <w:multiLevelType w:val="hybridMultilevel"/>
    <w:tmpl w:val="BF36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D14942"/>
    <w:multiLevelType w:val="hybridMultilevel"/>
    <w:tmpl w:val="781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004DB"/>
    <w:multiLevelType w:val="hybridMultilevel"/>
    <w:tmpl w:val="CF5A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7645"/>
    <w:multiLevelType w:val="hybridMultilevel"/>
    <w:tmpl w:val="701EC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D1021E"/>
    <w:multiLevelType w:val="hybridMultilevel"/>
    <w:tmpl w:val="CC74FA9A"/>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5" w15:restartNumberingAfterBreak="0">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3B557C1"/>
    <w:multiLevelType w:val="multilevel"/>
    <w:tmpl w:val="DDCA2A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3411"/>
        </w:tabs>
        <w:ind w:left="3411" w:hanging="576"/>
      </w:pPr>
      <w:rPr>
        <w:rFonts w:ascii="Times New Roman" w:hAnsi="Times New Roman" w:hint="default"/>
        <w:b/>
        <w:i w:val="0"/>
        <w:sz w:val="24"/>
        <w:effect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5F34F0"/>
    <w:multiLevelType w:val="hybridMultilevel"/>
    <w:tmpl w:val="1E24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0"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E2308DA"/>
    <w:multiLevelType w:val="hybridMultilevel"/>
    <w:tmpl w:val="9674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7693B"/>
    <w:multiLevelType w:val="hybridMultilevel"/>
    <w:tmpl w:val="B6E4F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A44E85"/>
    <w:multiLevelType w:val="hybridMultilevel"/>
    <w:tmpl w:val="2BAAA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51348"/>
    <w:multiLevelType w:val="hybridMultilevel"/>
    <w:tmpl w:val="CD92F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29"/>
  </w:num>
  <w:num w:numId="4">
    <w:abstractNumId w:val="28"/>
  </w:num>
  <w:num w:numId="5">
    <w:abstractNumId w:val="7"/>
  </w:num>
  <w:num w:numId="6">
    <w:abstractNumId w:val="18"/>
  </w:num>
  <w:num w:numId="7">
    <w:abstractNumId w:val="27"/>
  </w:num>
  <w:num w:numId="8">
    <w:abstractNumId w:val="23"/>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4"/>
  </w:num>
  <w:num w:numId="14">
    <w:abstractNumId w:val="19"/>
  </w:num>
  <w:num w:numId="15">
    <w:abstractNumId w:val="5"/>
  </w:num>
  <w:num w:numId="16">
    <w:abstractNumId w:val="19"/>
  </w:num>
  <w:num w:numId="17">
    <w:abstractNumId w:val="22"/>
  </w:num>
  <w:num w:numId="18">
    <w:abstractNumId w:val="19"/>
  </w:num>
  <w:num w:numId="19">
    <w:abstractNumId w:val="26"/>
  </w:num>
  <w:num w:numId="20">
    <w:abstractNumId w:val="19"/>
  </w:num>
  <w:num w:numId="21">
    <w:abstractNumId w:val="1"/>
  </w:num>
  <w:num w:numId="22">
    <w:abstractNumId w:val="19"/>
  </w:num>
  <w:num w:numId="23">
    <w:abstractNumId w:val="19"/>
  </w:num>
  <w:num w:numId="24">
    <w:abstractNumId w:val="16"/>
  </w:num>
  <w:num w:numId="25">
    <w:abstractNumId w:val="16"/>
  </w:num>
  <w:num w:numId="26">
    <w:abstractNumId w:val="12"/>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20"/>
  </w:num>
  <w:num w:numId="36">
    <w:abstractNumId w:val="25"/>
  </w:num>
  <w:num w:numId="37">
    <w:abstractNumId w:val="8"/>
  </w:num>
  <w:num w:numId="38">
    <w:abstractNumId w:val="14"/>
  </w:num>
  <w:num w:numId="39">
    <w:abstractNumId w:val="11"/>
  </w:num>
  <w:num w:numId="40">
    <w:abstractNumId w:val="21"/>
  </w:num>
  <w:num w:numId="41">
    <w:abstractNumId w:val="19"/>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2"/>
  </w:num>
  <w:num w:numId="45">
    <w:abstractNumId w:val="4"/>
  </w:num>
  <w:num w:numId="46">
    <w:abstractNumId w:val="17"/>
  </w:num>
  <w:num w:numId="47">
    <w:abstractNumId w:val="9"/>
  </w:num>
  <w:num w:numId="48">
    <w:abstractNumId w:val="6"/>
  </w:num>
  <w:num w:numId="4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74A"/>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B6"/>
    <w:rsid w:val="00013944"/>
    <w:rsid w:val="00013971"/>
    <w:rsid w:val="00013ABB"/>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934"/>
    <w:rsid w:val="00017C2C"/>
    <w:rsid w:val="00017D8A"/>
    <w:rsid w:val="00020244"/>
    <w:rsid w:val="000203FB"/>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2B"/>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6D"/>
    <w:rsid w:val="00036E2A"/>
    <w:rsid w:val="00037093"/>
    <w:rsid w:val="000370AB"/>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42A"/>
    <w:rsid w:val="00064856"/>
    <w:rsid w:val="00064E63"/>
    <w:rsid w:val="0006537C"/>
    <w:rsid w:val="00065426"/>
    <w:rsid w:val="000659DB"/>
    <w:rsid w:val="00065AFD"/>
    <w:rsid w:val="00065D38"/>
    <w:rsid w:val="00065DD0"/>
    <w:rsid w:val="00066303"/>
    <w:rsid w:val="000667F2"/>
    <w:rsid w:val="00066BB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7133"/>
    <w:rsid w:val="000B7630"/>
    <w:rsid w:val="000B76C5"/>
    <w:rsid w:val="000B7707"/>
    <w:rsid w:val="000B77FE"/>
    <w:rsid w:val="000B7A10"/>
    <w:rsid w:val="000B7A3E"/>
    <w:rsid w:val="000B7BDB"/>
    <w:rsid w:val="000B7C4A"/>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8E9"/>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76B5"/>
    <w:rsid w:val="000C7711"/>
    <w:rsid w:val="000C77DF"/>
    <w:rsid w:val="000C7BD0"/>
    <w:rsid w:val="000D0037"/>
    <w:rsid w:val="000D0338"/>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1A5"/>
    <w:rsid w:val="000D439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17"/>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6BB"/>
    <w:rsid w:val="000E48C1"/>
    <w:rsid w:val="000E4B10"/>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D62"/>
    <w:rsid w:val="00101E24"/>
    <w:rsid w:val="00101E9E"/>
    <w:rsid w:val="00101F40"/>
    <w:rsid w:val="001021BD"/>
    <w:rsid w:val="00102613"/>
    <w:rsid w:val="00102614"/>
    <w:rsid w:val="001026CA"/>
    <w:rsid w:val="00102B11"/>
    <w:rsid w:val="00102B48"/>
    <w:rsid w:val="00102BB3"/>
    <w:rsid w:val="00102C73"/>
    <w:rsid w:val="00103271"/>
    <w:rsid w:val="00103585"/>
    <w:rsid w:val="0010366B"/>
    <w:rsid w:val="0010371D"/>
    <w:rsid w:val="001038ED"/>
    <w:rsid w:val="00103B26"/>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C94"/>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99F"/>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9C"/>
    <w:rsid w:val="001416A9"/>
    <w:rsid w:val="0014177C"/>
    <w:rsid w:val="00141C68"/>
    <w:rsid w:val="00141D4A"/>
    <w:rsid w:val="001425B2"/>
    <w:rsid w:val="00142665"/>
    <w:rsid w:val="00142AD0"/>
    <w:rsid w:val="00142D65"/>
    <w:rsid w:val="00142D98"/>
    <w:rsid w:val="00143071"/>
    <w:rsid w:val="00143099"/>
    <w:rsid w:val="0014335B"/>
    <w:rsid w:val="001437DD"/>
    <w:rsid w:val="00143810"/>
    <w:rsid w:val="0014384A"/>
    <w:rsid w:val="0014391C"/>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6A"/>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7A"/>
    <w:rsid w:val="00162EBA"/>
    <w:rsid w:val="0016318D"/>
    <w:rsid w:val="00163761"/>
    <w:rsid w:val="001639FC"/>
    <w:rsid w:val="00163B96"/>
    <w:rsid w:val="001643BF"/>
    <w:rsid w:val="001643EE"/>
    <w:rsid w:val="001644F9"/>
    <w:rsid w:val="00164DAB"/>
    <w:rsid w:val="00164E03"/>
    <w:rsid w:val="00164E2C"/>
    <w:rsid w:val="001652CF"/>
    <w:rsid w:val="001652D4"/>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ED1"/>
    <w:rsid w:val="00175FB9"/>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697"/>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C11"/>
    <w:rsid w:val="00192D82"/>
    <w:rsid w:val="00192DD9"/>
    <w:rsid w:val="00193351"/>
    <w:rsid w:val="0019349A"/>
    <w:rsid w:val="00193524"/>
    <w:rsid w:val="0019355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849"/>
    <w:rsid w:val="001B09AA"/>
    <w:rsid w:val="001B0B0F"/>
    <w:rsid w:val="001B0B40"/>
    <w:rsid w:val="001B0BD6"/>
    <w:rsid w:val="001B0C0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5F3"/>
    <w:rsid w:val="001B36B6"/>
    <w:rsid w:val="001B3751"/>
    <w:rsid w:val="001B3964"/>
    <w:rsid w:val="001B3C0E"/>
    <w:rsid w:val="001B405F"/>
    <w:rsid w:val="001B41F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564"/>
    <w:rsid w:val="001B66C7"/>
    <w:rsid w:val="001B691A"/>
    <w:rsid w:val="001B71F6"/>
    <w:rsid w:val="001B7354"/>
    <w:rsid w:val="001B74AA"/>
    <w:rsid w:val="001B7513"/>
    <w:rsid w:val="001B7559"/>
    <w:rsid w:val="001B7F9F"/>
    <w:rsid w:val="001C01F8"/>
    <w:rsid w:val="001C02D8"/>
    <w:rsid w:val="001C0421"/>
    <w:rsid w:val="001C04E3"/>
    <w:rsid w:val="001C089B"/>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49"/>
    <w:rsid w:val="001E05C3"/>
    <w:rsid w:val="001E0AD3"/>
    <w:rsid w:val="001E113C"/>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43F"/>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12C"/>
    <w:rsid w:val="00200370"/>
    <w:rsid w:val="002005F8"/>
    <w:rsid w:val="002008F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37"/>
    <w:rsid w:val="002033AC"/>
    <w:rsid w:val="00203418"/>
    <w:rsid w:val="0020349A"/>
    <w:rsid w:val="002034B4"/>
    <w:rsid w:val="002034F6"/>
    <w:rsid w:val="002035F8"/>
    <w:rsid w:val="00203AB6"/>
    <w:rsid w:val="00203B68"/>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B1E"/>
    <w:rsid w:val="00212CB6"/>
    <w:rsid w:val="00212D76"/>
    <w:rsid w:val="00212E37"/>
    <w:rsid w:val="00212F0A"/>
    <w:rsid w:val="00212F59"/>
    <w:rsid w:val="00212F70"/>
    <w:rsid w:val="00213241"/>
    <w:rsid w:val="00213F20"/>
    <w:rsid w:val="002140FF"/>
    <w:rsid w:val="0021416E"/>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63F"/>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60"/>
    <w:rsid w:val="002351ED"/>
    <w:rsid w:val="00235234"/>
    <w:rsid w:val="002353EA"/>
    <w:rsid w:val="002354F0"/>
    <w:rsid w:val="00235538"/>
    <w:rsid w:val="00235542"/>
    <w:rsid w:val="002355AC"/>
    <w:rsid w:val="0023567D"/>
    <w:rsid w:val="002369B0"/>
    <w:rsid w:val="00236A98"/>
    <w:rsid w:val="00236AD8"/>
    <w:rsid w:val="00236BE9"/>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54"/>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F81"/>
    <w:rsid w:val="00251F9B"/>
    <w:rsid w:val="00252850"/>
    <w:rsid w:val="0025297E"/>
    <w:rsid w:val="00252ACF"/>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84C"/>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3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740"/>
    <w:rsid w:val="00285852"/>
    <w:rsid w:val="00285935"/>
    <w:rsid w:val="002859AF"/>
    <w:rsid w:val="002859C5"/>
    <w:rsid w:val="00285CF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6EE"/>
    <w:rsid w:val="002B0791"/>
    <w:rsid w:val="002B0893"/>
    <w:rsid w:val="002B0A7D"/>
    <w:rsid w:val="002B0EDD"/>
    <w:rsid w:val="002B0FF4"/>
    <w:rsid w:val="002B128E"/>
    <w:rsid w:val="002B1298"/>
    <w:rsid w:val="002B17A8"/>
    <w:rsid w:val="002B1A69"/>
    <w:rsid w:val="002B1C6D"/>
    <w:rsid w:val="002B241D"/>
    <w:rsid w:val="002B2723"/>
    <w:rsid w:val="002B2C08"/>
    <w:rsid w:val="002B2D2D"/>
    <w:rsid w:val="002B3036"/>
    <w:rsid w:val="002B303A"/>
    <w:rsid w:val="002B3215"/>
    <w:rsid w:val="002B361C"/>
    <w:rsid w:val="002B3DA0"/>
    <w:rsid w:val="002B416C"/>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955"/>
    <w:rsid w:val="002C2A00"/>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786"/>
    <w:rsid w:val="002E3823"/>
    <w:rsid w:val="002E3AEA"/>
    <w:rsid w:val="002E3B46"/>
    <w:rsid w:val="002E3BBF"/>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EB7"/>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418"/>
    <w:rsid w:val="00306625"/>
    <w:rsid w:val="003067E3"/>
    <w:rsid w:val="00306A55"/>
    <w:rsid w:val="00306B9D"/>
    <w:rsid w:val="00306E6B"/>
    <w:rsid w:val="00306E71"/>
    <w:rsid w:val="0030718E"/>
    <w:rsid w:val="003071A6"/>
    <w:rsid w:val="0030739A"/>
    <w:rsid w:val="003079B3"/>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40A9"/>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816"/>
    <w:rsid w:val="00320A3B"/>
    <w:rsid w:val="00320ADC"/>
    <w:rsid w:val="00320C5B"/>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2FD"/>
    <w:rsid w:val="00323459"/>
    <w:rsid w:val="003235F1"/>
    <w:rsid w:val="00323682"/>
    <w:rsid w:val="00323731"/>
    <w:rsid w:val="00323A59"/>
    <w:rsid w:val="00323D6B"/>
    <w:rsid w:val="00323DAB"/>
    <w:rsid w:val="00323DFB"/>
    <w:rsid w:val="003240B4"/>
    <w:rsid w:val="003240CF"/>
    <w:rsid w:val="00324110"/>
    <w:rsid w:val="00324311"/>
    <w:rsid w:val="003245B8"/>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29BC"/>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C81"/>
    <w:rsid w:val="00342FDD"/>
    <w:rsid w:val="00342FFB"/>
    <w:rsid w:val="00343261"/>
    <w:rsid w:val="0034350A"/>
    <w:rsid w:val="00343A99"/>
    <w:rsid w:val="00343C0C"/>
    <w:rsid w:val="00343DE9"/>
    <w:rsid w:val="00343F97"/>
    <w:rsid w:val="00344000"/>
    <w:rsid w:val="0034429B"/>
    <w:rsid w:val="003443FC"/>
    <w:rsid w:val="0034442F"/>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87"/>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3"/>
    <w:rsid w:val="00383446"/>
    <w:rsid w:val="00383897"/>
    <w:rsid w:val="00383C8D"/>
    <w:rsid w:val="00383EF4"/>
    <w:rsid w:val="00383F82"/>
    <w:rsid w:val="00383FA8"/>
    <w:rsid w:val="00384068"/>
    <w:rsid w:val="0038451B"/>
    <w:rsid w:val="00384822"/>
    <w:rsid w:val="00384B18"/>
    <w:rsid w:val="00384C99"/>
    <w:rsid w:val="00384EC0"/>
    <w:rsid w:val="003850F5"/>
    <w:rsid w:val="003851F4"/>
    <w:rsid w:val="00385247"/>
    <w:rsid w:val="003852FB"/>
    <w:rsid w:val="003853F7"/>
    <w:rsid w:val="00385429"/>
    <w:rsid w:val="003854B4"/>
    <w:rsid w:val="00385857"/>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2E"/>
    <w:rsid w:val="003B5D97"/>
    <w:rsid w:val="003B6220"/>
    <w:rsid w:val="003B63A4"/>
    <w:rsid w:val="003B67DA"/>
    <w:rsid w:val="003B68FE"/>
    <w:rsid w:val="003B69AE"/>
    <w:rsid w:val="003B6D11"/>
    <w:rsid w:val="003B6D7D"/>
    <w:rsid w:val="003B725E"/>
    <w:rsid w:val="003B7297"/>
    <w:rsid w:val="003B7381"/>
    <w:rsid w:val="003B7727"/>
    <w:rsid w:val="003B777C"/>
    <w:rsid w:val="003B7D7E"/>
    <w:rsid w:val="003B7FDB"/>
    <w:rsid w:val="003C0282"/>
    <w:rsid w:val="003C0665"/>
    <w:rsid w:val="003C0994"/>
    <w:rsid w:val="003C099F"/>
    <w:rsid w:val="003C0BE9"/>
    <w:rsid w:val="003C0CFD"/>
    <w:rsid w:val="003C1012"/>
    <w:rsid w:val="003C11C9"/>
    <w:rsid w:val="003C134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B52"/>
    <w:rsid w:val="003C2D21"/>
    <w:rsid w:val="003C2D3F"/>
    <w:rsid w:val="003C2DF1"/>
    <w:rsid w:val="003C2E0A"/>
    <w:rsid w:val="003C2F44"/>
    <w:rsid w:val="003C3284"/>
    <w:rsid w:val="003C32ED"/>
    <w:rsid w:val="003C34E5"/>
    <w:rsid w:val="003C3712"/>
    <w:rsid w:val="003C37CF"/>
    <w:rsid w:val="003C3894"/>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4C6"/>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47C"/>
    <w:rsid w:val="003F35A0"/>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A3D"/>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BC6"/>
    <w:rsid w:val="00420D74"/>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D6"/>
    <w:rsid w:val="004344C7"/>
    <w:rsid w:val="004344CA"/>
    <w:rsid w:val="00434557"/>
    <w:rsid w:val="004345DE"/>
    <w:rsid w:val="00434724"/>
    <w:rsid w:val="004347A0"/>
    <w:rsid w:val="00434E69"/>
    <w:rsid w:val="00435020"/>
    <w:rsid w:val="00435274"/>
    <w:rsid w:val="004352AD"/>
    <w:rsid w:val="004352B5"/>
    <w:rsid w:val="0043545D"/>
    <w:rsid w:val="004355F7"/>
    <w:rsid w:val="0043589F"/>
    <w:rsid w:val="00435D74"/>
    <w:rsid w:val="00435DF6"/>
    <w:rsid w:val="00435E59"/>
    <w:rsid w:val="00435FE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07B"/>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47FD2"/>
    <w:rsid w:val="0045030D"/>
    <w:rsid w:val="00450995"/>
    <w:rsid w:val="00450ADC"/>
    <w:rsid w:val="00450B7E"/>
    <w:rsid w:val="00450CA6"/>
    <w:rsid w:val="0045115A"/>
    <w:rsid w:val="0045136B"/>
    <w:rsid w:val="004513BF"/>
    <w:rsid w:val="00451690"/>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B88"/>
    <w:rsid w:val="00456DAB"/>
    <w:rsid w:val="00457001"/>
    <w:rsid w:val="0045702D"/>
    <w:rsid w:val="0045731A"/>
    <w:rsid w:val="004576AB"/>
    <w:rsid w:val="00457C8B"/>
    <w:rsid w:val="00457E92"/>
    <w:rsid w:val="0046015D"/>
    <w:rsid w:val="004602E5"/>
    <w:rsid w:val="00460343"/>
    <w:rsid w:val="004605B8"/>
    <w:rsid w:val="004608BC"/>
    <w:rsid w:val="00460C88"/>
    <w:rsid w:val="00460CC3"/>
    <w:rsid w:val="00460E86"/>
    <w:rsid w:val="00461195"/>
    <w:rsid w:val="00461CA0"/>
    <w:rsid w:val="00461DD8"/>
    <w:rsid w:val="00461EB6"/>
    <w:rsid w:val="00461F60"/>
    <w:rsid w:val="00461FCF"/>
    <w:rsid w:val="00462063"/>
    <w:rsid w:val="00462443"/>
    <w:rsid w:val="00462697"/>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DC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C9"/>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0C9"/>
    <w:rsid w:val="004C437A"/>
    <w:rsid w:val="004C44E1"/>
    <w:rsid w:val="004C48D0"/>
    <w:rsid w:val="004C4E8A"/>
    <w:rsid w:val="004C5319"/>
    <w:rsid w:val="004C543E"/>
    <w:rsid w:val="004C5761"/>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D51"/>
    <w:rsid w:val="004E6EB4"/>
    <w:rsid w:val="004E6ED9"/>
    <w:rsid w:val="004E7569"/>
    <w:rsid w:val="004E761E"/>
    <w:rsid w:val="004E77A7"/>
    <w:rsid w:val="004E7FBA"/>
    <w:rsid w:val="004F0061"/>
    <w:rsid w:val="004F01DC"/>
    <w:rsid w:val="004F026F"/>
    <w:rsid w:val="004F04A6"/>
    <w:rsid w:val="004F0693"/>
    <w:rsid w:val="004F0BE9"/>
    <w:rsid w:val="004F0EE2"/>
    <w:rsid w:val="004F0FB9"/>
    <w:rsid w:val="004F0FF8"/>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087D"/>
    <w:rsid w:val="005010C7"/>
    <w:rsid w:val="00501981"/>
    <w:rsid w:val="00501A85"/>
    <w:rsid w:val="00501B27"/>
    <w:rsid w:val="00501BB3"/>
    <w:rsid w:val="00501EC3"/>
    <w:rsid w:val="00501F00"/>
    <w:rsid w:val="00501F0C"/>
    <w:rsid w:val="005021DD"/>
    <w:rsid w:val="00502300"/>
    <w:rsid w:val="005023B0"/>
    <w:rsid w:val="005026CA"/>
    <w:rsid w:val="0050273F"/>
    <w:rsid w:val="005027D8"/>
    <w:rsid w:val="005029B9"/>
    <w:rsid w:val="00502B72"/>
    <w:rsid w:val="00502B74"/>
    <w:rsid w:val="00502FFE"/>
    <w:rsid w:val="005037C7"/>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4F"/>
    <w:rsid w:val="00512581"/>
    <w:rsid w:val="00512617"/>
    <w:rsid w:val="00512658"/>
    <w:rsid w:val="005128E2"/>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1A3"/>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AE8"/>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E9"/>
    <w:rsid w:val="00601839"/>
    <w:rsid w:val="0060189C"/>
    <w:rsid w:val="00601BC2"/>
    <w:rsid w:val="00601C59"/>
    <w:rsid w:val="00601D8D"/>
    <w:rsid w:val="00601F2A"/>
    <w:rsid w:val="00601FBB"/>
    <w:rsid w:val="00602167"/>
    <w:rsid w:val="006023EB"/>
    <w:rsid w:val="006024E9"/>
    <w:rsid w:val="0060269E"/>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31B"/>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BD9"/>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21F"/>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7D9"/>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1B3"/>
    <w:rsid w:val="00636A15"/>
    <w:rsid w:val="00636BCF"/>
    <w:rsid w:val="00636CDC"/>
    <w:rsid w:val="00636D23"/>
    <w:rsid w:val="0063713B"/>
    <w:rsid w:val="00637240"/>
    <w:rsid w:val="0063762E"/>
    <w:rsid w:val="00637C11"/>
    <w:rsid w:val="00637C37"/>
    <w:rsid w:val="00637E8C"/>
    <w:rsid w:val="00640A24"/>
    <w:rsid w:val="00640B21"/>
    <w:rsid w:val="00640B68"/>
    <w:rsid w:val="00640DB8"/>
    <w:rsid w:val="006412D1"/>
    <w:rsid w:val="006413F5"/>
    <w:rsid w:val="006414C2"/>
    <w:rsid w:val="0064181D"/>
    <w:rsid w:val="006418CA"/>
    <w:rsid w:val="006418DA"/>
    <w:rsid w:val="0064194D"/>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C2F"/>
    <w:rsid w:val="00656CD6"/>
    <w:rsid w:val="00656D9F"/>
    <w:rsid w:val="0065701A"/>
    <w:rsid w:val="006571A1"/>
    <w:rsid w:val="006571F6"/>
    <w:rsid w:val="006575FD"/>
    <w:rsid w:val="00657DC5"/>
    <w:rsid w:val="00660268"/>
    <w:rsid w:val="00660379"/>
    <w:rsid w:val="0066058D"/>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423"/>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67FAF"/>
    <w:rsid w:val="00670327"/>
    <w:rsid w:val="006703B9"/>
    <w:rsid w:val="00670529"/>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D3E"/>
    <w:rsid w:val="00682E14"/>
    <w:rsid w:val="00682E35"/>
    <w:rsid w:val="006839AC"/>
    <w:rsid w:val="00683AF4"/>
    <w:rsid w:val="00683B7A"/>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BDC"/>
    <w:rsid w:val="00687D70"/>
    <w:rsid w:val="0069034F"/>
    <w:rsid w:val="006906D3"/>
    <w:rsid w:val="006909C4"/>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C48"/>
    <w:rsid w:val="00696DC1"/>
    <w:rsid w:val="006973BB"/>
    <w:rsid w:val="006975F9"/>
    <w:rsid w:val="00697733"/>
    <w:rsid w:val="00697B23"/>
    <w:rsid w:val="00697B97"/>
    <w:rsid w:val="00697CBA"/>
    <w:rsid w:val="00697DD0"/>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A7A8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120"/>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EE"/>
    <w:rsid w:val="006C3237"/>
    <w:rsid w:val="006C3488"/>
    <w:rsid w:val="006C390C"/>
    <w:rsid w:val="006C3AD8"/>
    <w:rsid w:val="006C3C7F"/>
    <w:rsid w:val="006C43A3"/>
    <w:rsid w:val="006C4516"/>
    <w:rsid w:val="006C455E"/>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9B5"/>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FB"/>
    <w:rsid w:val="00713DE4"/>
    <w:rsid w:val="00713E46"/>
    <w:rsid w:val="007141E6"/>
    <w:rsid w:val="00714402"/>
    <w:rsid w:val="00714528"/>
    <w:rsid w:val="00714816"/>
    <w:rsid w:val="00714AED"/>
    <w:rsid w:val="00714C47"/>
    <w:rsid w:val="00714C69"/>
    <w:rsid w:val="00714F3F"/>
    <w:rsid w:val="00715139"/>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2AA"/>
    <w:rsid w:val="00734AB2"/>
    <w:rsid w:val="00734EBE"/>
    <w:rsid w:val="00735287"/>
    <w:rsid w:val="007352DC"/>
    <w:rsid w:val="007354C9"/>
    <w:rsid w:val="00735932"/>
    <w:rsid w:val="00735E1A"/>
    <w:rsid w:val="00736084"/>
    <w:rsid w:val="007365E3"/>
    <w:rsid w:val="007367E4"/>
    <w:rsid w:val="00736899"/>
    <w:rsid w:val="007368EE"/>
    <w:rsid w:val="00736B8F"/>
    <w:rsid w:val="00736DD8"/>
    <w:rsid w:val="00737265"/>
    <w:rsid w:val="00737615"/>
    <w:rsid w:val="00737617"/>
    <w:rsid w:val="0074016D"/>
    <w:rsid w:val="007401D8"/>
    <w:rsid w:val="0074076A"/>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89"/>
    <w:rsid w:val="00762BA5"/>
    <w:rsid w:val="00762C07"/>
    <w:rsid w:val="00762D2C"/>
    <w:rsid w:val="00762F20"/>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2D"/>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0F"/>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95A"/>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AB"/>
    <w:rsid w:val="007B3FED"/>
    <w:rsid w:val="007B40D9"/>
    <w:rsid w:val="007B441D"/>
    <w:rsid w:val="007B44C9"/>
    <w:rsid w:val="007B4610"/>
    <w:rsid w:val="007B467B"/>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219"/>
    <w:rsid w:val="007C43D8"/>
    <w:rsid w:val="007C4407"/>
    <w:rsid w:val="007C446A"/>
    <w:rsid w:val="007C48B0"/>
    <w:rsid w:val="007C4BD3"/>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DAD"/>
    <w:rsid w:val="007E6EDE"/>
    <w:rsid w:val="007E6F2C"/>
    <w:rsid w:val="007E6FAA"/>
    <w:rsid w:val="007E72C5"/>
    <w:rsid w:val="007E741D"/>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2FF1"/>
    <w:rsid w:val="007F30FC"/>
    <w:rsid w:val="007F3391"/>
    <w:rsid w:val="007F3657"/>
    <w:rsid w:val="007F3962"/>
    <w:rsid w:val="007F3ABF"/>
    <w:rsid w:val="007F453F"/>
    <w:rsid w:val="007F49E6"/>
    <w:rsid w:val="007F4F1F"/>
    <w:rsid w:val="007F5025"/>
    <w:rsid w:val="007F51E5"/>
    <w:rsid w:val="007F5772"/>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5FF2"/>
    <w:rsid w:val="008162D6"/>
    <w:rsid w:val="00816521"/>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D0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94A"/>
    <w:rsid w:val="00841A2A"/>
    <w:rsid w:val="00841B13"/>
    <w:rsid w:val="00841BB6"/>
    <w:rsid w:val="00841CD2"/>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4350"/>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419"/>
    <w:rsid w:val="008578DE"/>
    <w:rsid w:val="00860297"/>
    <w:rsid w:val="0086051D"/>
    <w:rsid w:val="008605B3"/>
    <w:rsid w:val="00860872"/>
    <w:rsid w:val="0086087C"/>
    <w:rsid w:val="00860D8E"/>
    <w:rsid w:val="00860FF5"/>
    <w:rsid w:val="008610FF"/>
    <w:rsid w:val="0086117A"/>
    <w:rsid w:val="00861366"/>
    <w:rsid w:val="00861636"/>
    <w:rsid w:val="00861B68"/>
    <w:rsid w:val="0086219D"/>
    <w:rsid w:val="008622A0"/>
    <w:rsid w:val="00862342"/>
    <w:rsid w:val="0086275E"/>
    <w:rsid w:val="00862849"/>
    <w:rsid w:val="00862BD7"/>
    <w:rsid w:val="0086337E"/>
    <w:rsid w:val="008634EB"/>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C62"/>
    <w:rsid w:val="00872C96"/>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426"/>
    <w:rsid w:val="008756A4"/>
    <w:rsid w:val="00875AD4"/>
    <w:rsid w:val="00875BFE"/>
    <w:rsid w:val="00875C74"/>
    <w:rsid w:val="00875EAC"/>
    <w:rsid w:val="00875F73"/>
    <w:rsid w:val="0087623C"/>
    <w:rsid w:val="008762B4"/>
    <w:rsid w:val="0087691E"/>
    <w:rsid w:val="0087697C"/>
    <w:rsid w:val="00876A18"/>
    <w:rsid w:val="00876CA9"/>
    <w:rsid w:val="00876D0B"/>
    <w:rsid w:val="00876D99"/>
    <w:rsid w:val="008776F2"/>
    <w:rsid w:val="00877F53"/>
    <w:rsid w:val="00880302"/>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1E9"/>
    <w:rsid w:val="008832AF"/>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7171"/>
    <w:rsid w:val="00887424"/>
    <w:rsid w:val="00887446"/>
    <w:rsid w:val="00887654"/>
    <w:rsid w:val="008878FD"/>
    <w:rsid w:val="00887B48"/>
    <w:rsid w:val="00887C13"/>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B96"/>
    <w:rsid w:val="00893BC2"/>
    <w:rsid w:val="00893FC0"/>
    <w:rsid w:val="0089410D"/>
    <w:rsid w:val="008942DB"/>
    <w:rsid w:val="0089444E"/>
    <w:rsid w:val="008946E5"/>
    <w:rsid w:val="008949DF"/>
    <w:rsid w:val="00894C05"/>
    <w:rsid w:val="00894E6E"/>
    <w:rsid w:val="00894F6B"/>
    <w:rsid w:val="008950D9"/>
    <w:rsid w:val="00895100"/>
    <w:rsid w:val="008951DB"/>
    <w:rsid w:val="0089524C"/>
    <w:rsid w:val="00895613"/>
    <w:rsid w:val="008958F1"/>
    <w:rsid w:val="00895B29"/>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797"/>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A8E"/>
    <w:rsid w:val="008D6D7B"/>
    <w:rsid w:val="008D6DB8"/>
    <w:rsid w:val="008D6FC4"/>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B9F"/>
    <w:rsid w:val="008F1C0E"/>
    <w:rsid w:val="008F1C88"/>
    <w:rsid w:val="008F2226"/>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ED1"/>
    <w:rsid w:val="00953FA1"/>
    <w:rsid w:val="009542EB"/>
    <w:rsid w:val="00954353"/>
    <w:rsid w:val="009543F8"/>
    <w:rsid w:val="00954606"/>
    <w:rsid w:val="00954A9C"/>
    <w:rsid w:val="00954DEF"/>
    <w:rsid w:val="00954F0B"/>
    <w:rsid w:val="0095528F"/>
    <w:rsid w:val="00955318"/>
    <w:rsid w:val="009557F2"/>
    <w:rsid w:val="00955C0A"/>
    <w:rsid w:val="00955C4F"/>
    <w:rsid w:val="00955D98"/>
    <w:rsid w:val="00955E70"/>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2E6"/>
    <w:rsid w:val="009709F8"/>
    <w:rsid w:val="00970FFC"/>
    <w:rsid w:val="009710DC"/>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4A8"/>
    <w:rsid w:val="00981631"/>
    <w:rsid w:val="009817AA"/>
    <w:rsid w:val="0098194F"/>
    <w:rsid w:val="00981995"/>
    <w:rsid w:val="009819E7"/>
    <w:rsid w:val="00981A58"/>
    <w:rsid w:val="009826C8"/>
    <w:rsid w:val="00982797"/>
    <w:rsid w:val="00982AC3"/>
    <w:rsid w:val="00982B03"/>
    <w:rsid w:val="009832FD"/>
    <w:rsid w:val="009836E4"/>
    <w:rsid w:val="009837B0"/>
    <w:rsid w:val="0098389E"/>
    <w:rsid w:val="009838B6"/>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22A"/>
    <w:rsid w:val="00991472"/>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3C6"/>
    <w:rsid w:val="009A14EF"/>
    <w:rsid w:val="009A17C0"/>
    <w:rsid w:val="009A1A92"/>
    <w:rsid w:val="009A24CA"/>
    <w:rsid w:val="009A27E4"/>
    <w:rsid w:val="009A2997"/>
    <w:rsid w:val="009A2C62"/>
    <w:rsid w:val="009A2D7A"/>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4A"/>
    <w:rsid w:val="009C0564"/>
    <w:rsid w:val="009C07F3"/>
    <w:rsid w:val="009C0D52"/>
    <w:rsid w:val="009C0FCF"/>
    <w:rsid w:val="009C12B9"/>
    <w:rsid w:val="009C1A0F"/>
    <w:rsid w:val="009C1D9A"/>
    <w:rsid w:val="009C1F4C"/>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BC"/>
    <w:rsid w:val="009D19DB"/>
    <w:rsid w:val="009D1A06"/>
    <w:rsid w:val="009D1B48"/>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E29"/>
    <w:rsid w:val="00A00E79"/>
    <w:rsid w:val="00A00F0B"/>
    <w:rsid w:val="00A0129F"/>
    <w:rsid w:val="00A01BAC"/>
    <w:rsid w:val="00A01F17"/>
    <w:rsid w:val="00A0213D"/>
    <w:rsid w:val="00A021BB"/>
    <w:rsid w:val="00A0220A"/>
    <w:rsid w:val="00A022A5"/>
    <w:rsid w:val="00A02592"/>
    <w:rsid w:val="00A0263C"/>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0E08"/>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517"/>
    <w:rsid w:val="00A55688"/>
    <w:rsid w:val="00A55805"/>
    <w:rsid w:val="00A55EF8"/>
    <w:rsid w:val="00A55F09"/>
    <w:rsid w:val="00A560AB"/>
    <w:rsid w:val="00A5619A"/>
    <w:rsid w:val="00A565CA"/>
    <w:rsid w:val="00A56974"/>
    <w:rsid w:val="00A569D4"/>
    <w:rsid w:val="00A56C0F"/>
    <w:rsid w:val="00A56DA4"/>
    <w:rsid w:val="00A57281"/>
    <w:rsid w:val="00A575F0"/>
    <w:rsid w:val="00A579D2"/>
    <w:rsid w:val="00A57CA6"/>
    <w:rsid w:val="00A57D11"/>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9DC"/>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6F"/>
    <w:rsid w:val="00A9637A"/>
    <w:rsid w:val="00A963C7"/>
    <w:rsid w:val="00A966A2"/>
    <w:rsid w:val="00A9685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526"/>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107"/>
    <w:rsid w:val="00AA73DC"/>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919"/>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5CE"/>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7F7"/>
    <w:rsid w:val="00AD18E7"/>
    <w:rsid w:val="00AD19B1"/>
    <w:rsid w:val="00AD1CD9"/>
    <w:rsid w:val="00AD1D63"/>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A7E"/>
    <w:rsid w:val="00AF5021"/>
    <w:rsid w:val="00AF5031"/>
    <w:rsid w:val="00AF5099"/>
    <w:rsid w:val="00AF5194"/>
    <w:rsid w:val="00AF5334"/>
    <w:rsid w:val="00AF53EF"/>
    <w:rsid w:val="00AF5A23"/>
    <w:rsid w:val="00AF5C81"/>
    <w:rsid w:val="00AF5DCA"/>
    <w:rsid w:val="00AF5F58"/>
    <w:rsid w:val="00AF63A8"/>
    <w:rsid w:val="00AF6A8D"/>
    <w:rsid w:val="00AF6BBE"/>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B8"/>
    <w:rsid w:val="00B11C1B"/>
    <w:rsid w:val="00B11F81"/>
    <w:rsid w:val="00B11FB5"/>
    <w:rsid w:val="00B125E5"/>
    <w:rsid w:val="00B1266E"/>
    <w:rsid w:val="00B128DD"/>
    <w:rsid w:val="00B12BC1"/>
    <w:rsid w:val="00B13149"/>
    <w:rsid w:val="00B1324D"/>
    <w:rsid w:val="00B1352D"/>
    <w:rsid w:val="00B137F4"/>
    <w:rsid w:val="00B139E3"/>
    <w:rsid w:val="00B13B2F"/>
    <w:rsid w:val="00B13DDC"/>
    <w:rsid w:val="00B13F7E"/>
    <w:rsid w:val="00B1428A"/>
    <w:rsid w:val="00B14590"/>
    <w:rsid w:val="00B14992"/>
    <w:rsid w:val="00B14A5B"/>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9FD"/>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3E87"/>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04C"/>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3CE"/>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5A9"/>
    <w:rsid w:val="00B55AC2"/>
    <w:rsid w:val="00B55E85"/>
    <w:rsid w:val="00B55F21"/>
    <w:rsid w:val="00B55FD9"/>
    <w:rsid w:val="00B55FFB"/>
    <w:rsid w:val="00B560C9"/>
    <w:rsid w:val="00B56533"/>
    <w:rsid w:val="00B568B1"/>
    <w:rsid w:val="00B56B1E"/>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1F"/>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983"/>
    <w:rsid w:val="00B84E50"/>
    <w:rsid w:val="00B84FE4"/>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1E8"/>
    <w:rsid w:val="00B942EA"/>
    <w:rsid w:val="00B94B2F"/>
    <w:rsid w:val="00B94DBE"/>
    <w:rsid w:val="00B94E17"/>
    <w:rsid w:val="00B94FF0"/>
    <w:rsid w:val="00B9552E"/>
    <w:rsid w:val="00B957FE"/>
    <w:rsid w:val="00B95D2B"/>
    <w:rsid w:val="00B95E31"/>
    <w:rsid w:val="00B95F02"/>
    <w:rsid w:val="00B95F6F"/>
    <w:rsid w:val="00B9649D"/>
    <w:rsid w:val="00B964BC"/>
    <w:rsid w:val="00B96BEF"/>
    <w:rsid w:val="00B96CAC"/>
    <w:rsid w:val="00B96FC0"/>
    <w:rsid w:val="00B971D0"/>
    <w:rsid w:val="00B97260"/>
    <w:rsid w:val="00B97449"/>
    <w:rsid w:val="00B974CB"/>
    <w:rsid w:val="00B978FF"/>
    <w:rsid w:val="00B97A69"/>
    <w:rsid w:val="00B97D38"/>
    <w:rsid w:val="00BA02D5"/>
    <w:rsid w:val="00BA04B9"/>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13D"/>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DA2"/>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34"/>
    <w:rsid w:val="00BC5F9A"/>
    <w:rsid w:val="00BC654C"/>
    <w:rsid w:val="00BC6C42"/>
    <w:rsid w:val="00BC6FD6"/>
    <w:rsid w:val="00BC710D"/>
    <w:rsid w:val="00BC76D7"/>
    <w:rsid w:val="00BC7821"/>
    <w:rsid w:val="00BC7871"/>
    <w:rsid w:val="00BC7887"/>
    <w:rsid w:val="00BC7A8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6F8C"/>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F92"/>
    <w:rsid w:val="00BF240A"/>
    <w:rsid w:val="00BF266A"/>
    <w:rsid w:val="00BF2A33"/>
    <w:rsid w:val="00BF2B6F"/>
    <w:rsid w:val="00BF2D75"/>
    <w:rsid w:val="00BF2FB2"/>
    <w:rsid w:val="00BF33AB"/>
    <w:rsid w:val="00BF34EC"/>
    <w:rsid w:val="00BF351A"/>
    <w:rsid w:val="00BF3524"/>
    <w:rsid w:val="00BF3914"/>
    <w:rsid w:val="00BF40BF"/>
    <w:rsid w:val="00BF49B1"/>
    <w:rsid w:val="00BF4E3A"/>
    <w:rsid w:val="00BF5552"/>
    <w:rsid w:val="00BF5EAC"/>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0DA"/>
    <w:rsid w:val="00C01671"/>
    <w:rsid w:val="00C01775"/>
    <w:rsid w:val="00C0184A"/>
    <w:rsid w:val="00C01AFD"/>
    <w:rsid w:val="00C01BDB"/>
    <w:rsid w:val="00C01DB9"/>
    <w:rsid w:val="00C01EBD"/>
    <w:rsid w:val="00C02273"/>
    <w:rsid w:val="00C0228F"/>
    <w:rsid w:val="00C022E6"/>
    <w:rsid w:val="00C02419"/>
    <w:rsid w:val="00C02527"/>
    <w:rsid w:val="00C0266D"/>
    <w:rsid w:val="00C02766"/>
    <w:rsid w:val="00C02874"/>
    <w:rsid w:val="00C02946"/>
    <w:rsid w:val="00C029F3"/>
    <w:rsid w:val="00C02DD4"/>
    <w:rsid w:val="00C02DEA"/>
    <w:rsid w:val="00C033C3"/>
    <w:rsid w:val="00C03422"/>
    <w:rsid w:val="00C036B0"/>
    <w:rsid w:val="00C038C4"/>
    <w:rsid w:val="00C03A8E"/>
    <w:rsid w:val="00C03CB2"/>
    <w:rsid w:val="00C03EAF"/>
    <w:rsid w:val="00C03EE8"/>
    <w:rsid w:val="00C041E6"/>
    <w:rsid w:val="00C041FF"/>
    <w:rsid w:val="00C04838"/>
    <w:rsid w:val="00C04D61"/>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07CAD"/>
    <w:rsid w:val="00C102BA"/>
    <w:rsid w:val="00C103BF"/>
    <w:rsid w:val="00C103CB"/>
    <w:rsid w:val="00C10450"/>
    <w:rsid w:val="00C1052D"/>
    <w:rsid w:val="00C10729"/>
    <w:rsid w:val="00C10738"/>
    <w:rsid w:val="00C1097B"/>
    <w:rsid w:val="00C10AF3"/>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174"/>
    <w:rsid w:val="00C15652"/>
    <w:rsid w:val="00C15662"/>
    <w:rsid w:val="00C1570F"/>
    <w:rsid w:val="00C15806"/>
    <w:rsid w:val="00C158D2"/>
    <w:rsid w:val="00C1592C"/>
    <w:rsid w:val="00C15AA6"/>
    <w:rsid w:val="00C160E5"/>
    <w:rsid w:val="00C162ED"/>
    <w:rsid w:val="00C16411"/>
    <w:rsid w:val="00C16490"/>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800"/>
    <w:rsid w:val="00C51906"/>
    <w:rsid w:val="00C519FD"/>
    <w:rsid w:val="00C51B3C"/>
    <w:rsid w:val="00C51B4C"/>
    <w:rsid w:val="00C51B8A"/>
    <w:rsid w:val="00C51C5F"/>
    <w:rsid w:val="00C51F10"/>
    <w:rsid w:val="00C51FA5"/>
    <w:rsid w:val="00C52124"/>
    <w:rsid w:val="00C52744"/>
    <w:rsid w:val="00C5291E"/>
    <w:rsid w:val="00C529F0"/>
    <w:rsid w:val="00C52D2E"/>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6B9E"/>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2A6"/>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B10"/>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6DE"/>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555"/>
    <w:rsid w:val="00CD6878"/>
    <w:rsid w:val="00CD6893"/>
    <w:rsid w:val="00CD6933"/>
    <w:rsid w:val="00CD6AF4"/>
    <w:rsid w:val="00CD6C79"/>
    <w:rsid w:val="00CD6E3D"/>
    <w:rsid w:val="00CD6F61"/>
    <w:rsid w:val="00CD700F"/>
    <w:rsid w:val="00CD7180"/>
    <w:rsid w:val="00CD71AB"/>
    <w:rsid w:val="00CD71E9"/>
    <w:rsid w:val="00CD7398"/>
    <w:rsid w:val="00CD7747"/>
    <w:rsid w:val="00CD7810"/>
    <w:rsid w:val="00CD7857"/>
    <w:rsid w:val="00CD7B01"/>
    <w:rsid w:val="00CE0109"/>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791"/>
    <w:rsid w:val="00CF59CA"/>
    <w:rsid w:val="00CF5E37"/>
    <w:rsid w:val="00CF5E7D"/>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85B"/>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014"/>
    <w:rsid w:val="00D401E7"/>
    <w:rsid w:val="00D40225"/>
    <w:rsid w:val="00D4034A"/>
    <w:rsid w:val="00D403C0"/>
    <w:rsid w:val="00D404D2"/>
    <w:rsid w:val="00D4069A"/>
    <w:rsid w:val="00D40769"/>
    <w:rsid w:val="00D407E8"/>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A6"/>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66D"/>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7A"/>
    <w:rsid w:val="00D70724"/>
    <w:rsid w:val="00D70761"/>
    <w:rsid w:val="00D70990"/>
    <w:rsid w:val="00D70BDF"/>
    <w:rsid w:val="00D70EC2"/>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D83"/>
    <w:rsid w:val="00D84109"/>
    <w:rsid w:val="00D84356"/>
    <w:rsid w:val="00D84443"/>
    <w:rsid w:val="00D844EA"/>
    <w:rsid w:val="00D84AB2"/>
    <w:rsid w:val="00D84F70"/>
    <w:rsid w:val="00D852E7"/>
    <w:rsid w:val="00D856D6"/>
    <w:rsid w:val="00D857B8"/>
    <w:rsid w:val="00D85991"/>
    <w:rsid w:val="00D85A35"/>
    <w:rsid w:val="00D85ACE"/>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90D"/>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F5"/>
    <w:rsid w:val="00DB73EB"/>
    <w:rsid w:val="00DB7C3C"/>
    <w:rsid w:val="00DB7CE4"/>
    <w:rsid w:val="00DB7F22"/>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32"/>
    <w:rsid w:val="00DC278C"/>
    <w:rsid w:val="00DC2A35"/>
    <w:rsid w:val="00DC2B13"/>
    <w:rsid w:val="00DC2BEB"/>
    <w:rsid w:val="00DC2C0D"/>
    <w:rsid w:val="00DC2D2E"/>
    <w:rsid w:val="00DC31AD"/>
    <w:rsid w:val="00DC3237"/>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EA"/>
    <w:rsid w:val="00DD23A0"/>
    <w:rsid w:val="00DD24DF"/>
    <w:rsid w:val="00DD2577"/>
    <w:rsid w:val="00DD297A"/>
    <w:rsid w:val="00DD2A5E"/>
    <w:rsid w:val="00DD306E"/>
    <w:rsid w:val="00DD3215"/>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ADD"/>
    <w:rsid w:val="00DF5C5E"/>
    <w:rsid w:val="00DF5D57"/>
    <w:rsid w:val="00DF5EDF"/>
    <w:rsid w:val="00DF5FEB"/>
    <w:rsid w:val="00DF6032"/>
    <w:rsid w:val="00DF61FF"/>
    <w:rsid w:val="00DF6350"/>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A1F"/>
    <w:rsid w:val="00E01ABF"/>
    <w:rsid w:val="00E01DAA"/>
    <w:rsid w:val="00E02242"/>
    <w:rsid w:val="00E023E5"/>
    <w:rsid w:val="00E02432"/>
    <w:rsid w:val="00E02437"/>
    <w:rsid w:val="00E02A1C"/>
    <w:rsid w:val="00E02B8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37B"/>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2E"/>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9CF"/>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5D3"/>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E0F"/>
    <w:rsid w:val="00E65F76"/>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788"/>
    <w:rsid w:val="00E679F1"/>
    <w:rsid w:val="00E67CA6"/>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0FF"/>
    <w:rsid w:val="00E921D5"/>
    <w:rsid w:val="00E92BAC"/>
    <w:rsid w:val="00E92BEB"/>
    <w:rsid w:val="00E92F85"/>
    <w:rsid w:val="00E93121"/>
    <w:rsid w:val="00E93128"/>
    <w:rsid w:val="00E935BA"/>
    <w:rsid w:val="00E936E4"/>
    <w:rsid w:val="00E9391B"/>
    <w:rsid w:val="00E93C52"/>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4C4"/>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C72"/>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878"/>
    <w:rsid w:val="00EB6944"/>
    <w:rsid w:val="00EB6971"/>
    <w:rsid w:val="00EB6B17"/>
    <w:rsid w:val="00EB7038"/>
    <w:rsid w:val="00EB70B0"/>
    <w:rsid w:val="00EB7176"/>
    <w:rsid w:val="00EB7412"/>
    <w:rsid w:val="00EB74AD"/>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5B"/>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B4A"/>
    <w:rsid w:val="00EE1147"/>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17EAF"/>
    <w:rsid w:val="00F200FB"/>
    <w:rsid w:val="00F2027F"/>
    <w:rsid w:val="00F202F1"/>
    <w:rsid w:val="00F20514"/>
    <w:rsid w:val="00F20800"/>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C07"/>
    <w:rsid w:val="00F33D4F"/>
    <w:rsid w:val="00F342AD"/>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5043"/>
    <w:rsid w:val="00F551E2"/>
    <w:rsid w:val="00F55ABF"/>
    <w:rsid w:val="00F5665E"/>
    <w:rsid w:val="00F568ED"/>
    <w:rsid w:val="00F56DCF"/>
    <w:rsid w:val="00F56E59"/>
    <w:rsid w:val="00F57034"/>
    <w:rsid w:val="00F57054"/>
    <w:rsid w:val="00F57889"/>
    <w:rsid w:val="00F5790A"/>
    <w:rsid w:val="00F57A5F"/>
    <w:rsid w:val="00F600CE"/>
    <w:rsid w:val="00F6047B"/>
    <w:rsid w:val="00F6094B"/>
    <w:rsid w:val="00F60AA7"/>
    <w:rsid w:val="00F60BE9"/>
    <w:rsid w:val="00F612B1"/>
    <w:rsid w:val="00F612B2"/>
    <w:rsid w:val="00F61D3C"/>
    <w:rsid w:val="00F61D88"/>
    <w:rsid w:val="00F61ECB"/>
    <w:rsid w:val="00F61F48"/>
    <w:rsid w:val="00F61FD8"/>
    <w:rsid w:val="00F6206F"/>
    <w:rsid w:val="00F62304"/>
    <w:rsid w:val="00F62451"/>
    <w:rsid w:val="00F62777"/>
    <w:rsid w:val="00F62A5D"/>
    <w:rsid w:val="00F62DBF"/>
    <w:rsid w:val="00F630A4"/>
    <w:rsid w:val="00F631A7"/>
    <w:rsid w:val="00F63400"/>
    <w:rsid w:val="00F6366B"/>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C57"/>
    <w:rsid w:val="00F75F2F"/>
    <w:rsid w:val="00F7606D"/>
    <w:rsid w:val="00F76445"/>
    <w:rsid w:val="00F7649F"/>
    <w:rsid w:val="00F76554"/>
    <w:rsid w:val="00F76AFF"/>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5E5C"/>
    <w:rsid w:val="00F962B3"/>
    <w:rsid w:val="00F9638A"/>
    <w:rsid w:val="00F96638"/>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3785"/>
    <w:rsid w:val="00FA3B76"/>
    <w:rsid w:val="00FA3CF3"/>
    <w:rsid w:val="00FA3EF4"/>
    <w:rsid w:val="00FA401E"/>
    <w:rsid w:val="00FA4401"/>
    <w:rsid w:val="00FA46CC"/>
    <w:rsid w:val="00FA47CB"/>
    <w:rsid w:val="00FA4A71"/>
    <w:rsid w:val="00FA4D61"/>
    <w:rsid w:val="00FA4D66"/>
    <w:rsid w:val="00FA4DD7"/>
    <w:rsid w:val="00FA4E60"/>
    <w:rsid w:val="00FA4EC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572"/>
    <w:rsid w:val="00FD06D6"/>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1CB"/>
    <w:rsid w:val="00FE6446"/>
    <w:rsid w:val="00FE666F"/>
    <w:rsid w:val="00FE672F"/>
    <w:rsid w:val="00FE678A"/>
    <w:rsid w:val="00FE67CF"/>
    <w:rsid w:val="00FE6C96"/>
    <w:rsid w:val="00FE6D20"/>
    <w:rsid w:val="00FE6FB9"/>
    <w:rsid w:val="00FE7011"/>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DF162"/>
  <w15:docId w15:val="{2F94E68F-B89F-4495-A635-227861E4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SimSun" w:cs="SimSun"/>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B0FF3-CB49-44B8-BC44-38F23C75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Lvyongxia (Yongxia Lyu)</cp:lastModifiedBy>
  <cp:revision>10</cp:revision>
  <cp:lastPrinted>2017-03-23T20:26:00Z</cp:lastPrinted>
  <dcterms:created xsi:type="dcterms:W3CDTF">2018-08-09T23:56:00Z</dcterms:created>
  <dcterms:modified xsi:type="dcterms:W3CDTF">2018-08-11T04:36:00Z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(3)QtmgbkOEvLwbzzhGP06ksLd0CxFPoEqE0US7Jvhtr5ddIsQTExZasgiPIiK0aKmEkipbpy6V
feuRegxCyD/4ytLx5WPi+PKFScduO7Hft2JN+QOso0yzT2rg3wkFT7p0hU8mZl6gsDA2kb/J
DGt6KN2NWhUCp3OI1vTZWCeDgOASdtWFi/KWcnmC9avuIc60KTzllyM7AlQEZSIg4IwQzeAE
i1TYscasdherPsUb8a</vt:lpwstr>
  </property>
  <property fmtid="{D5CDD505-2E9C-101B-9397-08002B2CF9AE}" pid="30" name="_2015_ms_pID_725343_00">
    <vt:lpwstr>_2015_ms_pID_725343</vt:lpwstr>
  </property>
  <property fmtid="{D5CDD505-2E9C-101B-9397-08002B2CF9AE}" pid="31" name="_2015_ms_pID_7253431">
    <vt:lpwstr>gmX0KMoIZFPfprOXNfvsnn+7X/h2uqyfskDLNPRD9PoX7iXGxV20ne
sTomiIf0hlcGjcLBkqUw2uvRBlvxMLtbW4xKaBfQ5ihnDSy9S3drtt4VMpVEec9pec79HHPg
5oYPRRv2m+FPRNrycGv1BA6UVtkZLhN7oKt0QS2z/CpiydFd/hy/RLefduhl+wF58fDWv70i
CHGBKUk2/OnCPDBbh0plqtgDq/YPrTbsHa4a</vt:lpwstr>
  </property>
  <property fmtid="{D5CDD505-2E9C-101B-9397-08002B2CF9AE}" pid="32" name="_2015_ms_pID_7253431_00">
    <vt:lpwstr>_2015_ms_pID_7253431</vt:lpwstr>
  </property>
  <property fmtid="{D5CDD505-2E9C-101B-9397-08002B2CF9AE}" pid="33" name="_2015_ms_pID_7253432">
    <vt:lpwstr>jAd0UtOZLNcl4tTNLh6u6P7l4WSyn4xKi2e0
+L8xo4TPoULBconKDKH9pNkraqZUvewAPrg6WaGj987DOhXAz+A=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1533526371</vt:lpwstr>
  </property>
</Properties>
</file>