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286D5B" w14:textId="77777777" w:rsidR="00696A66" w:rsidRDefault="00696A66" w:rsidP="001E0DD2">
      <w:pPr>
        <w:pBdr>
          <w:bottom w:val="single" w:sz="4" w:space="1" w:color="auto"/>
        </w:pBdr>
        <w:rPr>
          <w:rFonts w:eastAsia="Batang"/>
          <w:lang w:val="en-US"/>
        </w:rPr>
      </w:pPr>
    </w:p>
    <w:p w14:paraId="2315805B" w14:textId="77777777" w:rsidR="00696A66" w:rsidRPr="006917F9" w:rsidRDefault="00696A66" w:rsidP="006A7F2B">
      <w:pPr>
        <w:rPr>
          <w:rFonts w:eastAsia="Batang"/>
          <w:szCs w:val="24"/>
          <w:lang w:val="en-US"/>
        </w:rPr>
      </w:pPr>
    </w:p>
    <w:p w14:paraId="620E9B3D" w14:textId="2B07B292" w:rsidR="006917F9" w:rsidRPr="006917F9" w:rsidRDefault="006917F9" w:rsidP="006917F9">
      <w:pPr>
        <w:spacing w:after="60"/>
        <w:ind w:left="1985" w:hanging="1985"/>
        <w:rPr>
          <w:b/>
          <w:szCs w:val="24"/>
        </w:rPr>
      </w:pPr>
      <w:r w:rsidRPr="006917F9">
        <w:rPr>
          <w:b/>
          <w:szCs w:val="24"/>
        </w:rPr>
        <w:t>Title:</w:t>
      </w:r>
      <w:r w:rsidRPr="006917F9">
        <w:rPr>
          <w:b/>
          <w:szCs w:val="24"/>
        </w:rPr>
        <w:tab/>
      </w:r>
      <w:r w:rsidRPr="006917F9">
        <w:rPr>
          <w:bCs/>
          <w:szCs w:val="24"/>
        </w:rPr>
        <w:t>FURTHER INFORMATION RELATED TO DRAFT NEW</w:t>
      </w:r>
      <w:r w:rsidRPr="006917F9">
        <w:rPr>
          <w:bCs/>
          <w:szCs w:val="24"/>
        </w:rPr>
        <w:t xml:space="preserve"> </w:t>
      </w:r>
      <w:r w:rsidRPr="006917F9">
        <w:rPr>
          <w:bCs/>
          <w:szCs w:val="24"/>
        </w:rPr>
        <w:t>REPORT FOR IMT-2020 EVALUATION</w:t>
      </w:r>
    </w:p>
    <w:p w14:paraId="65665996" w14:textId="70A2C755" w:rsidR="006917F9" w:rsidRPr="006917F9" w:rsidRDefault="006917F9" w:rsidP="006917F9">
      <w:pPr>
        <w:spacing w:after="60"/>
        <w:ind w:left="1985" w:hanging="1985"/>
        <w:rPr>
          <w:bCs/>
          <w:szCs w:val="24"/>
        </w:rPr>
      </w:pPr>
      <w:r w:rsidRPr="006917F9">
        <w:rPr>
          <w:b/>
          <w:szCs w:val="24"/>
        </w:rPr>
        <w:t>Response to:</w:t>
      </w:r>
    </w:p>
    <w:p w14:paraId="2287B4F2" w14:textId="77777777" w:rsidR="006917F9" w:rsidRPr="006917F9" w:rsidRDefault="006917F9" w:rsidP="006917F9">
      <w:pPr>
        <w:spacing w:after="60"/>
        <w:ind w:left="1985" w:hanging="1985"/>
        <w:rPr>
          <w:b/>
          <w:szCs w:val="24"/>
        </w:rPr>
      </w:pPr>
      <w:bookmarkStart w:id="0" w:name="_GoBack"/>
      <w:bookmarkEnd w:id="0"/>
    </w:p>
    <w:p w14:paraId="4B357F81" w14:textId="7368949B" w:rsidR="006917F9" w:rsidRPr="006917F9" w:rsidRDefault="006917F9" w:rsidP="006917F9">
      <w:pPr>
        <w:spacing w:after="60"/>
        <w:ind w:left="1985" w:hanging="1985"/>
        <w:rPr>
          <w:bCs/>
          <w:szCs w:val="24"/>
          <w:lang w:eastAsia="zh-CN"/>
        </w:rPr>
      </w:pPr>
      <w:r w:rsidRPr="006917F9">
        <w:rPr>
          <w:b/>
          <w:szCs w:val="24"/>
        </w:rPr>
        <w:t>Source:</w:t>
      </w:r>
      <w:r w:rsidRPr="006917F9">
        <w:rPr>
          <w:bCs/>
          <w:szCs w:val="24"/>
        </w:rPr>
        <w:tab/>
      </w:r>
      <w:r w:rsidRPr="006917F9">
        <w:rPr>
          <w:bCs/>
          <w:szCs w:val="24"/>
        </w:rPr>
        <w:t>ITU-R WP5D</w:t>
      </w:r>
    </w:p>
    <w:p w14:paraId="5E695EAA" w14:textId="27B20EDA" w:rsidR="006917F9" w:rsidRPr="006917F9" w:rsidRDefault="006917F9" w:rsidP="006917F9">
      <w:pPr>
        <w:spacing w:after="60"/>
        <w:ind w:left="1985" w:hanging="1985"/>
        <w:rPr>
          <w:bCs/>
          <w:szCs w:val="24"/>
        </w:rPr>
      </w:pPr>
      <w:r w:rsidRPr="006917F9">
        <w:rPr>
          <w:b/>
          <w:szCs w:val="24"/>
        </w:rPr>
        <w:t>To:</w:t>
      </w:r>
      <w:r w:rsidRPr="006917F9">
        <w:rPr>
          <w:bCs/>
          <w:szCs w:val="24"/>
        </w:rPr>
        <w:tab/>
      </w:r>
      <w:r w:rsidRPr="006917F9">
        <w:rPr>
          <w:bCs/>
          <w:szCs w:val="24"/>
          <w:lang w:eastAsia="zh-CN"/>
        </w:rPr>
        <w:t>RAN, 3GPP ITU-R ad hoc, RAN1, RAN2, RAN4</w:t>
      </w:r>
    </w:p>
    <w:p w14:paraId="0B6181B1" w14:textId="482E96DB" w:rsidR="006917F9" w:rsidRPr="006917F9" w:rsidRDefault="006917F9" w:rsidP="006917F9">
      <w:pPr>
        <w:spacing w:after="60"/>
        <w:ind w:left="1985" w:hanging="1985"/>
        <w:rPr>
          <w:bCs/>
          <w:szCs w:val="24"/>
          <w:lang w:eastAsia="zh-CN"/>
        </w:rPr>
      </w:pPr>
      <w:r w:rsidRPr="006917F9">
        <w:rPr>
          <w:b/>
          <w:szCs w:val="24"/>
        </w:rPr>
        <w:t>Cc:</w:t>
      </w:r>
      <w:r w:rsidRPr="006917F9">
        <w:rPr>
          <w:bCs/>
          <w:szCs w:val="24"/>
        </w:rPr>
        <w:tab/>
      </w:r>
    </w:p>
    <w:p w14:paraId="36B9264A" w14:textId="77777777" w:rsidR="006917F9" w:rsidRPr="006917F9" w:rsidRDefault="006917F9" w:rsidP="006917F9">
      <w:pPr>
        <w:spacing w:after="60"/>
        <w:ind w:left="1985" w:hanging="1985"/>
        <w:rPr>
          <w:bCs/>
          <w:szCs w:val="24"/>
        </w:rPr>
      </w:pPr>
    </w:p>
    <w:p w14:paraId="77FEA731" w14:textId="7FEE822A" w:rsidR="006917F9" w:rsidRPr="006917F9" w:rsidRDefault="006917F9" w:rsidP="006917F9">
      <w:pPr>
        <w:rPr>
          <w:bCs/>
          <w:szCs w:val="24"/>
        </w:rPr>
      </w:pPr>
      <w:r w:rsidRPr="006917F9">
        <w:rPr>
          <w:b/>
          <w:szCs w:val="24"/>
        </w:rPr>
        <w:t>Contact Person:</w:t>
      </w:r>
      <w:r w:rsidRPr="006917F9">
        <w:rPr>
          <w:bCs/>
          <w:szCs w:val="24"/>
        </w:rPr>
        <w:tab/>
        <w:t>Sergio BUONOMO</w:t>
      </w:r>
      <w:r w:rsidRPr="006917F9">
        <w:rPr>
          <w:bCs/>
          <w:szCs w:val="24"/>
        </w:rPr>
        <w:tab/>
        <w:t xml:space="preserve">E-mail: </w:t>
      </w:r>
      <w:hyperlink r:id="rId10" w:history="1">
        <w:r w:rsidRPr="00715757">
          <w:rPr>
            <w:rStyle w:val="Hyperlink"/>
            <w:rFonts w:ascii="Times New Roman" w:hAnsi="Times New Roman"/>
            <w:bCs/>
            <w:szCs w:val="24"/>
          </w:rPr>
          <w:t>sergio.buonomo@itu.int</w:t>
        </w:r>
      </w:hyperlink>
      <w:r>
        <w:rPr>
          <w:bCs/>
          <w:szCs w:val="24"/>
        </w:rPr>
        <w:tab/>
      </w:r>
      <w:r w:rsidRPr="006917F9">
        <w:rPr>
          <w:bCs/>
          <w:szCs w:val="24"/>
        </w:rPr>
        <w:t>Counsellor SG 5</w:t>
      </w:r>
    </w:p>
    <w:p w14:paraId="169EE0CB" w14:textId="1217F59C" w:rsidR="006917F9" w:rsidRPr="006917F9" w:rsidRDefault="006917F9" w:rsidP="006917F9">
      <w:pPr>
        <w:ind w:left="1871" w:hanging="1871"/>
        <w:rPr>
          <w:rFonts w:eastAsia="Batang"/>
          <w:bCs/>
          <w:lang w:val="en-US" w:eastAsia="ja-JP"/>
        </w:rPr>
      </w:pPr>
      <w:r w:rsidRPr="00A70267">
        <w:rPr>
          <w:rFonts w:eastAsia="Batang"/>
          <w:b/>
          <w:lang w:val="en-US" w:eastAsia="ja-JP"/>
        </w:rPr>
        <w:t>Attachment:</w:t>
      </w:r>
      <w:r w:rsidRPr="00A70267">
        <w:rPr>
          <w:rFonts w:eastAsia="Batang"/>
          <w:b/>
          <w:lang w:val="en-US" w:eastAsia="ja-JP"/>
        </w:rPr>
        <w:tab/>
      </w:r>
      <w:r w:rsidRPr="00207E77">
        <w:rPr>
          <w:rFonts w:eastAsia="Batang"/>
          <w:bCs/>
          <w:lang w:val="en-US" w:eastAsia="ja-JP"/>
        </w:rPr>
        <w:t>Document 5</w:t>
      </w:r>
      <w:r>
        <w:rPr>
          <w:rFonts w:eastAsia="Batang"/>
          <w:bCs/>
          <w:lang w:val="en-US" w:eastAsia="ja-JP"/>
        </w:rPr>
        <w:t>/57 with revision marks</w:t>
      </w:r>
    </w:p>
    <w:p w14:paraId="7F60F97C" w14:textId="77777777" w:rsidR="006917F9" w:rsidRPr="006917F9" w:rsidRDefault="006917F9" w:rsidP="006917F9">
      <w:pPr>
        <w:pBdr>
          <w:bottom w:val="single" w:sz="4" w:space="1" w:color="auto"/>
        </w:pBdr>
        <w:rPr>
          <w:sz w:val="20"/>
          <w:lang w:eastAsia="zh-CN"/>
        </w:rPr>
      </w:pPr>
    </w:p>
    <w:p w14:paraId="6E80E643" w14:textId="77777777" w:rsidR="006917F9" w:rsidRDefault="006917F9" w:rsidP="006A7F2B">
      <w:pPr>
        <w:rPr>
          <w:rFonts w:eastAsia="Batang"/>
          <w:lang w:val="en-US"/>
        </w:rPr>
      </w:pPr>
    </w:p>
    <w:p w14:paraId="42590E8D" w14:textId="7D263822" w:rsidR="00696A66" w:rsidRPr="001E0DD2" w:rsidRDefault="00696A66" w:rsidP="00696A66">
      <w:pPr>
        <w:rPr>
          <w:rFonts w:eastAsia="Batang"/>
          <w:b/>
          <w:sz w:val="28"/>
          <w:szCs w:val="28"/>
          <w:lang w:val="en-US"/>
        </w:rPr>
      </w:pPr>
      <w:r w:rsidRPr="001E0DD2">
        <w:rPr>
          <w:rFonts w:eastAsia="Batang"/>
          <w:b/>
          <w:sz w:val="28"/>
          <w:szCs w:val="28"/>
          <w:lang w:val="en-US"/>
        </w:rPr>
        <w:t>Radiocommunication Study Groups</w:t>
      </w:r>
      <w:r w:rsidRPr="001E0DD2">
        <w:rPr>
          <w:rFonts w:eastAsia="Batang"/>
          <w:b/>
          <w:sz w:val="28"/>
          <w:szCs w:val="28"/>
          <w:lang w:val="en-US"/>
        </w:rPr>
        <w:tab/>
        <w:t xml:space="preserve"> </w:t>
      </w:r>
      <w:r w:rsidR="001E0DD2">
        <w:rPr>
          <w:rFonts w:eastAsia="Batang"/>
          <w:b/>
          <w:sz w:val="28"/>
          <w:szCs w:val="28"/>
          <w:lang w:val="en-US"/>
        </w:rPr>
        <w:tab/>
      </w:r>
      <w:r w:rsidR="001E0DD2">
        <w:rPr>
          <w:rFonts w:eastAsia="Batang"/>
          <w:b/>
          <w:sz w:val="28"/>
          <w:szCs w:val="28"/>
          <w:lang w:val="en-US"/>
        </w:rPr>
        <w:tab/>
      </w:r>
      <w:r w:rsidR="001E0DD2">
        <w:rPr>
          <w:rFonts w:eastAsia="Batang"/>
          <w:b/>
          <w:sz w:val="28"/>
          <w:szCs w:val="28"/>
          <w:lang w:val="en-US"/>
        </w:rPr>
        <w:tab/>
      </w:r>
      <w:r w:rsidR="001E0DD2">
        <w:rPr>
          <w:rFonts w:eastAsia="Batang"/>
          <w:b/>
          <w:sz w:val="28"/>
          <w:szCs w:val="28"/>
          <w:lang w:val="en-US"/>
        </w:rPr>
        <w:tab/>
      </w:r>
      <w:r w:rsidR="001E0DD2">
        <w:rPr>
          <w:rFonts w:eastAsia="Batang"/>
          <w:b/>
          <w:sz w:val="28"/>
          <w:szCs w:val="28"/>
          <w:lang w:val="en-US"/>
        </w:rPr>
        <w:tab/>
      </w:r>
      <w:r w:rsidR="001E0DD2">
        <w:rPr>
          <w:rFonts w:eastAsia="Batang"/>
          <w:b/>
          <w:sz w:val="28"/>
          <w:szCs w:val="28"/>
          <w:lang w:val="en-US"/>
        </w:rPr>
        <w:tab/>
      </w:r>
      <w:r w:rsidR="001E0DD2" w:rsidRPr="00E8501D">
        <w:rPr>
          <w:b/>
          <w:bCs/>
          <w:noProof/>
          <w:sz w:val="20"/>
          <w:lang w:eastAsia="en-GB"/>
        </w:rPr>
        <w:drawing>
          <wp:inline distT="0" distB="0" distL="0" distR="0" wp14:anchorId="3E4F9FB8" wp14:editId="0FAF3515">
            <wp:extent cx="579396" cy="657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25" cy="657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9013AF" w14:textId="77777777" w:rsidR="00696A66" w:rsidRPr="00696A66" w:rsidRDefault="00696A66" w:rsidP="00696A66">
      <w:pPr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28th Meeting of Working Party 5D</w:t>
      </w:r>
    </w:p>
    <w:p w14:paraId="4B5016F6" w14:textId="77777777" w:rsidR="00696A66" w:rsidRPr="00696A66" w:rsidRDefault="00696A66" w:rsidP="006917F9">
      <w:pPr>
        <w:spacing w:before="0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Munich, Germany, 3 - 11 October 2017</w:t>
      </w:r>
      <w:r w:rsidRPr="00696A66">
        <w:rPr>
          <w:rFonts w:eastAsia="Batang"/>
          <w:lang w:val="en-US"/>
        </w:rPr>
        <w:tab/>
      </w:r>
    </w:p>
    <w:p w14:paraId="5A8DB4E8" w14:textId="77777777" w:rsidR="00696A66" w:rsidRPr="00696A66" w:rsidRDefault="00696A66" w:rsidP="006917F9">
      <w:pPr>
        <w:spacing w:before="0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ab/>
      </w:r>
    </w:p>
    <w:p w14:paraId="09620472" w14:textId="77777777" w:rsidR="00696A66" w:rsidRPr="00696A66" w:rsidRDefault="00696A66" w:rsidP="006917F9">
      <w:pPr>
        <w:spacing w:before="0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Attachment 7.4 to Document 5D/758</w:t>
      </w:r>
    </w:p>
    <w:p w14:paraId="10514CED" w14:textId="77777777" w:rsidR="00696A66" w:rsidRPr="00696A66" w:rsidRDefault="00696A66" w:rsidP="006917F9">
      <w:pPr>
        <w:spacing w:before="0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(Source:</w:t>
      </w:r>
      <w:r w:rsidRPr="00696A66">
        <w:rPr>
          <w:rFonts w:eastAsia="Batang"/>
          <w:lang w:val="en-US"/>
        </w:rPr>
        <w:tab/>
        <w:t>Document 5D/TEMP/441)</w:t>
      </w:r>
      <w:r w:rsidRPr="00696A66">
        <w:rPr>
          <w:rFonts w:eastAsia="Batang"/>
          <w:lang w:val="en-US"/>
        </w:rPr>
        <w:tab/>
      </w:r>
    </w:p>
    <w:p w14:paraId="1A00ECD4" w14:textId="77777777" w:rsidR="00696A66" w:rsidRPr="00696A66" w:rsidRDefault="00696A66" w:rsidP="001E0DD2">
      <w:pPr>
        <w:spacing w:before="0"/>
        <w:jc w:val="right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ab/>
        <w:t>11 October 2017</w:t>
      </w:r>
    </w:p>
    <w:p w14:paraId="308A347E" w14:textId="77777777" w:rsidR="00696A66" w:rsidRPr="00696A66" w:rsidRDefault="00696A66" w:rsidP="001E0DD2">
      <w:pPr>
        <w:spacing w:before="0"/>
        <w:jc w:val="right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ab/>
        <w:t>English only</w:t>
      </w:r>
    </w:p>
    <w:p w14:paraId="410C9772" w14:textId="77777777" w:rsidR="00696A66" w:rsidRPr="00696A66" w:rsidRDefault="00696A66" w:rsidP="001E0DD2">
      <w:pPr>
        <w:jc w:val="center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Working Party 5D</w:t>
      </w:r>
    </w:p>
    <w:p w14:paraId="1B1AC9CE" w14:textId="3DEC8ADA" w:rsidR="00696A66" w:rsidRPr="00696A66" w:rsidRDefault="00696A66" w:rsidP="001E0DD2">
      <w:pPr>
        <w:jc w:val="center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LIAISON STATEMENT TO EXTERNAL ORGANIZATIONS</w:t>
      </w:r>
    </w:p>
    <w:p w14:paraId="6DBCB20F" w14:textId="3697B0C7" w:rsidR="00696A66" w:rsidRPr="00696A66" w:rsidRDefault="00696A66" w:rsidP="001E0DD2">
      <w:pPr>
        <w:jc w:val="center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FURTHER INFORMATION RELATED TO DRAFT NEW</w:t>
      </w:r>
    </w:p>
    <w:p w14:paraId="5FE3C67C" w14:textId="7B07DB90" w:rsidR="00696A66" w:rsidRDefault="00696A66" w:rsidP="001E0DD2">
      <w:pPr>
        <w:jc w:val="center"/>
        <w:rPr>
          <w:rFonts w:eastAsia="Batang"/>
          <w:lang w:val="en-US"/>
        </w:rPr>
      </w:pPr>
      <w:r w:rsidRPr="00696A66">
        <w:rPr>
          <w:rFonts w:eastAsia="Batang"/>
          <w:lang w:val="en-US"/>
        </w:rPr>
        <w:t>REPORT FOR IMT-2020 EVALUATION</w:t>
      </w:r>
    </w:p>
    <w:p w14:paraId="5CAEEDFB" w14:textId="77777777" w:rsidR="001E0DD2" w:rsidRDefault="001E0DD2" w:rsidP="00696A66">
      <w:pPr>
        <w:rPr>
          <w:rFonts w:eastAsia="Batang"/>
          <w:lang w:val="en-US"/>
        </w:rPr>
      </w:pPr>
    </w:p>
    <w:p w14:paraId="4B4B2D4F" w14:textId="77777777" w:rsidR="00A70267" w:rsidRPr="00A70267" w:rsidRDefault="00A70267" w:rsidP="00A70267">
      <w:pPr>
        <w:rPr>
          <w:rFonts w:eastAsia="SimSun"/>
          <w:lang w:eastAsia="zh-CN"/>
        </w:rPr>
      </w:pPr>
      <w:r w:rsidRPr="00A70267">
        <w:rPr>
          <w:rFonts w:eastAsia="Batang" w:hint="eastAsia"/>
          <w:lang w:eastAsia="zh-CN"/>
        </w:rPr>
        <w:t>During its 2</w:t>
      </w:r>
      <w:r w:rsidRPr="00A70267">
        <w:rPr>
          <w:rFonts w:eastAsia="Batang" w:hint="eastAsia"/>
          <w:lang w:eastAsia="ja-JP"/>
        </w:rPr>
        <w:t>7</w:t>
      </w:r>
      <w:r w:rsidRPr="00A70267">
        <w:rPr>
          <w:rFonts w:eastAsia="Batang" w:hint="eastAsia"/>
          <w:vertAlign w:val="superscript"/>
          <w:lang w:eastAsia="zh-CN"/>
        </w:rPr>
        <w:t>th</w:t>
      </w:r>
      <w:r w:rsidRPr="00A70267">
        <w:rPr>
          <w:rFonts w:eastAsia="Batang" w:hint="eastAsia"/>
          <w:lang w:eastAsia="zh-CN"/>
        </w:rPr>
        <w:t xml:space="preserve"> meeting of WP 5D, </w:t>
      </w:r>
      <w:r w:rsidR="00D30FDF">
        <w:rPr>
          <w:rFonts w:eastAsia="Batang"/>
          <w:lang w:eastAsia="zh-CN"/>
        </w:rPr>
        <w:t>a liaison statement</w:t>
      </w:r>
      <w:r w:rsidR="00D30FDF">
        <w:rPr>
          <w:rStyle w:val="FootnoteReference"/>
          <w:rFonts w:eastAsia="Batang"/>
          <w:lang w:eastAsia="zh-CN"/>
        </w:rPr>
        <w:footnoteReference w:id="1"/>
      </w:r>
      <w:r w:rsidR="00D30FDF">
        <w:rPr>
          <w:rFonts w:eastAsia="Batang"/>
          <w:lang w:eastAsia="zh-CN"/>
        </w:rPr>
        <w:t xml:space="preserve"> was dispatched to External Organizations that included an </w:t>
      </w:r>
      <w:r w:rsidRPr="00A70267">
        <w:rPr>
          <w:rFonts w:eastAsia="Batang"/>
          <w:lang w:eastAsia="zh-CN"/>
        </w:rPr>
        <w:t>announce</w:t>
      </w:r>
      <w:r w:rsidR="00D30FDF">
        <w:rPr>
          <w:rFonts w:eastAsia="Batang"/>
          <w:lang w:eastAsia="zh-CN"/>
        </w:rPr>
        <w:t>ment of</w:t>
      </w:r>
      <w:r w:rsidRPr="00A70267">
        <w:rPr>
          <w:rFonts w:eastAsia="Batang" w:hint="eastAsia"/>
          <w:lang w:eastAsia="ja-JP"/>
        </w:rPr>
        <w:t xml:space="preserve"> the </w:t>
      </w:r>
      <w:r w:rsidRPr="00A70267">
        <w:rPr>
          <w:rFonts w:eastAsia="SimSun" w:hint="eastAsia"/>
          <w:lang w:eastAsia="zh-CN"/>
        </w:rPr>
        <w:t xml:space="preserve">availability of draft new Report </w:t>
      </w:r>
      <w:r w:rsidRPr="00A70267">
        <w:rPr>
          <w:rFonts w:eastAsia="Batang"/>
          <w:lang w:eastAsia="ja-JP"/>
        </w:rPr>
        <w:t>ITU-R M.[IMT-2020.</w:t>
      </w:r>
      <w:r w:rsidRPr="00A70267">
        <w:rPr>
          <w:rFonts w:eastAsia="Batang" w:hint="eastAsia"/>
          <w:lang w:eastAsia="ja-JP"/>
        </w:rPr>
        <w:t>EVAL</w:t>
      </w:r>
      <w:r w:rsidRPr="00A70267">
        <w:rPr>
          <w:rFonts w:eastAsia="Batang"/>
          <w:lang w:eastAsia="ja-JP"/>
        </w:rPr>
        <w:t>]</w:t>
      </w:r>
      <w:r w:rsidRPr="00A70267">
        <w:rPr>
          <w:rFonts w:eastAsia="Batang" w:hint="eastAsia"/>
          <w:lang w:eastAsia="ja-JP"/>
        </w:rPr>
        <w:t xml:space="preserve"> </w:t>
      </w:r>
      <w:r w:rsidRPr="00A70267">
        <w:rPr>
          <w:rFonts w:eastAsia="Batang"/>
          <w:i/>
          <w:lang w:eastAsia="ja-JP"/>
        </w:rPr>
        <w:t>“Guidelines for evaluation of radio interface technologies for IMT-2020”</w:t>
      </w:r>
      <w:r w:rsidRPr="00A70267">
        <w:rPr>
          <w:rFonts w:eastAsia="SimSun" w:hint="eastAsia"/>
          <w:lang w:eastAsia="zh-CN"/>
        </w:rPr>
        <w:t>.</w:t>
      </w:r>
      <w:r w:rsidR="00D30FDF">
        <w:rPr>
          <w:rFonts w:eastAsia="SimSun"/>
          <w:lang w:eastAsia="zh-CN"/>
        </w:rPr>
        <w:t xml:space="preserve">  </w:t>
      </w:r>
    </w:p>
    <w:p w14:paraId="1E161F32" w14:textId="77777777" w:rsidR="00A70267" w:rsidRPr="00A70267" w:rsidRDefault="00A70267" w:rsidP="00A70267">
      <w:pPr>
        <w:rPr>
          <w:rFonts w:eastAsia="SimSun"/>
          <w:lang w:eastAsia="zh-CN"/>
        </w:rPr>
      </w:pPr>
      <w:r w:rsidRPr="00A70267">
        <w:rPr>
          <w:rFonts w:eastAsia="SimSun"/>
          <w:lang w:eastAsia="zh-CN"/>
        </w:rPr>
        <w:t>At</w:t>
      </w:r>
      <w:r w:rsidRPr="00A70267">
        <w:rPr>
          <w:rFonts w:eastAsia="SimSun" w:hint="eastAsia"/>
          <w:lang w:eastAsia="zh-CN"/>
        </w:rPr>
        <w:t xml:space="preserve"> its 28</w:t>
      </w:r>
      <w:r w:rsidRPr="00A70267">
        <w:rPr>
          <w:rFonts w:eastAsia="SimSun" w:hint="eastAsia"/>
          <w:vertAlign w:val="superscript"/>
          <w:lang w:eastAsia="zh-CN"/>
        </w:rPr>
        <w:t>th</w:t>
      </w:r>
      <w:r w:rsidRPr="00A70267">
        <w:rPr>
          <w:rFonts w:eastAsia="SimSun" w:hint="eastAsia"/>
          <w:lang w:eastAsia="zh-CN"/>
        </w:rPr>
        <w:t xml:space="preserve"> meeting</w:t>
      </w:r>
      <w:r w:rsidRPr="00A70267">
        <w:rPr>
          <w:rFonts w:eastAsia="SimSun"/>
          <w:lang w:eastAsia="zh-CN"/>
        </w:rPr>
        <w:t xml:space="preserve"> (Munich, 3-11 October 2017),</w:t>
      </w:r>
      <w:r w:rsidRPr="00A70267">
        <w:rPr>
          <w:rFonts w:eastAsia="SimSun" w:hint="eastAsia"/>
          <w:lang w:eastAsia="zh-CN"/>
        </w:rPr>
        <w:t xml:space="preserve"> WP 5D</w:t>
      </w:r>
      <w:r w:rsidRPr="00A70267">
        <w:rPr>
          <w:rFonts w:eastAsia="SimSun"/>
          <w:lang w:eastAsia="zh-CN"/>
        </w:rPr>
        <w:t xml:space="preserve"> discussed proposals to correct minor errors and insert editorial improvements to the text in draft new Report IT</w:t>
      </w:r>
      <w:r w:rsidR="00F11C6A">
        <w:rPr>
          <w:rFonts w:eastAsia="SimSun"/>
          <w:lang w:eastAsia="zh-CN"/>
        </w:rPr>
        <w:t xml:space="preserve">U-R </w:t>
      </w:r>
      <w:r w:rsidR="00F11C6A">
        <w:rPr>
          <w:rFonts w:eastAsia="SimSun"/>
          <w:lang w:eastAsia="zh-CN"/>
        </w:rPr>
        <w:lastRenderedPageBreak/>
        <w:t>M.[IMT</w:t>
      </w:r>
      <w:r w:rsidR="00F11C6A">
        <w:rPr>
          <w:rFonts w:eastAsia="SimSun"/>
          <w:lang w:eastAsia="zh-CN"/>
        </w:rPr>
        <w:noBreakHyphen/>
        <w:t>2020. </w:t>
      </w:r>
      <w:r w:rsidRPr="00A70267">
        <w:rPr>
          <w:rFonts w:eastAsia="SimSun"/>
          <w:lang w:val="en-US" w:eastAsia="zh-CN"/>
        </w:rPr>
        <w:t xml:space="preserve">EVAL]. Proposals to introduce some corrections, in particular to the range of working distance in Indoor Hotspot channel models, were </w:t>
      </w:r>
      <w:r w:rsidRPr="00A70267">
        <w:rPr>
          <w:rFonts w:eastAsia="SimSun"/>
          <w:lang w:eastAsia="zh-CN"/>
        </w:rPr>
        <w:t>agreed and are reflected in the new version of the document.</w:t>
      </w:r>
    </w:p>
    <w:p w14:paraId="51B77F6E" w14:textId="77777777" w:rsidR="00A70267" w:rsidRPr="00A70267" w:rsidRDefault="00A70267" w:rsidP="00A70267">
      <w:pPr>
        <w:rPr>
          <w:rFonts w:eastAsia="SimSun"/>
          <w:lang w:eastAsia="zh-CN"/>
        </w:rPr>
      </w:pPr>
      <w:r w:rsidRPr="00A70267">
        <w:rPr>
          <w:rFonts w:eastAsia="SimSun"/>
          <w:lang w:eastAsia="zh-CN"/>
        </w:rPr>
        <w:t>The new version of the draft new Report with revision marks is attached to this document in order to identify the relevant amendments.</w:t>
      </w:r>
    </w:p>
    <w:p w14:paraId="07A076A1" w14:textId="77777777" w:rsidR="00A70267" w:rsidRPr="00A70267" w:rsidRDefault="00A70267" w:rsidP="00A70267">
      <w:pPr>
        <w:rPr>
          <w:rFonts w:eastAsia="SimSun"/>
          <w:lang w:eastAsia="zh-CN"/>
        </w:rPr>
      </w:pPr>
      <w:r w:rsidRPr="00A70267">
        <w:rPr>
          <w:rFonts w:eastAsia="SimSun"/>
          <w:lang w:eastAsia="zh-CN"/>
        </w:rPr>
        <w:t>It is to be noted that t</w:t>
      </w:r>
      <w:r w:rsidRPr="00A70267">
        <w:rPr>
          <w:rFonts w:eastAsia="SimSun" w:hint="eastAsia"/>
          <w:lang w:eastAsia="zh-CN"/>
        </w:rPr>
        <w:t>he revised version of the draft new Report M.[IMT-2020.EVAL]</w:t>
      </w:r>
      <w:r w:rsidRPr="00A70267">
        <w:rPr>
          <w:rFonts w:eastAsia="SimSun"/>
          <w:lang w:eastAsia="zh-CN"/>
        </w:rPr>
        <w:t xml:space="preserve"> completely replaces the previous version. In particular, the current version (in clean format with all revisions accepted) can be found in Document </w:t>
      </w:r>
      <w:hyperlink r:id="rId12" w:history="1">
        <w:r w:rsidR="00F11C6A">
          <w:rPr>
            <w:rFonts w:eastAsia="SimSun"/>
            <w:color w:val="000066"/>
            <w:u w:val="single"/>
            <w:lang w:eastAsia="zh-CN"/>
          </w:rPr>
          <w:t>5/57(</w:t>
        </w:r>
        <w:r w:rsidRPr="00A70267">
          <w:rPr>
            <w:rFonts w:eastAsia="SimSun"/>
            <w:color w:val="000066"/>
            <w:u w:val="single"/>
            <w:lang w:eastAsia="zh-CN"/>
          </w:rPr>
          <w:t>Rev.1</w:t>
        </w:r>
      </w:hyperlink>
      <w:r w:rsidR="00F11C6A">
        <w:rPr>
          <w:rFonts w:eastAsia="SimSun"/>
          <w:color w:val="000066"/>
          <w:u w:val="single"/>
          <w:lang w:eastAsia="zh-CN"/>
        </w:rPr>
        <w:t>)</w:t>
      </w:r>
      <w:r w:rsidRPr="00A70267">
        <w:rPr>
          <w:rFonts w:eastAsia="SimSun"/>
          <w:lang w:eastAsia="zh-CN"/>
        </w:rPr>
        <w:t xml:space="preserve"> which is the final version provided to Study Group 5 for consideration and anticipated approval at its next meeting on 20 November 2017</w:t>
      </w:r>
      <w:r w:rsidRPr="00A70267">
        <w:rPr>
          <w:rFonts w:eastAsia="SimSun" w:hint="eastAsia"/>
          <w:lang w:eastAsia="zh-CN"/>
        </w:rPr>
        <w:t>.</w:t>
      </w:r>
    </w:p>
    <w:p w14:paraId="5599666F" w14:textId="77777777" w:rsidR="004A059A" w:rsidRDefault="00A70267" w:rsidP="000B4973">
      <w:pPr>
        <w:rPr>
          <w:rFonts w:eastAsia="Batang"/>
        </w:rPr>
      </w:pPr>
      <w:r w:rsidRPr="00A70267">
        <w:rPr>
          <w:rFonts w:eastAsia="SimSun" w:hint="eastAsia"/>
          <w:lang w:eastAsia="zh-CN"/>
        </w:rPr>
        <w:t>ITU</w:t>
      </w:r>
      <w:r w:rsidRPr="00A70267">
        <w:rPr>
          <w:rFonts w:eastAsia="Batang"/>
        </w:rPr>
        <w:t xml:space="preserve"> </w:t>
      </w:r>
      <w:r w:rsidRPr="00A70267">
        <w:rPr>
          <w:rFonts w:eastAsia="Batang" w:hint="eastAsia"/>
        </w:rPr>
        <w:t xml:space="preserve">kindly invites interested organizations </w:t>
      </w:r>
      <w:r w:rsidRPr="00A70267">
        <w:rPr>
          <w:rFonts w:eastAsia="Batang" w:hint="eastAsia"/>
          <w:lang w:eastAsia="zh-CN"/>
        </w:rPr>
        <w:t xml:space="preserve">to take into account the </w:t>
      </w:r>
      <w:r w:rsidRPr="00A70267">
        <w:rPr>
          <w:rFonts w:eastAsia="Batang" w:hint="eastAsia"/>
          <w:lang w:eastAsia="ja-JP"/>
        </w:rPr>
        <w:t>above</w:t>
      </w:r>
      <w:r w:rsidRPr="00A70267">
        <w:rPr>
          <w:rFonts w:eastAsia="Batang" w:hint="eastAsia"/>
          <w:lang w:eastAsia="zh-CN"/>
        </w:rPr>
        <w:t xml:space="preserve"> information </w:t>
      </w:r>
      <w:r w:rsidRPr="00A70267">
        <w:rPr>
          <w:rFonts w:eastAsia="Batang" w:hint="eastAsia"/>
        </w:rPr>
        <w:t>for</w:t>
      </w:r>
      <w:r w:rsidRPr="00A70267">
        <w:rPr>
          <w:rFonts w:eastAsia="SimSun" w:hint="eastAsia"/>
          <w:lang w:eastAsia="zh-CN"/>
        </w:rPr>
        <w:t xml:space="preserve"> the</w:t>
      </w:r>
      <w:r w:rsidRPr="00A70267">
        <w:rPr>
          <w:rFonts w:eastAsia="Batang" w:hint="eastAsia"/>
        </w:rPr>
        <w:t xml:space="preserve"> </w:t>
      </w:r>
      <w:r w:rsidRPr="00A70267">
        <w:rPr>
          <w:rFonts w:eastAsia="SimSun" w:hint="eastAsia"/>
          <w:lang w:eastAsia="zh-CN"/>
        </w:rPr>
        <w:t xml:space="preserve">evaluation and </w:t>
      </w:r>
      <w:r w:rsidRPr="00A70267">
        <w:rPr>
          <w:rFonts w:eastAsia="Batang" w:hint="eastAsia"/>
        </w:rPr>
        <w:t xml:space="preserve">submission of proposals for candidate radio interface technologies for the terrestrial components of the radio interface </w:t>
      </w:r>
      <w:r w:rsidRPr="00A70267">
        <w:rPr>
          <w:rFonts w:eastAsia="Batang"/>
        </w:rPr>
        <w:t>technologies</w:t>
      </w:r>
      <w:r w:rsidRPr="00A70267">
        <w:rPr>
          <w:rFonts w:eastAsia="Batang" w:hint="eastAsia"/>
        </w:rPr>
        <w:t xml:space="preserve"> for IMT-2020. </w:t>
      </w:r>
    </w:p>
    <w:p w14:paraId="31F3C5E5" w14:textId="2AF9BF3C" w:rsidR="00F11C6A" w:rsidRPr="000B4973" w:rsidRDefault="00F11C6A" w:rsidP="000B4973">
      <w:pPr>
        <w:rPr>
          <w:rFonts w:eastAsia="Batang"/>
          <w:lang w:eastAsia="zh-CN"/>
        </w:rPr>
      </w:pPr>
    </w:p>
    <w:p w14:paraId="6FFBC000" w14:textId="025C6665" w:rsidR="00A70267" w:rsidRDefault="00A70267" w:rsidP="00F11C6A">
      <w:pPr>
        <w:rPr>
          <w:rFonts w:eastAsia="Batang"/>
          <w:lang w:val="en-US" w:eastAsia="zh-CN"/>
        </w:rPr>
      </w:pPr>
      <w:r w:rsidRPr="00A70267">
        <w:rPr>
          <w:rFonts w:eastAsia="SimSun" w:hint="eastAsia"/>
          <w:lang w:val="en-US" w:eastAsia="zh-CN"/>
        </w:rPr>
        <w:t>ITU</w:t>
      </w:r>
      <w:r w:rsidRPr="00A70267">
        <w:rPr>
          <w:rFonts w:eastAsia="Batang" w:hint="eastAsia"/>
          <w:lang w:val="en-US" w:eastAsia="zh-CN"/>
        </w:rPr>
        <w:t xml:space="preserve"> </w:t>
      </w:r>
      <w:r w:rsidRPr="00A70267">
        <w:rPr>
          <w:rFonts w:eastAsia="Batang"/>
          <w:lang w:val="en-US" w:eastAsia="zh-CN"/>
        </w:rPr>
        <w:t xml:space="preserve">looks forward to </w:t>
      </w:r>
      <w:r w:rsidRPr="00A70267">
        <w:rPr>
          <w:rFonts w:eastAsia="Batang" w:hint="eastAsia"/>
          <w:lang w:val="en-US" w:eastAsia="zh-CN"/>
        </w:rPr>
        <w:t xml:space="preserve">fruitful </w:t>
      </w:r>
      <w:r w:rsidRPr="00A70267">
        <w:rPr>
          <w:rFonts w:eastAsia="Batang"/>
          <w:lang w:val="en-US" w:eastAsia="zh-CN"/>
        </w:rPr>
        <w:t>collaborati</w:t>
      </w:r>
      <w:r w:rsidRPr="00A70267">
        <w:rPr>
          <w:rFonts w:eastAsia="Batang" w:hint="eastAsia"/>
          <w:lang w:val="en-US" w:eastAsia="zh-CN"/>
        </w:rPr>
        <w:t>on</w:t>
      </w:r>
      <w:r w:rsidRPr="00A70267">
        <w:rPr>
          <w:rFonts w:eastAsia="Batang"/>
          <w:lang w:val="en-US" w:eastAsia="zh-CN"/>
        </w:rPr>
        <w:t xml:space="preserve"> with external organizations on this matter</w:t>
      </w:r>
      <w:r w:rsidRPr="00A70267">
        <w:rPr>
          <w:rFonts w:eastAsia="Batang" w:hint="eastAsia"/>
          <w:lang w:val="en-US" w:eastAsia="zh-CN"/>
        </w:rPr>
        <w:t xml:space="preserve"> and will </w:t>
      </w:r>
      <w:r w:rsidR="00AE3642" w:rsidRPr="00A70267">
        <w:rPr>
          <w:rFonts w:eastAsia="Batang"/>
          <w:lang w:val="en-US" w:eastAsia="zh-CN"/>
        </w:rPr>
        <w:t>continu</w:t>
      </w:r>
      <w:r w:rsidR="00AE3642">
        <w:rPr>
          <w:rFonts w:eastAsia="Batang"/>
          <w:lang w:val="en-US" w:eastAsia="zh-CN"/>
        </w:rPr>
        <w:t>e to</w:t>
      </w:r>
      <w:r w:rsidR="00AE3642" w:rsidRPr="00A70267">
        <w:rPr>
          <w:rFonts w:eastAsia="Batang" w:hint="eastAsia"/>
          <w:lang w:val="en-US" w:eastAsia="zh-CN"/>
        </w:rPr>
        <w:t xml:space="preserve"> </w:t>
      </w:r>
      <w:r w:rsidRPr="00A70267">
        <w:rPr>
          <w:rFonts w:eastAsia="Batang" w:hint="eastAsia"/>
          <w:lang w:val="en-US" w:eastAsia="zh-CN"/>
        </w:rPr>
        <w:t xml:space="preserve">provide </w:t>
      </w:r>
      <w:r w:rsidRPr="00A70267">
        <w:rPr>
          <w:rFonts w:eastAsia="SimSun" w:hint="eastAsia"/>
          <w:lang w:val="en-US" w:eastAsia="zh-CN"/>
        </w:rPr>
        <w:t>information related to IMT-2020 submission and evaluation process</w:t>
      </w:r>
      <w:r w:rsidRPr="00A70267">
        <w:rPr>
          <w:rFonts w:eastAsia="Batang"/>
          <w:lang w:val="en-US" w:eastAsia="zh-CN"/>
        </w:rPr>
        <w:t xml:space="preserve">. </w:t>
      </w:r>
    </w:p>
    <w:p w14:paraId="2801A9BA" w14:textId="77777777" w:rsidR="00F11C6A" w:rsidRDefault="00F11C6A" w:rsidP="00F11C6A">
      <w:pPr>
        <w:rPr>
          <w:rFonts w:eastAsia="Batang"/>
          <w:lang w:val="en-US" w:eastAsia="zh-CN"/>
        </w:rPr>
      </w:pPr>
    </w:p>
    <w:p w14:paraId="62D9036F" w14:textId="77777777" w:rsidR="00F11C6A" w:rsidRDefault="00F11C6A" w:rsidP="00F11C6A">
      <w:pPr>
        <w:rPr>
          <w:rFonts w:eastAsia="Batang"/>
          <w:lang w:val="en-US" w:eastAsia="zh-CN"/>
        </w:rPr>
      </w:pPr>
      <w:r w:rsidRPr="00A70267">
        <w:rPr>
          <w:rFonts w:eastAsia="SimSun" w:cs="Arial"/>
          <w:b/>
          <w:bCs/>
          <w:szCs w:val="22"/>
          <w:lang w:val="en-US"/>
        </w:rPr>
        <w:t>Status:</w:t>
      </w:r>
      <w:r w:rsidRPr="00A70267">
        <w:rPr>
          <w:rFonts w:eastAsia="SimSun" w:cs="Arial"/>
          <w:szCs w:val="22"/>
          <w:lang w:val="en-US"/>
        </w:rPr>
        <w:tab/>
        <w:t xml:space="preserve">For </w:t>
      </w:r>
      <w:r w:rsidRPr="00A70267">
        <w:rPr>
          <w:rFonts w:eastAsia="SimSun" w:cs="Arial" w:hint="eastAsia"/>
          <w:szCs w:val="22"/>
          <w:lang w:val="en-US" w:eastAsia="zh-CN"/>
        </w:rPr>
        <w:t>information</w:t>
      </w:r>
    </w:p>
    <w:p w14:paraId="3D6712A8" w14:textId="77777777" w:rsidR="00A70267" w:rsidRPr="00AB16ED" w:rsidRDefault="00A70267" w:rsidP="00A70267">
      <w:pPr>
        <w:rPr>
          <w:rFonts w:eastAsia="Batang"/>
          <w:lang w:val="en-US" w:eastAsia="ja-JP"/>
        </w:rPr>
      </w:pPr>
    </w:p>
    <w:p w14:paraId="511D553E" w14:textId="2BFDC506" w:rsidR="006A7F2B" w:rsidRPr="001E0DD2" w:rsidRDefault="00A70267" w:rsidP="001E0DD2">
      <w:pPr>
        <w:jc w:val="center"/>
        <w:rPr>
          <w:rFonts w:eastAsia="Batang"/>
          <w:caps/>
          <w:sz w:val="28"/>
          <w:lang w:eastAsia="ko-KR"/>
        </w:rPr>
      </w:pPr>
      <w:r w:rsidRPr="00A70267">
        <w:rPr>
          <w:rFonts w:eastAsia="Batang"/>
        </w:rPr>
        <w:t>______________</w:t>
      </w:r>
    </w:p>
    <w:sectPr w:rsidR="006A7F2B" w:rsidRPr="001E0DD2" w:rsidSect="00B44324">
      <w:headerReference w:type="default" r:id="rId13"/>
      <w:footerReference w:type="default" r:id="rId14"/>
      <w:headerReference w:type="first" r:id="rId15"/>
      <w:pgSz w:w="11907" w:h="16834" w:code="9"/>
      <w:pgMar w:top="1134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F99CB" w14:textId="77777777" w:rsidR="007C4FAD" w:rsidRDefault="007C4FAD">
      <w:r>
        <w:separator/>
      </w:r>
    </w:p>
  </w:endnote>
  <w:endnote w:type="continuationSeparator" w:id="0">
    <w:p w14:paraId="08D06E98" w14:textId="77777777" w:rsidR="007C4FAD" w:rsidRDefault="007C4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B69AF" w14:textId="77777777" w:rsidR="00612565" w:rsidRDefault="00BE0921">
    <w:pPr>
      <w:pStyle w:val="Footer"/>
    </w:pPr>
    <w:fldSimple w:instr=" FILENAME \p  \* MERGEFORMAT ">
      <w:r w:rsidR="00612565">
        <w:t>M:\BRSGD\TEXT2017\SG05\WP5D\DT\441e.docx</w:t>
      </w:r>
    </w:fldSimple>
    <w:r w:rsidR="00612565">
      <w:tab/>
    </w:r>
    <w:r w:rsidR="00612565">
      <w:fldChar w:fldCharType="begin"/>
    </w:r>
    <w:r w:rsidR="00612565">
      <w:instrText xml:space="preserve"> SAVEDATE \@ DD.MM.YY </w:instrText>
    </w:r>
    <w:r w:rsidR="00612565">
      <w:fldChar w:fldCharType="separate"/>
    </w:r>
    <w:r w:rsidR="00696A66">
      <w:t>19.10.17</w:t>
    </w:r>
    <w:r w:rsidR="00612565">
      <w:fldChar w:fldCharType="end"/>
    </w:r>
    <w:r w:rsidR="00612565">
      <w:tab/>
    </w:r>
    <w:r w:rsidR="00612565">
      <w:fldChar w:fldCharType="begin"/>
    </w:r>
    <w:r w:rsidR="00612565">
      <w:instrText xml:space="preserve"> PRINTDATE \@ DD.MM.YY </w:instrText>
    </w:r>
    <w:r w:rsidR="00612565">
      <w:fldChar w:fldCharType="separate"/>
    </w:r>
    <w:r w:rsidR="00612565">
      <w:t>00.00.00</w:t>
    </w:r>
    <w:r w:rsidR="00612565">
      <w:fldChar w:fldCharType="end"/>
    </w:r>
  </w:p>
  <w:p w14:paraId="60407DAF" w14:textId="77777777" w:rsidR="00612565" w:rsidRDefault="00612565" w:rsidP="006125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157CA" w14:textId="77777777" w:rsidR="007C4FAD" w:rsidRDefault="007C4FAD">
      <w:r>
        <w:t>____________________</w:t>
      </w:r>
    </w:p>
  </w:footnote>
  <w:footnote w:type="continuationSeparator" w:id="0">
    <w:p w14:paraId="57833801" w14:textId="77777777" w:rsidR="007C4FAD" w:rsidRDefault="007C4FAD">
      <w:r>
        <w:continuationSeparator/>
      </w:r>
    </w:p>
  </w:footnote>
  <w:footnote w:id="1">
    <w:p w14:paraId="7740A6E0" w14:textId="77777777" w:rsidR="00D30FDF" w:rsidRPr="00D30FDF" w:rsidRDefault="00D30FDF" w:rsidP="00D30FD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Email from Mr. Sergio Buonomo, 4 July 2017.</w:t>
      </w:r>
      <w:r w:rsidRPr="00D30FDF">
        <w:t xml:space="preserve"> </w:t>
      </w:r>
      <w:r>
        <w:t xml:space="preserve"> </w:t>
      </w:r>
      <w:r>
        <w:rPr>
          <w:lang w:val="en-US"/>
        </w:rPr>
        <w:t>Subject</w:t>
      </w:r>
      <w:r w:rsidRPr="00D30FDF">
        <w:rPr>
          <w:i/>
          <w:lang w:val="en-US"/>
        </w:rPr>
        <w:t>:  LS on Availability of Addendum 3 to Circular Letter 5/LCCE/59 related to proposals for candidate radio interface technologies for the terrestrial components of the radio interface(s) for IMT-2020 and their subsequent evaluation</w:t>
      </w:r>
      <w:r>
        <w:rPr>
          <w:i/>
          <w:lang w:val="en-US"/>
        </w:rPr>
        <w:t>.</w:t>
      </w:r>
      <w:r>
        <w:rPr>
          <w:lang w:val="en-U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0FEB7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6917F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72B8A591" w14:textId="4F741A04" w:rsidR="00FA124A" w:rsidRDefault="00AB35C6" w:rsidP="004A059A">
    <w:pPr>
      <w:pStyle w:val="Header"/>
      <w:rPr>
        <w:lang w:val="en-US"/>
      </w:rPr>
    </w:pPr>
    <w:r>
      <w:rPr>
        <w:lang w:val="en-US"/>
      </w:rPr>
      <w:t>5D/TEMP/</w:t>
    </w:r>
    <w:r w:rsidR="004A059A">
      <w:rPr>
        <w:lang w:val="en-US"/>
      </w:rPr>
      <w:t>441</w:t>
    </w:r>
    <w:r>
      <w:rPr>
        <w:lang w:val="en-US"/>
      </w:rPr>
      <w:t>-E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06C85" w14:textId="39AC6B49" w:rsidR="00696A66" w:rsidRPr="0052548E" w:rsidRDefault="00696A66" w:rsidP="00696A66">
    <w:pPr>
      <w:tabs>
        <w:tab w:val="center" w:pos="4536"/>
        <w:tab w:val="right" w:pos="8280"/>
        <w:tab w:val="right" w:pos="9639"/>
      </w:tabs>
      <w:ind w:right="2"/>
      <w:rPr>
        <w:rFonts w:ascii="Arial" w:hAnsi="Arial" w:cs="Arial"/>
        <w:b/>
        <w:bCs/>
        <w:sz w:val="28"/>
      </w:rPr>
    </w:pPr>
    <w:r w:rsidRPr="0052548E">
      <w:rPr>
        <w:rFonts w:ascii="Arial" w:hAnsi="Arial" w:cs="Arial"/>
        <w:b/>
        <w:bCs/>
        <w:sz w:val="28"/>
      </w:rPr>
      <w:t>3GPP TSG RAN WG1 Meeting</w:t>
    </w:r>
    <w:r>
      <w:rPr>
        <w:rFonts w:ascii="Arial" w:hAnsi="Arial" w:cs="Arial"/>
        <w:b/>
        <w:bCs/>
        <w:sz w:val="28"/>
      </w:rPr>
      <w:t xml:space="preserve"> 91</w:t>
    </w:r>
    <w:r>
      <w:rPr>
        <w:rFonts w:ascii="Arial" w:hAnsi="Arial" w:cs="Arial"/>
        <w:b/>
        <w:bCs/>
        <w:sz w:val="28"/>
      </w:rPr>
      <w:tab/>
    </w:r>
    <w:r>
      <w:rPr>
        <w:rFonts w:ascii="Arial" w:hAnsi="Arial" w:cs="Arial"/>
        <w:b/>
        <w:bCs/>
        <w:sz w:val="28"/>
      </w:rPr>
      <w:tab/>
      <w:t>R1-1</w:t>
    </w:r>
    <w:r>
      <w:rPr>
        <w:rFonts w:ascii="Arial" w:eastAsia="MS Mincho" w:hAnsi="Arial" w:cs="Arial"/>
        <w:b/>
        <w:bCs/>
        <w:sz w:val="28"/>
        <w:lang w:eastAsia="ja-JP"/>
      </w:rPr>
      <w:t>719303</w:t>
    </w:r>
  </w:p>
  <w:p w14:paraId="5F6B410B" w14:textId="6537E127" w:rsidR="00696A66" w:rsidRPr="00696A66" w:rsidRDefault="00696A66" w:rsidP="00696A66">
    <w:pPr>
      <w:tabs>
        <w:tab w:val="center" w:pos="4536"/>
        <w:tab w:val="right" w:pos="9072"/>
      </w:tabs>
      <w:rPr>
        <w:rFonts w:ascii="Arial" w:eastAsia="MS Mincho" w:hAnsi="Arial" w:cs="Arial"/>
        <w:b/>
        <w:bCs/>
        <w:sz w:val="28"/>
        <w:lang w:eastAsia="ja-JP"/>
      </w:rPr>
    </w:pPr>
    <w:r>
      <w:rPr>
        <w:rFonts w:ascii="Arial" w:eastAsia="MS Mincho" w:hAnsi="Arial" w:cs="Arial"/>
        <w:b/>
        <w:bCs/>
        <w:sz w:val="28"/>
        <w:lang w:eastAsia="ja-JP"/>
      </w:rPr>
      <w:t>Reno, USA, November 27</w:t>
    </w:r>
    <w:r w:rsidRPr="002970F4">
      <w:rPr>
        <w:rFonts w:ascii="Arial" w:eastAsia="MS Mincho" w:hAnsi="Arial" w:cs="Arial"/>
        <w:b/>
        <w:bCs/>
        <w:sz w:val="28"/>
        <w:vertAlign w:val="superscript"/>
        <w:lang w:eastAsia="ja-JP"/>
      </w:rPr>
      <w:t>th</w:t>
    </w:r>
    <w:r>
      <w:rPr>
        <w:rFonts w:ascii="Arial" w:eastAsia="MS Mincho" w:hAnsi="Arial" w:cs="Arial"/>
        <w:b/>
        <w:bCs/>
        <w:sz w:val="28"/>
        <w:lang w:eastAsia="ja-JP"/>
      </w:rPr>
      <w:t xml:space="preserve"> – December 1</w:t>
    </w:r>
    <w:r w:rsidRPr="002970F4">
      <w:rPr>
        <w:rFonts w:ascii="Arial" w:eastAsia="MS Mincho" w:hAnsi="Arial" w:cs="Arial"/>
        <w:b/>
        <w:bCs/>
        <w:sz w:val="28"/>
        <w:vertAlign w:val="superscript"/>
        <w:lang w:eastAsia="ja-JP"/>
      </w:rPr>
      <w:t>st</w:t>
    </w:r>
    <w:r>
      <w:rPr>
        <w:rFonts w:ascii="Arial" w:eastAsia="MS Mincho" w:hAnsi="Arial" w:cs="Arial"/>
        <w:b/>
        <w:bCs/>
        <w:sz w:val="28"/>
        <w:lang w:eastAsia="ja-JP"/>
      </w:rPr>
      <w:t>, 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embedSystemFonts/>
  <w:bordersDoNotSurroundHeader/>
  <w:bordersDoNotSurroundFooter/>
  <w:activeWritingStyle w:appName="MSWord" w:lang="en-GB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fr-CH" w:vendorID="64" w:dllVersion="131078" w:nlCheck="1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C6"/>
    <w:rsid w:val="000069D4"/>
    <w:rsid w:val="000174AD"/>
    <w:rsid w:val="00047A1D"/>
    <w:rsid w:val="000604B9"/>
    <w:rsid w:val="000A7D55"/>
    <w:rsid w:val="000B4973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E0DD2"/>
    <w:rsid w:val="00202DC1"/>
    <w:rsid w:val="00207E77"/>
    <w:rsid w:val="002116EE"/>
    <w:rsid w:val="002309D8"/>
    <w:rsid w:val="002A0AB9"/>
    <w:rsid w:val="002A7FE2"/>
    <w:rsid w:val="002E1B4F"/>
    <w:rsid w:val="002F2E67"/>
    <w:rsid w:val="002F7CB3"/>
    <w:rsid w:val="00315546"/>
    <w:rsid w:val="00330567"/>
    <w:rsid w:val="003863CE"/>
    <w:rsid w:val="00386A9D"/>
    <w:rsid w:val="00391081"/>
    <w:rsid w:val="00391DB8"/>
    <w:rsid w:val="003B2789"/>
    <w:rsid w:val="003C13CE"/>
    <w:rsid w:val="003E2518"/>
    <w:rsid w:val="003E7CEF"/>
    <w:rsid w:val="0048379E"/>
    <w:rsid w:val="004A059A"/>
    <w:rsid w:val="004B1EF7"/>
    <w:rsid w:val="004B3FAD"/>
    <w:rsid w:val="004C5749"/>
    <w:rsid w:val="00501DCA"/>
    <w:rsid w:val="00513A47"/>
    <w:rsid w:val="005408DF"/>
    <w:rsid w:val="00573344"/>
    <w:rsid w:val="00583F9B"/>
    <w:rsid w:val="005E5C10"/>
    <w:rsid w:val="005F2C78"/>
    <w:rsid w:val="00612565"/>
    <w:rsid w:val="006144E4"/>
    <w:rsid w:val="00650299"/>
    <w:rsid w:val="00652FDD"/>
    <w:rsid w:val="00655FC5"/>
    <w:rsid w:val="006917F9"/>
    <w:rsid w:val="00696A66"/>
    <w:rsid w:val="006A7F2B"/>
    <w:rsid w:val="006C56B2"/>
    <w:rsid w:val="007C4FAD"/>
    <w:rsid w:val="007F7862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1935"/>
    <w:rsid w:val="008F208F"/>
    <w:rsid w:val="00905892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70267"/>
    <w:rsid w:val="00A73C3E"/>
    <w:rsid w:val="00AB16ED"/>
    <w:rsid w:val="00AB35C6"/>
    <w:rsid w:val="00AD1000"/>
    <w:rsid w:val="00AD2345"/>
    <w:rsid w:val="00AE3642"/>
    <w:rsid w:val="00AF173A"/>
    <w:rsid w:val="00B066A4"/>
    <w:rsid w:val="00B07A13"/>
    <w:rsid w:val="00B4279B"/>
    <w:rsid w:val="00B44324"/>
    <w:rsid w:val="00B45FC9"/>
    <w:rsid w:val="00B76F35"/>
    <w:rsid w:val="00B81138"/>
    <w:rsid w:val="00BC7CCF"/>
    <w:rsid w:val="00BE0921"/>
    <w:rsid w:val="00BE470B"/>
    <w:rsid w:val="00C24A8F"/>
    <w:rsid w:val="00C57A91"/>
    <w:rsid w:val="00C9050A"/>
    <w:rsid w:val="00CC01C2"/>
    <w:rsid w:val="00CE017B"/>
    <w:rsid w:val="00CF21F2"/>
    <w:rsid w:val="00D02712"/>
    <w:rsid w:val="00D046A7"/>
    <w:rsid w:val="00D214D0"/>
    <w:rsid w:val="00D30FDF"/>
    <w:rsid w:val="00D56A49"/>
    <w:rsid w:val="00D613D4"/>
    <w:rsid w:val="00D6546B"/>
    <w:rsid w:val="00DB178B"/>
    <w:rsid w:val="00DC0EB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B34C3"/>
    <w:rsid w:val="00EF619A"/>
    <w:rsid w:val="00F11C6A"/>
    <w:rsid w:val="00F25662"/>
    <w:rsid w:val="00F4313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BA0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qFormat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styleId="Hyperlink">
    <w:name w:val="Hyperlink"/>
    <w:aliases w:val="CEO_Hyperlink,超级链接"/>
    <w:basedOn w:val="DefaultParagraphFont"/>
    <w:uiPriority w:val="99"/>
    <w:unhideWhenUsed/>
    <w:rsid w:val="006A7F2B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character" w:customStyle="1" w:styleId="Title1Char">
    <w:name w:val="Title 1 Char"/>
    <w:link w:val="Title1"/>
    <w:locked/>
    <w:rsid w:val="00A70267"/>
    <w:rPr>
      <w:rFonts w:ascii="Times New Roman" w:hAnsi="Times New Roman"/>
      <w:caps/>
      <w:sz w:val="28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A70267"/>
    <w:rPr>
      <w:rFonts w:ascii="Century" w:eastAsia="SimSun" w:hAnsi="Century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70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AE3642"/>
    <w:pPr>
      <w:spacing w:before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3642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R15-SG05-C-0057/e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sergio.buonomo@itu.in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B212A-FFBA-4306-A9A9-8234CFA2D7BA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AD94A99A-0459-45F7-850A-50EA613CB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E04519-E131-4C31-862B-545EA13434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FE8FBF-C9D0-4810-80C3-6AF5D0965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CHAIRMAN SUGGESTED - Draft LS to EOs on Revised Eval Draft Report</vt:lpstr>
    </vt:vector>
  </TitlesOfParts>
  <Company/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Further information related to draft new Report for IMT-2020 evaluation</dc:title>
  <dc:subject>TA</dc:subject>
  <dc:creator/>
  <cp:keywords/>
  <cp:lastModifiedBy/>
  <cp:revision>1</cp:revision>
  <dcterms:created xsi:type="dcterms:W3CDTF">2017-10-11T08:51:00Z</dcterms:created>
  <dcterms:modified xsi:type="dcterms:W3CDTF">2017-11-08T08:04:00Z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0x010100E1449404B91EB243A52E4C18B0AD6E78</vt:lpwstr>
  </property>
</Properties>
</file>