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3EF67" w14:textId="77777777" w:rsidR="00CD2AFF" w:rsidRDefault="00000000">
      <w:pPr>
        <w:pStyle w:val="af3"/>
        <w:tabs>
          <w:tab w:val="right" w:pos="9498"/>
        </w:tabs>
        <w:jc w:val="left"/>
        <w:rPr>
          <w:rFonts w:eastAsia="Yu Mincho"/>
        </w:rPr>
      </w:pPr>
      <w:r>
        <w:rPr>
          <w:rFonts w:cs="Arial"/>
          <w:bCs/>
          <w:sz w:val="22"/>
          <w:lang w:val="en-US"/>
        </w:rPr>
        <w:t>3GPP TSG-RAN WG1 Meeting #11</w:t>
      </w:r>
      <w:r>
        <w:rPr>
          <w:rFonts w:eastAsia="Yu Mincho" w:cs="Arial" w:hint="eastAsia"/>
          <w:bCs/>
          <w:sz w:val="22"/>
          <w:lang w:val="en-US"/>
        </w:rPr>
        <w:t>8</w:t>
      </w:r>
      <w:r>
        <w:rPr>
          <w:rFonts w:cs="Arial"/>
          <w:bCs/>
          <w:sz w:val="22"/>
          <w:lang w:val="en-US"/>
        </w:rPr>
        <w:tab/>
      </w:r>
      <w:r>
        <w:rPr>
          <w:sz w:val="22"/>
          <w:szCs w:val="22"/>
          <w:lang w:val="en-US"/>
        </w:rPr>
        <w:t>R1-240</w:t>
      </w:r>
      <w:r>
        <w:rPr>
          <w:rFonts w:eastAsia="Yu Mincho" w:hint="eastAsia"/>
          <w:sz w:val="22"/>
          <w:szCs w:val="22"/>
          <w:lang w:val="en-US"/>
        </w:rPr>
        <w:t>nnnn</w:t>
      </w:r>
    </w:p>
    <w:p w14:paraId="32142E18" w14:textId="77777777" w:rsidR="00CD2AFF" w:rsidRDefault="00000000">
      <w:pPr>
        <w:pStyle w:val="af3"/>
        <w:tabs>
          <w:tab w:val="right" w:pos="9639"/>
        </w:tabs>
        <w:jc w:val="left"/>
        <w:rPr>
          <w:rFonts w:cs="Arial"/>
          <w:bCs/>
          <w:sz w:val="22"/>
          <w:lang w:val="en-US"/>
        </w:rPr>
      </w:pPr>
      <w:r>
        <w:rPr>
          <w:rFonts w:cs="Arial"/>
          <w:bCs/>
          <w:sz w:val="22"/>
          <w:lang w:val="en-US"/>
        </w:rPr>
        <w:t>Maastricht, NL, August 19th – 23rd, 2024</w:t>
      </w:r>
      <w:r>
        <w:rPr>
          <w:rFonts w:cs="Arial"/>
          <w:bCs/>
          <w:sz w:val="22"/>
          <w:lang w:val="en-US"/>
        </w:rPr>
        <w:br/>
      </w:r>
    </w:p>
    <w:p w14:paraId="4B3919DF" w14:textId="77777777" w:rsidR="00CD2AFF" w:rsidRDefault="00000000">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A260F7" w14:textId="77777777" w:rsidR="00CD2AFF" w:rsidRDefault="00000000">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Pr>
          <w:rFonts w:ascii="Arial" w:eastAsia="Yu Mincho" w:hAnsi="Arial" w:cs="Arial" w:hint="eastAsia"/>
          <w:b/>
          <w:lang w:val="en-US" w:eastAsia="ja-JP"/>
        </w:rPr>
        <w:t>1</w:t>
      </w:r>
      <w:r>
        <w:rPr>
          <w:rFonts w:ascii="Arial" w:hAnsi="Arial" w:cs="Arial"/>
          <w:b/>
          <w:lang w:val="en-US"/>
        </w:rPr>
        <w:t xml:space="preserve"> on LP-WUS operation in CONNECTED mode</w:t>
      </w:r>
      <w:r>
        <w:rPr>
          <w:rFonts w:ascii="Arial" w:hAnsi="Arial" w:cs="Arial"/>
          <w:b/>
          <w:lang w:val="en-US"/>
        </w:rPr>
        <w:br/>
      </w:r>
    </w:p>
    <w:p w14:paraId="386EE595" w14:textId="77777777" w:rsidR="00CD2AFF" w:rsidRDefault="00000000">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116A56A7" w14:textId="77777777" w:rsidR="00CD2AFF" w:rsidRDefault="00000000">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378B101F" w14:textId="77777777" w:rsidR="00CD2AFF" w:rsidRDefault="00CD2AFF">
      <w:pPr>
        <w:rPr>
          <w:lang w:val="en-US"/>
        </w:rPr>
      </w:pPr>
    </w:p>
    <w:p w14:paraId="6CF64BBA" w14:textId="77777777" w:rsidR="00CD2AFF" w:rsidRDefault="00000000">
      <w:pPr>
        <w:pStyle w:val="1"/>
        <w:ind w:left="1134" w:hanging="1134"/>
        <w:rPr>
          <w:lang w:val="en-US"/>
        </w:rPr>
      </w:pPr>
      <w:bookmarkStart w:id="0" w:name="scope"/>
      <w:bookmarkStart w:id="1" w:name="foreword"/>
      <w:bookmarkEnd w:id="0"/>
      <w:bookmarkEnd w:id="1"/>
      <w:r>
        <w:rPr>
          <w:lang w:val="en-US"/>
        </w:rPr>
        <w:t>1</w:t>
      </w:r>
      <w:r>
        <w:rPr>
          <w:lang w:val="en-US"/>
        </w:rPr>
        <w:tab/>
        <w:t>Introduction</w:t>
      </w:r>
    </w:p>
    <w:p w14:paraId="3FC40FF0" w14:textId="77777777" w:rsidR="00CD2AFF" w:rsidRDefault="00000000">
      <w:pPr>
        <w:rPr>
          <w:lang w:val="en-US"/>
        </w:rPr>
      </w:pPr>
      <w:r>
        <w:rPr>
          <w:lang w:val="en-US"/>
        </w:rPr>
        <w:t>The core part of the Rel-19 LP-WUS/WUR WI [1] has the following objective:</w:t>
      </w:r>
    </w:p>
    <w:tbl>
      <w:tblPr>
        <w:tblStyle w:val="afe"/>
        <w:tblW w:w="0" w:type="auto"/>
        <w:tblLook w:val="04A0" w:firstRow="1" w:lastRow="0" w:firstColumn="1" w:lastColumn="0" w:noHBand="0" w:noVBand="1"/>
      </w:tblPr>
      <w:tblGrid>
        <w:gridCol w:w="9606"/>
      </w:tblGrid>
      <w:tr w:rsidR="00CD2AFF" w14:paraId="664F13B1" w14:textId="77777777">
        <w:tc>
          <w:tcPr>
            <w:tcW w:w="9606" w:type="dxa"/>
          </w:tcPr>
          <w:p w14:paraId="5FA43D48" w14:textId="77777777" w:rsidR="00CD2AFF" w:rsidRDefault="00000000">
            <w:pPr>
              <w:spacing w:after="0"/>
              <w:rPr>
                <w:rFonts w:eastAsia="宋体"/>
                <w:bCs/>
                <w:lang w:eastAsia="zh-CN"/>
              </w:rPr>
            </w:pPr>
            <w:bookmarkStart w:id="2" w:name="_Hlk153295984"/>
            <w:r>
              <w:rPr>
                <w:bCs/>
                <w:lang w:eastAsia="zh-CN"/>
              </w:rPr>
              <w:t>The objectives of the work item are the following:</w:t>
            </w:r>
          </w:p>
          <w:p w14:paraId="3ACFDDDB" w14:textId="77777777" w:rsidR="00CD2AFF" w:rsidRDefault="00000000">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537EE736" w14:textId="77777777" w:rsidR="00CD2AFF" w:rsidRDefault="00000000">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4678D57D" w14:textId="77777777" w:rsidR="00CD2AFF" w:rsidRDefault="00000000">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24A2F234" w14:textId="77777777" w:rsidR="00CD2AFF" w:rsidRDefault="00000000">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1A328DE8" w14:textId="77777777" w:rsidR="00CD2AFF" w:rsidRDefault="00000000">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207ACF08" w14:textId="77777777" w:rsidR="00CD2AFF" w:rsidRDefault="00000000">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22651FE7" w14:textId="77777777" w:rsidR="00CD2AFF" w:rsidRDefault="00000000">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LP-SS with periodicity with Yms for LP-WUR, for synchronization and/or RRM for serving cell. (RAN1, RAN4)</w:t>
            </w:r>
          </w:p>
          <w:p w14:paraId="1C85AB06" w14:textId="77777777" w:rsidR="00CD2AFF" w:rsidRDefault="00000000">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4EFED14E" w14:textId="77777777" w:rsidR="00CD2AFF" w:rsidRDefault="00000000">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20B08C28" w14:textId="77777777" w:rsidR="00CD2AFF" w:rsidRDefault="00000000">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2FFDA6CF" w14:textId="77777777" w:rsidR="00CD2AFF" w:rsidRDefault="00000000">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30F52998" w14:textId="77777777" w:rsidR="00CD2AFF" w:rsidRDefault="00000000">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48497041" w14:textId="77777777" w:rsidR="00CD2AFF" w:rsidRDefault="00000000">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446444C1" w14:textId="77777777" w:rsidR="00CD2AFF" w:rsidRDefault="00000000">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55AE8378" w14:textId="77777777" w:rsidR="00CD2AFF" w:rsidRDefault="00000000">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22F666E4" w14:textId="77777777" w:rsidR="00CD2AFF" w:rsidRDefault="00000000">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61D5F990" w14:textId="77777777" w:rsidR="00CD2AFF" w:rsidRDefault="00000000">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68D4071D" w14:textId="77777777" w:rsidR="00CD2AFF" w:rsidRDefault="00000000">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2921E2C4" w14:textId="77777777" w:rsidR="00CD2AFF" w:rsidRDefault="00000000">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14053D04" w14:textId="77777777" w:rsidR="00CD2AFF" w:rsidRDefault="00000000">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280284B1" w14:textId="77777777" w:rsidR="00CD2AFF" w:rsidRDefault="00000000">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03A943A9" w14:textId="77777777" w:rsidR="00CD2AFF" w:rsidRDefault="00000000">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0F955734" w14:textId="77777777" w:rsidR="00CD2AFF" w:rsidRDefault="00000000">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6F3F3131" w14:textId="77777777" w:rsidR="00CD2AFF" w:rsidRDefault="00000000">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02B366EA" w14:textId="77777777" w:rsidR="00CD2AFF" w:rsidRDefault="00000000">
      <w:pPr>
        <w:rPr>
          <w:lang w:val="en-US"/>
        </w:rPr>
      </w:pPr>
      <w:r>
        <w:rPr>
          <w:lang w:val="en-US"/>
        </w:rPr>
        <w:lastRenderedPageBreak/>
        <w:br/>
        <w:t>This document summarizes contributions [4] – [2</w:t>
      </w:r>
      <w:r>
        <w:rPr>
          <w:rFonts w:eastAsia="Yu Mincho" w:hint="eastAsia"/>
          <w:lang w:val="en-US" w:eastAsia="ja-JP"/>
        </w:rPr>
        <w:t>7</w:t>
      </w:r>
      <w:r>
        <w:rPr>
          <w:lang w:val="en-US"/>
        </w:rPr>
        <w:t>] submitted to agenda item 9.6.3 (LP-WUS operation in CONNECTED mode).</w:t>
      </w:r>
    </w:p>
    <w:p w14:paraId="377FCAEB" w14:textId="77777777" w:rsidR="00CD2AFF" w:rsidRDefault="00CD2AFF">
      <w:pPr>
        <w:rPr>
          <w:lang w:val="en-US"/>
        </w:rPr>
      </w:pPr>
    </w:p>
    <w:p w14:paraId="3C985DC9" w14:textId="77777777" w:rsidR="00CD2AFF" w:rsidRDefault="00000000">
      <w:pPr>
        <w:pStyle w:val="1"/>
        <w:ind w:left="1134" w:hanging="1134"/>
        <w:rPr>
          <w:lang w:val="en-US"/>
        </w:rPr>
      </w:pPr>
      <w:r>
        <w:rPr>
          <w:lang w:val="en-US"/>
        </w:rPr>
        <w:t>2</w:t>
      </w:r>
      <w:r>
        <w:rPr>
          <w:lang w:val="en-US"/>
        </w:rPr>
        <w:tab/>
        <w:t>Proposals for Online Sessions</w:t>
      </w:r>
    </w:p>
    <w:p w14:paraId="3C52AC48" w14:textId="77777777" w:rsidR="00CD2AFF" w:rsidRDefault="00000000">
      <w:pPr>
        <w:pStyle w:val="30"/>
        <w:tabs>
          <w:tab w:val="clear" w:pos="772"/>
        </w:tabs>
        <w:rPr>
          <w:sz w:val="24"/>
          <w:szCs w:val="14"/>
        </w:rPr>
      </w:pPr>
      <w:r>
        <w:rPr>
          <w:sz w:val="24"/>
          <w:szCs w:val="14"/>
        </w:rPr>
        <w:t>2.1</w:t>
      </w:r>
      <w:r>
        <w:rPr>
          <w:sz w:val="24"/>
          <w:szCs w:val="14"/>
        </w:rPr>
        <w:tab/>
        <w:t xml:space="preserve">Proposals for </w:t>
      </w:r>
      <w:r>
        <w:rPr>
          <w:rFonts w:hint="eastAsia"/>
          <w:sz w:val="24"/>
          <w:szCs w:val="14"/>
        </w:rPr>
        <w:t>1st</w:t>
      </w:r>
      <w:r>
        <w:rPr>
          <w:sz w:val="24"/>
          <w:szCs w:val="14"/>
        </w:rPr>
        <w:t xml:space="preserve"> Online</w:t>
      </w:r>
    </w:p>
    <w:p w14:paraId="4AA80BD7" w14:textId="77777777" w:rsidR="00CD2AFF" w:rsidRDefault="00000000">
      <w:pPr>
        <w:rPr>
          <w:rFonts w:eastAsia="Yu Mincho"/>
          <w:szCs w:val="22"/>
          <w:highlight w:val="yellow"/>
          <w:lang w:val="en-US" w:eastAsia="ja-JP"/>
        </w:rPr>
      </w:pPr>
      <w:r>
        <w:rPr>
          <w:rFonts w:eastAsia="Yu Mincho" w:hint="eastAsia"/>
          <w:szCs w:val="22"/>
          <w:highlight w:val="yellow"/>
          <w:lang w:val="en-US" w:eastAsia="ja-JP"/>
        </w:rPr>
        <w:t>To be updated</w:t>
      </w:r>
    </w:p>
    <w:p w14:paraId="2BDB0E19" w14:textId="77777777" w:rsidR="00CD2AFF" w:rsidRDefault="00CD2AFF">
      <w:pPr>
        <w:rPr>
          <w:rFonts w:eastAsia="Yu Mincho"/>
          <w:szCs w:val="22"/>
          <w:highlight w:val="magenta"/>
          <w:lang w:val="en-US" w:eastAsia="ja-JP"/>
        </w:rPr>
      </w:pPr>
    </w:p>
    <w:p w14:paraId="0DB8AA81" w14:textId="77777777" w:rsidR="00CD2AFF" w:rsidRDefault="00000000">
      <w:pPr>
        <w:pStyle w:val="1"/>
        <w:ind w:left="1134" w:hanging="1134"/>
        <w:rPr>
          <w:lang w:val="en-US"/>
        </w:rPr>
      </w:pPr>
      <w:bookmarkStart w:id="4" w:name="_Toc101519362"/>
      <w:r>
        <w:rPr>
          <w:lang w:val="en-US"/>
        </w:rPr>
        <w:t>3</w:t>
      </w:r>
      <w:r>
        <w:rPr>
          <w:lang w:val="en-US"/>
        </w:rPr>
        <w:tab/>
      </w:r>
      <w:bookmarkEnd w:id="4"/>
      <w:r>
        <w:rPr>
          <w:lang w:val="en-US"/>
        </w:rPr>
        <w:t xml:space="preserve">LP-WUS </w:t>
      </w:r>
      <w:r>
        <w:rPr>
          <w:rFonts w:eastAsia="宋体"/>
          <w:bCs/>
          <w:lang w:val="en-US" w:eastAsia="zh-CN" w:bidi="ar"/>
        </w:rPr>
        <w:t>Procedures to trigger PDCCH monitoring</w:t>
      </w:r>
    </w:p>
    <w:p w14:paraId="0071CD0A" w14:textId="77777777" w:rsidR="00CD2AFF" w:rsidRDefault="00000000">
      <w:pPr>
        <w:pStyle w:val="30"/>
        <w:tabs>
          <w:tab w:val="clear" w:pos="772"/>
        </w:tabs>
        <w:rPr>
          <w:sz w:val="24"/>
          <w:szCs w:val="14"/>
        </w:rPr>
      </w:pPr>
      <w:r>
        <w:rPr>
          <w:sz w:val="24"/>
          <w:szCs w:val="14"/>
        </w:rPr>
        <w:t>3.1</w:t>
      </w:r>
      <w:r>
        <w:rPr>
          <w:sz w:val="24"/>
          <w:szCs w:val="14"/>
        </w:rPr>
        <w:tab/>
        <w:t>High-level procedures</w:t>
      </w:r>
    </w:p>
    <w:p w14:paraId="28D3B8A0" w14:textId="77777777" w:rsidR="00CD2AFF" w:rsidRDefault="00000000">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procedures to trigger PDCCH monitoring have been discussed in Rel-18 SI.</w:t>
      </w:r>
    </w:p>
    <w:tbl>
      <w:tblPr>
        <w:tblStyle w:val="afe"/>
        <w:tblW w:w="0" w:type="auto"/>
        <w:tblLook w:val="04A0" w:firstRow="1" w:lastRow="0" w:firstColumn="1" w:lastColumn="0" w:noHBand="0" w:noVBand="1"/>
      </w:tblPr>
      <w:tblGrid>
        <w:gridCol w:w="9630"/>
      </w:tblGrid>
      <w:tr w:rsidR="00CD2AFF" w14:paraId="592488F7" w14:textId="77777777">
        <w:tc>
          <w:tcPr>
            <w:tcW w:w="9630" w:type="dxa"/>
          </w:tcPr>
          <w:p w14:paraId="5D5E8A3F" w14:textId="77777777" w:rsidR="00CD2AFF" w:rsidRDefault="00000000">
            <w:pPr>
              <w:keepNext/>
              <w:keepLines/>
              <w:spacing w:before="60" w:line="240" w:lineRule="auto"/>
              <w:jc w:val="center"/>
              <w:rPr>
                <w:rFonts w:ascii="Arial" w:eastAsia="等线"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afe"/>
              <w:tblW w:w="5000" w:type="pct"/>
              <w:jc w:val="center"/>
              <w:tblLook w:val="04A0" w:firstRow="1" w:lastRow="0" w:firstColumn="1" w:lastColumn="0" w:noHBand="0" w:noVBand="1"/>
            </w:tblPr>
            <w:tblGrid>
              <w:gridCol w:w="1821"/>
              <w:gridCol w:w="3220"/>
              <w:gridCol w:w="2249"/>
              <w:gridCol w:w="2114"/>
            </w:tblGrid>
            <w:tr w:rsidR="00CD2AFF" w14:paraId="6135EBD0"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0EEA7A1B" w14:textId="77777777" w:rsidR="00CD2AFF" w:rsidRDefault="00000000">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545B061E" w14:textId="77777777" w:rsidR="00CD2AFF" w:rsidRDefault="00000000">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4306A276" w14:textId="77777777" w:rsidR="00CD2AFF" w:rsidRDefault="00000000">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7093627B" w14:textId="77777777" w:rsidR="00CD2AFF" w:rsidRDefault="00000000">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CD2AFF" w14:paraId="6066067A"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6CA47063" w14:textId="77777777" w:rsidR="00CD2AFF" w:rsidRDefault="00000000">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7B788065" w14:textId="77777777" w:rsidR="00CD2AFF" w:rsidRDefault="00000000">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r>
                    <w:rPr>
                      <w:rFonts w:ascii="Arial" w:eastAsia="Malgun Gothic" w:hAnsi="Arial" w:cs="Arial"/>
                      <w:i/>
                      <w:sz w:val="18"/>
                      <w:lang w:val="en-US" w:eastAsia="en-GB"/>
                    </w:rPr>
                    <w:t>drx-onDurationTimer</w:t>
                  </w:r>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58E29B66" w14:textId="77777777" w:rsidR="00CD2AFF" w:rsidRDefault="00000000">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r>
                    <w:rPr>
                      <w:rFonts w:ascii="Arial" w:eastAsia="Malgun Gothic" w:hAnsi="Arial" w:cs="Arial"/>
                      <w:i/>
                      <w:sz w:val="18"/>
                      <w:lang w:val="en-US" w:eastAsia="en-GB"/>
                    </w:rPr>
                    <w:t xml:space="preserve">drx-onDurationTimer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087089E0" w14:textId="77777777" w:rsidR="00CD2AFF" w:rsidRDefault="00000000">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r>
                    <w:rPr>
                      <w:rFonts w:ascii="Arial" w:eastAsia="Malgun Gothic" w:hAnsi="Arial" w:cs="Arial"/>
                      <w:i/>
                      <w:iCs/>
                      <w:sz w:val="18"/>
                      <w:lang w:val="en-US" w:eastAsia="en-GB"/>
                    </w:rPr>
                    <w:t>drx-OnDurationTimer</w:t>
                  </w:r>
                  <w:r>
                    <w:rPr>
                      <w:rFonts w:ascii="Arial" w:eastAsia="Malgun Gothic" w:hAnsi="Arial" w:cs="Arial"/>
                      <w:sz w:val="18"/>
                      <w:lang w:val="en-US" w:eastAsia="en-GB"/>
                    </w:rPr>
                    <w:t xml:space="preserve"> or when the UE receives Rel-17 PDCCH skipping indication (if supported and configured).</w:t>
                  </w:r>
                </w:p>
              </w:tc>
            </w:tr>
            <w:tr w:rsidR="00CD2AFF" w14:paraId="5D416909"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451367B0" w14:textId="77777777" w:rsidR="00CD2AFF" w:rsidRDefault="00CD2AFF">
                  <w:pPr>
                    <w:spacing w:after="0" w:line="240" w:lineRule="auto"/>
                    <w:jc w:val="left"/>
                    <w:rPr>
                      <w:rFonts w:ascii="Arial" w:eastAsia="等线"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147D9DF6" w14:textId="77777777" w:rsidR="00CD2AFF" w:rsidRDefault="00000000">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3221A3BC" w14:textId="77777777" w:rsidR="00CD2AFF" w:rsidRDefault="00000000">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4F933412" w14:textId="77777777" w:rsidR="00CD2AFF" w:rsidRDefault="00CD2AFF">
                  <w:pPr>
                    <w:spacing w:after="0" w:line="240" w:lineRule="auto"/>
                    <w:jc w:val="left"/>
                    <w:rPr>
                      <w:rFonts w:ascii="Arial" w:eastAsia="等线" w:hAnsi="Arial"/>
                      <w:sz w:val="18"/>
                    </w:rPr>
                  </w:pPr>
                </w:p>
              </w:tc>
            </w:tr>
            <w:tr w:rsidR="00CD2AFF" w14:paraId="0D409DFA"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31675796" w14:textId="77777777" w:rsidR="00CD2AFF" w:rsidRDefault="00000000">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497DCBF" w14:textId="77777777" w:rsidR="00CD2AFF" w:rsidRDefault="00000000">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30FC81A0" w14:textId="77777777" w:rsidR="00CD2AFF" w:rsidRDefault="00CD2AFF">
                  <w:pPr>
                    <w:spacing w:after="0" w:line="240" w:lineRule="auto"/>
                    <w:jc w:val="left"/>
                    <w:rPr>
                      <w:rFonts w:ascii="Arial" w:eastAsia="等线"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205A2BA" w14:textId="77777777" w:rsidR="00CD2AFF" w:rsidRDefault="00CD2AFF">
                  <w:pPr>
                    <w:spacing w:after="0" w:line="240" w:lineRule="auto"/>
                    <w:jc w:val="left"/>
                    <w:rPr>
                      <w:rFonts w:ascii="Arial" w:eastAsia="等线" w:hAnsi="Arial"/>
                      <w:sz w:val="18"/>
                    </w:rPr>
                  </w:pPr>
                </w:p>
              </w:tc>
            </w:tr>
            <w:tr w:rsidR="00CD2AFF" w14:paraId="39528FB6"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02F94296" w14:textId="77777777" w:rsidR="00CD2AFF" w:rsidRDefault="00000000">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2F7C21E6" w14:textId="77777777" w:rsidR="00CD2AFF" w:rsidRDefault="00000000">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482D513E" w14:textId="77777777" w:rsidR="00CD2AFF" w:rsidRDefault="00000000">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0D929C75" w14:textId="77777777" w:rsidR="00CD2AFF" w:rsidRDefault="00000000">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4C88DB51" w14:textId="77777777" w:rsidR="00CD2AFF" w:rsidRDefault="00000000">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2F60186D" w14:textId="77777777" w:rsidR="00CD2AFF" w:rsidRDefault="00000000">
            <w:pPr>
              <w:keepLines/>
              <w:spacing w:line="240" w:lineRule="auto"/>
              <w:ind w:left="284"/>
              <w:jc w:val="left"/>
              <w:rPr>
                <w:rFonts w:eastAsia="等线"/>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1495E93D" w14:textId="77777777" w:rsidR="00CD2AFF" w:rsidRDefault="00000000">
            <w:pPr>
              <w:spacing w:line="240" w:lineRule="auto"/>
              <w:jc w:val="left"/>
              <w:rPr>
                <w:rFonts w:eastAsia="等线"/>
                <w:lang w:val="en-US" w:eastAsia="ja-JP"/>
              </w:rPr>
            </w:pPr>
            <w:r>
              <w:rPr>
                <w:rFonts w:eastAsia="等线"/>
                <w:lang w:val="en-US" w:eastAsia="ja-JP"/>
              </w:rPr>
              <w:t>In direction 1 above, LP-WUS is used in conjunction with C-DRX. LP-WUS could be configured outside the DRX active time with either of the following two options.</w:t>
            </w:r>
          </w:p>
          <w:p w14:paraId="56218241" w14:textId="77777777" w:rsidR="00CD2AFF" w:rsidRDefault="00000000">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r>
              <w:rPr>
                <w:rFonts w:eastAsia="Malgun Gothic"/>
                <w:i/>
                <w:iCs/>
                <w:lang w:val="en-US" w:eastAsia="ja-JP"/>
              </w:rPr>
              <w:t>drx-onDurationTimer</w:t>
            </w:r>
            <w:r>
              <w:rPr>
                <w:rFonts w:eastAsia="Malgun Gothic"/>
                <w:lang w:val="en-US" w:eastAsia="ja-JP"/>
              </w:rPr>
              <w:t xml:space="preserve"> (i.e. option 1 above)</w:t>
            </w:r>
          </w:p>
          <w:p w14:paraId="5E8EE130" w14:textId="77777777" w:rsidR="00CD2AFF" w:rsidRDefault="00000000">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2A61C5A8" w14:textId="77777777" w:rsidR="00CD2AFF" w:rsidRDefault="00000000">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03E881FF" w14:textId="77777777" w:rsidR="00CD2AFF" w:rsidRDefault="00000000">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09CFBD73" w14:textId="77777777" w:rsidR="00CD2AFF" w:rsidRDefault="00000000">
            <w:pPr>
              <w:keepNext/>
              <w:keepLines/>
              <w:spacing w:before="60" w:line="240" w:lineRule="auto"/>
              <w:jc w:val="center"/>
              <w:rPr>
                <w:rFonts w:eastAsia="Malgun Gothic"/>
                <w:b/>
              </w:rPr>
            </w:pPr>
            <w:r>
              <w:rPr>
                <w:rFonts w:eastAsia="等线"/>
                <w:b/>
              </w:rPr>
              <w:object w:dxaOrig="8292" w:dyaOrig="1212" w14:anchorId="65DC54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7pt;height:60.35pt" o:ole="">
                  <v:imagedata r:id="rId7" o:title=""/>
                </v:shape>
                <o:OLEObject Type="Embed" ProgID="Visio.Drawing.15" ShapeID="_x0000_i1025" DrawAspect="Content" ObjectID="_1785570954" r:id="rId8"/>
              </w:object>
            </w:r>
          </w:p>
          <w:p w14:paraId="01A3A5E5" w14:textId="77777777" w:rsidR="00CD2AFF" w:rsidRDefault="00000000">
            <w:pPr>
              <w:keepLines/>
              <w:spacing w:after="240" w:line="240" w:lineRule="auto"/>
              <w:jc w:val="center"/>
              <w:rPr>
                <w:rFonts w:eastAsia="Malgun Gothic"/>
                <w:b/>
                <w:lang w:val="en-US"/>
              </w:rPr>
            </w:pPr>
            <w:r>
              <w:rPr>
                <w:rFonts w:eastAsia="Malgun Gothic"/>
                <w:b/>
                <w:lang w:val="en-US"/>
              </w:rPr>
              <w:t>Figure 7.3.2.3-1: Example for option 1</w:t>
            </w:r>
          </w:p>
          <w:p w14:paraId="7E1FEFBF" w14:textId="77777777" w:rsidR="00CD2AFF" w:rsidRDefault="00000000">
            <w:pPr>
              <w:spacing w:line="240" w:lineRule="auto"/>
              <w:jc w:val="left"/>
              <w:rPr>
                <w:rFonts w:eastAsia="等线"/>
                <w:lang w:eastAsia="zh-CN"/>
              </w:rPr>
            </w:pPr>
            <w:r>
              <w:rPr>
                <w:rFonts w:eastAsia="等线"/>
                <w:highlight w:val="cyan"/>
                <w:lang w:eastAsia="zh-CN"/>
              </w:rPr>
              <w:t>For option 2</w:t>
            </w:r>
            <w:r>
              <w:rPr>
                <w:rFonts w:eastAsia="等线"/>
                <w:lang w:eastAsia="zh-CN"/>
              </w:rPr>
              <w:t>: LP-WUS could be used at any time outside C-DRX active time to indicate UE to enter into active time, different examples for both 'duty-cycled' and 'continuous' mode are shown as below:</w:t>
            </w:r>
          </w:p>
          <w:p w14:paraId="2A3D5D03" w14:textId="77777777" w:rsidR="00CD2AFF" w:rsidRDefault="00000000">
            <w:pPr>
              <w:keepNext/>
              <w:keepLines/>
              <w:spacing w:before="60" w:line="240" w:lineRule="auto"/>
              <w:jc w:val="center"/>
              <w:rPr>
                <w:rFonts w:eastAsia="Malgun Gothic"/>
                <w:b/>
                <w:lang w:val="en-US"/>
              </w:rPr>
            </w:pPr>
            <w:r>
              <w:rPr>
                <w:rFonts w:eastAsia="等线"/>
                <w:b/>
              </w:rPr>
              <w:object w:dxaOrig="9360" w:dyaOrig="1440" w14:anchorId="50998746">
                <v:shape id="_x0000_i1026" type="#_x0000_t75" style="width:468.15pt;height:1in" o:ole="">
                  <v:imagedata r:id="rId9" o:title=""/>
                </v:shape>
                <o:OLEObject Type="Embed" ProgID="Visio.Drawing.15" ShapeID="_x0000_i1026" DrawAspect="Content" ObjectID="_1785570955" r:id="rId10"/>
              </w:object>
            </w:r>
          </w:p>
          <w:p w14:paraId="0F260D64" w14:textId="77777777" w:rsidR="00CD2AFF" w:rsidRDefault="00000000">
            <w:pPr>
              <w:keepLines/>
              <w:spacing w:after="240" w:line="240" w:lineRule="auto"/>
              <w:jc w:val="center"/>
              <w:rPr>
                <w:rFonts w:eastAsia="Malgun Gothic"/>
                <w:b/>
                <w:lang w:val="en-US"/>
              </w:rPr>
            </w:pPr>
            <w:r>
              <w:rPr>
                <w:rFonts w:eastAsia="Malgun Gothic"/>
                <w:b/>
                <w:lang w:val="en-US"/>
              </w:rPr>
              <w:t>Figure 7.3.2.3-2: Example for option 2 with 'duty-cycled' LP-WUS</w:t>
            </w:r>
          </w:p>
          <w:p w14:paraId="41DC6BE0" w14:textId="77777777" w:rsidR="00CD2AFF" w:rsidRDefault="00000000">
            <w:pPr>
              <w:keepNext/>
              <w:keepLines/>
              <w:spacing w:before="60" w:line="240" w:lineRule="auto"/>
              <w:jc w:val="center"/>
              <w:rPr>
                <w:rFonts w:eastAsia="Malgun Gothic"/>
                <w:b/>
                <w:lang w:val="en-US" w:eastAsia="ja-JP"/>
              </w:rPr>
            </w:pPr>
            <w:r>
              <w:rPr>
                <w:rFonts w:eastAsia="等线"/>
                <w:b/>
              </w:rPr>
              <w:object w:dxaOrig="9360" w:dyaOrig="1596" w14:anchorId="2CE768B7">
                <v:shape id="_x0000_i1027" type="#_x0000_t75" style="width:468.15pt;height:80.15pt" o:ole="">
                  <v:imagedata r:id="rId11" o:title=""/>
                </v:shape>
                <o:OLEObject Type="Embed" ProgID="Visio.Drawing.15" ShapeID="_x0000_i1027" DrawAspect="Content" ObjectID="_1785570956" r:id="rId12"/>
              </w:object>
            </w:r>
          </w:p>
          <w:p w14:paraId="40235335" w14:textId="77777777" w:rsidR="00CD2AFF" w:rsidRDefault="00000000">
            <w:pPr>
              <w:keepLines/>
              <w:spacing w:after="240" w:line="240" w:lineRule="auto"/>
              <w:jc w:val="center"/>
              <w:rPr>
                <w:rFonts w:eastAsia="Malgun Gothic"/>
                <w:b/>
                <w:lang w:val="en-US"/>
              </w:rPr>
            </w:pPr>
            <w:r>
              <w:rPr>
                <w:rFonts w:eastAsia="Malgun Gothic"/>
                <w:b/>
                <w:lang w:val="en-US"/>
              </w:rPr>
              <w:t>Figure 7.3.2.3-3: Example for option 2 with 'continuous' LP-WUS</w:t>
            </w:r>
          </w:p>
          <w:p w14:paraId="263BE223" w14:textId="77777777" w:rsidR="00CD2AFF" w:rsidRDefault="00000000">
            <w:pPr>
              <w:spacing w:line="240" w:lineRule="auto"/>
              <w:jc w:val="left"/>
              <w:rPr>
                <w:rFonts w:eastAsia="等线"/>
                <w:lang w:val="en-US" w:eastAsia="ja-JP"/>
              </w:rPr>
            </w:pPr>
            <w:r>
              <w:rPr>
                <w:rFonts w:eastAsia="等线"/>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625F0FEF" w14:textId="77777777" w:rsidR="00CD2AFF" w:rsidRDefault="00000000">
            <w:pPr>
              <w:spacing w:line="240" w:lineRule="auto"/>
              <w:jc w:val="left"/>
              <w:rPr>
                <w:rFonts w:eastAsia="等线"/>
                <w:lang w:val="en-US" w:eastAsia="zh-CN"/>
              </w:rPr>
            </w:pPr>
            <w:r>
              <w:rPr>
                <w:rFonts w:eastAsia="等线"/>
                <w:highlight w:val="cyan"/>
                <w:lang w:eastAsia="zh-CN"/>
              </w:rPr>
              <w:t>For option 4</w:t>
            </w:r>
            <w:r>
              <w:rPr>
                <w:rFonts w:eastAsia="等线"/>
                <w:lang w:eastAsia="zh-CN"/>
              </w:rPr>
              <w:t>: LP-WUS could be used at any time regardless of whether C-DRX is configured or not, different examples for both 'duty-cycled' and 'continuous' mode are shown as below:</w:t>
            </w:r>
          </w:p>
          <w:p w14:paraId="73F33F01" w14:textId="77777777" w:rsidR="00CD2AFF" w:rsidRDefault="00000000">
            <w:pPr>
              <w:keepNext/>
              <w:keepLines/>
              <w:spacing w:before="60" w:line="240" w:lineRule="auto"/>
              <w:jc w:val="center"/>
              <w:rPr>
                <w:rFonts w:eastAsia="Malgun Gothic"/>
                <w:b/>
              </w:rPr>
            </w:pPr>
            <w:r>
              <w:rPr>
                <w:rFonts w:eastAsia="等线"/>
                <w:b/>
              </w:rPr>
              <w:object w:dxaOrig="8160" w:dyaOrig="3576" w14:anchorId="44A8F79E">
                <v:shape id="_x0000_i1028" type="#_x0000_t75" style="width:408.1pt;height:178.9pt" o:ole="">
                  <v:imagedata r:id="rId13" o:title=""/>
                </v:shape>
                <o:OLEObject Type="Embed" ProgID="Visio.Drawing.15" ShapeID="_x0000_i1028" DrawAspect="Content" ObjectID="_1785570957" r:id="rId14"/>
              </w:object>
            </w:r>
          </w:p>
          <w:p w14:paraId="55C4FAE1" w14:textId="77777777" w:rsidR="00CD2AFF" w:rsidRDefault="00000000">
            <w:pPr>
              <w:keepLines/>
              <w:spacing w:after="240" w:line="240" w:lineRule="auto"/>
              <w:jc w:val="center"/>
              <w:rPr>
                <w:rFonts w:eastAsia="Malgun Gothic"/>
                <w:b/>
                <w:lang w:val="en-US"/>
              </w:rPr>
            </w:pPr>
            <w:r>
              <w:rPr>
                <w:rFonts w:eastAsia="Malgun Gothic"/>
                <w:b/>
                <w:lang w:val="en-US"/>
              </w:rPr>
              <w:t>Figure 7.3.2.3-4: Example for option 4 with 'duty-cycled' LP-WUS</w:t>
            </w:r>
          </w:p>
          <w:p w14:paraId="00D96AC6" w14:textId="77777777" w:rsidR="00CD2AFF" w:rsidRDefault="00000000">
            <w:pPr>
              <w:keepNext/>
              <w:keepLines/>
              <w:spacing w:before="60" w:line="240" w:lineRule="auto"/>
              <w:jc w:val="center"/>
              <w:rPr>
                <w:rFonts w:eastAsia="Malgun Gothic"/>
                <w:b/>
                <w:lang w:val="en-US" w:eastAsia="ja-JP"/>
              </w:rPr>
            </w:pPr>
            <w:r>
              <w:rPr>
                <w:rFonts w:eastAsia="等线"/>
                <w:b/>
              </w:rPr>
              <w:object w:dxaOrig="7896" w:dyaOrig="3936" w14:anchorId="213038A6">
                <v:shape id="_x0000_i1029" type="#_x0000_t75" style="width:395.2pt;height:197.15pt" o:ole="">
                  <v:imagedata r:id="rId15" o:title=""/>
                </v:shape>
                <o:OLEObject Type="Embed" ProgID="Visio.Drawing.15" ShapeID="_x0000_i1029" DrawAspect="Content" ObjectID="_1785570958" r:id="rId16"/>
              </w:object>
            </w:r>
          </w:p>
          <w:p w14:paraId="2FE1EA06" w14:textId="77777777" w:rsidR="00CD2AFF" w:rsidRDefault="00000000">
            <w:pPr>
              <w:keepLines/>
              <w:spacing w:after="240" w:line="240" w:lineRule="auto"/>
              <w:jc w:val="center"/>
              <w:rPr>
                <w:rFonts w:eastAsia="Malgun Gothic"/>
                <w:b/>
                <w:lang w:val="en-US"/>
              </w:rPr>
            </w:pPr>
            <w:r>
              <w:rPr>
                <w:rFonts w:eastAsia="Malgun Gothic"/>
                <w:b/>
                <w:lang w:val="en-US"/>
              </w:rPr>
              <w:t>Figure 7.3.2.3-5: Example for option 4 with 'continuous' LP-WUS</w:t>
            </w:r>
          </w:p>
          <w:p w14:paraId="08DBB596" w14:textId="77777777" w:rsidR="00CD2AFF" w:rsidRDefault="00000000">
            <w:pPr>
              <w:rPr>
                <w:rFonts w:eastAsiaTheme="minorEastAsia"/>
                <w:lang w:val="en-US" w:eastAsia="ja-JP"/>
              </w:rPr>
            </w:pPr>
            <w:r>
              <w:rPr>
                <w:lang w:val="en-US" w:eastAsia="ja-JP"/>
              </w:rPr>
              <w:t xml:space="preserve">In direction 3, the detailed design should be determined based on physical layer design/restriction. </w:t>
            </w:r>
          </w:p>
          <w:p w14:paraId="6FD1EC75" w14:textId="77777777" w:rsidR="00CD2AFF" w:rsidRDefault="00000000">
            <w:pPr>
              <w:rPr>
                <w:lang w:val="en-US" w:eastAsia="ja-JP"/>
              </w:rPr>
            </w:pPr>
            <w:r>
              <w:rPr>
                <w:lang w:val="en-US" w:eastAsia="ja-JP"/>
              </w:rPr>
              <w:t>The corresponding pros/cons for the above options on LP-WUS using in RRC_CONNECTED are summarized in the below table.</w:t>
            </w:r>
          </w:p>
          <w:p w14:paraId="63692619" w14:textId="77777777" w:rsidR="00CD2AFF" w:rsidRDefault="00000000">
            <w:pPr>
              <w:keepNext/>
              <w:keepLines/>
              <w:spacing w:before="100" w:beforeAutospacing="1" w:after="0" w:line="240" w:lineRule="auto"/>
              <w:jc w:val="center"/>
              <w:rPr>
                <w:rFonts w:ascii="Arial" w:eastAsia="等线"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CD2AFF" w14:paraId="3E55079D"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53E76A5E" w14:textId="77777777" w:rsidR="00CD2AFF" w:rsidRDefault="00000000">
                  <w:pPr>
                    <w:pStyle w:val="TAH"/>
                    <w:rPr>
                      <w:rFonts w:eastAsia="宋体"/>
                      <w:lang w:eastAsia="zh-CN"/>
                    </w:rPr>
                  </w:pPr>
                  <w:r>
                    <w:rPr>
                      <w:rFonts w:eastAsia="宋体"/>
                      <w:lang w:eastAsia="zh-C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6FE87774" w14:textId="77777777" w:rsidR="00CD2AFF" w:rsidRDefault="00000000">
                  <w:pPr>
                    <w:pStyle w:val="TAH"/>
                    <w:rPr>
                      <w:rFonts w:eastAsia="宋体"/>
                      <w:lang w:eastAsia="zh-CN"/>
                    </w:rPr>
                  </w:pPr>
                  <w:r>
                    <w:rPr>
                      <w:rFonts w:eastAsia="宋体"/>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443B9F24" w14:textId="77777777" w:rsidR="00CD2AFF" w:rsidRDefault="00000000">
                  <w:pPr>
                    <w:pStyle w:val="TAH"/>
                    <w:rPr>
                      <w:rFonts w:eastAsia="宋体"/>
                      <w:lang w:eastAsia="zh-CN"/>
                    </w:rPr>
                  </w:pPr>
                  <w:r>
                    <w:rPr>
                      <w:rFonts w:eastAsia="宋体"/>
                      <w:lang w:eastAsia="zh-CN"/>
                    </w:rPr>
                    <w:t>Cons</w:t>
                  </w:r>
                </w:p>
              </w:tc>
            </w:tr>
            <w:tr w:rsidR="00CD2AFF" w14:paraId="20EF33F0"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5F11DC36" w14:textId="77777777" w:rsidR="00CD2AFF" w:rsidRDefault="00000000">
                  <w:pPr>
                    <w:pStyle w:val="TAH"/>
                    <w:rPr>
                      <w:rFonts w:eastAsia="等线" w:cs="Arial"/>
                      <w:bCs/>
                      <w:lang w:eastAsia="zh-CN"/>
                    </w:rPr>
                  </w:pPr>
                  <w:r>
                    <w:rPr>
                      <w:rFonts w:eastAsia="Times New Roman" w:cs="Arial"/>
                      <w:bCs/>
                      <w:highlight w:val="cyan"/>
                      <w:lang w:eastAsia="zh-CN"/>
                    </w:rPr>
                    <w:t>Option 1</w:t>
                  </w:r>
                  <w:r>
                    <w:rPr>
                      <w:rFonts w:eastAsia="Times New Roman" w:cs="Arial"/>
                      <w:bCs/>
                      <w:lang w:eastAsia="zh-CN"/>
                    </w:rPr>
                    <w:t>:</w:t>
                  </w:r>
                  <w:r>
                    <w:rPr>
                      <w:rFonts w:eastAsia="宋体"/>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4B39FD13" w14:textId="77777777" w:rsidR="00CD2AFF" w:rsidRDefault="00000000">
                  <w:pPr>
                    <w:pStyle w:val="TAL"/>
                    <w:rPr>
                      <w:rFonts w:eastAsia="宋体"/>
                      <w:lang w:eastAsia="ja-JP"/>
                    </w:rPr>
                  </w:pPr>
                  <w:r>
                    <w:rPr>
                      <w:rFonts w:eastAsia="宋体"/>
                      <w:lang w:eastAsia="ja-JP"/>
                    </w:rPr>
                    <w:t>More Power Saving gain is expected compared to legacy DCP due to the difference on power consumption between LP-WUS monitor and PDCCH monitor;</w:t>
                  </w:r>
                </w:p>
                <w:p w14:paraId="0AAEAC9B" w14:textId="77777777" w:rsidR="00CD2AFF" w:rsidRDefault="00000000">
                  <w:pPr>
                    <w:pStyle w:val="TAL"/>
                    <w:rPr>
                      <w:rFonts w:eastAsia="宋体"/>
                      <w:lang w:eastAsia="ja-JP"/>
                    </w:rPr>
                  </w:pPr>
                  <w:r>
                    <w:rPr>
                      <w:rFonts w:eastAsia="宋体"/>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6A205C98" w14:textId="77777777" w:rsidR="00CD2AFF" w:rsidRDefault="00000000">
                  <w:pPr>
                    <w:pStyle w:val="TAL"/>
                    <w:rPr>
                      <w:rFonts w:eastAsia="宋体"/>
                      <w:lang w:eastAsia="ja-JP"/>
                    </w:rPr>
                  </w:pPr>
                  <w:r>
                    <w:rPr>
                      <w:rFonts w:eastAsia="宋体"/>
                      <w:lang w:eastAsia="ja-JP"/>
                    </w:rPr>
                    <w:t>It would result in having redundant mechanism for the same purpose.</w:t>
                  </w:r>
                </w:p>
                <w:p w14:paraId="768D2C73" w14:textId="77777777" w:rsidR="00CD2AFF" w:rsidRDefault="00000000">
                  <w:pPr>
                    <w:pStyle w:val="TAL"/>
                    <w:rPr>
                      <w:rFonts w:eastAsia="宋体"/>
                      <w:lang w:eastAsia="ja-JP"/>
                    </w:rPr>
                  </w:pPr>
                  <w:r>
                    <w:rPr>
                      <w:rFonts w:eastAsia="宋体"/>
                      <w:lang w:eastAsia="ja-JP"/>
                    </w:rPr>
                    <w:t>Artificially limiting WUR duty-cycle to the C-DRX cycle length (can easily be avoided using separate configuration parameters).</w:t>
                  </w:r>
                </w:p>
              </w:tc>
            </w:tr>
            <w:tr w:rsidR="00CD2AFF" w14:paraId="398EF89A"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3A830EB" w14:textId="77777777" w:rsidR="00CD2AFF" w:rsidRDefault="00000000">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宋体" w:cs="Arial"/>
                      <w:lang w:eastAsia="ja-JP"/>
                    </w:rPr>
                    <w:t xml:space="preserve"> </w:t>
                  </w:r>
                  <w:r>
                    <w:rPr>
                      <w:rFonts w:eastAsia="宋体"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366959B9" w14:textId="77777777" w:rsidR="00CD2AFF" w:rsidRDefault="00000000">
                  <w:pPr>
                    <w:pStyle w:val="TAL"/>
                    <w:rPr>
                      <w:rFonts w:eastAsia="宋体"/>
                      <w:lang w:eastAsia="ja-JP"/>
                    </w:rPr>
                  </w:pPr>
                  <w:r>
                    <w:rPr>
                      <w:rFonts w:eastAsia="宋体"/>
                      <w:lang w:eastAsia="ja-JP"/>
                    </w:rPr>
                    <w:t>Power saving gain is excepted compared to current C-DRX mechanism.</w:t>
                  </w:r>
                </w:p>
                <w:p w14:paraId="02A3EA73" w14:textId="77777777" w:rsidR="00CD2AFF" w:rsidRDefault="00000000">
                  <w:pPr>
                    <w:pStyle w:val="TAL"/>
                    <w:rPr>
                      <w:rFonts w:eastAsia="宋体"/>
                      <w:lang w:eastAsia="ja-JP"/>
                    </w:rPr>
                  </w:pPr>
                  <w:r>
                    <w:rPr>
                      <w:rFonts w:eastAsia="宋体"/>
                      <w:lang w:eastAsia="ja-JP"/>
                    </w:rPr>
                    <w:t>LP-WUS configuration is more flexible than option 1 and option 3, e.g. since WUR duty-cycle is not locked to C-DRX cycle;</w:t>
                  </w:r>
                </w:p>
                <w:p w14:paraId="6565E1E4" w14:textId="77777777" w:rsidR="00CD2AFF" w:rsidRDefault="00000000">
                  <w:pPr>
                    <w:pStyle w:val="TAL"/>
                    <w:rPr>
                      <w:rFonts w:eastAsia="宋体"/>
                      <w:lang w:eastAsia="ja-JP"/>
                    </w:rPr>
                  </w:pPr>
                  <w:r>
                    <w:rPr>
                      <w:rFonts w:eastAsia="宋体"/>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1097D6CD" w14:textId="77777777" w:rsidR="00CD2AFF" w:rsidRDefault="00000000">
                  <w:pPr>
                    <w:pStyle w:val="TAL"/>
                    <w:rPr>
                      <w:rFonts w:eastAsia="宋体"/>
                      <w:lang w:eastAsia="ja-JP"/>
                    </w:rPr>
                  </w:pPr>
                  <w:r>
                    <w:rPr>
                      <w:rFonts w:eastAsia="宋体"/>
                      <w:lang w:eastAsia="ja-JP"/>
                    </w:rPr>
                    <w:t>More complexity: how to coexist with current C-DRX mechanism;</w:t>
                  </w:r>
                </w:p>
                <w:p w14:paraId="2C184154" w14:textId="77777777" w:rsidR="00CD2AFF" w:rsidRDefault="00000000">
                  <w:pPr>
                    <w:pStyle w:val="TAL"/>
                    <w:rPr>
                      <w:rFonts w:eastAsia="宋体"/>
                      <w:lang w:eastAsia="ja-JP"/>
                    </w:rPr>
                  </w:pPr>
                  <w:r>
                    <w:rPr>
                      <w:rFonts w:eastAsia="宋体"/>
                      <w:lang w:eastAsia="ja-JP"/>
                    </w:rPr>
                    <w:t>More specification impacts: new PDCCH monitoring mechanism needs to be captured, e.g. separate WUR duty-cycle (different from C-DRX cycle), and WUR-specific on-duration timer for PDCCH monitoring must be introduced.</w:t>
                  </w:r>
                </w:p>
              </w:tc>
            </w:tr>
            <w:tr w:rsidR="00CD2AFF" w14:paraId="0CCDC152" w14:textId="77777777">
              <w:tc>
                <w:tcPr>
                  <w:tcW w:w="1141" w:type="pct"/>
                  <w:tcBorders>
                    <w:top w:val="single" w:sz="4" w:space="0" w:color="auto"/>
                    <w:left w:val="single" w:sz="4" w:space="0" w:color="auto"/>
                    <w:bottom w:val="single" w:sz="4" w:space="0" w:color="auto"/>
                    <w:right w:val="single" w:sz="4" w:space="0" w:color="auto"/>
                  </w:tcBorders>
                </w:tcPr>
                <w:p w14:paraId="3CE3F18E" w14:textId="77777777" w:rsidR="00CD2AFF" w:rsidRDefault="00000000">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宋体" w:cs="Arial"/>
                      <w:lang w:eastAsia="ja-JP"/>
                    </w:rPr>
                    <w:t xml:space="preserve"> </w:t>
                  </w:r>
                  <w:r>
                    <w:rPr>
                      <w:rFonts w:eastAsia="宋体" w:cs="Arial"/>
                      <w:bCs/>
                      <w:lang w:eastAsia="ja-JP"/>
                    </w:rPr>
                    <w:t xml:space="preserve">LP-WUS could be used after the beginning of </w:t>
                  </w:r>
                  <w:r>
                    <w:rPr>
                      <w:rFonts w:eastAsia="宋体" w:cs="Arial"/>
                      <w:bCs/>
                      <w:i/>
                      <w:iCs/>
                      <w:lang w:eastAsia="ja-JP"/>
                    </w:rPr>
                    <w:t>drx-onDurationTimer</w:t>
                  </w:r>
                  <w:r>
                    <w:rPr>
                      <w:rFonts w:eastAsia="宋体"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0FB6A49D" w14:textId="77777777" w:rsidR="00CD2AFF" w:rsidRDefault="00000000">
                  <w:pPr>
                    <w:pStyle w:val="TAL"/>
                    <w:rPr>
                      <w:rFonts w:eastAsia="宋体"/>
                      <w:lang w:eastAsia="ja-JP"/>
                    </w:rPr>
                  </w:pPr>
                  <w:r>
                    <w:rPr>
                      <w:rFonts w:eastAsia="宋体"/>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6CD5CE35" w14:textId="77777777" w:rsidR="00CD2AFF" w:rsidRDefault="00000000">
                  <w:pPr>
                    <w:pStyle w:val="TAL"/>
                    <w:rPr>
                      <w:rFonts w:eastAsia="宋体"/>
                      <w:lang w:eastAsia="ja-JP"/>
                    </w:rPr>
                  </w:pPr>
                  <w:r>
                    <w:rPr>
                      <w:rFonts w:eastAsia="宋体"/>
                      <w:lang w:eastAsia="ja-JP"/>
                    </w:rPr>
                    <w:t>More specification impacts considering it may change the current PDCCH monitoring behaviour</w:t>
                  </w:r>
                </w:p>
                <w:p w14:paraId="6154C9C7" w14:textId="77777777" w:rsidR="00CD2AFF" w:rsidRDefault="00000000">
                  <w:pPr>
                    <w:pStyle w:val="TAL"/>
                    <w:rPr>
                      <w:rFonts w:eastAsia="宋体"/>
                      <w:lang w:eastAsia="ja-JP"/>
                    </w:rPr>
                  </w:pPr>
                  <w:r>
                    <w:rPr>
                      <w:rFonts w:eastAsia="宋体"/>
                      <w:lang w:eastAsia="ja-JP"/>
                    </w:rPr>
                    <w:t xml:space="preserve">Given the ramp-up time from micro/deep sleep, it may be useable in the limited cases, e.g., long </w:t>
                  </w:r>
                  <w:r>
                    <w:rPr>
                      <w:rFonts w:eastAsia="宋体"/>
                      <w:i/>
                      <w:iCs/>
                      <w:lang w:eastAsia="ja-JP"/>
                    </w:rPr>
                    <w:t>drx-onDurationTimer</w:t>
                  </w:r>
                  <w:r>
                    <w:rPr>
                      <w:rFonts w:eastAsia="宋体"/>
                      <w:lang w:eastAsia="ja-JP"/>
                    </w:rPr>
                    <w:t>.</w:t>
                  </w:r>
                </w:p>
              </w:tc>
            </w:tr>
            <w:tr w:rsidR="00CD2AFF" w14:paraId="38B31A96" w14:textId="77777777">
              <w:tc>
                <w:tcPr>
                  <w:tcW w:w="1141" w:type="pct"/>
                  <w:tcBorders>
                    <w:top w:val="single" w:sz="4" w:space="0" w:color="auto"/>
                    <w:left w:val="single" w:sz="4" w:space="0" w:color="auto"/>
                    <w:bottom w:val="single" w:sz="4" w:space="0" w:color="auto"/>
                    <w:right w:val="single" w:sz="4" w:space="0" w:color="auto"/>
                  </w:tcBorders>
                </w:tcPr>
                <w:p w14:paraId="4C7E1B17" w14:textId="77777777" w:rsidR="00CD2AFF" w:rsidRDefault="00000000">
                  <w:pPr>
                    <w:pStyle w:val="TAH"/>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宋体" w:cs="Arial"/>
                      <w:bCs/>
                      <w:lang w:eastAsia="ja-JP"/>
                    </w:rPr>
                    <w:t>LP-WUS could be used</w:t>
                  </w:r>
                  <w:r>
                    <w:rPr>
                      <w:rFonts w:eastAsia="宋体"/>
                      <w:bCs/>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1CE212F4" w14:textId="77777777" w:rsidR="00CD2AFF" w:rsidRDefault="00000000">
                  <w:pPr>
                    <w:pStyle w:val="TAL"/>
                    <w:rPr>
                      <w:rFonts w:eastAsia="宋体"/>
                      <w:lang w:eastAsia="ja-JP"/>
                    </w:rPr>
                  </w:pPr>
                  <w:r>
                    <w:rPr>
                      <w:rFonts w:eastAsia="宋体"/>
                      <w:lang w:eastAsia="ja-JP"/>
                    </w:rPr>
                    <w:t xml:space="preserve">Power Saving gain is expected compared to current C-DRX mechanism and DCP since LP-WUS monitoring consumes less power than PDCCH monitoring; </w:t>
                  </w:r>
                </w:p>
                <w:p w14:paraId="27FDED10" w14:textId="77777777" w:rsidR="00CD2AFF" w:rsidRDefault="00000000">
                  <w:pPr>
                    <w:pStyle w:val="TAL"/>
                    <w:rPr>
                      <w:rFonts w:eastAsia="宋体"/>
                      <w:lang w:eastAsia="ja-JP"/>
                    </w:rPr>
                  </w:pPr>
                  <w:r>
                    <w:rPr>
                      <w:rFonts w:eastAsia="宋体"/>
                      <w:lang w:eastAsia="ja-JP"/>
                    </w:rPr>
                    <w:t>LP-WUS configuration is more flexible than other options above;</w:t>
                  </w:r>
                </w:p>
                <w:p w14:paraId="537C5128" w14:textId="77777777" w:rsidR="00CD2AFF" w:rsidRDefault="00000000">
                  <w:pPr>
                    <w:pStyle w:val="TAL"/>
                    <w:rPr>
                      <w:rFonts w:eastAsia="宋体"/>
                      <w:lang w:eastAsia="ja-JP"/>
                    </w:rPr>
                  </w:pPr>
                  <w:r>
                    <w:rPr>
                      <w:rFonts w:eastAsia="宋体"/>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63425D45" w14:textId="77777777" w:rsidR="00CD2AFF" w:rsidRDefault="00000000">
                  <w:pPr>
                    <w:pStyle w:val="TAL"/>
                    <w:rPr>
                      <w:rFonts w:eastAsia="宋体"/>
                      <w:lang w:eastAsia="ja-JP"/>
                    </w:rPr>
                  </w:pPr>
                  <w:r>
                    <w:rPr>
                      <w:rFonts w:eastAsia="宋体"/>
                      <w:lang w:eastAsia="ja-JP"/>
                    </w:rPr>
                    <w:t>More complexity: we need to discuss how to stop the PDCCH monitoring and how to configure the LP-WUS;</w:t>
                  </w:r>
                </w:p>
                <w:p w14:paraId="040115EF" w14:textId="77777777" w:rsidR="00CD2AFF" w:rsidRDefault="00CD2AFF">
                  <w:pPr>
                    <w:pStyle w:val="TAL"/>
                    <w:rPr>
                      <w:rFonts w:eastAsia="宋体"/>
                      <w:lang w:eastAsia="ja-JP"/>
                    </w:rPr>
                  </w:pPr>
                </w:p>
              </w:tc>
            </w:tr>
          </w:tbl>
          <w:p w14:paraId="4A0FBF23" w14:textId="77777777" w:rsidR="00CD2AFF" w:rsidRDefault="00CD2AFF">
            <w:pPr>
              <w:rPr>
                <w:rFonts w:eastAsia="Yu Mincho"/>
                <w:lang w:val="en-US" w:eastAsia="ja-JP"/>
              </w:rPr>
            </w:pPr>
          </w:p>
        </w:tc>
      </w:tr>
    </w:tbl>
    <w:p w14:paraId="69A7511B" w14:textId="77777777" w:rsidR="00CD2AFF" w:rsidRDefault="00CD2AFF">
      <w:pPr>
        <w:rPr>
          <w:rFonts w:eastAsia="Yu Mincho"/>
          <w:lang w:val="en-US" w:eastAsia="ja-JP"/>
        </w:rPr>
      </w:pPr>
    </w:p>
    <w:p w14:paraId="52DF6FCB" w14:textId="77777777" w:rsidR="00CD2AFF" w:rsidRDefault="00000000">
      <w:pPr>
        <w:rPr>
          <w:rFonts w:eastAsia="Yu Mincho"/>
          <w:lang w:val="en-US" w:eastAsia="ja-JP"/>
        </w:rPr>
      </w:pPr>
      <w:r>
        <w:rPr>
          <w:rFonts w:eastAsia="Yu Mincho" w:hint="eastAsia"/>
          <w:lang w:val="en-US" w:eastAsia="ja-JP"/>
        </w:rPr>
        <w:t>T</w:t>
      </w:r>
      <w:r>
        <w:rPr>
          <w:rFonts w:eastAsia="Yu Mincho"/>
          <w:lang w:val="en-US" w:eastAsia="ja-JP"/>
        </w:rPr>
        <w:t>his issue has been discussed in RAN1#116bis and following agreement was made. As a result, RAN1 will not discuss Case 2 when C-DRX is not configured.</w:t>
      </w:r>
    </w:p>
    <w:tbl>
      <w:tblPr>
        <w:tblStyle w:val="afe"/>
        <w:tblW w:w="0" w:type="auto"/>
        <w:tblLook w:val="04A0" w:firstRow="1" w:lastRow="0" w:firstColumn="1" w:lastColumn="0" w:noHBand="0" w:noVBand="1"/>
      </w:tblPr>
      <w:tblGrid>
        <w:gridCol w:w="9630"/>
      </w:tblGrid>
      <w:tr w:rsidR="00CD2AFF" w14:paraId="61B8E3DB" w14:textId="77777777">
        <w:tc>
          <w:tcPr>
            <w:tcW w:w="9630" w:type="dxa"/>
          </w:tcPr>
          <w:p w14:paraId="60D0A9AB" w14:textId="77777777" w:rsidR="00CD2AFF" w:rsidRDefault="00000000">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4009E6AE" w14:textId="77777777" w:rsidR="00CD2AFF" w:rsidRDefault="00000000">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56E367B8" w14:textId="77777777" w:rsidR="00CD2AFF" w:rsidRDefault="00000000">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D0ED4C2" w14:textId="77777777" w:rsidR="00CD2AFF" w:rsidRDefault="00000000">
            <w:pPr>
              <w:numPr>
                <w:ilvl w:val="0"/>
                <w:numId w:val="12"/>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D050B4A" w14:textId="77777777" w:rsidR="00CD2AFF" w:rsidRDefault="00000000">
            <w:pPr>
              <w:numPr>
                <w:ilvl w:val="1"/>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758EF69D" w14:textId="77777777" w:rsidR="00CD2AFF" w:rsidRDefault="00000000">
            <w:pPr>
              <w:numPr>
                <w:ilvl w:val="2"/>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0897D20F" w14:textId="77777777" w:rsidR="00CD2AFF" w:rsidRDefault="00000000">
            <w:pPr>
              <w:numPr>
                <w:ilvl w:val="3"/>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43624804" w14:textId="77777777" w:rsidR="00CD2AFF" w:rsidRDefault="00000000">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C718EA1" w14:textId="77777777" w:rsidR="00CD2AFF" w:rsidRDefault="00000000">
            <w:pPr>
              <w:numPr>
                <w:ilvl w:val="3"/>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1B7993C7" w14:textId="77777777" w:rsidR="00CD2AFF" w:rsidRDefault="00000000">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2226F23E" w14:textId="77777777" w:rsidR="00CD2AFF" w:rsidRDefault="00000000">
            <w:pPr>
              <w:numPr>
                <w:ilvl w:val="5"/>
                <w:numId w:val="12"/>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4B27E9CC" w14:textId="77777777" w:rsidR="00CD2AFF" w:rsidRDefault="00000000">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55411691" w14:textId="77777777" w:rsidR="00CD2AFF" w:rsidRDefault="00000000">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3D0BA240" w14:textId="77777777" w:rsidR="00CD2AFF" w:rsidRDefault="00000000">
            <w:pPr>
              <w:numPr>
                <w:ilvl w:val="1"/>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025C4878" w14:textId="77777777" w:rsidR="00CD2AFF" w:rsidRDefault="00000000">
            <w:pPr>
              <w:numPr>
                <w:ilvl w:val="2"/>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2954E78E" w14:textId="77777777" w:rsidR="00CD2AFF" w:rsidRDefault="00000000">
            <w:pPr>
              <w:numPr>
                <w:ilvl w:val="0"/>
                <w:numId w:val="12"/>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394402C3" w14:textId="77777777" w:rsidR="00CD2AFF" w:rsidRDefault="00000000">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RAN1 does not discuss C-DRX related timers other than drx-onDurationTimer, this topic is up to RAN2</w:t>
            </w:r>
          </w:p>
          <w:p w14:paraId="012ACAF6" w14:textId="77777777" w:rsidR="00CD2AFF" w:rsidRDefault="00000000">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tc>
      </w:tr>
    </w:tbl>
    <w:p w14:paraId="0D0A3403" w14:textId="77777777" w:rsidR="00CD2AFF" w:rsidRDefault="00CD2AFF">
      <w:pPr>
        <w:rPr>
          <w:rFonts w:eastAsia="Yu Mincho"/>
          <w:lang w:val="en-US" w:eastAsia="ja-JP"/>
        </w:rPr>
      </w:pPr>
    </w:p>
    <w:p w14:paraId="5B7A01CC" w14:textId="77777777" w:rsidR="00CD2AFF" w:rsidRDefault="00000000">
      <w:r>
        <w:rPr>
          <w:rFonts w:eastAsia="Yu Mincho" w:hint="eastAsia"/>
          <w:lang w:val="en-US" w:eastAsia="ja-JP"/>
        </w:rPr>
        <w:t>In RAN1#117, no down selection has done s</w:t>
      </w:r>
      <w:r>
        <w:rPr>
          <w:rFonts w:eastAsia="Yu Mincho"/>
          <w:lang w:val="en-US" w:eastAsia="ja-JP"/>
        </w:rPr>
        <w:t>ince RAN2 start</w:t>
      </w:r>
      <w:r>
        <w:rPr>
          <w:rFonts w:eastAsia="Yu Mincho" w:hint="eastAsia"/>
          <w:lang w:val="en-US" w:eastAsia="ja-JP"/>
        </w:rPr>
        <w:t>ed</w:t>
      </w:r>
      <w:r>
        <w:rPr>
          <w:rFonts w:eastAsia="Yu Mincho"/>
          <w:lang w:val="en-US" w:eastAsia="ja-JP"/>
        </w:rPr>
        <w:t xml:space="preserve"> the discussion on </w:t>
      </w:r>
      <w:r>
        <w:rPr>
          <w:rFonts w:eastAsia="宋体"/>
          <w:lang w:eastAsia="zh-CN"/>
        </w:rPr>
        <w:t xml:space="preserve">Procedures for </w:t>
      </w:r>
      <w:r>
        <w:t xml:space="preserve">LP-WUS </w:t>
      </w:r>
      <w:r>
        <w:rPr>
          <w:rFonts w:eastAsia="宋体"/>
          <w:lang w:eastAsia="zh-CN"/>
        </w:rPr>
        <w:t xml:space="preserve">in </w:t>
      </w:r>
      <w:r>
        <w:t xml:space="preserve">RRC_CONNECTED from May RAN2 meeting, </w:t>
      </w:r>
      <w:r>
        <w:rPr>
          <w:rFonts w:eastAsia="Yu Mincho" w:hint="eastAsia"/>
          <w:lang w:eastAsia="ja-JP"/>
        </w:rPr>
        <w:t xml:space="preserve">and </w:t>
      </w:r>
      <w:r>
        <w:t xml:space="preserve">it </w:t>
      </w:r>
      <w:r>
        <w:rPr>
          <w:rFonts w:eastAsia="Yu Mincho" w:hint="eastAsia"/>
          <w:lang w:eastAsia="ja-JP"/>
        </w:rPr>
        <w:t>was</w:t>
      </w:r>
      <w:r>
        <w:t xml:space="preserve"> better to wait for RAN2 progress before further down-selection among the options.</w:t>
      </w:r>
    </w:p>
    <w:p w14:paraId="72A3DD7A" w14:textId="77777777" w:rsidR="00CD2AFF" w:rsidRDefault="00000000">
      <w:pPr>
        <w:rPr>
          <w:rFonts w:eastAsia="Yu Mincho"/>
          <w:lang w:eastAsia="ja-JP"/>
        </w:rPr>
      </w:pPr>
      <w:r>
        <w:rPr>
          <w:rFonts w:eastAsia="Yu Mincho" w:hint="eastAsia"/>
          <w:lang w:eastAsia="ja-JP"/>
        </w:rPr>
        <w:t xml:space="preserve">Accordingly, RAN2 made some progress in May RAN2 meeting as follows, and </w:t>
      </w:r>
      <w:r>
        <w:rPr>
          <w:rFonts w:eastAsiaTheme="minorEastAsia" w:hint="eastAsia"/>
          <w:sz w:val="21"/>
          <w:szCs w:val="21"/>
          <w:lang w:eastAsia="ja-JP"/>
        </w:rPr>
        <w:t>RAN1 can make further down-selection at least from RAN1 perspective.</w:t>
      </w:r>
    </w:p>
    <w:tbl>
      <w:tblPr>
        <w:tblStyle w:val="afe"/>
        <w:tblW w:w="0" w:type="auto"/>
        <w:tblLook w:val="04A0" w:firstRow="1" w:lastRow="0" w:firstColumn="1" w:lastColumn="0" w:noHBand="0" w:noVBand="1"/>
      </w:tblPr>
      <w:tblGrid>
        <w:gridCol w:w="9856"/>
      </w:tblGrid>
      <w:tr w:rsidR="00CD2AFF" w14:paraId="14189615" w14:textId="77777777">
        <w:tc>
          <w:tcPr>
            <w:tcW w:w="9962" w:type="dxa"/>
          </w:tcPr>
          <w:p w14:paraId="13748084" w14:textId="77777777" w:rsidR="00CD2AFF" w:rsidRDefault="00000000">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In RRC_CONNECTED mode, RAN2 to further discuss the impacts of LP-WUS operation methods identified in RAN1.</w:t>
            </w:r>
          </w:p>
          <w:p w14:paraId="777310B5" w14:textId="77777777" w:rsidR="00CD2AFF" w:rsidRDefault="00000000">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1454D7E8" w14:textId="77777777" w:rsidR="00CD2AFF" w:rsidRDefault="00000000">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For Option 1-1, RAN2 assumes the solutions/ operations introduced for DCP mechanism is taken as baseline.</w:t>
            </w:r>
          </w:p>
          <w:p w14:paraId="15EBA558" w14:textId="77777777" w:rsidR="00CD2AFF" w:rsidRDefault="00000000">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RAN2 assume that legacy DCP and Option 1-1 is not configured simultaneously for a UE.</w:t>
            </w:r>
          </w:p>
          <w:p w14:paraId="0C32CE14" w14:textId="77777777" w:rsidR="00CD2AFF" w:rsidRDefault="00000000">
            <w:pPr>
              <w:pStyle w:val="Agreement"/>
              <w:numPr>
                <w:ilvl w:val="0"/>
                <w:numId w:val="12"/>
              </w:numPr>
              <w:tabs>
                <w:tab w:val="clear" w:pos="644"/>
              </w:tabs>
              <w:overflowPunct w:val="0"/>
              <w:autoSpaceDE w:val="0"/>
              <w:autoSpaceDN w:val="0"/>
              <w:adjustRightInd w:val="0"/>
              <w:textAlignment w:val="baseline"/>
              <w:rPr>
                <w:lang w:eastAsia="zh-CN"/>
              </w:rPr>
            </w:pPr>
            <w:r>
              <w:rPr>
                <w:lang w:eastAsia="zh-CN"/>
              </w:rPr>
              <w:t>The LP-WUS related configuration for RRC CONNECTED state UE is provided via dedicated RRC message.</w:t>
            </w:r>
          </w:p>
        </w:tc>
      </w:tr>
    </w:tbl>
    <w:p w14:paraId="0E425BAE" w14:textId="77777777" w:rsidR="00CD2AFF" w:rsidRDefault="00CD2AFF">
      <w:pPr>
        <w:rPr>
          <w:rFonts w:eastAsia="Yu Mincho"/>
          <w:highlight w:val="cyan"/>
          <w:lang w:eastAsia="ja-JP"/>
        </w:rPr>
      </w:pPr>
    </w:p>
    <w:p w14:paraId="22C3D098" w14:textId="77777777" w:rsidR="00CD2AFF" w:rsidRDefault="00000000">
      <w:pPr>
        <w:rPr>
          <w:rFonts w:eastAsia="Yu Mincho"/>
          <w:lang w:val="en-US" w:eastAsia="ja-JP"/>
        </w:rPr>
      </w:pPr>
      <w:r>
        <w:rPr>
          <w:rFonts w:eastAsia="Yu Mincho"/>
          <w:lang w:val="en-US" w:eastAsia="ja-JP"/>
        </w:rPr>
        <w:t>Many companies provided their view on the pros/cons of these options</w:t>
      </w:r>
    </w:p>
    <w:tbl>
      <w:tblPr>
        <w:tblStyle w:val="afe"/>
        <w:tblW w:w="0" w:type="auto"/>
        <w:tblLook w:val="04A0" w:firstRow="1" w:lastRow="0" w:firstColumn="1" w:lastColumn="0" w:noHBand="0" w:noVBand="1"/>
      </w:tblPr>
      <w:tblGrid>
        <w:gridCol w:w="1384"/>
        <w:gridCol w:w="4227"/>
        <w:gridCol w:w="4227"/>
      </w:tblGrid>
      <w:tr w:rsidR="00CD2AFF" w14:paraId="18765E4C" w14:textId="77777777">
        <w:tc>
          <w:tcPr>
            <w:tcW w:w="1384" w:type="dxa"/>
          </w:tcPr>
          <w:p w14:paraId="4D261B67" w14:textId="77777777" w:rsidR="00CD2AFF" w:rsidRDefault="00CD2AFF">
            <w:pPr>
              <w:rPr>
                <w:rFonts w:eastAsia="Yu Mincho"/>
                <w:b/>
                <w:bCs/>
                <w:lang w:val="en-US" w:eastAsia="ja-JP"/>
              </w:rPr>
            </w:pPr>
          </w:p>
        </w:tc>
        <w:tc>
          <w:tcPr>
            <w:tcW w:w="4227" w:type="dxa"/>
          </w:tcPr>
          <w:p w14:paraId="49F6237F" w14:textId="77777777" w:rsidR="00CD2AFF" w:rsidRDefault="00000000">
            <w:pPr>
              <w:rPr>
                <w:rFonts w:eastAsia="Yu Mincho"/>
                <w:b/>
                <w:bCs/>
                <w:lang w:val="en-US" w:eastAsia="ja-JP"/>
              </w:rPr>
            </w:pPr>
            <w:r>
              <w:rPr>
                <w:rFonts w:eastAsia="Yu Mincho" w:hint="eastAsia"/>
                <w:b/>
                <w:bCs/>
                <w:lang w:val="en-US" w:eastAsia="ja-JP"/>
              </w:rPr>
              <w:t>P</w:t>
            </w:r>
            <w:r>
              <w:rPr>
                <w:rFonts w:eastAsia="Yu Mincho"/>
                <w:b/>
                <w:bCs/>
                <w:lang w:val="en-US" w:eastAsia="ja-JP"/>
              </w:rPr>
              <w:t>ros</w:t>
            </w:r>
          </w:p>
        </w:tc>
        <w:tc>
          <w:tcPr>
            <w:tcW w:w="4227" w:type="dxa"/>
          </w:tcPr>
          <w:p w14:paraId="02BC9A41" w14:textId="77777777" w:rsidR="00CD2AFF" w:rsidRDefault="00000000">
            <w:pPr>
              <w:rPr>
                <w:rFonts w:eastAsia="Yu Mincho"/>
                <w:b/>
                <w:bCs/>
                <w:lang w:val="en-US" w:eastAsia="ja-JP"/>
              </w:rPr>
            </w:pPr>
            <w:r>
              <w:rPr>
                <w:rFonts w:eastAsia="Yu Mincho" w:hint="eastAsia"/>
                <w:b/>
                <w:bCs/>
                <w:lang w:val="en-US" w:eastAsia="ja-JP"/>
              </w:rPr>
              <w:t>C</w:t>
            </w:r>
            <w:r>
              <w:rPr>
                <w:rFonts w:eastAsia="Yu Mincho"/>
                <w:b/>
                <w:bCs/>
                <w:lang w:val="en-US" w:eastAsia="ja-JP"/>
              </w:rPr>
              <w:t>ons</w:t>
            </w:r>
          </w:p>
        </w:tc>
      </w:tr>
      <w:tr w:rsidR="00CD2AFF" w14:paraId="72C27A3E" w14:textId="77777777">
        <w:tc>
          <w:tcPr>
            <w:tcW w:w="1384" w:type="dxa"/>
          </w:tcPr>
          <w:p w14:paraId="100C434F" w14:textId="77777777" w:rsidR="00CD2AFF" w:rsidRDefault="00000000">
            <w:pPr>
              <w:rPr>
                <w:rFonts w:eastAsia="Yu Mincho"/>
                <w:b/>
                <w:bCs/>
                <w:lang w:val="en-US" w:eastAsia="ja-JP"/>
              </w:rPr>
            </w:pPr>
            <w:r>
              <w:rPr>
                <w:rFonts w:eastAsia="Yu Mincho" w:hint="eastAsia"/>
                <w:b/>
                <w:bCs/>
                <w:lang w:val="en-US" w:eastAsia="ja-JP"/>
              </w:rPr>
              <w:t>O</w:t>
            </w:r>
            <w:r>
              <w:rPr>
                <w:rFonts w:eastAsia="Yu Mincho"/>
                <w:b/>
                <w:bCs/>
                <w:lang w:val="en-US" w:eastAsia="ja-JP"/>
              </w:rPr>
              <w:t>ption 1-1</w:t>
            </w:r>
          </w:p>
        </w:tc>
        <w:tc>
          <w:tcPr>
            <w:tcW w:w="4227" w:type="dxa"/>
          </w:tcPr>
          <w:p w14:paraId="417EF2EF" w14:textId="77777777" w:rsidR="00CD2AFF" w:rsidRDefault="00000000">
            <w:pPr>
              <w:pStyle w:val="aff1"/>
              <w:numPr>
                <w:ilvl w:val="0"/>
                <w:numId w:val="13"/>
              </w:numPr>
              <w:rPr>
                <w:rFonts w:eastAsia="Yu Mincho"/>
                <w:sz w:val="20"/>
                <w:szCs w:val="20"/>
                <w:lang w:val="en-US"/>
              </w:rPr>
            </w:pPr>
            <w:r>
              <w:rPr>
                <w:rFonts w:eastAsia="Yu Mincho"/>
                <w:sz w:val="20"/>
                <w:szCs w:val="20"/>
                <w:lang w:val="en-US"/>
              </w:rPr>
              <w:t>Can be enabled in the same way as for Rel-16 DCP</w:t>
            </w:r>
          </w:p>
          <w:p w14:paraId="3E3A8E5F" w14:textId="77777777" w:rsidR="00CD2AFF" w:rsidRDefault="00000000">
            <w:pPr>
              <w:pStyle w:val="aff1"/>
              <w:numPr>
                <w:ilvl w:val="0"/>
                <w:numId w:val="13"/>
              </w:numPr>
              <w:rPr>
                <w:rFonts w:eastAsia="Yu Mincho"/>
                <w:sz w:val="20"/>
                <w:szCs w:val="20"/>
                <w:lang w:val="en-US"/>
              </w:rPr>
            </w:pPr>
            <w:r>
              <w:rPr>
                <w:rFonts w:eastAsia="Yu Mincho"/>
                <w:sz w:val="20"/>
                <w:szCs w:val="20"/>
                <w:lang w:val="en-US"/>
              </w:rPr>
              <w:lastRenderedPageBreak/>
              <w:t>legacy RRC parameters for C-DRX configuration can be re-used</w:t>
            </w:r>
          </w:p>
          <w:p w14:paraId="67749A4A" w14:textId="77777777" w:rsidR="00CD2AFF" w:rsidRDefault="00000000">
            <w:pPr>
              <w:pStyle w:val="aff1"/>
              <w:numPr>
                <w:ilvl w:val="0"/>
                <w:numId w:val="13"/>
              </w:numPr>
              <w:rPr>
                <w:rFonts w:eastAsia="Yu Mincho"/>
                <w:sz w:val="20"/>
                <w:szCs w:val="20"/>
                <w:lang w:val="en-US"/>
              </w:rPr>
            </w:pPr>
            <w:r>
              <w:rPr>
                <w:sz w:val="20"/>
                <w:szCs w:val="20"/>
              </w:rPr>
              <w:t>significant power saving gain for FR2</w:t>
            </w:r>
          </w:p>
        </w:tc>
        <w:tc>
          <w:tcPr>
            <w:tcW w:w="4227" w:type="dxa"/>
          </w:tcPr>
          <w:p w14:paraId="7F500988" w14:textId="77777777" w:rsidR="00CD2AFF" w:rsidRDefault="00000000">
            <w:pPr>
              <w:pStyle w:val="aff1"/>
              <w:numPr>
                <w:ilvl w:val="0"/>
                <w:numId w:val="13"/>
              </w:numPr>
              <w:rPr>
                <w:rFonts w:eastAsia="Yu Mincho"/>
                <w:sz w:val="20"/>
                <w:szCs w:val="20"/>
                <w:lang w:val="en-US"/>
              </w:rPr>
            </w:pPr>
            <w:r>
              <w:rPr>
                <w:iCs/>
                <w:sz w:val="20"/>
                <w:szCs w:val="20"/>
              </w:rPr>
              <w:lastRenderedPageBreak/>
              <w:t>no power saving gain brought by WUS during DRX active time</w:t>
            </w:r>
          </w:p>
          <w:p w14:paraId="3C8AA1E3" w14:textId="77777777" w:rsidR="00CD2AFF" w:rsidRDefault="00000000">
            <w:pPr>
              <w:pStyle w:val="aff1"/>
              <w:numPr>
                <w:ilvl w:val="0"/>
                <w:numId w:val="13"/>
              </w:numPr>
              <w:rPr>
                <w:rFonts w:eastAsia="Yu Mincho"/>
                <w:sz w:val="20"/>
                <w:szCs w:val="20"/>
                <w:lang w:val="en-US"/>
              </w:rPr>
            </w:pPr>
            <w:r>
              <w:rPr>
                <w:iCs/>
                <w:sz w:val="20"/>
                <w:szCs w:val="20"/>
              </w:rPr>
              <w:lastRenderedPageBreak/>
              <w:t>no traffic latency reduction outside DRX active time</w:t>
            </w:r>
          </w:p>
          <w:p w14:paraId="2D71687E" w14:textId="77777777" w:rsidR="00CD2AFF" w:rsidRDefault="00000000">
            <w:pPr>
              <w:pStyle w:val="aff1"/>
              <w:numPr>
                <w:ilvl w:val="0"/>
                <w:numId w:val="13"/>
              </w:numPr>
              <w:rPr>
                <w:rFonts w:eastAsia="Yu Mincho"/>
                <w:sz w:val="20"/>
                <w:szCs w:val="20"/>
                <w:lang w:val="en-US"/>
              </w:rPr>
            </w:pPr>
            <w:r>
              <w:rPr>
                <w:rFonts w:eastAsia="Yu Mincho"/>
                <w:sz w:val="20"/>
                <w:szCs w:val="20"/>
                <w:lang w:val="en-US"/>
              </w:rPr>
              <w:t>shorter DRX cycle increases the MR power consumption for RLM/BM/BFD/RRM measurements</w:t>
            </w:r>
          </w:p>
        </w:tc>
      </w:tr>
      <w:tr w:rsidR="00CD2AFF" w14:paraId="3EC00FB9" w14:textId="77777777">
        <w:tc>
          <w:tcPr>
            <w:tcW w:w="1384" w:type="dxa"/>
          </w:tcPr>
          <w:p w14:paraId="29D89FE0" w14:textId="77777777" w:rsidR="00CD2AFF" w:rsidRDefault="00000000">
            <w:pPr>
              <w:rPr>
                <w:rFonts w:eastAsia="Yu Mincho"/>
                <w:b/>
                <w:bCs/>
                <w:lang w:val="en-US" w:eastAsia="ja-JP"/>
              </w:rPr>
            </w:pPr>
            <w:r>
              <w:rPr>
                <w:rFonts w:eastAsia="Yu Mincho" w:hint="eastAsia"/>
                <w:b/>
                <w:bCs/>
                <w:lang w:val="en-US" w:eastAsia="ja-JP"/>
              </w:rPr>
              <w:lastRenderedPageBreak/>
              <w:t>Option 1-2</w:t>
            </w:r>
          </w:p>
        </w:tc>
        <w:tc>
          <w:tcPr>
            <w:tcW w:w="4227" w:type="dxa"/>
          </w:tcPr>
          <w:p w14:paraId="767A17E2" w14:textId="77777777" w:rsidR="00CD2AFF" w:rsidRDefault="00000000">
            <w:pPr>
              <w:pStyle w:val="aff1"/>
              <w:numPr>
                <w:ilvl w:val="0"/>
                <w:numId w:val="14"/>
              </w:numPr>
              <w:rPr>
                <w:rFonts w:eastAsia="Yu Mincho"/>
                <w:sz w:val="20"/>
                <w:szCs w:val="20"/>
                <w:lang w:val="en-US"/>
              </w:rPr>
            </w:pPr>
            <w:r>
              <w:rPr>
                <w:sz w:val="20"/>
                <w:szCs w:val="20"/>
              </w:rPr>
              <w:t>Can enable more flexible triggering for PDCCH monitoring</w:t>
            </w:r>
          </w:p>
          <w:p w14:paraId="44F32C31" w14:textId="77777777" w:rsidR="00CD2AFF" w:rsidRDefault="00000000">
            <w:pPr>
              <w:pStyle w:val="aff1"/>
              <w:numPr>
                <w:ilvl w:val="0"/>
                <w:numId w:val="14"/>
              </w:numPr>
              <w:rPr>
                <w:rFonts w:eastAsia="Yu Mincho"/>
                <w:sz w:val="20"/>
                <w:szCs w:val="20"/>
                <w:lang w:val="en-US"/>
              </w:rPr>
            </w:pPr>
            <w:r>
              <w:rPr>
                <w:rFonts w:eastAsia="Yu Mincho" w:hint="eastAsia"/>
                <w:sz w:val="20"/>
                <w:szCs w:val="20"/>
                <w:lang w:val="en-US"/>
              </w:rPr>
              <w:t>C</w:t>
            </w:r>
            <w:r>
              <w:rPr>
                <w:rFonts w:eastAsia="Yu Mincho"/>
                <w:sz w:val="20"/>
                <w:szCs w:val="20"/>
                <w:lang w:val="en-US"/>
              </w:rPr>
              <w:t>an essentially be realized by Option 1-1 if the RRC parameters are set such that more granular start occasions of DRX-ON durations are enabled</w:t>
            </w:r>
          </w:p>
          <w:p w14:paraId="3FF32DA4" w14:textId="77777777" w:rsidR="00CD2AFF" w:rsidRDefault="00000000">
            <w:pPr>
              <w:pStyle w:val="aff1"/>
              <w:numPr>
                <w:ilvl w:val="0"/>
                <w:numId w:val="14"/>
              </w:numPr>
              <w:rPr>
                <w:rFonts w:eastAsia="Yu Mincho"/>
                <w:sz w:val="20"/>
                <w:szCs w:val="20"/>
                <w:lang w:val="en-US"/>
              </w:rPr>
            </w:pPr>
            <w:r>
              <w:rPr>
                <w:rFonts w:eastAsia="Yu Mincho"/>
                <w:sz w:val="20"/>
                <w:szCs w:val="20"/>
                <w:lang w:val="en-US"/>
              </w:rPr>
              <w:t>Simple fallback behaviour to legacy C-DRX with some new LP-WUS exit criteria/trigger</w:t>
            </w:r>
          </w:p>
          <w:p w14:paraId="6F2ABE3F" w14:textId="77777777" w:rsidR="00CD2AFF" w:rsidRDefault="00000000">
            <w:pPr>
              <w:pStyle w:val="aff1"/>
              <w:numPr>
                <w:ilvl w:val="0"/>
                <w:numId w:val="14"/>
              </w:numPr>
              <w:rPr>
                <w:rFonts w:eastAsia="Yu Mincho"/>
                <w:sz w:val="20"/>
                <w:szCs w:val="20"/>
                <w:lang w:val="en-US"/>
              </w:rPr>
            </w:pPr>
            <w:r>
              <w:rPr>
                <w:rFonts w:eastAsia="Yu Mincho"/>
                <w:sz w:val="20"/>
                <w:szCs w:val="20"/>
                <w:lang w:val="en-US"/>
              </w:rPr>
              <w:t>Relax Legacy cDRX setting to reduce power consumption for ongoing MR measurements</w:t>
            </w:r>
          </w:p>
        </w:tc>
        <w:tc>
          <w:tcPr>
            <w:tcW w:w="4227" w:type="dxa"/>
          </w:tcPr>
          <w:p w14:paraId="55D176A3" w14:textId="77777777" w:rsidR="00CD2AFF" w:rsidRDefault="00000000">
            <w:pPr>
              <w:pStyle w:val="aff1"/>
              <w:numPr>
                <w:ilvl w:val="0"/>
                <w:numId w:val="14"/>
              </w:numPr>
              <w:rPr>
                <w:rFonts w:eastAsia="Yu Mincho"/>
                <w:sz w:val="20"/>
                <w:szCs w:val="20"/>
                <w:lang w:val="en-US"/>
              </w:rPr>
            </w:pPr>
            <w:r>
              <w:rPr>
                <w:rFonts w:eastAsia="Yu Mincho"/>
                <w:sz w:val="20"/>
                <w:szCs w:val="20"/>
                <w:lang w:val="en-US"/>
              </w:rPr>
              <w:t>loss of power-saving benefit of C-DRX for measurement</w:t>
            </w:r>
            <w:r>
              <w:rPr>
                <w:rFonts w:eastAsia="Yu Mincho" w:hint="eastAsia"/>
                <w:sz w:val="20"/>
                <w:szCs w:val="20"/>
                <w:lang w:val="en-US"/>
              </w:rPr>
              <w:t xml:space="preserve"> </w:t>
            </w:r>
          </w:p>
          <w:p w14:paraId="5FC13FE0" w14:textId="77777777" w:rsidR="00CD2AFF" w:rsidRDefault="00000000">
            <w:pPr>
              <w:pStyle w:val="aff1"/>
              <w:numPr>
                <w:ilvl w:val="0"/>
                <w:numId w:val="14"/>
              </w:numPr>
              <w:rPr>
                <w:rFonts w:eastAsia="Yu Mincho"/>
                <w:sz w:val="20"/>
                <w:szCs w:val="20"/>
                <w:lang w:val="en-US"/>
              </w:rPr>
            </w:pPr>
            <w:r>
              <w:rPr>
                <w:rFonts w:eastAsia="Yu Mincho"/>
                <w:sz w:val="20"/>
                <w:szCs w:val="20"/>
                <w:lang w:val="en-US"/>
              </w:rPr>
              <w:t xml:space="preserve">same as Option 1-1 with shorter DRX cycle length configuration </w:t>
            </w:r>
          </w:p>
          <w:p w14:paraId="13BC6D76" w14:textId="77777777" w:rsidR="00CD2AFF" w:rsidRDefault="00000000">
            <w:pPr>
              <w:pStyle w:val="aff1"/>
              <w:numPr>
                <w:ilvl w:val="0"/>
                <w:numId w:val="14"/>
              </w:numPr>
              <w:rPr>
                <w:rFonts w:eastAsia="Yu Mincho"/>
                <w:sz w:val="20"/>
                <w:szCs w:val="20"/>
                <w:lang w:val="en-US"/>
              </w:rPr>
            </w:pPr>
            <w:r>
              <w:rPr>
                <w:rFonts w:eastAsia="Yu Mincho"/>
                <w:sz w:val="20"/>
                <w:szCs w:val="20"/>
                <w:lang w:val="en-US"/>
              </w:rPr>
              <w:t>Cause significant complexity and impacts RAN2 aspects</w:t>
            </w:r>
          </w:p>
        </w:tc>
      </w:tr>
      <w:tr w:rsidR="00CD2AFF" w14:paraId="0C235C07" w14:textId="77777777">
        <w:tc>
          <w:tcPr>
            <w:tcW w:w="1384" w:type="dxa"/>
          </w:tcPr>
          <w:p w14:paraId="69280D76" w14:textId="77777777" w:rsidR="00CD2AFF" w:rsidRDefault="00000000">
            <w:pPr>
              <w:rPr>
                <w:rFonts w:eastAsia="Yu Mincho"/>
                <w:b/>
                <w:bCs/>
                <w:lang w:val="en-US" w:eastAsia="ja-JP"/>
              </w:rPr>
            </w:pPr>
            <w:r>
              <w:rPr>
                <w:rFonts w:eastAsia="Yu Mincho" w:hint="eastAsia"/>
                <w:b/>
                <w:bCs/>
                <w:lang w:val="en-US" w:eastAsia="ja-JP"/>
              </w:rPr>
              <w:t>O</w:t>
            </w:r>
            <w:r>
              <w:rPr>
                <w:rFonts w:eastAsia="Yu Mincho"/>
                <w:b/>
                <w:bCs/>
                <w:lang w:val="en-US" w:eastAsia="ja-JP"/>
              </w:rPr>
              <w:t>ption 1-2-1 (configured together with Option 1-1)</w:t>
            </w:r>
          </w:p>
        </w:tc>
        <w:tc>
          <w:tcPr>
            <w:tcW w:w="4227" w:type="dxa"/>
          </w:tcPr>
          <w:p w14:paraId="40995F3A" w14:textId="77777777" w:rsidR="00CD2AFF" w:rsidRDefault="00CD2AFF">
            <w:pPr>
              <w:rPr>
                <w:rFonts w:eastAsia="Yu Mincho"/>
                <w:lang w:val="en-US" w:eastAsia="ja-JP"/>
              </w:rPr>
            </w:pPr>
          </w:p>
        </w:tc>
        <w:tc>
          <w:tcPr>
            <w:tcW w:w="4227" w:type="dxa"/>
          </w:tcPr>
          <w:p w14:paraId="56E71B78" w14:textId="77777777" w:rsidR="00CD2AFF" w:rsidRDefault="00000000">
            <w:pPr>
              <w:pStyle w:val="aff1"/>
              <w:numPr>
                <w:ilvl w:val="0"/>
                <w:numId w:val="14"/>
              </w:numPr>
              <w:rPr>
                <w:rFonts w:eastAsia="Yu Mincho"/>
                <w:sz w:val="20"/>
                <w:szCs w:val="20"/>
                <w:lang w:val="en-US"/>
              </w:rPr>
            </w:pPr>
            <w:r>
              <w:rPr>
                <w:iCs/>
                <w:sz w:val="20"/>
                <w:szCs w:val="20"/>
              </w:rPr>
              <w:t xml:space="preserve">no power saving gain brought by WUS during DRX active time </w:t>
            </w:r>
          </w:p>
          <w:p w14:paraId="7B15BDE8" w14:textId="77777777" w:rsidR="00CD2AFF" w:rsidRDefault="00000000">
            <w:pPr>
              <w:pStyle w:val="aff1"/>
              <w:numPr>
                <w:ilvl w:val="0"/>
                <w:numId w:val="14"/>
              </w:numPr>
              <w:rPr>
                <w:rFonts w:eastAsia="Yu Mincho"/>
                <w:sz w:val="20"/>
                <w:szCs w:val="20"/>
                <w:lang w:val="en-US"/>
              </w:rPr>
            </w:pPr>
            <w:r>
              <w:rPr>
                <w:rFonts w:eastAsia="Yu Mincho"/>
                <w:sz w:val="20"/>
                <w:szCs w:val="20"/>
                <w:lang w:val="en-US"/>
              </w:rPr>
              <w:t>complicated UE procedures, e.g. either legacy C-DRX or additional timer is triggered for PDCCH</w:t>
            </w:r>
          </w:p>
        </w:tc>
      </w:tr>
      <w:tr w:rsidR="00CD2AFF" w14:paraId="068689CF" w14:textId="77777777">
        <w:tc>
          <w:tcPr>
            <w:tcW w:w="1384" w:type="dxa"/>
          </w:tcPr>
          <w:p w14:paraId="438E3E00" w14:textId="77777777" w:rsidR="00CD2AFF" w:rsidRDefault="00000000">
            <w:pPr>
              <w:rPr>
                <w:rFonts w:eastAsia="Yu Mincho"/>
                <w:b/>
                <w:bCs/>
                <w:lang w:val="en-US" w:eastAsia="ja-JP"/>
              </w:rPr>
            </w:pPr>
            <w:r>
              <w:rPr>
                <w:rFonts w:eastAsia="Yu Mincho" w:hint="eastAsia"/>
                <w:b/>
                <w:bCs/>
                <w:lang w:val="en-US" w:eastAsia="ja-JP"/>
              </w:rPr>
              <w:t>O</w:t>
            </w:r>
            <w:r>
              <w:rPr>
                <w:rFonts w:eastAsia="Yu Mincho"/>
                <w:b/>
                <w:bCs/>
                <w:lang w:val="en-US" w:eastAsia="ja-JP"/>
              </w:rPr>
              <w:t>ption 1-2-2</w:t>
            </w:r>
          </w:p>
        </w:tc>
        <w:tc>
          <w:tcPr>
            <w:tcW w:w="4227" w:type="dxa"/>
          </w:tcPr>
          <w:p w14:paraId="42ED6E73" w14:textId="77777777" w:rsidR="00CD2AFF" w:rsidRDefault="00000000">
            <w:pPr>
              <w:pStyle w:val="aff1"/>
              <w:numPr>
                <w:ilvl w:val="0"/>
                <w:numId w:val="14"/>
              </w:numPr>
              <w:rPr>
                <w:rFonts w:eastAsia="Yu Mincho"/>
                <w:sz w:val="20"/>
                <w:szCs w:val="20"/>
                <w:lang w:val="en-US"/>
              </w:rPr>
            </w:pPr>
            <w:r>
              <w:rPr>
                <w:rFonts w:eastAsia="Yu Mincho" w:hint="eastAsia"/>
                <w:sz w:val="20"/>
                <w:szCs w:val="20"/>
                <w:lang w:val="en-US"/>
              </w:rPr>
              <w:t>M</w:t>
            </w:r>
            <w:r>
              <w:rPr>
                <w:rFonts w:eastAsia="Yu Mincho"/>
                <w:sz w:val="20"/>
                <w:szCs w:val="20"/>
                <w:lang w:val="en-US"/>
              </w:rPr>
              <w:t>ore power saving gain with simplified UE procedure</w:t>
            </w:r>
          </w:p>
          <w:p w14:paraId="29B3138F" w14:textId="77777777" w:rsidR="00CD2AFF" w:rsidRDefault="00000000">
            <w:pPr>
              <w:pStyle w:val="aff1"/>
              <w:numPr>
                <w:ilvl w:val="0"/>
                <w:numId w:val="14"/>
              </w:numPr>
              <w:rPr>
                <w:sz w:val="20"/>
                <w:szCs w:val="20"/>
              </w:rPr>
            </w:pPr>
            <w:r>
              <w:rPr>
                <w:rFonts w:ascii="Times New Roman" w:hAnsi="Times New Roman"/>
                <w:iCs/>
                <w:sz w:val="20"/>
                <w:szCs w:val="20"/>
              </w:rPr>
              <w:t>keep the configurations of DRX cycle and DRX related timers and thus does not have impacts on the measurement</w:t>
            </w:r>
          </w:p>
          <w:p w14:paraId="5602305C" w14:textId="77777777" w:rsidR="00CD2AFF" w:rsidRDefault="00000000">
            <w:pPr>
              <w:pStyle w:val="aff1"/>
              <w:numPr>
                <w:ilvl w:val="0"/>
                <w:numId w:val="14"/>
              </w:numPr>
              <w:rPr>
                <w:sz w:val="20"/>
                <w:szCs w:val="20"/>
              </w:rPr>
            </w:pPr>
            <w:r>
              <w:rPr>
                <w:rFonts w:ascii="Times New Roman" w:hAnsi="Times New Roman"/>
                <w:iCs/>
                <w:sz w:val="20"/>
                <w:szCs w:val="20"/>
              </w:rPr>
              <w:t>works standalone, can obtain more power saving and reduce latency</w:t>
            </w:r>
          </w:p>
        </w:tc>
        <w:tc>
          <w:tcPr>
            <w:tcW w:w="4227" w:type="dxa"/>
          </w:tcPr>
          <w:p w14:paraId="2D062A57" w14:textId="77777777" w:rsidR="00CD2AFF" w:rsidRDefault="00000000">
            <w:pPr>
              <w:pStyle w:val="aff1"/>
              <w:numPr>
                <w:ilvl w:val="0"/>
                <w:numId w:val="14"/>
              </w:numPr>
              <w:rPr>
                <w:rFonts w:eastAsia="Yu Mincho"/>
                <w:sz w:val="20"/>
                <w:szCs w:val="20"/>
                <w:lang w:val="en-US"/>
              </w:rPr>
            </w:pPr>
            <w:r>
              <w:rPr>
                <w:rFonts w:eastAsia="Yu Mincho"/>
                <w:sz w:val="20"/>
                <w:szCs w:val="20"/>
                <w:lang w:val="en-US"/>
              </w:rPr>
              <w:t>the timeline of PDCCH monitoring and some other behaviors is scattered, which is not conducive to UE power saving</w:t>
            </w:r>
          </w:p>
          <w:p w14:paraId="60931B2D" w14:textId="77777777" w:rsidR="00CD2AFF" w:rsidRDefault="00000000">
            <w:pPr>
              <w:pStyle w:val="aff1"/>
              <w:numPr>
                <w:ilvl w:val="0"/>
                <w:numId w:val="14"/>
              </w:numPr>
              <w:rPr>
                <w:rFonts w:eastAsia="Yu Mincho"/>
                <w:sz w:val="20"/>
                <w:szCs w:val="20"/>
                <w:lang w:val="en-US"/>
              </w:rPr>
            </w:pPr>
            <w:r>
              <w:rPr>
                <w:rFonts w:eastAsia="Yu Mincho" w:hint="eastAsia"/>
                <w:sz w:val="20"/>
                <w:szCs w:val="20"/>
                <w:lang w:val="en-US"/>
              </w:rPr>
              <w:t>U</w:t>
            </w:r>
            <w:r>
              <w:rPr>
                <w:rFonts w:eastAsia="Yu Mincho"/>
                <w:sz w:val="20"/>
                <w:szCs w:val="20"/>
                <w:lang w:val="en-US"/>
              </w:rPr>
              <w:t>nclear measurement behaviors within the new PDCCH monitoring timer triggered by LP-WUS</w:t>
            </w:r>
          </w:p>
        </w:tc>
      </w:tr>
      <w:tr w:rsidR="00CD2AFF" w14:paraId="7B53C4D9" w14:textId="77777777">
        <w:tc>
          <w:tcPr>
            <w:tcW w:w="1384" w:type="dxa"/>
          </w:tcPr>
          <w:p w14:paraId="7261725C" w14:textId="77777777" w:rsidR="00CD2AFF" w:rsidRDefault="00000000">
            <w:pPr>
              <w:rPr>
                <w:rFonts w:eastAsia="Yu Mincho"/>
                <w:b/>
                <w:bCs/>
                <w:lang w:val="en-US" w:eastAsia="ja-JP"/>
              </w:rPr>
            </w:pPr>
            <w:r>
              <w:rPr>
                <w:rFonts w:eastAsia="Yu Mincho" w:hint="eastAsia"/>
                <w:b/>
                <w:bCs/>
                <w:lang w:val="en-US" w:eastAsia="ja-JP"/>
              </w:rPr>
              <w:t>O</w:t>
            </w:r>
            <w:r>
              <w:rPr>
                <w:rFonts w:eastAsia="Yu Mincho"/>
                <w:b/>
                <w:bCs/>
                <w:lang w:val="en-US" w:eastAsia="ja-JP"/>
              </w:rPr>
              <w:t>ption 1-3</w:t>
            </w:r>
          </w:p>
        </w:tc>
        <w:tc>
          <w:tcPr>
            <w:tcW w:w="4227" w:type="dxa"/>
          </w:tcPr>
          <w:p w14:paraId="1F6D1B0D" w14:textId="77777777" w:rsidR="00CD2AFF" w:rsidRDefault="00000000">
            <w:pPr>
              <w:pStyle w:val="aff1"/>
              <w:numPr>
                <w:ilvl w:val="0"/>
                <w:numId w:val="14"/>
              </w:numPr>
              <w:rPr>
                <w:rFonts w:eastAsia="Yu Mincho"/>
                <w:sz w:val="20"/>
                <w:szCs w:val="20"/>
                <w:lang w:val="en-US"/>
              </w:rPr>
            </w:pPr>
            <w:r>
              <w:rPr>
                <w:sz w:val="20"/>
                <w:szCs w:val="20"/>
              </w:rPr>
              <w:t>Can enable more flexible triggering for PDCCH monitoring starting from the middle of DRX Active Time for power saving</w:t>
            </w:r>
          </w:p>
          <w:p w14:paraId="37B37D4B" w14:textId="77777777" w:rsidR="00CD2AFF" w:rsidRDefault="00000000">
            <w:pPr>
              <w:pStyle w:val="aff1"/>
              <w:numPr>
                <w:ilvl w:val="0"/>
                <w:numId w:val="14"/>
              </w:numPr>
              <w:rPr>
                <w:rFonts w:eastAsia="Yu Mincho"/>
                <w:sz w:val="20"/>
                <w:szCs w:val="20"/>
                <w:lang w:val="en-US"/>
              </w:rPr>
            </w:pPr>
            <w:r>
              <w:rPr>
                <w:rFonts w:eastAsia="Yu Mincho" w:hint="eastAsia"/>
                <w:sz w:val="20"/>
                <w:szCs w:val="20"/>
              </w:rPr>
              <w:t xml:space="preserve">Beneficial for </w:t>
            </w:r>
            <w:r>
              <w:rPr>
                <w:rFonts w:eastAsia="Yu Mincho"/>
                <w:sz w:val="20"/>
                <w:szCs w:val="20"/>
              </w:rPr>
              <w:t>traffic with jitter</w:t>
            </w:r>
          </w:p>
          <w:p w14:paraId="7BDA693B" w14:textId="77777777" w:rsidR="00CD2AFF" w:rsidRDefault="00000000">
            <w:pPr>
              <w:pStyle w:val="aff1"/>
              <w:numPr>
                <w:ilvl w:val="0"/>
                <w:numId w:val="14"/>
              </w:numPr>
              <w:rPr>
                <w:rFonts w:eastAsia="Yu Mincho"/>
                <w:sz w:val="20"/>
                <w:szCs w:val="20"/>
                <w:lang w:val="en-US"/>
              </w:rPr>
            </w:pPr>
            <w:r>
              <w:rPr>
                <w:rFonts w:eastAsia="Yu Mincho"/>
                <w:sz w:val="20"/>
                <w:szCs w:val="20"/>
                <w:lang w:val="en-US"/>
              </w:rPr>
              <w:t>legacy RRC parameters for C-DRX configuration can be re-used</w:t>
            </w:r>
            <w:r>
              <w:rPr>
                <w:rFonts w:eastAsia="Yu Mincho" w:hint="eastAsia"/>
                <w:sz w:val="20"/>
                <w:szCs w:val="20"/>
                <w:lang w:val="en-US"/>
              </w:rPr>
              <w:t xml:space="preserve"> </w:t>
            </w:r>
          </w:p>
          <w:p w14:paraId="0503E51D" w14:textId="77777777" w:rsidR="00CD2AFF" w:rsidRDefault="00000000">
            <w:pPr>
              <w:pStyle w:val="aff1"/>
              <w:numPr>
                <w:ilvl w:val="0"/>
                <w:numId w:val="14"/>
              </w:numPr>
              <w:rPr>
                <w:rFonts w:eastAsia="Yu Mincho"/>
                <w:sz w:val="20"/>
                <w:szCs w:val="20"/>
                <w:lang w:val="en-US"/>
              </w:rPr>
            </w:pPr>
            <w:r>
              <w:rPr>
                <w:rFonts w:eastAsia="Yu Mincho"/>
                <w:sz w:val="20"/>
                <w:szCs w:val="20"/>
                <w:lang w:val="en-US"/>
              </w:rPr>
              <w:t>Relax Legacy cDRX setting to reduce power consumption for ongoing MR measurements (Nokia)</w:t>
            </w:r>
          </w:p>
        </w:tc>
        <w:tc>
          <w:tcPr>
            <w:tcW w:w="4227" w:type="dxa"/>
          </w:tcPr>
          <w:p w14:paraId="01793393" w14:textId="77777777" w:rsidR="00CD2AFF" w:rsidRDefault="00000000">
            <w:pPr>
              <w:pStyle w:val="aff1"/>
              <w:numPr>
                <w:ilvl w:val="0"/>
                <w:numId w:val="14"/>
              </w:numPr>
              <w:rPr>
                <w:rFonts w:eastAsia="Yu Mincho"/>
                <w:sz w:val="20"/>
                <w:szCs w:val="20"/>
                <w:lang w:val="en-US"/>
              </w:rPr>
            </w:pPr>
            <w:r>
              <w:rPr>
                <w:rFonts w:eastAsia="Yu Mincho"/>
                <w:sz w:val="20"/>
                <w:szCs w:val="20"/>
                <w:lang w:val="en-US"/>
              </w:rPr>
              <w:t xml:space="preserve">Cannot reduce latency </w:t>
            </w:r>
            <w:r>
              <w:rPr>
                <w:rFonts w:ascii="Times New Roman" w:eastAsia="等线" w:hAnsi="Times New Roman" w:cs="Arial"/>
                <w:sz w:val="20"/>
                <w:szCs w:val="20"/>
              </w:rPr>
              <w:t>in case the traffic arrives outside the C-DRX active time</w:t>
            </w:r>
          </w:p>
          <w:p w14:paraId="21BC3E0F" w14:textId="77777777" w:rsidR="00CD2AFF" w:rsidRDefault="00000000">
            <w:pPr>
              <w:pStyle w:val="aff1"/>
              <w:numPr>
                <w:ilvl w:val="0"/>
                <w:numId w:val="14"/>
              </w:numPr>
              <w:rPr>
                <w:rFonts w:eastAsia="Yu Mincho"/>
                <w:sz w:val="20"/>
                <w:szCs w:val="20"/>
                <w:lang w:val="en-US"/>
              </w:rPr>
            </w:pPr>
            <w:r>
              <w:rPr>
                <w:rFonts w:eastAsia="Yu Mincho"/>
                <w:sz w:val="20"/>
                <w:szCs w:val="20"/>
                <w:lang w:val="en-US"/>
              </w:rPr>
              <w:t xml:space="preserve">use case is limited to traffic with jitter, e.g., XR traffic, where the power saving gain of WUS is minor </w:t>
            </w:r>
          </w:p>
          <w:p w14:paraId="4DA58D02" w14:textId="77777777" w:rsidR="00CD2AFF" w:rsidRDefault="00000000">
            <w:pPr>
              <w:pStyle w:val="aff1"/>
              <w:numPr>
                <w:ilvl w:val="0"/>
                <w:numId w:val="14"/>
              </w:numPr>
              <w:rPr>
                <w:rFonts w:eastAsia="Yu Mincho"/>
                <w:sz w:val="20"/>
                <w:szCs w:val="20"/>
                <w:lang w:val="en-US"/>
              </w:rPr>
            </w:pPr>
            <w:r>
              <w:rPr>
                <w:rFonts w:eastAsia="Yu Mincho"/>
                <w:sz w:val="20"/>
                <w:szCs w:val="20"/>
                <w:lang w:val="en-US"/>
              </w:rPr>
              <w:t xml:space="preserve">same as Option 1-1 with shorter DRX cycle length configuration </w:t>
            </w:r>
          </w:p>
          <w:p w14:paraId="631F569C" w14:textId="77777777" w:rsidR="00CD2AFF" w:rsidRDefault="00000000">
            <w:pPr>
              <w:pStyle w:val="aff1"/>
              <w:numPr>
                <w:ilvl w:val="0"/>
                <w:numId w:val="14"/>
              </w:numPr>
              <w:rPr>
                <w:rFonts w:eastAsia="Yu Mincho"/>
                <w:sz w:val="20"/>
                <w:szCs w:val="20"/>
                <w:lang w:val="en-US"/>
              </w:rPr>
            </w:pPr>
            <w:r>
              <w:rPr>
                <w:rFonts w:eastAsia="Yu Mincho"/>
                <w:sz w:val="20"/>
                <w:szCs w:val="20"/>
                <w:lang w:val="en-US"/>
              </w:rPr>
              <w:t>Legacy cDRX sets upper bound on MR power consumption for ongoing measurements</w:t>
            </w:r>
          </w:p>
          <w:p w14:paraId="444A8EC4" w14:textId="77777777" w:rsidR="00CD2AFF" w:rsidRDefault="00000000">
            <w:pPr>
              <w:pStyle w:val="aff1"/>
              <w:numPr>
                <w:ilvl w:val="0"/>
                <w:numId w:val="14"/>
              </w:numPr>
              <w:rPr>
                <w:rFonts w:eastAsia="Yu Mincho"/>
                <w:sz w:val="20"/>
                <w:szCs w:val="20"/>
                <w:lang w:val="en-US"/>
              </w:rPr>
            </w:pPr>
            <w:r>
              <w:rPr>
                <w:rFonts w:eastAsiaTheme="minorEastAsia"/>
                <w:sz w:val="20"/>
                <w:szCs w:val="20"/>
                <w:lang w:eastAsia="zh-CN"/>
              </w:rPr>
              <w:t>Need to clarify the relationship between LP-WUS and C-DRX related timers</w:t>
            </w:r>
          </w:p>
        </w:tc>
      </w:tr>
    </w:tbl>
    <w:p w14:paraId="57B3BC41" w14:textId="77777777" w:rsidR="00CD2AFF" w:rsidRDefault="00CD2AFF">
      <w:pPr>
        <w:rPr>
          <w:rFonts w:eastAsia="Yu Mincho"/>
          <w:lang w:val="en-US" w:eastAsia="ja-JP"/>
        </w:rPr>
      </w:pPr>
    </w:p>
    <w:p w14:paraId="2549FA88" w14:textId="77777777" w:rsidR="00CD2AFF" w:rsidRDefault="00000000">
      <w:pPr>
        <w:rPr>
          <w:rFonts w:eastAsia="Yu Mincho"/>
          <w:lang w:val="en-US" w:eastAsia="ja-JP"/>
        </w:rPr>
      </w:pPr>
      <w:r>
        <w:rPr>
          <w:rFonts w:eastAsia="Yu Mincho" w:hint="eastAsia"/>
          <w:lang w:val="en-US" w:eastAsia="ja-JP"/>
        </w:rPr>
        <w:t>M</w:t>
      </w:r>
      <w:r>
        <w:rPr>
          <w:rFonts w:eastAsia="Yu Mincho"/>
          <w:lang w:val="en-US" w:eastAsia="ja-JP"/>
        </w:rPr>
        <w:t>any companies also provided their view on the preference of these options as follows:</w:t>
      </w:r>
    </w:p>
    <w:p w14:paraId="221D02FB" w14:textId="77777777" w:rsidR="00CD2AFF" w:rsidRDefault="00000000">
      <w:pPr>
        <w:pStyle w:val="aff1"/>
        <w:numPr>
          <w:ilvl w:val="0"/>
          <w:numId w:val="15"/>
        </w:numPr>
        <w:rPr>
          <w:rFonts w:eastAsia="Yu Mincho"/>
          <w:sz w:val="20"/>
          <w:szCs w:val="20"/>
          <w:lang w:val="en-US"/>
        </w:rPr>
      </w:pPr>
      <w:r>
        <w:rPr>
          <w:rFonts w:eastAsia="Yu Mincho"/>
          <w:sz w:val="20"/>
          <w:szCs w:val="20"/>
          <w:lang w:val="en-US"/>
        </w:rPr>
        <w:t>Option 1-1</w:t>
      </w:r>
    </w:p>
    <w:p w14:paraId="4E082D47" w14:textId="77777777" w:rsidR="00CD2AFF" w:rsidRDefault="00000000">
      <w:pPr>
        <w:pStyle w:val="aff1"/>
        <w:numPr>
          <w:ilvl w:val="1"/>
          <w:numId w:val="15"/>
        </w:numPr>
        <w:rPr>
          <w:rFonts w:eastAsia="Yu Mincho"/>
          <w:color w:val="4472C4" w:themeColor="accent1"/>
          <w:sz w:val="20"/>
          <w:szCs w:val="20"/>
          <w:lang w:val="en-US"/>
        </w:rPr>
      </w:pPr>
      <w:r>
        <w:rPr>
          <w:rFonts w:eastAsia="Yu Mincho"/>
          <w:color w:val="4472C4" w:themeColor="accent1"/>
          <w:sz w:val="20"/>
          <w:szCs w:val="20"/>
          <w:lang w:val="en-US"/>
        </w:rPr>
        <w:t>Apple, CATT, Samsung, Pana, Lenovo, Sony, ETRI, QC, E///, DCM, CMCC, NEC, LGE</w:t>
      </w:r>
      <w:r>
        <w:rPr>
          <w:rFonts w:eastAsia="Yu Mincho" w:hint="eastAsia"/>
          <w:color w:val="4472C4" w:themeColor="accent1"/>
          <w:sz w:val="20"/>
          <w:szCs w:val="20"/>
          <w:lang w:val="en-US"/>
        </w:rPr>
        <w:t>, [ZTE], Nokia, Sharp</w:t>
      </w:r>
    </w:p>
    <w:p w14:paraId="2ABDCB52" w14:textId="77777777" w:rsidR="00CD2AFF" w:rsidRDefault="00000000">
      <w:pPr>
        <w:pStyle w:val="aff1"/>
        <w:numPr>
          <w:ilvl w:val="0"/>
          <w:numId w:val="15"/>
        </w:numPr>
        <w:rPr>
          <w:rFonts w:eastAsia="Yu Mincho"/>
          <w:sz w:val="20"/>
          <w:szCs w:val="20"/>
          <w:lang w:val="en-US"/>
        </w:rPr>
      </w:pPr>
      <w:r>
        <w:rPr>
          <w:rFonts w:eastAsia="Yu Mincho"/>
          <w:sz w:val="20"/>
          <w:szCs w:val="20"/>
          <w:lang w:val="en-US"/>
        </w:rPr>
        <w:t>Option 1-2</w:t>
      </w:r>
    </w:p>
    <w:p w14:paraId="4E2DCA0D" w14:textId="77777777" w:rsidR="00CD2AFF" w:rsidRDefault="00000000">
      <w:pPr>
        <w:pStyle w:val="aff1"/>
        <w:numPr>
          <w:ilvl w:val="1"/>
          <w:numId w:val="15"/>
        </w:numPr>
        <w:rPr>
          <w:rFonts w:eastAsia="Yu Mincho"/>
          <w:color w:val="4472C4" w:themeColor="accent1"/>
          <w:sz w:val="20"/>
          <w:szCs w:val="20"/>
          <w:lang w:val="en-US"/>
        </w:rPr>
      </w:pPr>
      <w:r>
        <w:rPr>
          <w:rFonts w:eastAsia="Yu Mincho" w:hint="eastAsia"/>
          <w:color w:val="4472C4" w:themeColor="accent1"/>
          <w:sz w:val="20"/>
          <w:szCs w:val="20"/>
          <w:lang w:val="en-US"/>
        </w:rPr>
        <w:t>[QC]</w:t>
      </w:r>
    </w:p>
    <w:p w14:paraId="4DAD3694" w14:textId="77777777" w:rsidR="00CD2AFF" w:rsidRDefault="00000000">
      <w:pPr>
        <w:pStyle w:val="aff1"/>
        <w:numPr>
          <w:ilvl w:val="1"/>
          <w:numId w:val="15"/>
        </w:numPr>
        <w:rPr>
          <w:rFonts w:eastAsia="Yu Mincho"/>
          <w:color w:val="4472C4" w:themeColor="accent1"/>
          <w:sz w:val="20"/>
          <w:szCs w:val="20"/>
          <w:lang w:val="en-US"/>
        </w:rPr>
      </w:pPr>
      <w:r>
        <w:rPr>
          <w:rFonts w:eastAsia="Yu Mincho" w:hint="eastAsia"/>
          <w:sz w:val="20"/>
          <w:szCs w:val="20"/>
          <w:lang w:val="en-US"/>
        </w:rPr>
        <w:t xml:space="preserve">Need progress </w:t>
      </w:r>
      <w:r>
        <w:rPr>
          <w:rFonts w:eastAsia="Yu Mincho"/>
          <w:sz w:val="20"/>
          <w:szCs w:val="20"/>
          <w:lang w:val="en-US"/>
        </w:rPr>
        <w:t xml:space="preserve">in RAN2: </w:t>
      </w:r>
      <w:r>
        <w:rPr>
          <w:rFonts w:eastAsia="Yu Mincho"/>
          <w:color w:val="4472C4" w:themeColor="accent1"/>
          <w:sz w:val="20"/>
          <w:szCs w:val="20"/>
          <w:lang w:val="en-US"/>
        </w:rPr>
        <w:t>Samsung</w:t>
      </w:r>
    </w:p>
    <w:p w14:paraId="0913AE26" w14:textId="77777777" w:rsidR="00CD2AFF" w:rsidRDefault="00000000">
      <w:pPr>
        <w:pStyle w:val="aff1"/>
        <w:numPr>
          <w:ilvl w:val="1"/>
          <w:numId w:val="15"/>
        </w:numPr>
        <w:rPr>
          <w:rFonts w:eastAsia="Yu Mincho"/>
          <w:sz w:val="20"/>
          <w:szCs w:val="20"/>
          <w:lang w:val="en-US"/>
        </w:rPr>
      </w:pPr>
      <w:r>
        <w:rPr>
          <w:rFonts w:eastAsia="Yu Mincho"/>
          <w:sz w:val="20"/>
          <w:szCs w:val="20"/>
          <w:lang w:val="en-US"/>
        </w:rPr>
        <w:t>Option 1-2-1 (configured together with Option 1-1)</w:t>
      </w:r>
    </w:p>
    <w:p w14:paraId="530CAE3D" w14:textId="77777777" w:rsidR="00CD2AFF" w:rsidRDefault="00000000">
      <w:pPr>
        <w:pStyle w:val="aff1"/>
        <w:numPr>
          <w:ilvl w:val="2"/>
          <w:numId w:val="15"/>
        </w:numPr>
        <w:rPr>
          <w:rFonts w:eastAsia="Yu Mincho"/>
          <w:color w:val="4472C4" w:themeColor="accent1"/>
          <w:sz w:val="20"/>
          <w:szCs w:val="20"/>
          <w:lang w:val="en-US"/>
        </w:rPr>
      </w:pPr>
      <w:r>
        <w:rPr>
          <w:rFonts w:eastAsia="Yu Mincho"/>
          <w:color w:val="4472C4" w:themeColor="accent1"/>
          <w:sz w:val="20"/>
          <w:szCs w:val="20"/>
          <w:lang w:val="en-US"/>
        </w:rPr>
        <w:t xml:space="preserve">IDC, </w:t>
      </w:r>
      <w:r>
        <w:rPr>
          <w:rFonts w:eastAsia="Yu Mincho" w:hint="eastAsia"/>
          <w:color w:val="4472C4" w:themeColor="accent1"/>
          <w:sz w:val="20"/>
          <w:szCs w:val="20"/>
          <w:lang w:val="en-US"/>
        </w:rPr>
        <w:t>[</w:t>
      </w:r>
      <w:r>
        <w:rPr>
          <w:rFonts w:eastAsia="Yu Mincho"/>
          <w:color w:val="4472C4" w:themeColor="accent1"/>
          <w:sz w:val="20"/>
          <w:szCs w:val="20"/>
          <w:lang w:val="en-US"/>
        </w:rPr>
        <w:t>Nokia</w:t>
      </w:r>
      <w:r>
        <w:rPr>
          <w:rFonts w:eastAsia="Yu Mincho" w:hint="eastAsia"/>
          <w:color w:val="4472C4" w:themeColor="accent1"/>
          <w:sz w:val="20"/>
          <w:szCs w:val="20"/>
          <w:lang w:val="en-US"/>
        </w:rPr>
        <w:t>]</w:t>
      </w:r>
      <w:r>
        <w:rPr>
          <w:rFonts w:eastAsia="Yu Mincho"/>
          <w:color w:val="4472C4" w:themeColor="accent1"/>
          <w:sz w:val="20"/>
          <w:szCs w:val="20"/>
          <w:lang w:val="en-US"/>
        </w:rPr>
        <w:t>, NEC, ETRI, LGE</w:t>
      </w:r>
      <w:r>
        <w:rPr>
          <w:rFonts w:eastAsia="Yu Mincho" w:hint="eastAsia"/>
          <w:color w:val="4472C4" w:themeColor="accent1"/>
          <w:sz w:val="20"/>
          <w:szCs w:val="20"/>
          <w:lang w:val="en-US"/>
        </w:rPr>
        <w:t>, [ZTE], [Apple], [Sharp]</w:t>
      </w:r>
    </w:p>
    <w:p w14:paraId="28852A1C" w14:textId="77777777" w:rsidR="00CD2AFF" w:rsidRDefault="00000000">
      <w:pPr>
        <w:pStyle w:val="aff1"/>
        <w:numPr>
          <w:ilvl w:val="1"/>
          <w:numId w:val="15"/>
        </w:numPr>
        <w:rPr>
          <w:rFonts w:eastAsia="Yu Mincho"/>
          <w:sz w:val="20"/>
          <w:szCs w:val="20"/>
          <w:lang w:val="en-US"/>
        </w:rPr>
      </w:pPr>
      <w:r>
        <w:rPr>
          <w:rFonts w:eastAsia="Yu Mincho"/>
          <w:sz w:val="20"/>
          <w:szCs w:val="20"/>
          <w:lang w:val="en-US"/>
        </w:rPr>
        <w:t>Option 1-2-2</w:t>
      </w:r>
    </w:p>
    <w:p w14:paraId="17AD46BF" w14:textId="77777777" w:rsidR="00CD2AFF" w:rsidRDefault="00000000">
      <w:pPr>
        <w:pStyle w:val="aff1"/>
        <w:numPr>
          <w:ilvl w:val="2"/>
          <w:numId w:val="15"/>
        </w:numPr>
        <w:rPr>
          <w:rFonts w:eastAsia="Yu Mincho"/>
          <w:color w:val="4472C4" w:themeColor="accent1"/>
          <w:sz w:val="20"/>
          <w:szCs w:val="20"/>
          <w:lang w:val="en-US"/>
        </w:rPr>
      </w:pPr>
      <w:r>
        <w:rPr>
          <w:rFonts w:eastAsia="Yu Mincho"/>
          <w:color w:val="4472C4" w:themeColor="accent1"/>
          <w:sz w:val="20"/>
          <w:szCs w:val="20"/>
          <w:lang w:val="en-US"/>
        </w:rPr>
        <w:t xml:space="preserve">HW/HiSi, Vivo, Apple, CMCC, OPPO, </w:t>
      </w:r>
      <w:r>
        <w:rPr>
          <w:rFonts w:eastAsia="Yu Mincho" w:hint="eastAsia"/>
          <w:color w:val="4472C4" w:themeColor="accent1"/>
          <w:sz w:val="20"/>
          <w:szCs w:val="20"/>
          <w:lang w:val="en-US"/>
        </w:rPr>
        <w:t>[ZTE], [</w:t>
      </w:r>
      <w:r>
        <w:rPr>
          <w:rFonts w:eastAsia="Yu Mincho"/>
          <w:color w:val="4472C4" w:themeColor="accent1"/>
          <w:sz w:val="20"/>
          <w:szCs w:val="20"/>
          <w:lang w:val="en-US"/>
        </w:rPr>
        <w:t>Nokia</w:t>
      </w:r>
      <w:r>
        <w:rPr>
          <w:rFonts w:eastAsia="Yu Mincho" w:hint="eastAsia"/>
          <w:color w:val="4472C4" w:themeColor="accent1"/>
          <w:sz w:val="20"/>
          <w:szCs w:val="20"/>
          <w:lang w:val="en-US"/>
        </w:rPr>
        <w:t>]</w:t>
      </w:r>
    </w:p>
    <w:p w14:paraId="6D7FC74E" w14:textId="77777777" w:rsidR="00CD2AFF" w:rsidRDefault="00000000">
      <w:pPr>
        <w:pStyle w:val="aff1"/>
        <w:numPr>
          <w:ilvl w:val="0"/>
          <w:numId w:val="15"/>
        </w:numPr>
        <w:rPr>
          <w:rFonts w:eastAsia="Yu Mincho"/>
          <w:sz w:val="20"/>
          <w:szCs w:val="20"/>
          <w:lang w:val="en-US"/>
        </w:rPr>
      </w:pPr>
      <w:r>
        <w:rPr>
          <w:rFonts w:eastAsia="Yu Mincho"/>
          <w:sz w:val="20"/>
          <w:szCs w:val="20"/>
          <w:lang w:val="en-US"/>
        </w:rPr>
        <w:t>Option 1-3</w:t>
      </w:r>
    </w:p>
    <w:p w14:paraId="5A0DE4D5" w14:textId="77777777" w:rsidR="00CD2AFF" w:rsidRDefault="00000000">
      <w:pPr>
        <w:pStyle w:val="aff1"/>
        <w:numPr>
          <w:ilvl w:val="1"/>
          <w:numId w:val="15"/>
        </w:numPr>
        <w:rPr>
          <w:rFonts w:eastAsia="Yu Mincho"/>
          <w:color w:val="4472C4" w:themeColor="accent1"/>
          <w:sz w:val="20"/>
          <w:szCs w:val="20"/>
          <w:lang w:val="en-US"/>
        </w:rPr>
      </w:pPr>
      <w:r>
        <w:rPr>
          <w:rFonts w:eastAsia="Yu Mincho"/>
          <w:color w:val="4472C4" w:themeColor="accent1"/>
          <w:sz w:val="20"/>
          <w:szCs w:val="20"/>
          <w:lang w:val="en-US"/>
        </w:rPr>
        <w:t xml:space="preserve">SPRD, CMCC, ETRI, </w:t>
      </w:r>
      <w:r>
        <w:rPr>
          <w:rFonts w:eastAsia="Yu Mincho" w:hint="eastAsia"/>
          <w:color w:val="4472C4" w:themeColor="accent1"/>
          <w:sz w:val="20"/>
          <w:szCs w:val="20"/>
          <w:lang w:val="en-US"/>
        </w:rPr>
        <w:t>[QC]</w:t>
      </w:r>
    </w:p>
    <w:p w14:paraId="6210B5FD" w14:textId="77777777" w:rsidR="00CD2AFF" w:rsidRDefault="00000000">
      <w:pPr>
        <w:pStyle w:val="aff1"/>
        <w:numPr>
          <w:ilvl w:val="1"/>
          <w:numId w:val="15"/>
        </w:numPr>
        <w:rPr>
          <w:rFonts w:eastAsia="Yu Mincho"/>
          <w:color w:val="4472C4" w:themeColor="accent1"/>
          <w:sz w:val="20"/>
          <w:szCs w:val="20"/>
          <w:lang w:val="en-US"/>
        </w:rPr>
      </w:pPr>
      <w:r>
        <w:rPr>
          <w:rFonts w:eastAsia="Yu Mincho" w:hint="eastAsia"/>
          <w:sz w:val="20"/>
          <w:szCs w:val="20"/>
          <w:lang w:val="en-US"/>
        </w:rPr>
        <w:t xml:space="preserve">Need progress </w:t>
      </w:r>
      <w:r>
        <w:rPr>
          <w:rFonts w:eastAsia="Yu Mincho"/>
          <w:sz w:val="20"/>
          <w:szCs w:val="20"/>
          <w:lang w:val="en-US"/>
        </w:rPr>
        <w:t xml:space="preserve">in RAN2: </w:t>
      </w:r>
      <w:r>
        <w:rPr>
          <w:rFonts w:eastAsia="Yu Mincho"/>
          <w:color w:val="4472C4" w:themeColor="accent1"/>
          <w:sz w:val="20"/>
          <w:szCs w:val="20"/>
          <w:lang w:val="en-US"/>
        </w:rPr>
        <w:t>Samsung</w:t>
      </w:r>
    </w:p>
    <w:p w14:paraId="3622995B" w14:textId="77777777" w:rsidR="00CD2AFF" w:rsidRDefault="00000000">
      <w:pPr>
        <w:rPr>
          <w:rFonts w:eastAsia="Yu Mincho"/>
          <w:lang w:val="en-US" w:eastAsia="ja-JP"/>
        </w:rPr>
      </w:pPr>
      <w:r>
        <w:rPr>
          <w:rFonts w:eastAsia="Yu Mincho" w:hint="eastAsia"/>
          <w:lang w:val="en-US" w:eastAsia="ja-JP"/>
        </w:rPr>
        <w:lastRenderedPageBreak/>
        <w:t>A</w:t>
      </w:r>
      <w:r>
        <w:rPr>
          <w:rFonts w:eastAsia="Yu Mincho"/>
          <w:lang w:val="en-US" w:eastAsia="ja-JP"/>
        </w:rPr>
        <w:t xml:space="preserve">lso, </w:t>
      </w:r>
      <w:r>
        <w:rPr>
          <w:rFonts w:eastAsia="Yu Mincho" w:hint="eastAsia"/>
          <w:lang w:val="en-US" w:eastAsia="ja-JP"/>
        </w:rPr>
        <w:t>some</w:t>
      </w:r>
      <w:r>
        <w:rPr>
          <w:rFonts w:eastAsia="Yu Mincho"/>
          <w:lang w:val="en-US" w:eastAsia="ja-JP"/>
        </w:rPr>
        <w:t xml:space="preserve"> companies provided their view on the combinations of these options</w:t>
      </w:r>
      <w:r>
        <w:rPr>
          <w:rFonts w:eastAsia="Yu Mincho" w:hint="eastAsia"/>
          <w:lang w:val="en-US" w:eastAsia="ja-JP"/>
        </w:rPr>
        <w:t xml:space="preserve"> (in </w:t>
      </w:r>
      <w:r>
        <w:rPr>
          <w:rFonts w:eastAsia="Yu Mincho"/>
          <w:lang w:val="en-US" w:eastAsia="ja-JP"/>
        </w:rPr>
        <w:t>addition</w:t>
      </w:r>
      <w:r>
        <w:rPr>
          <w:rFonts w:eastAsia="Yu Mincho" w:hint="eastAsia"/>
          <w:lang w:val="en-US" w:eastAsia="ja-JP"/>
        </w:rPr>
        <w:t xml:space="preserve"> to </w:t>
      </w:r>
      <w:r>
        <w:rPr>
          <w:rFonts w:eastAsia="Yu Mincho"/>
          <w:lang w:val="en-US" w:eastAsia="ja-JP"/>
        </w:rPr>
        <w:t>the</w:t>
      </w:r>
      <w:r>
        <w:rPr>
          <w:rFonts w:eastAsia="Yu Mincho" w:hint="eastAsia"/>
          <w:lang w:val="en-US" w:eastAsia="ja-JP"/>
        </w:rPr>
        <w:t xml:space="preserve"> combination of </w:t>
      </w:r>
      <w:r>
        <w:rPr>
          <w:rFonts w:eastAsia="Yu Mincho" w:hint="eastAsia"/>
          <w:lang w:val="en-US"/>
        </w:rPr>
        <w:t>O</w:t>
      </w:r>
      <w:r>
        <w:rPr>
          <w:rFonts w:eastAsia="Yu Mincho"/>
          <w:lang w:val="en-US"/>
        </w:rPr>
        <w:t>ption 1-1 and Option 1-2-</w:t>
      </w:r>
      <w:r>
        <w:rPr>
          <w:rFonts w:eastAsia="Yu Mincho" w:hint="eastAsia"/>
          <w:lang w:val="en-US" w:eastAsia="ja-JP"/>
        </w:rPr>
        <w:t>1, which is already captured in the above agreement)</w:t>
      </w:r>
    </w:p>
    <w:p w14:paraId="686207DB" w14:textId="77777777" w:rsidR="00CD2AFF" w:rsidRDefault="00000000">
      <w:pPr>
        <w:pStyle w:val="aff1"/>
        <w:numPr>
          <w:ilvl w:val="0"/>
          <w:numId w:val="16"/>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1-2-2</w:t>
      </w:r>
    </w:p>
    <w:p w14:paraId="13D4478F" w14:textId="77777777" w:rsidR="00CD2AFF" w:rsidRDefault="00000000">
      <w:pPr>
        <w:pStyle w:val="aff1"/>
        <w:numPr>
          <w:ilvl w:val="1"/>
          <w:numId w:val="16"/>
        </w:numPr>
        <w:rPr>
          <w:rFonts w:eastAsia="Yu Mincho"/>
          <w:color w:val="4472C4" w:themeColor="accent1"/>
          <w:sz w:val="20"/>
          <w:szCs w:val="20"/>
          <w:lang w:val="en-US"/>
        </w:rPr>
      </w:pPr>
      <w:r>
        <w:rPr>
          <w:rFonts w:eastAsia="Yu Mincho" w:hint="eastAsia"/>
          <w:color w:val="4472C4" w:themeColor="accent1"/>
          <w:sz w:val="20"/>
          <w:szCs w:val="20"/>
          <w:lang w:val="en-US"/>
        </w:rPr>
        <w:t>A</w:t>
      </w:r>
      <w:r>
        <w:rPr>
          <w:rFonts w:eastAsia="Yu Mincho"/>
          <w:color w:val="4472C4" w:themeColor="accent1"/>
          <w:sz w:val="20"/>
          <w:szCs w:val="20"/>
          <w:lang w:val="en-US"/>
        </w:rPr>
        <w:t>pple (unified design)</w:t>
      </w:r>
    </w:p>
    <w:p w14:paraId="51C9FB1C" w14:textId="77777777" w:rsidR="00CD2AFF" w:rsidRDefault="00000000">
      <w:pPr>
        <w:pStyle w:val="aff1"/>
        <w:numPr>
          <w:ilvl w:val="0"/>
          <w:numId w:val="16"/>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1-3</w:t>
      </w:r>
    </w:p>
    <w:p w14:paraId="4CB349EC" w14:textId="77777777" w:rsidR="00CD2AFF" w:rsidRDefault="00000000">
      <w:pPr>
        <w:pStyle w:val="aff1"/>
        <w:numPr>
          <w:ilvl w:val="1"/>
          <w:numId w:val="16"/>
        </w:numPr>
        <w:rPr>
          <w:rFonts w:eastAsia="Yu Mincho"/>
          <w:color w:val="4472C4" w:themeColor="accent1"/>
          <w:sz w:val="20"/>
          <w:szCs w:val="20"/>
          <w:lang w:val="en-US"/>
        </w:rPr>
      </w:pPr>
      <w:r>
        <w:rPr>
          <w:rFonts w:eastAsia="Yu Mincho"/>
          <w:color w:val="4472C4" w:themeColor="accent1"/>
          <w:sz w:val="20"/>
          <w:szCs w:val="20"/>
          <w:lang w:val="en-US"/>
        </w:rPr>
        <w:t>ETRI</w:t>
      </w:r>
      <w:r>
        <w:rPr>
          <w:rFonts w:eastAsia="Yu Mincho" w:hint="eastAsia"/>
          <w:color w:val="4472C4" w:themeColor="accent1"/>
          <w:sz w:val="20"/>
          <w:szCs w:val="20"/>
          <w:lang w:val="en-US"/>
        </w:rPr>
        <w:t>, [Sharp]</w:t>
      </w:r>
    </w:p>
    <w:p w14:paraId="1527BA07" w14:textId="77777777" w:rsidR="00CD2AFF" w:rsidRDefault="00000000">
      <w:pPr>
        <w:pStyle w:val="aff1"/>
        <w:numPr>
          <w:ilvl w:val="0"/>
          <w:numId w:val="16"/>
        </w:numPr>
        <w:rPr>
          <w:rFonts w:eastAsia="Yu Mincho"/>
          <w:sz w:val="20"/>
          <w:szCs w:val="20"/>
          <w:lang w:val="en-US"/>
        </w:rPr>
      </w:pPr>
      <w:r>
        <w:rPr>
          <w:rFonts w:eastAsia="Yu Mincho" w:hint="eastAsia"/>
          <w:sz w:val="20"/>
          <w:szCs w:val="20"/>
          <w:lang w:val="en-US"/>
        </w:rPr>
        <w:t>O</w:t>
      </w:r>
      <w:r>
        <w:rPr>
          <w:rFonts w:eastAsia="Yu Mincho"/>
          <w:sz w:val="20"/>
          <w:szCs w:val="20"/>
          <w:lang w:val="en-US"/>
        </w:rPr>
        <w:t>ption 1-2-2 and Option 1-3</w:t>
      </w:r>
    </w:p>
    <w:p w14:paraId="30186979" w14:textId="77777777" w:rsidR="00CD2AFF" w:rsidRDefault="00000000">
      <w:pPr>
        <w:pStyle w:val="aff1"/>
        <w:numPr>
          <w:ilvl w:val="1"/>
          <w:numId w:val="16"/>
        </w:numPr>
        <w:rPr>
          <w:rFonts w:eastAsia="Yu Mincho"/>
          <w:sz w:val="20"/>
          <w:szCs w:val="20"/>
          <w:lang w:val="en-US"/>
        </w:rPr>
      </w:pPr>
      <w:r>
        <w:rPr>
          <w:rFonts w:eastAsia="Yu Mincho"/>
          <w:color w:val="4472C4" w:themeColor="accent1"/>
          <w:sz w:val="20"/>
          <w:szCs w:val="20"/>
          <w:lang w:val="en-US"/>
        </w:rPr>
        <w:t>HW/HiSi, DCM</w:t>
      </w:r>
    </w:p>
    <w:p w14:paraId="33931303" w14:textId="77777777" w:rsidR="00CD2AFF" w:rsidRDefault="00CD2AFF">
      <w:pPr>
        <w:rPr>
          <w:rFonts w:eastAsia="Yu Mincho"/>
          <w:lang w:val="en-US" w:eastAsia="ja-JP"/>
        </w:rPr>
      </w:pPr>
    </w:p>
    <w:p w14:paraId="2C4D1B94" w14:textId="77777777" w:rsidR="00CD2AFF" w:rsidRDefault="00000000">
      <w:pPr>
        <w:rPr>
          <w:rFonts w:eastAsia="Yu Mincho"/>
          <w:lang w:val="en-US" w:eastAsia="ja-JP"/>
        </w:rPr>
      </w:pPr>
      <w:r>
        <w:rPr>
          <w:rFonts w:eastAsia="Yu Mincho" w:hint="eastAsia"/>
          <w:lang w:val="en-US" w:eastAsia="ja-JP"/>
        </w:rPr>
        <w:t>I</w:t>
      </w:r>
      <w:r>
        <w:rPr>
          <w:rFonts w:eastAsia="Yu Mincho"/>
          <w:lang w:val="en-US" w:eastAsia="ja-JP"/>
        </w:rPr>
        <w:t>n general, it can be said that,</w:t>
      </w:r>
    </w:p>
    <w:p w14:paraId="2527CD2A" w14:textId="77777777" w:rsidR="00CD2AFF" w:rsidRDefault="00000000">
      <w:pPr>
        <w:pStyle w:val="aff1"/>
        <w:numPr>
          <w:ilvl w:val="0"/>
          <w:numId w:val="15"/>
        </w:numPr>
        <w:rPr>
          <w:rFonts w:eastAsia="Yu Mincho"/>
          <w:sz w:val="20"/>
          <w:szCs w:val="20"/>
          <w:lang w:val="en-US"/>
        </w:rPr>
      </w:pPr>
      <w:r>
        <w:rPr>
          <w:rFonts w:eastAsia="Yu Mincho"/>
          <w:sz w:val="20"/>
          <w:szCs w:val="20"/>
          <w:lang w:val="en-US"/>
        </w:rPr>
        <w:t>Option 1-1: small power saving gain, no latency reduction, small spec impact</w:t>
      </w:r>
      <w:r>
        <w:rPr>
          <w:rFonts w:eastAsia="Yu Mincho" w:hint="eastAsia"/>
          <w:sz w:val="20"/>
          <w:szCs w:val="20"/>
          <w:lang w:val="en-US"/>
        </w:rPr>
        <w:t xml:space="preserve">, </w:t>
      </w:r>
      <w:r>
        <w:rPr>
          <w:rFonts w:eastAsia="Yu Mincho" w:hint="eastAsia"/>
          <w:b/>
          <w:bCs/>
          <w:sz w:val="20"/>
          <w:szCs w:val="20"/>
          <w:u w:val="single"/>
          <w:lang w:val="en-US"/>
        </w:rPr>
        <w:t>majority companies support w/o different interpretations of the previous agreement</w:t>
      </w:r>
    </w:p>
    <w:p w14:paraId="02F69A48" w14:textId="77777777" w:rsidR="00CD2AFF" w:rsidRDefault="00000000">
      <w:pPr>
        <w:pStyle w:val="aff1"/>
        <w:numPr>
          <w:ilvl w:val="0"/>
          <w:numId w:val="15"/>
        </w:numPr>
        <w:rPr>
          <w:rFonts w:eastAsia="Yu Mincho"/>
          <w:sz w:val="20"/>
          <w:szCs w:val="20"/>
          <w:lang w:val="en-US"/>
        </w:rPr>
      </w:pPr>
      <w:r>
        <w:rPr>
          <w:rFonts w:eastAsia="Yu Mincho"/>
          <w:sz w:val="20"/>
          <w:szCs w:val="20"/>
          <w:lang w:val="en-US"/>
        </w:rPr>
        <w:t>Option 1-2: tradeoff between large power saving gain and large latency reduction, large spec impact</w:t>
      </w:r>
    </w:p>
    <w:p w14:paraId="49895D59" w14:textId="77777777" w:rsidR="00CD2AFF" w:rsidRDefault="00000000">
      <w:pPr>
        <w:pStyle w:val="aff1"/>
        <w:numPr>
          <w:ilvl w:val="1"/>
          <w:numId w:val="15"/>
        </w:numPr>
        <w:rPr>
          <w:rFonts w:eastAsia="Yu Mincho"/>
          <w:sz w:val="20"/>
          <w:szCs w:val="20"/>
          <w:lang w:val="en-US"/>
        </w:rPr>
      </w:pPr>
      <w:r>
        <w:rPr>
          <w:rFonts w:eastAsia="Yu Mincho"/>
          <w:b/>
          <w:bCs/>
          <w:sz w:val="20"/>
          <w:szCs w:val="20"/>
          <w:u w:val="single"/>
          <w:lang w:val="en-US"/>
        </w:rPr>
        <w:t>Companies have different understanding</w:t>
      </w:r>
      <w:r>
        <w:rPr>
          <w:rFonts w:eastAsia="Yu Mincho"/>
          <w:sz w:val="20"/>
          <w:szCs w:val="20"/>
          <w:lang w:val="en-US"/>
        </w:rPr>
        <w:t xml:space="preserve"> which options 1-2-1 or 1-2-2 have larger spec impact, especially on the</w:t>
      </w:r>
      <w:r>
        <w:rPr>
          <w:rFonts w:eastAsia="Yu Mincho" w:hint="eastAsia"/>
          <w:sz w:val="20"/>
          <w:szCs w:val="20"/>
          <w:lang w:val="en-US"/>
        </w:rPr>
        <w:t xml:space="preserve"> relationship between LP-WUS monitoring and </w:t>
      </w:r>
      <w:r>
        <w:rPr>
          <w:rFonts w:eastAsia="Yu Mincho"/>
          <w:sz w:val="20"/>
          <w:szCs w:val="20"/>
          <w:lang w:val="en-US"/>
        </w:rPr>
        <w:t>C-DRX related timers</w:t>
      </w:r>
    </w:p>
    <w:p w14:paraId="35CF0B15" w14:textId="77777777" w:rsidR="00CD2AFF" w:rsidRDefault="00000000">
      <w:pPr>
        <w:pStyle w:val="aff1"/>
        <w:numPr>
          <w:ilvl w:val="0"/>
          <w:numId w:val="15"/>
        </w:numPr>
        <w:rPr>
          <w:rFonts w:eastAsia="Yu Mincho"/>
          <w:sz w:val="20"/>
          <w:szCs w:val="20"/>
          <w:lang w:val="en-US"/>
        </w:rPr>
      </w:pPr>
      <w:r>
        <w:rPr>
          <w:rFonts w:eastAsia="Yu Mincho"/>
          <w:sz w:val="20"/>
          <w:szCs w:val="20"/>
          <w:lang w:val="en-US"/>
        </w:rPr>
        <w:t>Option 1-3: small power saving gain, useful for traffic with jitter, small/medium spec impact</w:t>
      </w:r>
    </w:p>
    <w:p w14:paraId="62E8F6C0" w14:textId="77777777" w:rsidR="00CD2AFF" w:rsidRDefault="00000000">
      <w:pPr>
        <w:pStyle w:val="aff1"/>
        <w:numPr>
          <w:ilvl w:val="1"/>
          <w:numId w:val="15"/>
        </w:numPr>
        <w:rPr>
          <w:rFonts w:eastAsia="Yu Mincho"/>
          <w:sz w:val="20"/>
          <w:szCs w:val="20"/>
          <w:lang w:val="en-US"/>
        </w:rPr>
      </w:pPr>
      <w:r>
        <w:rPr>
          <w:rFonts w:eastAsia="Yu Mincho"/>
          <w:b/>
          <w:bCs/>
          <w:sz w:val="20"/>
          <w:szCs w:val="20"/>
          <w:u w:val="single"/>
          <w:lang w:val="en-US"/>
        </w:rPr>
        <w:t>Companies</w:t>
      </w:r>
      <w:r>
        <w:rPr>
          <w:rFonts w:eastAsia="Yu Mincho" w:hint="eastAsia"/>
          <w:b/>
          <w:bCs/>
          <w:sz w:val="20"/>
          <w:szCs w:val="20"/>
          <w:u w:val="single"/>
          <w:lang w:val="en-US"/>
        </w:rPr>
        <w:t xml:space="preserve"> may</w:t>
      </w:r>
      <w:r>
        <w:rPr>
          <w:rFonts w:eastAsia="Yu Mincho"/>
          <w:b/>
          <w:bCs/>
          <w:sz w:val="20"/>
          <w:szCs w:val="20"/>
          <w:u w:val="single"/>
          <w:lang w:val="en-US"/>
        </w:rPr>
        <w:t xml:space="preserve"> have different understanding</w:t>
      </w:r>
      <w:r>
        <w:rPr>
          <w:rFonts w:eastAsia="Yu Mincho"/>
          <w:sz w:val="20"/>
          <w:szCs w:val="20"/>
          <w:lang w:val="en-US"/>
        </w:rPr>
        <w:t xml:space="preserve"> on the</w:t>
      </w:r>
      <w:r>
        <w:rPr>
          <w:rFonts w:eastAsia="Yu Mincho" w:hint="eastAsia"/>
          <w:sz w:val="20"/>
          <w:szCs w:val="20"/>
          <w:lang w:val="en-US"/>
        </w:rPr>
        <w:t xml:space="preserve"> relationship between LP-WUS monitoring and </w:t>
      </w:r>
      <w:r>
        <w:rPr>
          <w:rFonts w:eastAsia="Yu Mincho"/>
          <w:sz w:val="20"/>
          <w:szCs w:val="20"/>
          <w:lang w:val="en-US"/>
        </w:rPr>
        <w:t>C-DRX related timers</w:t>
      </w:r>
    </w:p>
    <w:p w14:paraId="1E4F0097" w14:textId="77777777" w:rsidR="00CD2AFF" w:rsidRDefault="00CD2AFF">
      <w:pPr>
        <w:rPr>
          <w:rFonts w:eastAsia="Yu Mincho"/>
          <w:lang w:val="en-US" w:eastAsia="ja-JP"/>
        </w:rPr>
      </w:pPr>
    </w:p>
    <w:p w14:paraId="57D6565A" w14:textId="77777777" w:rsidR="00CD2AFF" w:rsidRDefault="00000000">
      <w:pPr>
        <w:rPr>
          <w:rFonts w:eastAsia="Yu Mincho"/>
          <w:lang w:val="en-US" w:eastAsia="ja-JP"/>
        </w:rPr>
      </w:pPr>
      <w:r>
        <w:rPr>
          <w:rFonts w:eastAsia="Yu Mincho" w:hint="eastAsia"/>
          <w:lang w:val="en-US" w:eastAsia="ja-JP"/>
        </w:rPr>
        <w:t>For Option 1-1, it should be common understanding that</w:t>
      </w:r>
      <w:r>
        <w:rPr>
          <w:rFonts w:eastAsia="Yu Mincho"/>
          <w:lang w:val="en-US" w:eastAsia="ja-JP"/>
        </w:rPr>
        <w:t xml:space="preserve"> legacy RRC parameters for C-DRX configuration can be reused</w:t>
      </w:r>
    </w:p>
    <w:p w14:paraId="54BBAF0F" w14:textId="77777777" w:rsidR="00CD2AFF" w:rsidRDefault="00000000">
      <w:pPr>
        <w:pStyle w:val="aff1"/>
        <w:numPr>
          <w:ilvl w:val="0"/>
          <w:numId w:val="17"/>
        </w:numPr>
        <w:rPr>
          <w:rFonts w:eastAsia="Yu Mincho"/>
          <w:sz w:val="20"/>
          <w:szCs w:val="20"/>
          <w:lang w:val="en-US"/>
        </w:rPr>
      </w:pPr>
      <w:r>
        <w:rPr>
          <w:rFonts w:eastAsia="Yu Mincho"/>
          <w:sz w:val="20"/>
          <w:szCs w:val="20"/>
          <w:lang w:val="en-US"/>
        </w:rPr>
        <w:t>drx-OnDurationTimer, drx-LongCycleStartOffset, drx-SlotOffset, shortDRX gives the understanding of legacy C-DRX active time</w:t>
      </w:r>
    </w:p>
    <w:p w14:paraId="3F37AFA9" w14:textId="77777777" w:rsidR="00CD2AFF" w:rsidRDefault="00000000">
      <w:pPr>
        <w:pStyle w:val="aff1"/>
        <w:numPr>
          <w:ilvl w:val="0"/>
          <w:numId w:val="17"/>
        </w:numPr>
        <w:rPr>
          <w:rFonts w:eastAsia="Yu Mincho"/>
          <w:sz w:val="20"/>
          <w:szCs w:val="20"/>
          <w:lang w:val="en-US"/>
        </w:rPr>
      </w:pPr>
      <w:r>
        <w:rPr>
          <w:rFonts w:eastAsia="Yu Mincho"/>
          <w:sz w:val="20"/>
          <w:szCs w:val="20"/>
          <w:lang w:val="en-US"/>
        </w:rPr>
        <w:t>drx-OnDurationTimer, drx-InactivityTimer, drx-RetransmissionTimerDL, drx-RetransmissionTimerUL, drx-HARQ-RTT-TimerDL, drx-HARQ-RTT-TimerUL, etc, enables PDCCH monitoring window extension as in the legacy C-DRX configuration</w:t>
      </w:r>
    </w:p>
    <w:p w14:paraId="565ABEBC" w14:textId="77777777" w:rsidR="00CD2AFF" w:rsidRDefault="00000000">
      <w:pPr>
        <w:rPr>
          <w:rFonts w:eastAsia="Yu Mincho"/>
          <w:lang w:val="en-US" w:eastAsia="ja-JP"/>
        </w:rPr>
      </w:pPr>
      <w:r>
        <w:rPr>
          <w:rFonts w:hint="eastAsia"/>
          <w:noProof/>
          <w:lang w:val="en-US" w:eastAsia="zh-CN"/>
        </w:rPr>
        <w:drawing>
          <wp:inline distT="0" distB="0" distL="0" distR="0" wp14:anchorId="51FA0063" wp14:editId="7EEDA5C3">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896022" name="図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6121400" cy="1367790"/>
                    </a:xfrm>
                    <a:prstGeom prst="rect">
                      <a:avLst/>
                    </a:prstGeom>
                    <a:noFill/>
                    <a:ln>
                      <a:noFill/>
                    </a:ln>
                  </pic:spPr>
                </pic:pic>
              </a:graphicData>
            </a:graphic>
          </wp:inline>
        </w:drawing>
      </w:r>
    </w:p>
    <w:p w14:paraId="7254120D" w14:textId="77777777" w:rsidR="00CD2AFF" w:rsidRDefault="00000000">
      <w:pPr>
        <w:jc w:val="center"/>
        <w:rPr>
          <w:rFonts w:eastAsia="Yu Mincho"/>
          <w:b/>
          <w:bCs/>
          <w:u w:val="single"/>
          <w:lang w:val="en-US" w:eastAsia="ja-JP"/>
        </w:rPr>
      </w:pPr>
      <w:r>
        <w:rPr>
          <w:rFonts w:eastAsia="Yu Mincho" w:hint="eastAsia"/>
          <w:b/>
          <w:bCs/>
          <w:u w:val="single"/>
          <w:lang w:val="en-US" w:eastAsia="ja-JP"/>
        </w:rPr>
        <w:t>Option 1-1</w:t>
      </w:r>
    </w:p>
    <w:p w14:paraId="1E45822C" w14:textId="77777777" w:rsidR="00CD2AFF" w:rsidRDefault="00CD2AFF">
      <w:pPr>
        <w:rPr>
          <w:rFonts w:eastAsia="Yu Mincho"/>
          <w:highlight w:val="cyan"/>
          <w:lang w:val="en-US" w:eastAsia="ja-JP"/>
        </w:rPr>
      </w:pPr>
    </w:p>
    <w:p w14:paraId="6B9F98CA" w14:textId="77777777" w:rsidR="00CD2AFF" w:rsidRDefault="00000000">
      <w:pPr>
        <w:rPr>
          <w:rFonts w:eastAsia="Yu Mincho"/>
          <w:lang w:val="en-US" w:eastAsia="ja-JP"/>
        </w:rPr>
      </w:pPr>
      <w:r>
        <w:rPr>
          <w:rFonts w:eastAsia="Yu Mincho" w:hint="eastAsia"/>
          <w:lang w:val="en-US" w:eastAsia="ja-JP"/>
        </w:rPr>
        <w:t>For Option 1-2-1 (+ Option 1-1), it is unclear whether following is common understanding</w:t>
      </w:r>
    </w:p>
    <w:p w14:paraId="64B5702C" w14:textId="77777777" w:rsidR="00CD2AFF" w:rsidRDefault="00000000">
      <w:pPr>
        <w:pStyle w:val="aff1"/>
        <w:numPr>
          <w:ilvl w:val="0"/>
          <w:numId w:val="18"/>
        </w:numPr>
        <w:rPr>
          <w:rFonts w:eastAsia="Yu Mincho"/>
          <w:sz w:val="20"/>
          <w:szCs w:val="21"/>
          <w:lang w:val="en-US"/>
        </w:rPr>
      </w:pPr>
      <w:r>
        <w:rPr>
          <w:rFonts w:eastAsia="Yu Mincho" w:hint="eastAsia"/>
          <w:sz w:val="20"/>
          <w:szCs w:val="21"/>
          <w:lang w:val="en-US"/>
        </w:rPr>
        <w:t>Legacy C-DRX active time as Option 1-1</w:t>
      </w:r>
    </w:p>
    <w:p w14:paraId="1F9D2C51" w14:textId="77777777" w:rsidR="00CD2AFF" w:rsidRDefault="00000000">
      <w:pPr>
        <w:pStyle w:val="aff1"/>
        <w:numPr>
          <w:ilvl w:val="0"/>
          <w:numId w:val="18"/>
        </w:numPr>
        <w:rPr>
          <w:rFonts w:eastAsia="Yu Mincho"/>
          <w:sz w:val="21"/>
          <w:szCs w:val="22"/>
          <w:lang w:val="en-US"/>
        </w:rPr>
      </w:pPr>
      <w:r>
        <w:rPr>
          <w:rFonts w:eastAsia="Yu Mincho" w:hint="eastAsia"/>
          <w:sz w:val="20"/>
          <w:szCs w:val="21"/>
          <w:lang w:val="en-US"/>
        </w:rPr>
        <w:t>New PDCCH monitoring window is defined similar to Legacy C-DRX active time</w:t>
      </w:r>
    </w:p>
    <w:p w14:paraId="6BB9DB37" w14:textId="77777777" w:rsidR="00CD2AFF" w:rsidRDefault="00000000">
      <w:pPr>
        <w:pStyle w:val="aff1"/>
        <w:numPr>
          <w:ilvl w:val="1"/>
          <w:numId w:val="18"/>
        </w:numPr>
        <w:rPr>
          <w:rFonts w:eastAsia="Yu Mincho"/>
          <w:sz w:val="21"/>
          <w:szCs w:val="22"/>
          <w:lang w:val="en-US"/>
        </w:rPr>
      </w:pPr>
      <w:r>
        <w:rPr>
          <w:rFonts w:eastAsia="Yu Mincho" w:hint="eastAsia"/>
          <w:sz w:val="20"/>
          <w:szCs w:val="21"/>
          <w:lang w:val="en-US"/>
        </w:rPr>
        <w:t xml:space="preserve">FFS: whether to reuse </w:t>
      </w:r>
      <w:r>
        <w:rPr>
          <w:rFonts w:eastAsia="Yu Mincho"/>
          <w:sz w:val="20"/>
          <w:szCs w:val="20"/>
          <w:lang w:val="en-US"/>
        </w:rPr>
        <w:t>legacy RRC parameters for C-DRX configuration</w:t>
      </w:r>
      <w:r>
        <w:rPr>
          <w:rFonts w:eastAsia="Yu Mincho" w:hint="eastAsia"/>
          <w:sz w:val="20"/>
          <w:szCs w:val="20"/>
          <w:lang w:val="en-US"/>
        </w:rPr>
        <w:t xml:space="preserve"> (while starting point is different from </w:t>
      </w:r>
      <w:r>
        <w:rPr>
          <w:rFonts w:eastAsia="Yu Mincho" w:hint="eastAsia"/>
          <w:sz w:val="20"/>
          <w:szCs w:val="21"/>
          <w:lang w:val="en-US"/>
        </w:rPr>
        <w:t>legacy C-DRX active time</w:t>
      </w:r>
      <w:r>
        <w:rPr>
          <w:rFonts w:eastAsia="Yu Mincho" w:hint="eastAsia"/>
          <w:sz w:val="20"/>
          <w:szCs w:val="20"/>
          <w:lang w:val="en-US"/>
        </w:rPr>
        <w:t xml:space="preserve">) or introduce new </w:t>
      </w:r>
      <w:r>
        <w:rPr>
          <w:rFonts w:eastAsia="Yu Mincho"/>
          <w:sz w:val="20"/>
          <w:szCs w:val="20"/>
          <w:lang w:val="en-US"/>
        </w:rPr>
        <w:t>RRC parameters</w:t>
      </w:r>
      <w:r>
        <w:rPr>
          <w:rFonts w:eastAsia="Yu Mincho" w:hint="eastAsia"/>
          <w:sz w:val="20"/>
          <w:szCs w:val="20"/>
          <w:lang w:val="en-US"/>
        </w:rPr>
        <w:t xml:space="preserve"> separately from </w:t>
      </w:r>
      <w:r>
        <w:rPr>
          <w:rFonts w:eastAsia="Yu Mincho"/>
          <w:sz w:val="20"/>
          <w:szCs w:val="20"/>
          <w:lang w:val="en-US"/>
        </w:rPr>
        <w:t>legacy C-DRX configuration</w:t>
      </w:r>
    </w:p>
    <w:p w14:paraId="541BCB3C" w14:textId="77777777" w:rsidR="00CD2AFF" w:rsidRDefault="00000000">
      <w:pPr>
        <w:rPr>
          <w:rFonts w:eastAsia="Yu Mincho"/>
          <w:highlight w:val="cyan"/>
          <w:lang w:val="en-US" w:eastAsia="ja-JP"/>
        </w:rPr>
      </w:pPr>
      <w:r>
        <w:rPr>
          <w:rFonts w:hint="eastAsia"/>
          <w:noProof/>
          <w:lang w:val="en-US" w:eastAsia="zh-CN"/>
        </w:rPr>
        <w:lastRenderedPageBreak/>
        <w:drawing>
          <wp:inline distT="0" distB="0" distL="0" distR="0" wp14:anchorId="7DFD14D6" wp14:editId="71153E44">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21779" name="図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4950992F" w14:textId="77777777" w:rsidR="00CD2AFF" w:rsidRDefault="00000000">
      <w:pPr>
        <w:jc w:val="center"/>
        <w:rPr>
          <w:rFonts w:eastAsia="Yu Mincho"/>
          <w:b/>
          <w:bCs/>
          <w:u w:val="single"/>
          <w:lang w:val="en-US" w:eastAsia="ja-JP"/>
        </w:rPr>
      </w:pPr>
      <w:r>
        <w:rPr>
          <w:rFonts w:eastAsia="Yu Mincho" w:hint="eastAsia"/>
          <w:b/>
          <w:bCs/>
          <w:u w:val="single"/>
          <w:lang w:val="en-US" w:eastAsia="ja-JP"/>
        </w:rPr>
        <w:t>Option 1-2-1 + Option 1-1</w:t>
      </w:r>
    </w:p>
    <w:p w14:paraId="3411787E" w14:textId="77777777" w:rsidR="00CD2AFF" w:rsidRDefault="00CD2AFF">
      <w:pPr>
        <w:rPr>
          <w:rFonts w:eastAsia="Yu Mincho"/>
          <w:lang w:val="en-US" w:eastAsia="ja-JP"/>
        </w:rPr>
      </w:pPr>
    </w:p>
    <w:p w14:paraId="1D483A24" w14:textId="77777777" w:rsidR="00CD2AFF" w:rsidRDefault="00000000">
      <w:pPr>
        <w:rPr>
          <w:rFonts w:eastAsia="Yu Mincho"/>
          <w:lang w:val="en-US" w:eastAsia="ja-JP"/>
        </w:rPr>
      </w:pPr>
      <w:r>
        <w:rPr>
          <w:rFonts w:eastAsia="Yu Mincho" w:hint="eastAsia"/>
          <w:lang w:val="en-US" w:eastAsia="ja-JP"/>
        </w:rPr>
        <w:t>For Option 1-2-2, similar to Option 1-2-1, it is unclear whether following is common understanding</w:t>
      </w:r>
    </w:p>
    <w:p w14:paraId="76EB2BAD" w14:textId="77777777" w:rsidR="00CD2AFF" w:rsidRDefault="00000000">
      <w:pPr>
        <w:pStyle w:val="aff1"/>
        <w:numPr>
          <w:ilvl w:val="0"/>
          <w:numId w:val="18"/>
        </w:numPr>
        <w:rPr>
          <w:rFonts w:eastAsia="Yu Mincho"/>
          <w:sz w:val="20"/>
          <w:szCs w:val="21"/>
          <w:lang w:val="en-US"/>
        </w:rPr>
      </w:pPr>
      <w:r>
        <w:rPr>
          <w:rFonts w:eastAsia="Yu Mincho" w:hint="eastAsia"/>
          <w:sz w:val="20"/>
          <w:szCs w:val="21"/>
          <w:lang w:val="en-US"/>
        </w:rPr>
        <w:t>Legacy C-DRX active time as Option 1-1</w:t>
      </w:r>
    </w:p>
    <w:p w14:paraId="36F77952" w14:textId="77777777" w:rsidR="00CD2AFF" w:rsidRDefault="00000000">
      <w:pPr>
        <w:pStyle w:val="aff1"/>
        <w:numPr>
          <w:ilvl w:val="0"/>
          <w:numId w:val="18"/>
        </w:numPr>
        <w:rPr>
          <w:rFonts w:eastAsia="Yu Mincho"/>
          <w:sz w:val="21"/>
          <w:szCs w:val="22"/>
          <w:lang w:val="en-US"/>
        </w:rPr>
      </w:pPr>
      <w:r>
        <w:rPr>
          <w:rFonts w:eastAsia="Yu Mincho" w:hint="eastAsia"/>
          <w:sz w:val="20"/>
          <w:szCs w:val="21"/>
          <w:lang w:val="en-US"/>
        </w:rPr>
        <w:t>New PDCCH monitoring window is defined similar to Legacy C-DRX active time</w:t>
      </w:r>
    </w:p>
    <w:p w14:paraId="4EF600CD" w14:textId="77777777" w:rsidR="00CD2AFF" w:rsidRDefault="00000000">
      <w:pPr>
        <w:pStyle w:val="aff1"/>
        <w:numPr>
          <w:ilvl w:val="1"/>
          <w:numId w:val="18"/>
        </w:numPr>
        <w:rPr>
          <w:rFonts w:eastAsia="Yu Mincho"/>
          <w:sz w:val="21"/>
          <w:szCs w:val="22"/>
          <w:lang w:val="en-US"/>
        </w:rPr>
      </w:pPr>
      <w:r>
        <w:rPr>
          <w:rFonts w:eastAsia="Yu Mincho" w:hint="eastAsia"/>
          <w:sz w:val="20"/>
          <w:szCs w:val="21"/>
          <w:lang w:val="en-US"/>
        </w:rPr>
        <w:t xml:space="preserve">FFS: whether to reuse </w:t>
      </w:r>
      <w:r>
        <w:rPr>
          <w:rFonts w:eastAsia="Yu Mincho"/>
          <w:sz w:val="20"/>
          <w:szCs w:val="20"/>
          <w:lang w:val="en-US"/>
        </w:rPr>
        <w:t>legacy RRC parameters for C-DRX configuration</w:t>
      </w:r>
      <w:r>
        <w:rPr>
          <w:rFonts w:eastAsia="Yu Mincho" w:hint="eastAsia"/>
          <w:sz w:val="20"/>
          <w:szCs w:val="20"/>
          <w:lang w:val="en-US"/>
        </w:rPr>
        <w:t xml:space="preserve"> (while starting point is different from </w:t>
      </w:r>
      <w:r>
        <w:rPr>
          <w:rFonts w:eastAsia="Yu Mincho" w:hint="eastAsia"/>
          <w:sz w:val="20"/>
          <w:szCs w:val="21"/>
          <w:lang w:val="en-US"/>
        </w:rPr>
        <w:t>legacy C-DRX active time</w:t>
      </w:r>
      <w:r>
        <w:rPr>
          <w:rFonts w:eastAsia="Yu Mincho" w:hint="eastAsia"/>
          <w:sz w:val="20"/>
          <w:szCs w:val="20"/>
          <w:lang w:val="en-US"/>
        </w:rPr>
        <w:t xml:space="preserve">) or introduce new </w:t>
      </w:r>
      <w:r>
        <w:rPr>
          <w:rFonts w:eastAsia="Yu Mincho"/>
          <w:sz w:val="20"/>
          <w:szCs w:val="20"/>
          <w:lang w:val="en-US"/>
        </w:rPr>
        <w:t>RRC parameters</w:t>
      </w:r>
      <w:r>
        <w:rPr>
          <w:rFonts w:eastAsia="Yu Mincho" w:hint="eastAsia"/>
          <w:sz w:val="20"/>
          <w:szCs w:val="20"/>
          <w:lang w:val="en-US"/>
        </w:rPr>
        <w:t xml:space="preserve"> separately from </w:t>
      </w:r>
      <w:r>
        <w:rPr>
          <w:rFonts w:eastAsia="Yu Mincho"/>
          <w:sz w:val="20"/>
          <w:szCs w:val="20"/>
          <w:lang w:val="en-US"/>
        </w:rPr>
        <w:t>legacy C-DRX configuration</w:t>
      </w:r>
    </w:p>
    <w:p w14:paraId="4E899349" w14:textId="77777777" w:rsidR="00CD2AFF" w:rsidRDefault="00000000">
      <w:pPr>
        <w:rPr>
          <w:rFonts w:eastAsia="Yu Mincho"/>
          <w:lang w:val="en-US" w:eastAsia="ja-JP"/>
        </w:rPr>
      </w:pPr>
      <w:r>
        <w:rPr>
          <w:noProof/>
          <w:lang w:val="en-US" w:eastAsia="zh-CN"/>
        </w:rPr>
        <w:drawing>
          <wp:inline distT="0" distB="0" distL="0" distR="0" wp14:anchorId="57029F87" wp14:editId="1AAEDC61">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117405" name="図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6121400" cy="1110615"/>
                    </a:xfrm>
                    <a:prstGeom prst="rect">
                      <a:avLst/>
                    </a:prstGeom>
                    <a:noFill/>
                    <a:ln>
                      <a:noFill/>
                    </a:ln>
                  </pic:spPr>
                </pic:pic>
              </a:graphicData>
            </a:graphic>
          </wp:inline>
        </w:drawing>
      </w:r>
    </w:p>
    <w:p w14:paraId="0EE4370E" w14:textId="77777777" w:rsidR="00CD2AFF" w:rsidRDefault="00000000">
      <w:pPr>
        <w:jc w:val="center"/>
        <w:rPr>
          <w:rFonts w:eastAsia="Yu Mincho"/>
          <w:b/>
          <w:bCs/>
          <w:u w:val="single"/>
          <w:lang w:val="en-US" w:eastAsia="ja-JP"/>
        </w:rPr>
      </w:pPr>
      <w:r>
        <w:rPr>
          <w:rFonts w:eastAsia="Yu Mincho" w:hint="eastAsia"/>
          <w:b/>
          <w:bCs/>
          <w:u w:val="single"/>
          <w:lang w:val="en-US" w:eastAsia="ja-JP"/>
        </w:rPr>
        <w:t>Option 1-2-2</w:t>
      </w:r>
    </w:p>
    <w:p w14:paraId="6420DE43" w14:textId="77777777" w:rsidR="00CD2AFF" w:rsidRDefault="00CD2AFF">
      <w:pPr>
        <w:rPr>
          <w:rFonts w:eastAsia="Yu Mincho"/>
          <w:lang w:val="en-US" w:eastAsia="ja-JP"/>
        </w:rPr>
      </w:pPr>
    </w:p>
    <w:p w14:paraId="5BFBA9CC" w14:textId="77777777" w:rsidR="00CD2AFF" w:rsidRDefault="00000000">
      <w:pPr>
        <w:rPr>
          <w:rFonts w:eastAsia="Yu Mincho"/>
          <w:lang w:val="en-US" w:eastAsia="ja-JP"/>
        </w:rPr>
      </w:pPr>
      <w:r>
        <w:rPr>
          <w:rFonts w:eastAsia="Yu Mincho" w:hint="eastAsia"/>
          <w:lang w:val="en-US" w:eastAsia="ja-JP"/>
        </w:rPr>
        <w:t>For Option 1-3, it is unclear whether following is common understanding</w:t>
      </w:r>
    </w:p>
    <w:p w14:paraId="60ADE1CE" w14:textId="77777777" w:rsidR="00CD2AFF" w:rsidRDefault="00000000">
      <w:pPr>
        <w:pStyle w:val="aff1"/>
        <w:numPr>
          <w:ilvl w:val="0"/>
          <w:numId w:val="18"/>
        </w:numPr>
        <w:rPr>
          <w:rFonts w:eastAsia="Yu Mincho"/>
          <w:sz w:val="20"/>
          <w:szCs w:val="21"/>
          <w:lang w:val="en-US"/>
        </w:rPr>
      </w:pPr>
      <w:r>
        <w:rPr>
          <w:rFonts w:eastAsia="Yu Mincho" w:hint="eastAsia"/>
          <w:sz w:val="20"/>
          <w:szCs w:val="21"/>
          <w:lang w:val="en-US"/>
        </w:rPr>
        <w:t>Legacy C-DRX active time as Option 1-1</w:t>
      </w:r>
    </w:p>
    <w:p w14:paraId="09BC8EDB" w14:textId="77777777" w:rsidR="00CD2AFF" w:rsidRDefault="00000000">
      <w:pPr>
        <w:pStyle w:val="aff1"/>
        <w:numPr>
          <w:ilvl w:val="0"/>
          <w:numId w:val="18"/>
        </w:numPr>
        <w:rPr>
          <w:rFonts w:eastAsia="Yu Mincho"/>
          <w:sz w:val="20"/>
          <w:szCs w:val="21"/>
          <w:lang w:val="en-US"/>
        </w:rPr>
      </w:pPr>
      <w:r>
        <w:rPr>
          <w:rFonts w:eastAsia="Yu Mincho" w:hint="eastAsia"/>
          <w:sz w:val="20"/>
          <w:szCs w:val="21"/>
          <w:lang w:val="en-US"/>
        </w:rPr>
        <w:t xml:space="preserve">FFS: once </w:t>
      </w:r>
      <w:r>
        <w:rPr>
          <w:rFonts w:eastAsia="Yu Mincho"/>
          <w:sz w:val="20"/>
          <w:szCs w:val="21"/>
          <w:lang w:val="en-US"/>
        </w:rPr>
        <w:t>triggered</w:t>
      </w:r>
      <w:r>
        <w:rPr>
          <w:rFonts w:eastAsia="Yu Mincho" w:hint="eastAsia"/>
          <w:sz w:val="20"/>
          <w:szCs w:val="21"/>
          <w:lang w:val="en-US"/>
        </w:rPr>
        <w:t xml:space="preserve"> by LP-WUS, whether the PDCCH monitoring lasts until the end of legacy C-DRX </w:t>
      </w:r>
      <w:r>
        <w:rPr>
          <w:rFonts w:eastAsia="Yu Mincho"/>
          <w:sz w:val="20"/>
          <w:szCs w:val="21"/>
          <w:lang w:val="en-US"/>
        </w:rPr>
        <w:t>active</w:t>
      </w:r>
      <w:r>
        <w:rPr>
          <w:rFonts w:eastAsia="Yu Mincho" w:hint="eastAsia"/>
          <w:sz w:val="20"/>
          <w:szCs w:val="21"/>
          <w:lang w:val="en-US"/>
        </w:rPr>
        <w:t xml:space="preserve"> time or </w:t>
      </w:r>
      <w:r>
        <w:rPr>
          <w:rFonts w:eastAsia="Yu Mincho"/>
          <w:sz w:val="20"/>
          <w:szCs w:val="21"/>
          <w:lang w:val="en-US"/>
        </w:rPr>
        <w:t>other</w:t>
      </w:r>
      <w:r>
        <w:rPr>
          <w:rFonts w:eastAsia="Yu Mincho" w:hint="eastAsia"/>
          <w:sz w:val="20"/>
          <w:szCs w:val="21"/>
          <w:lang w:val="en-US"/>
        </w:rPr>
        <w:t xml:space="preserve"> timer(s) are introduced</w:t>
      </w:r>
      <w:r>
        <w:rPr>
          <w:rFonts w:eastAsia="Yu Mincho" w:hint="eastAsia"/>
          <w:sz w:val="20"/>
          <w:szCs w:val="20"/>
          <w:lang w:val="en-US"/>
        </w:rPr>
        <w:t xml:space="preserve"> separately from </w:t>
      </w:r>
      <w:r>
        <w:rPr>
          <w:rFonts w:eastAsia="Yu Mincho"/>
          <w:sz w:val="20"/>
          <w:szCs w:val="20"/>
          <w:lang w:val="en-US"/>
        </w:rPr>
        <w:t>legacy C-DRX configuration</w:t>
      </w:r>
    </w:p>
    <w:p w14:paraId="21C11411" w14:textId="77777777" w:rsidR="00CD2AFF" w:rsidRDefault="00000000">
      <w:pPr>
        <w:rPr>
          <w:rFonts w:eastAsia="Yu Mincho"/>
          <w:lang w:val="en-US" w:eastAsia="ja-JP"/>
        </w:rPr>
      </w:pPr>
      <w:r>
        <w:rPr>
          <w:noProof/>
          <w:lang w:val="en-US" w:eastAsia="zh-CN"/>
        </w:rPr>
        <w:drawing>
          <wp:inline distT="0" distB="0" distL="0" distR="0" wp14:anchorId="41494304" wp14:editId="329CB8C3">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241095" name="図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6121400" cy="1217930"/>
                    </a:xfrm>
                    <a:prstGeom prst="rect">
                      <a:avLst/>
                    </a:prstGeom>
                    <a:noFill/>
                    <a:ln>
                      <a:noFill/>
                    </a:ln>
                  </pic:spPr>
                </pic:pic>
              </a:graphicData>
            </a:graphic>
          </wp:inline>
        </w:drawing>
      </w:r>
    </w:p>
    <w:p w14:paraId="072BA5F9" w14:textId="77777777" w:rsidR="00CD2AFF" w:rsidRDefault="00000000">
      <w:pPr>
        <w:jc w:val="center"/>
        <w:rPr>
          <w:rFonts w:eastAsia="Yu Mincho"/>
          <w:b/>
          <w:bCs/>
          <w:u w:val="single"/>
          <w:lang w:val="en-US" w:eastAsia="ja-JP"/>
        </w:rPr>
      </w:pPr>
      <w:r>
        <w:rPr>
          <w:rFonts w:eastAsia="Yu Mincho" w:hint="eastAsia"/>
          <w:b/>
          <w:bCs/>
          <w:u w:val="single"/>
          <w:lang w:val="en-US" w:eastAsia="ja-JP"/>
        </w:rPr>
        <w:t>Option 1-3</w:t>
      </w:r>
    </w:p>
    <w:p w14:paraId="308AF41C" w14:textId="77777777" w:rsidR="00CD2AFF" w:rsidRDefault="00CD2AFF">
      <w:pPr>
        <w:rPr>
          <w:rFonts w:eastAsia="Yu Mincho"/>
          <w:lang w:val="en-US" w:eastAsia="ja-JP"/>
        </w:rPr>
      </w:pPr>
    </w:p>
    <w:p w14:paraId="5DC3A7EB" w14:textId="77777777" w:rsidR="00CD2AFF" w:rsidRDefault="00000000">
      <w:pPr>
        <w:rPr>
          <w:rFonts w:eastAsia="Yu Mincho"/>
          <w:lang w:val="en-US" w:eastAsia="ja-JP"/>
        </w:rPr>
      </w:pPr>
      <w:r>
        <w:rPr>
          <w:rFonts w:eastAsia="Yu Mincho" w:hint="eastAsia"/>
          <w:lang w:val="en-US" w:eastAsia="ja-JP"/>
        </w:rPr>
        <w:t>Therefore, moderator suggests that at least Option 1-1 is supported and other options are further discussed for better mutual understanding among companies.</w:t>
      </w:r>
    </w:p>
    <w:p w14:paraId="360DC2BB" w14:textId="77777777" w:rsidR="00CD2AFF" w:rsidRDefault="00CD2AFF">
      <w:pPr>
        <w:rPr>
          <w:rFonts w:eastAsia="Yu Mincho"/>
          <w:lang w:val="en-US" w:eastAsia="ja-JP"/>
        </w:rPr>
      </w:pPr>
    </w:p>
    <w:p w14:paraId="48F44A0A" w14:textId="77777777" w:rsidR="00CD2AFF" w:rsidRDefault="00000000">
      <w:pPr>
        <w:pStyle w:val="4"/>
        <w:rPr>
          <w:rFonts w:ascii="Times New Roman" w:hAnsi="Times New Roman"/>
          <w:b/>
          <w:bCs/>
          <w:sz w:val="20"/>
        </w:rPr>
      </w:pPr>
      <w:r>
        <w:rPr>
          <w:rFonts w:ascii="Times New Roman" w:hAnsi="Times New Roman"/>
          <w:b/>
          <w:bCs/>
          <w:sz w:val="20"/>
          <w:highlight w:val="yellow"/>
        </w:rPr>
        <w:t>Proposal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-1:</w:t>
      </w:r>
    </w:p>
    <w:p w14:paraId="5EC92DC2" w14:textId="77777777" w:rsidR="00CD2AFF" w:rsidRDefault="00000000">
      <w:pPr>
        <w:pStyle w:val="aff1"/>
        <w:numPr>
          <w:ilvl w:val="0"/>
          <w:numId w:val="19"/>
        </w:numPr>
        <w:rPr>
          <w:rFonts w:eastAsia="Yu Mincho"/>
          <w:b/>
          <w:sz w:val="20"/>
          <w:szCs w:val="20"/>
          <w:lang w:val="en-US"/>
        </w:rPr>
      </w:pPr>
      <w:r>
        <w:rPr>
          <w:rFonts w:eastAsia="Yu Mincho"/>
          <w:b/>
          <w:sz w:val="20"/>
          <w:szCs w:val="20"/>
          <w:lang w:val="en-US"/>
        </w:rPr>
        <w:t>For RRC CONNECTED mode, PDCCH monitoring is triggered by LP-WUS with C-DRX configuration</w:t>
      </w:r>
    </w:p>
    <w:p w14:paraId="66ED5A4B" w14:textId="77777777" w:rsidR="00CD2AFF" w:rsidRDefault="00000000">
      <w:pPr>
        <w:pStyle w:val="aff1"/>
        <w:numPr>
          <w:ilvl w:val="1"/>
          <w:numId w:val="19"/>
        </w:numPr>
        <w:rPr>
          <w:rFonts w:eastAsia="Yu Mincho"/>
          <w:b/>
          <w:sz w:val="20"/>
          <w:szCs w:val="20"/>
          <w:lang w:val="en-US"/>
        </w:rPr>
      </w:pPr>
      <w:r>
        <w:rPr>
          <w:rFonts w:eastAsia="Yu Mincho" w:hint="eastAsia"/>
          <w:b/>
          <w:sz w:val="20"/>
          <w:szCs w:val="20"/>
          <w:lang w:val="en-US"/>
        </w:rPr>
        <w:t xml:space="preserve">Support At least Option 1-1: </w:t>
      </w:r>
      <w:r>
        <w:rPr>
          <w:rFonts w:eastAsia="Yu Mincho"/>
          <w:b/>
          <w:sz w:val="20"/>
          <w:szCs w:val="20"/>
          <w:lang w:val="en-US"/>
        </w:rPr>
        <w:t>LP-WUS monitoring according to the LP-WUS monitoring configuration before drx-onDurationTimer to trigger the starting of the drx-onDurationTimer.</w:t>
      </w:r>
    </w:p>
    <w:p w14:paraId="3AADE1E3" w14:textId="77777777" w:rsidR="00CD2AFF" w:rsidRDefault="00000000">
      <w:pPr>
        <w:pStyle w:val="aff1"/>
        <w:numPr>
          <w:ilvl w:val="2"/>
          <w:numId w:val="19"/>
        </w:numPr>
        <w:rPr>
          <w:rFonts w:eastAsia="Yu Mincho"/>
          <w:b/>
          <w:sz w:val="20"/>
          <w:szCs w:val="20"/>
          <w:lang w:val="en-US"/>
        </w:rPr>
      </w:pPr>
      <w:r>
        <w:rPr>
          <w:rFonts w:eastAsia="Yu Mincho" w:hint="eastAsia"/>
          <w:b/>
          <w:sz w:val="20"/>
          <w:szCs w:val="20"/>
          <w:lang w:val="en-US"/>
        </w:rPr>
        <w:t>L</w:t>
      </w:r>
      <w:r>
        <w:rPr>
          <w:rFonts w:eastAsia="Yu Mincho"/>
          <w:b/>
          <w:sz w:val="20"/>
          <w:szCs w:val="20"/>
          <w:lang w:val="en-US"/>
        </w:rPr>
        <w:t>egacy RRC parameters for C-DRX configuration</w:t>
      </w:r>
      <w:r>
        <w:rPr>
          <w:rFonts w:eastAsia="Yu Mincho" w:hint="eastAsia"/>
          <w:b/>
          <w:sz w:val="20"/>
          <w:szCs w:val="20"/>
          <w:lang w:val="en-US"/>
        </w:rPr>
        <w:t xml:space="preserve"> is reused for the PDCCH monitoring</w:t>
      </w:r>
    </w:p>
    <w:tbl>
      <w:tblPr>
        <w:tblStyle w:val="afe"/>
        <w:tblW w:w="9631" w:type="dxa"/>
        <w:tblLayout w:type="fixed"/>
        <w:tblLook w:val="04A0" w:firstRow="1" w:lastRow="0" w:firstColumn="1" w:lastColumn="0" w:noHBand="0" w:noVBand="1"/>
      </w:tblPr>
      <w:tblGrid>
        <w:gridCol w:w="1479"/>
        <w:gridCol w:w="1372"/>
        <w:gridCol w:w="6780"/>
      </w:tblGrid>
      <w:tr w:rsidR="00CD2AFF" w14:paraId="43D3CACC" w14:textId="77777777">
        <w:tc>
          <w:tcPr>
            <w:tcW w:w="1479" w:type="dxa"/>
            <w:shd w:val="clear" w:color="auto" w:fill="D9D9D9" w:themeFill="background1" w:themeFillShade="D9"/>
          </w:tcPr>
          <w:p w14:paraId="3BBF97DC" w14:textId="77777777" w:rsidR="00CD2AFF" w:rsidRDefault="00000000">
            <w:pPr>
              <w:jc w:val="left"/>
              <w:rPr>
                <w:b/>
                <w:bCs/>
                <w:lang w:val="en-US"/>
              </w:rPr>
            </w:pPr>
            <w:r>
              <w:rPr>
                <w:b/>
                <w:bCs/>
                <w:lang w:val="en-US"/>
              </w:rPr>
              <w:lastRenderedPageBreak/>
              <w:t>Company</w:t>
            </w:r>
          </w:p>
        </w:tc>
        <w:tc>
          <w:tcPr>
            <w:tcW w:w="1372" w:type="dxa"/>
            <w:shd w:val="clear" w:color="auto" w:fill="D9D9D9" w:themeFill="background1" w:themeFillShade="D9"/>
          </w:tcPr>
          <w:p w14:paraId="403196F5" w14:textId="77777777" w:rsidR="00CD2AFF" w:rsidRDefault="00000000">
            <w:pPr>
              <w:jc w:val="left"/>
              <w:rPr>
                <w:b/>
                <w:bCs/>
                <w:lang w:val="en-US"/>
              </w:rPr>
            </w:pPr>
            <w:r>
              <w:rPr>
                <w:b/>
                <w:bCs/>
                <w:lang w:val="en-US"/>
              </w:rPr>
              <w:t>Y/N</w:t>
            </w:r>
          </w:p>
        </w:tc>
        <w:tc>
          <w:tcPr>
            <w:tcW w:w="6780" w:type="dxa"/>
            <w:shd w:val="clear" w:color="auto" w:fill="D9D9D9" w:themeFill="background1" w:themeFillShade="D9"/>
          </w:tcPr>
          <w:p w14:paraId="49790C25" w14:textId="77777777" w:rsidR="00CD2AFF" w:rsidRDefault="00000000">
            <w:pPr>
              <w:jc w:val="left"/>
              <w:rPr>
                <w:b/>
                <w:bCs/>
                <w:lang w:val="en-US"/>
              </w:rPr>
            </w:pPr>
            <w:r>
              <w:rPr>
                <w:b/>
                <w:bCs/>
                <w:lang w:val="en-US"/>
              </w:rPr>
              <w:t>Comments</w:t>
            </w:r>
          </w:p>
        </w:tc>
      </w:tr>
      <w:tr w:rsidR="00CD2AFF" w14:paraId="09C3EA58" w14:textId="77777777">
        <w:tc>
          <w:tcPr>
            <w:tcW w:w="1479" w:type="dxa"/>
          </w:tcPr>
          <w:p w14:paraId="2F17C868" w14:textId="77777777" w:rsidR="00CD2AFF" w:rsidRDefault="00000000">
            <w:pPr>
              <w:jc w:val="left"/>
              <w:rPr>
                <w:rFonts w:eastAsia="Yu Mincho"/>
                <w:lang w:val="en-US" w:eastAsia="ja-JP"/>
              </w:rPr>
            </w:pPr>
            <w:r>
              <w:rPr>
                <w:rFonts w:eastAsia="Yu Mincho" w:hint="eastAsia"/>
                <w:lang w:val="en-US" w:eastAsia="ja-JP"/>
              </w:rPr>
              <w:t>Qualcomm</w:t>
            </w:r>
          </w:p>
        </w:tc>
        <w:tc>
          <w:tcPr>
            <w:tcW w:w="1372" w:type="dxa"/>
          </w:tcPr>
          <w:p w14:paraId="3E6FFE85" w14:textId="77777777" w:rsidR="00CD2AFF"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69840BC1" w14:textId="77777777" w:rsidR="00CD2AFF" w:rsidRDefault="00CD2AFF">
            <w:pPr>
              <w:jc w:val="left"/>
              <w:rPr>
                <w:rFonts w:eastAsia="Yu Mincho"/>
                <w:lang w:val="en-US" w:eastAsia="ja-JP"/>
              </w:rPr>
            </w:pPr>
          </w:p>
        </w:tc>
      </w:tr>
      <w:tr w:rsidR="00CD2AFF" w14:paraId="416A1308" w14:textId="77777777">
        <w:tc>
          <w:tcPr>
            <w:tcW w:w="1479" w:type="dxa"/>
          </w:tcPr>
          <w:p w14:paraId="3C01F5C8" w14:textId="77777777" w:rsidR="00CD2AFF"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23EBBE5" w14:textId="77777777" w:rsidR="00CD2AFF" w:rsidRDefault="00CD2AFF">
            <w:pPr>
              <w:tabs>
                <w:tab w:val="left" w:pos="551"/>
              </w:tabs>
              <w:jc w:val="left"/>
              <w:rPr>
                <w:rFonts w:eastAsiaTheme="minorEastAsia"/>
                <w:lang w:val="en-US" w:eastAsia="zh-CN"/>
              </w:rPr>
            </w:pPr>
          </w:p>
        </w:tc>
        <w:tc>
          <w:tcPr>
            <w:tcW w:w="6780" w:type="dxa"/>
          </w:tcPr>
          <w:p w14:paraId="2BBB098C" w14:textId="77777777" w:rsidR="00CD2AFF" w:rsidRDefault="00000000">
            <w:pPr>
              <w:jc w:val="left"/>
              <w:rPr>
                <w:rFonts w:eastAsiaTheme="minorEastAsia"/>
                <w:lang w:val="en-US" w:eastAsia="zh-CN"/>
              </w:rPr>
            </w:pPr>
            <w:r>
              <w:rPr>
                <w:rFonts w:eastAsiaTheme="minorEastAsia"/>
                <w:lang w:val="en-US" w:eastAsia="zh-CN"/>
              </w:rPr>
              <w:t>We support 1-1, but at least some other enhancement should also be supported otherwise the power saving gain it too small</w:t>
            </w:r>
          </w:p>
        </w:tc>
      </w:tr>
      <w:tr w:rsidR="00CD2AFF" w14:paraId="423F6EFE" w14:textId="77777777">
        <w:tc>
          <w:tcPr>
            <w:tcW w:w="1479" w:type="dxa"/>
          </w:tcPr>
          <w:p w14:paraId="1D68E536" w14:textId="77777777" w:rsidR="00CD2AFF" w:rsidRDefault="00000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C2E1125" w14:textId="77777777" w:rsidR="00CD2AFF" w:rsidRDefault="00CD2AFF">
            <w:pPr>
              <w:tabs>
                <w:tab w:val="left" w:pos="551"/>
              </w:tabs>
              <w:jc w:val="left"/>
              <w:rPr>
                <w:rFonts w:eastAsiaTheme="minorEastAsia"/>
                <w:lang w:val="en-US" w:eastAsia="zh-CN"/>
              </w:rPr>
            </w:pPr>
          </w:p>
        </w:tc>
        <w:tc>
          <w:tcPr>
            <w:tcW w:w="6780" w:type="dxa"/>
          </w:tcPr>
          <w:p w14:paraId="6E54B20C" w14:textId="77777777" w:rsidR="00CD2AFF" w:rsidRDefault="00000000">
            <w:pPr>
              <w:jc w:val="left"/>
              <w:rPr>
                <w:rFonts w:eastAsia="Yu Mincho"/>
                <w:lang w:val="en-US" w:eastAsia="ja-JP"/>
              </w:rPr>
            </w:pPr>
            <w:r>
              <w:rPr>
                <w:rFonts w:eastAsiaTheme="minorEastAsia"/>
                <w:lang w:val="en-US" w:eastAsia="zh-CN"/>
              </w:rPr>
              <w:t>For Option 1-1, the power saving gain of LP-WUS may not be promising compared to R16 DCP, because power consumption of R16 DCP is not dominant in total power consumption.</w:t>
            </w:r>
          </w:p>
        </w:tc>
      </w:tr>
      <w:tr w:rsidR="00CD2AFF" w14:paraId="41FBB279" w14:textId="77777777">
        <w:tc>
          <w:tcPr>
            <w:tcW w:w="1479" w:type="dxa"/>
          </w:tcPr>
          <w:p w14:paraId="1691F133" w14:textId="77777777" w:rsidR="00CD2AFF"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77DEECB8"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E2C3BB7" w14:textId="77777777" w:rsidR="00CD2AFF" w:rsidRDefault="00000000">
            <w:pPr>
              <w:jc w:val="left"/>
              <w:rPr>
                <w:rFonts w:eastAsiaTheme="minorEastAsia"/>
                <w:lang w:val="en-US" w:eastAsia="zh-CN"/>
              </w:rPr>
            </w:pPr>
            <w:r>
              <w:rPr>
                <w:rFonts w:eastAsiaTheme="minorEastAsia" w:hint="eastAsia"/>
                <w:lang w:val="en-US" w:eastAsia="zh-CN"/>
              </w:rPr>
              <w:t xml:space="preserve">We can accept this only when this option has obvious latency reduction gain. There is no reason to ignore the latency gain especially in connected mode. </w:t>
            </w:r>
          </w:p>
        </w:tc>
      </w:tr>
      <w:tr w:rsidR="00CD2AFF" w14:paraId="4C2A3C91" w14:textId="77777777">
        <w:tc>
          <w:tcPr>
            <w:tcW w:w="1479" w:type="dxa"/>
          </w:tcPr>
          <w:p w14:paraId="6FFAA15F" w14:textId="77777777" w:rsidR="00CD2AFF"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7D0DBC68"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01EE93" w14:textId="77777777" w:rsidR="00CD2AFF" w:rsidRDefault="00CD2AFF">
            <w:pPr>
              <w:jc w:val="left"/>
              <w:rPr>
                <w:rFonts w:eastAsiaTheme="minorEastAsia"/>
                <w:lang w:val="en-US" w:eastAsia="zh-CN"/>
              </w:rPr>
            </w:pPr>
          </w:p>
        </w:tc>
      </w:tr>
      <w:tr w:rsidR="00CD2AFF" w14:paraId="7713FAF3" w14:textId="77777777">
        <w:tc>
          <w:tcPr>
            <w:tcW w:w="1479" w:type="dxa"/>
          </w:tcPr>
          <w:p w14:paraId="0B62653D" w14:textId="77777777" w:rsidR="00CD2AFF" w:rsidRDefault="00000000">
            <w:pPr>
              <w:jc w:val="left"/>
              <w:rPr>
                <w:rFonts w:eastAsia="Yu Mincho"/>
                <w:lang w:val="en-US" w:eastAsia="ja-JP"/>
              </w:rPr>
            </w:pPr>
            <w:r>
              <w:rPr>
                <w:rFonts w:eastAsia="Yu Mincho"/>
                <w:lang w:val="en-US" w:eastAsia="ja-JP"/>
              </w:rPr>
              <w:t>Apple</w:t>
            </w:r>
          </w:p>
        </w:tc>
        <w:tc>
          <w:tcPr>
            <w:tcW w:w="1372" w:type="dxa"/>
          </w:tcPr>
          <w:p w14:paraId="58D2917A" w14:textId="77777777" w:rsidR="00CD2AFF" w:rsidRDefault="00000000">
            <w:pPr>
              <w:tabs>
                <w:tab w:val="left" w:pos="551"/>
              </w:tabs>
              <w:jc w:val="left"/>
              <w:rPr>
                <w:rFonts w:eastAsia="Yu Mincho"/>
                <w:lang w:val="en-US" w:eastAsia="ja-JP"/>
              </w:rPr>
            </w:pPr>
            <w:r>
              <w:rPr>
                <w:rFonts w:eastAsia="Yu Mincho"/>
                <w:lang w:val="en-US" w:eastAsia="ja-JP"/>
              </w:rPr>
              <w:t>Y</w:t>
            </w:r>
          </w:p>
        </w:tc>
        <w:tc>
          <w:tcPr>
            <w:tcW w:w="6780" w:type="dxa"/>
          </w:tcPr>
          <w:p w14:paraId="2123D7A1" w14:textId="77777777" w:rsidR="00CD2AFF" w:rsidRDefault="00CD2AFF">
            <w:pPr>
              <w:jc w:val="left"/>
              <w:rPr>
                <w:rFonts w:eastAsia="Yu Mincho"/>
                <w:lang w:val="en-US" w:eastAsia="ja-JP"/>
              </w:rPr>
            </w:pPr>
          </w:p>
        </w:tc>
      </w:tr>
      <w:tr w:rsidR="00CD2AFF" w14:paraId="6033362B" w14:textId="77777777">
        <w:tc>
          <w:tcPr>
            <w:tcW w:w="1479" w:type="dxa"/>
          </w:tcPr>
          <w:p w14:paraId="548F36B6" w14:textId="35C41FB8" w:rsidR="00CD2AFF" w:rsidRDefault="00CC7493">
            <w:pPr>
              <w:jc w:val="left"/>
              <w:rPr>
                <w:rFonts w:eastAsiaTheme="minorEastAsia" w:hint="eastAsia"/>
                <w:lang w:val="en-US" w:eastAsia="zh-CN"/>
              </w:rPr>
            </w:pPr>
            <w:r>
              <w:rPr>
                <w:rFonts w:eastAsiaTheme="minorEastAsia" w:hint="eastAsia"/>
                <w:lang w:val="en-US" w:eastAsia="zh-CN"/>
              </w:rPr>
              <w:t>Sharp</w:t>
            </w:r>
          </w:p>
        </w:tc>
        <w:tc>
          <w:tcPr>
            <w:tcW w:w="1372" w:type="dxa"/>
          </w:tcPr>
          <w:p w14:paraId="1532B677" w14:textId="4001972E" w:rsidR="00CD2AFF" w:rsidRDefault="00CC7493">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58EBE9B" w14:textId="77777777" w:rsidR="00CD2AFF" w:rsidRDefault="00CD2AFF">
            <w:pPr>
              <w:jc w:val="left"/>
              <w:rPr>
                <w:rFonts w:eastAsiaTheme="minorEastAsia"/>
                <w:lang w:val="en-US" w:eastAsia="zh-CN"/>
              </w:rPr>
            </w:pPr>
          </w:p>
        </w:tc>
      </w:tr>
    </w:tbl>
    <w:p w14:paraId="27B2051C" w14:textId="77777777" w:rsidR="00CD2AFF" w:rsidRDefault="00CD2AFF">
      <w:pPr>
        <w:tabs>
          <w:tab w:val="left" w:pos="690"/>
        </w:tabs>
        <w:rPr>
          <w:rFonts w:eastAsia="Yu Mincho"/>
          <w:lang w:val="en-US" w:eastAsia="ja-JP"/>
        </w:rPr>
      </w:pPr>
    </w:p>
    <w:p w14:paraId="737AD5D1" w14:textId="77777777" w:rsidR="00CD2AFF" w:rsidRDefault="00000000">
      <w:pPr>
        <w:pStyle w:val="4"/>
        <w:rPr>
          <w:rFonts w:ascii="Times New Roman" w:hAnsi="Times New Roman"/>
          <w:b/>
          <w:bCs/>
          <w:sz w:val="20"/>
        </w:rPr>
      </w:pPr>
      <w:r>
        <w:rPr>
          <w:rFonts w:ascii="Times New Roman" w:eastAsia="Yu Mincho" w:hAnsi="Times New Roman" w:hint="eastAsia"/>
          <w:b/>
          <w:bCs/>
          <w:sz w:val="20"/>
          <w:highlight w:val="yellow"/>
          <w:lang w:eastAsia="ja-JP"/>
        </w:rPr>
        <w:t>Question</w:t>
      </w:r>
      <w:r>
        <w:rPr>
          <w:rFonts w:ascii="Times New Roman" w:hAnsi="Times New Roman"/>
          <w:b/>
          <w:bCs/>
          <w:sz w:val="20"/>
          <w:highlight w:val="yellow"/>
        </w:rPr>
        <w:t xml:space="preserve">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r>
        <w:rPr>
          <w:rFonts w:ascii="Times New Roman" w:eastAsia="Yu Mincho" w:hAnsi="Times New Roman" w:hint="eastAsia"/>
          <w:b/>
          <w:bCs/>
          <w:sz w:val="20"/>
          <w:highlight w:val="yellow"/>
          <w:lang w:eastAsia="ja-JP"/>
        </w:rPr>
        <w:t>2</w:t>
      </w:r>
      <w:r>
        <w:rPr>
          <w:rFonts w:ascii="Times New Roman" w:hAnsi="Times New Roman"/>
          <w:b/>
          <w:bCs/>
          <w:sz w:val="20"/>
          <w:highlight w:val="yellow"/>
        </w:rPr>
        <w:t>:</w:t>
      </w:r>
    </w:p>
    <w:p w14:paraId="4A699A2D" w14:textId="77777777" w:rsidR="00CD2AFF" w:rsidRDefault="00000000">
      <w:pPr>
        <w:pStyle w:val="aff1"/>
        <w:numPr>
          <w:ilvl w:val="0"/>
          <w:numId w:val="19"/>
        </w:numPr>
        <w:rPr>
          <w:rFonts w:eastAsia="Yu Mincho"/>
          <w:b/>
          <w:sz w:val="20"/>
          <w:szCs w:val="20"/>
          <w:lang w:val="en-US"/>
        </w:rPr>
      </w:pPr>
      <w:r>
        <w:rPr>
          <w:rFonts w:eastAsia="Yu Mincho"/>
          <w:b/>
          <w:sz w:val="20"/>
          <w:szCs w:val="20"/>
          <w:lang w:val="en-US"/>
        </w:rPr>
        <w:t xml:space="preserve">For Option 1-2-1 (+ Option 1-1),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504C95E0" w14:textId="77777777" w:rsidR="00CD2AFF" w:rsidRDefault="00000000">
      <w:pPr>
        <w:pStyle w:val="aff1"/>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251E90F0" w14:textId="77777777" w:rsidR="00CD2AFF" w:rsidRDefault="00000000">
      <w:pPr>
        <w:pStyle w:val="aff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20AB0382" w14:textId="77777777" w:rsidR="00CD2AFF" w:rsidRDefault="00000000">
      <w:pPr>
        <w:pStyle w:val="aff1"/>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14:paraId="5BB24E2B" w14:textId="77777777" w:rsidR="00CD2AFF" w:rsidRDefault="00000000">
      <w:pPr>
        <w:pStyle w:val="aff1"/>
        <w:numPr>
          <w:ilvl w:val="1"/>
          <w:numId w:val="19"/>
        </w:numPr>
        <w:rPr>
          <w:rFonts w:eastAsia="Yu Mincho"/>
          <w:b/>
          <w:sz w:val="20"/>
          <w:szCs w:val="20"/>
          <w:lang w:val="en-US"/>
        </w:rPr>
      </w:pPr>
      <w:r>
        <w:rPr>
          <w:rFonts w:eastAsia="Yu Mincho"/>
          <w:b/>
          <w:sz w:val="20"/>
          <w:szCs w:val="20"/>
          <w:lang w:val="en-US"/>
        </w:rPr>
        <w:t>New PDCCH monitoring window is defined similar to Legacy C-DRX active time</w:t>
      </w:r>
    </w:p>
    <w:p w14:paraId="626DAD72" w14:textId="77777777" w:rsidR="00CD2AFF" w:rsidRDefault="00000000">
      <w:pPr>
        <w:pStyle w:val="aff1"/>
        <w:numPr>
          <w:ilvl w:val="2"/>
          <w:numId w:val="19"/>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afe"/>
        <w:tblW w:w="9631" w:type="dxa"/>
        <w:tblLayout w:type="fixed"/>
        <w:tblLook w:val="04A0" w:firstRow="1" w:lastRow="0" w:firstColumn="1" w:lastColumn="0" w:noHBand="0" w:noVBand="1"/>
      </w:tblPr>
      <w:tblGrid>
        <w:gridCol w:w="1479"/>
        <w:gridCol w:w="1372"/>
        <w:gridCol w:w="6780"/>
      </w:tblGrid>
      <w:tr w:rsidR="00CD2AFF" w14:paraId="36123513" w14:textId="77777777">
        <w:tc>
          <w:tcPr>
            <w:tcW w:w="1479" w:type="dxa"/>
            <w:shd w:val="clear" w:color="auto" w:fill="D9D9D9" w:themeFill="background1" w:themeFillShade="D9"/>
          </w:tcPr>
          <w:p w14:paraId="24A3E8D9" w14:textId="77777777" w:rsidR="00CD2AFF" w:rsidRDefault="00000000">
            <w:pPr>
              <w:jc w:val="left"/>
              <w:rPr>
                <w:b/>
                <w:bCs/>
                <w:lang w:val="en-US"/>
              </w:rPr>
            </w:pPr>
            <w:r>
              <w:rPr>
                <w:b/>
                <w:bCs/>
                <w:lang w:val="en-US"/>
              </w:rPr>
              <w:t>Company</w:t>
            </w:r>
          </w:p>
        </w:tc>
        <w:tc>
          <w:tcPr>
            <w:tcW w:w="1372" w:type="dxa"/>
            <w:shd w:val="clear" w:color="auto" w:fill="D9D9D9" w:themeFill="background1" w:themeFillShade="D9"/>
          </w:tcPr>
          <w:p w14:paraId="3F289F07" w14:textId="77777777" w:rsidR="00CD2AFF" w:rsidRDefault="00000000">
            <w:pPr>
              <w:jc w:val="left"/>
              <w:rPr>
                <w:b/>
                <w:bCs/>
                <w:lang w:val="en-US"/>
              </w:rPr>
            </w:pPr>
            <w:r>
              <w:rPr>
                <w:b/>
                <w:bCs/>
                <w:lang w:val="en-US"/>
              </w:rPr>
              <w:t>Y/N</w:t>
            </w:r>
          </w:p>
        </w:tc>
        <w:tc>
          <w:tcPr>
            <w:tcW w:w="6780" w:type="dxa"/>
            <w:shd w:val="clear" w:color="auto" w:fill="D9D9D9" w:themeFill="background1" w:themeFillShade="D9"/>
          </w:tcPr>
          <w:p w14:paraId="1469B35A" w14:textId="77777777" w:rsidR="00CD2AFF" w:rsidRDefault="00000000">
            <w:pPr>
              <w:jc w:val="left"/>
              <w:rPr>
                <w:b/>
                <w:bCs/>
                <w:lang w:val="en-US"/>
              </w:rPr>
            </w:pPr>
            <w:r>
              <w:rPr>
                <w:b/>
                <w:bCs/>
                <w:lang w:val="en-US"/>
              </w:rPr>
              <w:t>Comments</w:t>
            </w:r>
          </w:p>
        </w:tc>
      </w:tr>
      <w:tr w:rsidR="00CD2AFF" w14:paraId="7B515F28" w14:textId="77777777">
        <w:tc>
          <w:tcPr>
            <w:tcW w:w="1479" w:type="dxa"/>
          </w:tcPr>
          <w:p w14:paraId="738AE846" w14:textId="77777777" w:rsidR="00CD2AFF" w:rsidRDefault="00000000">
            <w:pPr>
              <w:jc w:val="left"/>
              <w:rPr>
                <w:rFonts w:eastAsia="Yu Mincho"/>
                <w:lang w:val="en-US" w:eastAsia="ja-JP"/>
              </w:rPr>
            </w:pPr>
            <w:r>
              <w:rPr>
                <w:rFonts w:eastAsia="Yu Mincho" w:hint="eastAsia"/>
                <w:lang w:val="en-US" w:eastAsia="ja-JP"/>
              </w:rPr>
              <w:t>Qualcomm</w:t>
            </w:r>
          </w:p>
        </w:tc>
        <w:tc>
          <w:tcPr>
            <w:tcW w:w="1372" w:type="dxa"/>
          </w:tcPr>
          <w:p w14:paraId="32FDC57C" w14:textId="77777777" w:rsidR="00CD2AFF"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4C8DE9DB" w14:textId="77777777" w:rsidR="00CD2AFF" w:rsidRDefault="00CD2AFF">
            <w:pPr>
              <w:jc w:val="left"/>
              <w:rPr>
                <w:rFonts w:eastAsia="Yu Mincho"/>
                <w:lang w:val="en-US" w:eastAsia="ja-JP"/>
              </w:rPr>
            </w:pPr>
          </w:p>
        </w:tc>
      </w:tr>
      <w:tr w:rsidR="00CD2AFF" w14:paraId="5CDF016C" w14:textId="77777777">
        <w:tc>
          <w:tcPr>
            <w:tcW w:w="1479" w:type="dxa"/>
          </w:tcPr>
          <w:p w14:paraId="7BBC713F" w14:textId="77777777" w:rsidR="00CD2AFF" w:rsidRDefault="00000000">
            <w:pPr>
              <w:jc w:val="left"/>
              <w:rPr>
                <w:rFonts w:eastAsiaTheme="minorEastAsia"/>
                <w:lang w:val="en-US" w:eastAsia="zh-CN"/>
              </w:rPr>
            </w:pPr>
            <w:r>
              <w:rPr>
                <w:rFonts w:eastAsiaTheme="minorEastAsia" w:hint="eastAsia"/>
                <w:lang w:val="en-US" w:eastAsia="zh-CN"/>
              </w:rPr>
              <w:t>Xiaomi</w:t>
            </w:r>
          </w:p>
        </w:tc>
        <w:tc>
          <w:tcPr>
            <w:tcW w:w="1372" w:type="dxa"/>
          </w:tcPr>
          <w:p w14:paraId="07517780"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B62157B" w14:textId="77777777" w:rsidR="00CD2AFF" w:rsidRDefault="00CD2AFF">
            <w:pPr>
              <w:jc w:val="left"/>
              <w:rPr>
                <w:rFonts w:eastAsiaTheme="minorEastAsia"/>
                <w:lang w:val="en-US" w:eastAsia="zh-CN"/>
              </w:rPr>
            </w:pPr>
          </w:p>
        </w:tc>
      </w:tr>
      <w:tr w:rsidR="00CD2AFF" w14:paraId="68723DCE" w14:textId="77777777">
        <w:tc>
          <w:tcPr>
            <w:tcW w:w="1479" w:type="dxa"/>
          </w:tcPr>
          <w:p w14:paraId="72468218" w14:textId="77777777" w:rsidR="00CD2AFF" w:rsidRDefault="00000000">
            <w:pPr>
              <w:jc w:val="left"/>
              <w:rPr>
                <w:rFonts w:eastAsia="Yu Mincho"/>
                <w:lang w:val="en-US" w:eastAsia="ja-JP"/>
              </w:rPr>
            </w:pPr>
            <w:r>
              <w:rPr>
                <w:rFonts w:eastAsiaTheme="minorEastAsia" w:hint="eastAsia"/>
                <w:lang w:val="en-US" w:eastAsia="zh-CN"/>
              </w:rPr>
              <w:t>Spreadtrum</w:t>
            </w:r>
          </w:p>
        </w:tc>
        <w:tc>
          <w:tcPr>
            <w:tcW w:w="1372" w:type="dxa"/>
          </w:tcPr>
          <w:p w14:paraId="15F9C836"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A826BE7" w14:textId="77777777" w:rsidR="00CD2AFF" w:rsidRDefault="00000000">
            <w:pPr>
              <w:jc w:val="left"/>
              <w:rPr>
                <w:rFonts w:eastAsia="Yu Mincho"/>
                <w:lang w:val="en-US" w:eastAsia="ja-JP"/>
              </w:rPr>
            </w:pPr>
            <w:r>
              <w:rPr>
                <w:rFonts w:eastAsiaTheme="minorEastAsia"/>
                <w:lang w:val="en-US" w:eastAsia="zh-CN"/>
              </w:rPr>
              <w:t xml:space="preserve">If Option 1-2-1 is configured together with Option 1-1, it means we need to design two types of LP-WUS functions, one to trigger </w:t>
            </w:r>
            <w:r>
              <w:rPr>
                <w:rFonts w:eastAsiaTheme="minorEastAsia" w:hint="eastAsia"/>
                <w:lang w:val="en-US" w:eastAsia="zh-CN"/>
              </w:rPr>
              <w:t>n</w:t>
            </w:r>
            <w:r>
              <w:rPr>
                <w:rFonts w:eastAsiaTheme="minorEastAsia"/>
                <w:lang w:val="en-US" w:eastAsia="zh-CN"/>
              </w:rPr>
              <w:t>ew PDCCH monitoring window and the other to indicate whether drx-onDurationTimer is started. There are more specification impacts.</w:t>
            </w:r>
          </w:p>
        </w:tc>
      </w:tr>
      <w:tr w:rsidR="00CD2AFF" w14:paraId="309D2236" w14:textId="77777777">
        <w:tc>
          <w:tcPr>
            <w:tcW w:w="1479" w:type="dxa"/>
          </w:tcPr>
          <w:p w14:paraId="01B9ED38" w14:textId="77777777" w:rsidR="00CD2AFF"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54CE279A"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3D229E0" w14:textId="77777777" w:rsidR="00CD2AFF" w:rsidRDefault="00CD2AFF">
            <w:pPr>
              <w:jc w:val="left"/>
              <w:rPr>
                <w:rFonts w:eastAsiaTheme="minorEastAsia"/>
                <w:lang w:val="en-US" w:eastAsia="zh-CN"/>
              </w:rPr>
            </w:pPr>
          </w:p>
        </w:tc>
      </w:tr>
      <w:tr w:rsidR="00CD2AFF" w14:paraId="00A4600B" w14:textId="77777777">
        <w:tc>
          <w:tcPr>
            <w:tcW w:w="1479" w:type="dxa"/>
          </w:tcPr>
          <w:p w14:paraId="17362F10" w14:textId="77777777" w:rsidR="00CD2AFF"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14B82A31"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837682C" w14:textId="77777777" w:rsidR="00CD2AFF" w:rsidRDefault="00CD2AFF">
            <w:pPr>
              <w:jc w:val="left"/>
              <w:rPr>
                <w:rFonts w:eastAsiaTheme="minorEastAsia"/>
                <w:lang w:val="en-US" w:eastAsia="zh-CN"/>
              </w:rPr>
            </w:pPr>
          </w:p>
        </w:tc>
      </w:tr>
      <w:tr w:rsidR="00CD2AFF" w14:paraId="5EFC9390" w14:textId="77777777">
        <w:tc>
          <w:tcPr>
            <w:tcW w:w="1479" w:type="dxa"/>
          </w:tcPr>
          <w:p w14:paraId="3D052372" w14:textId="77777777" w:rsidR="00CD2AFF" w:rsidRDefault="00000000">
            <w:pPr>
              <w:jc w:val="left"/>
              <w:rPr>
                <w:rFonts w:eastAsia="Yu Mincho"/>
                <w:lang w:val="en-US" w:eastAsia="ja-JP"/>
              </w:rPr>
            </w:pPr>
            <w:r>
              <w:rPr>
                <w:rFonts w:eastAsia="Yu Mincho"/>
                <w:lang w:val="en-US" w:eastAsia="ja-JP"/>
              </w:rPr>
              <w:t>Apple</w:t>
            </w:r>
          </w:p>
        </w:tc>
        <w:tc>
          <w:tcPr>
            <w:tcW w:w="1372" w:type="dxa"/>
          </w:tcPr>
          <w:p w14:paraId="092D8EA8" w14:textId="77777777" w:rsidR="00CD2AFF" w:rsidRDefault="00000000">
            <w:pPr>
              <w:tabs>
                <w:tab w:val="left" w:pos="551"/>
              </w:tabs>
              <w:jc w:val="left"/>
              <w:rPr>
                <w:rFonts w:eastAsia="Yu Mincho"/>
                <w:lang w:val="en-US" w:eastAsia="ja-JP"/>
              </w:rPr>
            </w:pPr>
            <w:r>
              <w:rPr>
                <w:rFonts w:eastAsia="Yu Mincho"/>
                <w:lang w:val="en-US" w:eastAsia="ja-JP"/>
              </w:rPr>
              <w:t>Y</w:t>
            </w:r>
          </w:p>
        </w:tc>
        <w:tc>
          <w:tcPr>
            <w:tcW w:w="6780" w:type="dxa"/>
          </w:tcPr>
          <w:p w14:paraId="33C6717D" w14:textId="77777777" w:rsidR="00CD2AFF" w:rsidRDefault="00CD2AFF">
            <w:pPr>
              <w:jc w:val="left"/>
              <w:rPr>
                <w:rFonts w:eastAsia="Yu Mincho"/>
                <w:lang w:val="en-US" w:eastAsia="ja-JP"/>
              </w:rPr>
            </w:pPr>
          </w:p>
        </w:tc>
      </w:tr>
      <w:tr w:rsidR="005369D6" w14:paraId="26B7A0A0" w14:textId="77777777">
        <w:trPr>
          <w:trHeight w:val="414"/>
        </w:trPr>
        <w:tc>
          <w:tcPr>
            <w:tcW w:w="1479" w:type="dxa"/>
          </w:tcPr>
          <w:p w14:paraId="1AB5DC46" w14:textId="136CE379"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4DD01E8E" w14:textId="535F5054" w:rsidR="005369D6" w:rsidRDefault="005369D6" w:rsidP="005369D6">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430FF1C" w14:textId="77777777" w:rsidR="005369D6" w:rsidRDefault="005369D6" w:rsidP="005369D6">
            <w:pPr>
              <w:jc w:val="left"/>
              <w:rPr>
                <w:rFonts w:eastAsiaTheme="minorEastAsia"/>
                <w:lang w:val="en-US" w:eastAsia="zh-CN"/>
              </w:rPr>
            </w:pPr>
          </w:p>
        </w:tc>
      </w:tr>
    </w:tbl>
    <w:p w14:paraId="6D99F097" w14:textId="77777777" w:rsidR="00CD2AFF" w:rsidRDefault="00CD2AFF">
      <w:pPr>
        <w:tabs>
          <w:tab w:val="left" w:pos="690"/>
        </w:tabs>
        <w:rPr>
          <w:rFonts w:eastAsia="Yu Mincho"/>
          <w:lang w:val="en-US" w:eastAsia="ja-JP"/>
        </w:rPr>
      </w:pPr>
    </w:p>
    <w:p w14:paraId="45AFC239" w14:textId="77777777" w:rsidR="00CD2AFF" w:rsidRDefault="00000000">
      <w:pPr>
        <w:pStyle w:val="4"/>
        <w:rPr>
          <w:rFonts w:ascii="Times New Roman" w:hAnsi="Times New Roman"/>
          <w:b/>
          <w:bCs/>
          <w:sz w:val="20"/>
        </w:rPr>
      </w:pPr>
      <w:r>
        <w:rPr>
          <w:rFonts w:ascii="Times New Roman" w:eastAsia="Yu Mincho" w:hAnsi="Times New Roman" w:hint="eastAsia"/>
          <w:b/>
          <w:bCs/>
          <w:sz w:val="20"/>
          <w:highlight w:val="yellow"/>
          <w:lang w:eastAsia="ja-JP"/>
        </w:rPr>
        <w:t>Question</w:t>
      </w:r>
      <w:r>
        <w:rPr>
          <w:rFonts w:ascii="Times New Roman" w:hAnsi="Times New Roman"/>
          <w:b/>
          <w:bCs/>
          <w:sz w:val="20"/>
          <w:highlight w:val="yellow"/>
        </w:rPr>
        <w:t xml:space="preserve">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r>
        <w:rPr>
          <w:rFonts w:ascii="Times New Roman" w:eastAsia="Yu Mincho" w:hAnsi="Times New Roman" w:hint="eastAsia"/>
          <w:b/>
          <w:bCs/>
          <w:sz w:val="20"/>
          <w:highlight w:val="yellow"/>
          <w:lang w:eastAsia="ja-JP"/>
        </w:rPr>
        <w:t>3</w:t>
      </w:r>
      <w:r>
        <w:rPr>
          <w:rFonts w:ascii="Times New Roman" w:hAnsi="Times New Roman"/>
          <w:b/>
          <w:bCs/>
          <w:sz w:val="20"/>
          <w:highlight w:val="yellow"/>
        </w:rPr>
        <w:t>:</w:t>
      </w:r>
    </w:p>
    <w:p w14:paraId="02BAD7CE" w14:textId="77777777" w:rsidR="00CD2AFF" w:rsidRDefault="00000000">
      <w:pPr>
        <w:pStyle w:val="aff1"/>
        <w:numPr>
          <w:ilvl w:val="0"/>
          <w:numId w:val="19"/>
        </w:numPr>
        <w:rPr>
          <w:rFonts w:eastAsia="Yu Mincho"/>
          <w:b/>
          <w:sz w:val="20"/>
          <w:szCs w:val="20"/>
          <w:lang w:val="en-US"/>
        </w:rPr>
      </w:pPr>
      <w:r>
        <w:rPr>
          <w:rFonts w:eastAsia="Yu Mincho"/>
          <w:b/>
          <w:sz w:val="20"/>
          <w:szCs w:val="20"/>
          <w:lang w:val="en-US"/>
        </w:rPr>
        <w:t>For Option 1-2-</w:t>
      </w:r>
      <w:r>
        <w:rPr>
          <w:rFonts w:eastAsia="Yu Mincho" w:hint="eastAsia"/>
          <w:b/>
          <w:sz w:val="20"/>
          <w:szCs w:val="20"/>
          <w:lang w:val="en-US"/>
        </w:rPr>
        <w:t>2</w:t>
      </w:r>
      <w:r>
        <w:rPr>
          <w:rFonts w:eastAsia="Yu Mincho"/>
          <w:b/>
          <w:sz w:val="20"/>
          <w:szCs w:val="20"/>
          <w:lang w:val="en-US"/>
        </w:rPr>
        <w:t xml:space="preserve">,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54F5BE2B" w14:textId="77777777" w:rsidR="00CD2AFF" w:rsidRDefault="00000000">
      <w:pPr>
        <w:pStyle w:val="aff1"/>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728D6AA3" w14:textId="77777777" w:rsidR="00CD2AFF" w:rsidRDefault="00000000">
      <w:pPr>
        <w:pStyle w:val="aff1"/>
        <w:numPr>
          <w:ilvl w:val="2"/>
          <w:numId w:val="19"/>
        </w:numPr>
        <w:rPr>
          <w:rFonts w:eastAsia="Yu Mincho"/>
          <w:b/>
          <w:sz w:val="20"/>
          <w:szCs w:val="20"/>
          <w:lang w:val="en-US"/>
        </w:rPr>
      </w:pPr>
      <w:r>
        <w:rPr>
          <w:rFonts w:eastAsia="Yu Mincho"/>
          <w:b/>
          <w:sz w:val="20"/>
          <w:szCs w:val="20"/>
          <w:lang w:val="en-US"/>
        </w:rPr>
        <w:lastRenderedPageBreak/>
        <w:t>drx-OnDurationTimer, drx-LongCycleStartOffset, drx-SlotOffset, shortDRX gives the understanding of legacy C-DRX active time</w:t>
      </w:r>
    </w:p>
    <w:p w14:paraId="3640D917" w14:textId="77777777" w:rsidR="00CD2AFF" w:rsidRDefault="00000000">
      <w:pPr>
        <w:pStyle w:val="aff1"/>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14:paraId="70D51428" w14:textId="77777777" w:rsidR="00CD2AFF" w:rsidRDefault="00000000">
      <w:pPr>
        <w:pStyle w:val="aff1"/>
        <w:numPr>
          <w:ilvl w:val="1"/>
          <w:numId w:val="19"/>
        </w:numPr>
        <w:rPr>
          <w:rFonts w:eastAsia="Yu Mincho"/>
          <w:b/>
          <w:sz w:val="20"/>
          <w:szCs w:val="20"/>
          <w:lang w:val="en-US"/>
        </w:rPr>
      </w:pPr>
      <w:r>
        <w:rPr>
          <w:rFonts w:eastAsia="Yu Mincho"/>
          <w:b/>
          <w:sz w:val="20"/>
          <w:szCs w:val="20"/>
          <w:lang w:val="en-US"/>
        </w:rPr>
        <w:t>New PDCCH monitoring window is defined similar to Legacy C-DRX active time</w:t>
      </w:r>
    </w:p>
    <w:p w14:paraId="39732357" w14:textId="77777777" w:rsidR="00CD2AFF" w:rsidRDefault="00000000">
      <w:pPr>
        <w:pStyle w:val="aff1"/>
        <w:numPr>
          <w:ilvl w:val="2"/>
          <w:numId w:val="19"/>
        </w:numPr>
        <w:rPr>
          <w:rFonts w:eastAsia="Yu Mincho"/>
          <w:b/>
          <w:sz w:val="20"/>
          <w:szCs w:val="20"/>
          <w:lang w:val="en-US"/>
        </w:rPr>
      </w:pPr>
      <w:r>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afe"/>
        <w:tblW w:w="9631" w:type="dxa"/>
        <w:tblLayout w:type="fixed"/>
        <w:tblLook w:val="04A0" w:firstRow="1" w:lastRow="0" w:firstColumn="1" w:lastColumn="0" w:noHBand="0" w:noVBand="1"/>
      </w:tblPr>
      <w:tblGrid>
        <w:gridCol w:w="1479"/>
        <w:gridCol w:w="1372"/>
        <w:gridCol w:w="6780"/>
      </w:tblGrid>
      <w:tr w:rsidR="00CD2AFF" w14:paraId="6386EE93" w14:textId="77777777">
        <w:tc>
          <w:tcPr>
            <w:tcW w:w="1479" w:type="dxa"/>
            <w:shd w:val="clear" w:color="auto" w:fill="D9D9D9" w:themeFill="background1" w:themeFillShade="D9"/>
          </w:tcPr>
          <w:p w14:paraId="111F8E29" w14:textId="77777777" w:rsidR="00CD2AFF" w:rsidRDefault="00000000">
            <w:pPr>
              <w:jc w:val="left"/>
              <w:rPr>
                <w:b/>
                <w:bCs/>
                <w:lang w:val="en-US"/>
              </w:rPr>
            </w:pPr>
            <w:r>
              <w:rPr>
                <w:b/>
                <w:bCs/>
                <w:lang w:val="en-US"/>
              </w:rPr>
              <w:t>Company</w:t>
            </w:r>
          </w:p>
        </w:tc>
        <w:tc>
          <w:tcPr>
            <w:tcW w:w="1372" w:type="dxa"/>
            <w:shd w:val="clear" w:color="auto" w:fill="D9D9D9" w:themeFill="background1" w:themeFillShade="D9"/>
          </w:tcPr>
          <w:p w14:paraId="029D6E4D" w14:textId="77777777" w:rsidR="00CD2AFF" w:rsidRDefault="00000000">
            <w:pPr>
              <w:jc w:val="left"/>
              <w:rPr>
                <w:b/>
                <w:bCs/>
                <w:lang w:val="en-US"/>
              </w:rPr>
            </w:pPr>
            <w:r>
              <w:rPr>
                <w:b/>
                <w:bCs/>
                <w:lang w:val="en-US"/>
              </w:rPr>
              <w:t>Y/N</w:t>
            </w:r>
          </w:p>
        </w:tc>
        <w:tc>
          <w:tcPr>
            <w:tcW w:w="6780" w:type="dxa"/>
            <w:shd w:val="clear" w:color="auto" w:fill="D9D9D9" w:themeFill="background1" w:themeFillShade="D9"/>
          </w:tcPr>
          <w:p w14:paraId="6C9D244F" w14:textId="77777777" w:rsidR="00CD2AFF" w:rsidRDefault="00000000">
            <w:pPr>
              <w:jc w:val="left"/>
              <w:rPr>
                <w:b/>
                <w:bCs/>
                <w:lang w:val="en-US"/>
              </w:rPr>
            </w:pPr>
            <w:r>
              <w:rPr>
                <w:b/>
                <w:bCs/>
                <w:lang w:val="en-US"/>
              </w:rPr>
              <w:t>Comments</w:t>
            </w:r>
          </w:p>
        </w:tc>
      </w:tr>
      <w:tr w:rsidR="00CD2AFF" w14:paraId="1282E6EC" w14:textId="77777777">
        <w:tc>
          <w:tcPr>
            <w:tcW w:w="1479" w:type="dxa"/>
          </w:tcPr>
          <w:p w14:paraId="4A7B6255" w14:textId="77777777" w:rsidR="00CD2AFF" w:rsidRDefault="00000000">
            <w:pPr>
              <w:jc w:val="left"/>
              <w:rPr>
                <w:rFonts w:eastAsia="Yu Mincho"/>
                <w:lang w:val="en-US" w:eastAsia="ja-JP"/>
              </w:rPr>
            </w:pPr>
            <w:r>
              <w:rPr>
                <w:rFonts w:eastAsia="Yu Mincho" w:hint="eastAsia"/>
                <w:lang w:val="en-US" w:eastAsia="ja-JP"/>
              </w:rPr>
              <w:t>Qualcomm</w:t>
            </w:r>
          </w:p>
        </w:tc>
        <w:tc>
          <w:tcPr>
            <w:tcW w:w="1372" w:type="dxa"/>
          </w:tcPr>
          <w:p w14:paraId="7A78240D" w14:textId="77777777" w:rsidR="00CD2AFF" w:rsidRDefault="00CD2AFF">
            <w:pPr>
              <w:tabs>
                <w:tab w:val="left" w:pos="551"/>
              </w:tabs>
              <w:jc w:val="left"/>
              <w:rPr>
                <w:rFonts w:eastAsia="Yu Mincho"/>
                <w:lang w:val="en-US" w:eastAsia="ja-JP"/>
              </w:rPr>
            </w:pPr>
          </w:p>
        </w:tc>
        <w:tc>
          <w:tcPr>
            <w:tcW w:w="6780" w:type="dxa"/>
          </w:tcPr>
          <w:p w14:paraId="6E0C0A5F" w14:textId="77777777" w:rsidR="00CD2AFF" w:rsidRDefault="00000000">
            <w:pPr>
              <w:jc w:val="left"/>
              <w:rPr>
                <w:rFonts w:eastAsia="Yu Mincho"/>
                <w:lang w:val="en-US" w:eastAsia="ja-JP"/>
              </w:rPr>
            </w:pPr>
            <w:r>
              <w:rPr>
                <w:rFonts w:eastAsia="Yu Mincho" w:hint="eastAsia"/>
                <w:lang w:val="en-US" w:eastAsia="ja-JP"/>
              </w:rPr>
              <w:t xml:space="preserve">We agree the UE should still be configured with </w:t>
            </w:r>
            <w:r>
              <w:rPr>
                <w:rFonts w:eastAsia="Yu Mincho"/>
                <w:i/>
                <w:iCs/>
                <w:lang w:val="en-US" w:eastAsia="ja-JP"/>
              </w:rPr>
              <w:t>drx-OnDurationTimer</w:t>
            </w:r>
            <w:r>
              <w:rPr>
                <w:rFonts w:eastAsia="Yu Mincho"/>
                <w:lang w:val="en-US" w:eastAsia="ja-JP"/>
              </w:rPr>
              <w:t xml:space="preserve">, </w:t>
            </w:r>
            <w:r>
              <w:rPr>
                <w:rFonts w:eastAsia="Yu Mincho"/>
                <w:i/>
                <w:iCs/>
                <w:lang w:val="en-US" w:eastAsia="ja-JP"/>
              </w:rPr>
              <w:t>drx-LongCycleStartOffset</w:t>
            </w:r>
            <w:r>
              <w:rPr>
                <w:rFonts w:eastAsia="Yu Mincho"/>
                <w:lang w:val="en-US" w:eastAsia="ja-JP"/>
              </w:rPr>
              <w:t xml:space="preserve">, </w:t>
            </w:r>
            <w:r>
              <w:rPr>
                <w:rFonts w:eastAsia="Yu Mincho"/>
                <w:i/>
                <w:iCs/>
                <w:lang w:val="en-US" w:eastAsia="ja-JP"/>
              </w:rPr>
              <w:t>drx-SlotOffset</w:t>
            </w:r>
            <w:r>
              <w:rPr>
                <w:rFonts w:eastAsia="Yu Mincho"/>
                <w:lang w:val="en-US" w:eastAsia="ja-JP"/>
              </w:rPr>
              <w:t xml:space="preserve">, </w:t>
            </w:r>
            <w:r>
              <w:rPr>
                <w:rFonts w:eastAsia="Yu Mincho" w:hint="eastAsia"/>
                <w:lang w:val="en-US" w:eastAsia="ja-JP"/>
              </w:rPr>
              <w:t xml:space="preserve">and </w:t>
            </w:r>
            <w:r>
              <w:rPr>
                <w:rFonts w:eastAsia="Yu Mincho"/>
                <w:i/>
                <w:iCs/>
                <w:lang w:val="en-US" w:eastAsia="ja-JP"/>
              </w:rPr>
              <w:t>shortDRX</w:t>
            </w:r>
            <w:r>
              <w:rPr>
                <w:rFonts w:eastAsia="Yu Mincho" w:hint="eastAsia"/>
                <w:lang w:val="en-US" w:eastAsia="ja-JP"/>
              </w:rPr>
              <w:t xml:space="preserve">. However, the UE does not monitor PDCCH based on these parameters, when the UE monitors LP-WUS to trigger PDCCH monitoring in Option 1-2-2. </w:t>
            </w:r>
          </w:p>
          <w:p w14:paraId="5EF6BDE5" w14:textId="77777777" w:rsidR="00CD2AFF" w:rsidRDefault="00000000">
            <w:pPr>
              <w:jc w:val="left"/>
              <w:rPr>
                <w:rFonts w:eastAsia="Yu Mincho"/>
                <w:lang w:val="en-US" w:eastAsia="ja-JP"/>
              </w:rPr>
            </w:pPr>
            <w:r>
              <w:rPr>
                <w:rFonts w:eastAsia="Yu Mincho" w:hint="eastAsia"/>
                <w:lang w:val="en-US" w:eastAsia="ja-JP"/>
              </w:rPr>
              <w:t>With this, we suggest following update:</w:t>
            </w:r>
          </w:p>
          <w:p w14:paraId="3ADFDCDF" w14:textId="77777777" w:rsidR="00CD2AFF" w:rsidRDefault="00000000">
            <w:pPr>
              <w:pStyle w:val="aff1"/>
              <w:numPr>
                <w:ilvl w:val="1"/>
                <w:numId w:val="19"/>
              </w:numPr>
              <w:rPr>
                <w:rFonts w:eastAsia="Yu Mincho"/>
                <w:b/>
                <w:sz w:val="20"/>
                <w:szCs w:val="20"/>
                <w:lang w:val="en-US"/>
              </w:rPr>
            </w:pPr>
            <w:r>
              <w:rPr>
                <w:rFonts w:eastAsia="Yu Mincho"/>
                <w:b/>
                <w:sz w:val="20"/>
                <w:szCs w:val="20"/>
                <w:lang w:val="en-US"/>
              </w:rPr>
              <w:t xml:space="preserve">Legacy C-DRX </w:t>
            </w:r>
            <w:r>
              <w:rPr>
                <w:rFonts w:eastAsia="Yu Mincho" w:hint="eastAsia"/>
                <w:b/>
                <w:color w:val="FF0000"/>
                <w:sz w:val="20"/>
                <w:szCs w:val="20"/>
                <w:lang w:val="en-US"/>
              </w:rPr>
              <w:t xml:space="preserve">configurations provided </w:t>
            </w:r>
            <w:r>
              <w:rPr>
                <w:rFonts w:eastAsia="Yu Mincho"/>
                <w:b/>
                <w:strike/>
                <w:color w:val="FF0000"/>
                <w:sz w:val="20"/>
                <w:szCs w:val="20"/>
                <w:lang w:val="en-US"/>
              </w:rPr>
              <w:t xml:space="preserve">active time </w:t>
            </w:r>
            <w:r>
              <w:rPr>
                <w:rFonts w:eastAsia="Yu Mincho"/>
                <w:b/>
                <w:sz w:val="20"/>
                <w:szCs w:val="20"/>
                <w:lang w:val="en-US"/>
              </w:rPr>
              <w:t>as Option 1-1</w:t>
            </w:r>
            <w:r>
              <w:rPr>
                <w:rFonts w:eastAsia="Yu Mincho" w:hint="eastAsia"/>
                <w:b/>
                <w:sz w:val="20"/>
                <w:szCs w:val="20"/>
                <w:lang w:val="en-US"/>
              </w:rPr>
              <w:t>, i.e.,</w:t>
            </w:r>
          </w:p>
          <w:p w14:paraId="39293952" w14:textId="77777777" w:rsidR="00CD2AFF" w:rsidRDefault="00000000">
            <w:pPr>
              <w:pStyle w:val="aff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7D88BE40" w14:textId="77777777" w:rsidR="00CD2AFF" w:rsidRDefault="00000000">
            <w:pPr>
              <w:pStyle w:val="aff1"/>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14:paraId="01F797B0" w14:textId="77777777" w:rsidR="00CD2AFF" w:rsidRDefault="00CD2AFF">
            <w:pPr>
              <w:jc w:val="left"/>
              <w:rPr>
                <w:rFonts w:eastAsia="Yu Mincho"/>
                <w:lang w:val="en-US" w:eastAsia="ja-JP"/>
              </w:rPr>
            </w:pPr>
          </w:p>
        </w:tc>
      </w:tr>
      <w:tr w:rsidR="00CD2AFF" w14:paraId="59FED0B9" w14:textId="77777777">
        <w:tc>
          <w:tcPr>
            <w:tcW w:w="1479" w:type="dxa"/>
          </w:tcPr>
          <w:p w14:paraId="42E1B71D" w14:textId="77777777" w:rsidR="00CD2AFF"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83ABA09" w14:textId="77777777" w:rsidR="00CD2AFF" w:rsidRDefault="00CD2AFF">
            <w:pPr>
              <w:tabs>
                <w:tab w:val="left" w:pos="551"/>
              </w:tabs>
              <w:jc w:val="left"/>
              <w:rPr>
                <w:rFonts w:eastAsiaTheme="minorEastAsia"/>
                <w:lang w:val="en-US" w:eastAsia="zh-CN"/>
              </w:rPr>
            </w:pPr>
          </w:p>
        </w:tc>
        <w:tc>
          <w:tcPr>
            <w:tcW w:w="6780" w:type="dxa"/>
          </w:tcPr>
          <w:p w14:paraId="2FFFD7B1" w14:textId="77777777" w:rsidR="00CD2AFF" w:rsidRDefault="00000000">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suggest</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following modification since PDCCH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not</w:t>
            </w:r>
            <w:r>
              <w:rPr>
                <w:rFonts w:eastAsiaTheme="minorEastAsia"/>
                <w:lang w:val="en-US" w:eastAsia="zh-CN"/>
              </w:rPr>
              <w:t xml:space="preserve"> triggered by </w:t>
            </w:r>
            <w:r>
              <w:rPr>
                <w:rFonts w:eastAsiaTheme="minorEastAsia" w:hint="eastAsia"/>
                <w:lang w:val="en-US" w:eastAsia="zh-CN"/>
              </w:rPr>
              <w:t>drx</w:t>
            </w:r>
            <w:r>
              <w:rPr>
                <w:rFonts w:eastAsiaTheme="minorEastAsia"/>
                <w:lang w:val="en-US" w:eastAsia="zh-CN"/>
              </w:rPr>
              <w:t>-O</w:t>
            </w:r>
            <w:r>
              <w:rPr>
                <w:rFonts w:eastAsiaTheme="minorEastAsia" w:hint="eastAsia"/>
                <w:lang w:val="en-US" w:eastAsia="zh-CN"/>
              </w:rPr>
              <w:t>nDurationTimer.</w:t>
            </w:r>
          </w:p>
          <w:p w14:paraId="050274C6" w14:textId="77777777" w:rsidR="00CD2AFF" w:rsidRDefault="00000000">
            <w:pPr>
              <w:pStyle w:val="aff1"/>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4A4690BE" w14:textId="77777777" w:rsidR="00CD2AFF" w:rsidRDefault="00000000">
            <w:pPr>
              <w:pStyle w:val="aff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102BA770" w14:textId="77777777" w:rsidR="00CD2AFF" w:rsidRDefault="00000000">
            <w:pPr>
              <w:pStyle w:val="aff1"/>
              <w:numPr>
                <w:ilvl w:val="2"/>
                <w:numId w:val="19"/>
              </w:numPr>
              <w:rPr>
                <w:rFonts w:eastAsia="Yu Mincho"/>
                <w:b/>
                <w:sz w:val="20"/>
                <w:szCs w:val="20"/>
                <w:lang w:val="en-US"/>
              </w:rPr>
            </w:pPr>
            <w:r>
              <w:rPr>
                <w:rFonts w:eastAsia="Yu Mincho"/>
                <w:b/>
                <w:strike/>
                <w:color w:val="FF0000"/>
                <w:sz w:val="20"/>
                <w:szCs w:val="20"/>
                <w:lang w:val="en-US"/>
              </w:rPr>
              <w:t>drx-OnDurationTimer,</w:t>
            </w:r>
            <w:r>
              <w:rPr>
                <w:rFonts w:eastAsia="Yu Mincho"/>
                <w:b/>
                <w:sz w:val="20"/>
                <w:szCs w:val="20"/>
                <w:lang w:val="en-US"/>
              </w:rPr>
              <w:t xml:space="preserve"> drx-InactivityTimer, drx-RetransmissionTimerDL, drx-RetransmissionTimerUL, drx-HARQ-RTT-TimerDL, drx-HARQ-RTT-TimerUL, etc, enables PDCCH monitoring window extension as in the legacy C-DRX configuration</w:t>
            </w:r>
          </w:p>
          <w:p w14:paraId="75C32211" w14:textId="77777777" w:rsidR="00CD2AFF" w:rsidRDefault="00CD2AFF">
            <w:pPr>
              <w:jc w:val="left"/>
              <w:rPr>
                <w:rFonts w:eastAsiaTheme="minorEastAsia"/>
                <w:lang w:val="en-US" w:eastAsia="zh-CN"/>
              </w:rPr>
            </w:pPr>
          </w:p>
        </w:tc>
      </w:tr>
      <w:tr w:rsidR="00CD2AFF" w14:paraId="47C4E9BB" w14:textId="77777777">
        <w:tc>
          <w:tcPr>
            <w:tcW w:w="1479" w:type="dxa"/>
          </w:tcPr>
          <w:p w14:paraId="1F9A2E70" w14:textId="77777777" w:rsidR="00CD2AFF" w:rsidRDefault="00000000">
            <w:pPr>
              <w:jc w:val="left"/>
              <w:rPr>
                <w:rFonts w:eastAsia="Yu Mincho"/>
                <w:lang w:val="en-US" w:eastAsia="ja-JP"/>
              </w:rPr>
            </w:pPr>
            <w:r>
              <w:rPr>
                <w:rFonts w:eastAsiaTheme="minorEastAsia" w:hint="eastAsia"/>
                <w:lang w:val="en-US" w:eastAsia="zh-CN"/>
              </w:rPr>
              <w:t>Spreadtrum</w:t>
            </w:r>
          </w:p>
        </w:tc>
        <w:tc>
          <w:tcPr>
            <w:tcW w:w="1372" w:type="dxa"/>
          </w:tcPr>
          <w:p w14:paraId="78F4415F" w14:textId="77777777" w:rsidR="00CD2AFF" w:rsidRDefault="00CD2AFF">
            <w:pPr>
              <w:tabs>
                <w:tab w:val="left" w:pos="551"/>
              </w:tabs>
              <w:jc w:val="left"/>
              <w:rPr>
                <w:rFonts w:eastAsiaTheme="minorEastAsia"/>
                <w:lang w:val="en-US" w:eastAsia="zh-CN"/>
              </w:rPr>
            </w:pPr>
          </w:p>
        </w:tc>
        <w:tc>
          <w:tcPr>
            <w:tcW w:w="6780" w:type="dxa"/>
          </w:tcPr>
          <w:p w14:paraId="4D7CCCAD" w14:textId="77777777" w:rsidR="00CD2AFF" w:rsidRDefault="00000000">
            <w:pPr>
              <w:jc w:val="left"/>
              <w:rPr>
                <w:rFonts w:eastAsia="Yu Mincho"/>
                <w:lang w:val="en-US" w:eastAsia="ja-JP"/>
              </w:rPr>
            </w:pPr>
            <w:r>
              <w:rPr>
                <w:rFonts w:eastAsiaTheme="minorEastAsia"/>
                <w:lang w:val="en-US" w:eastAsia="zh-CN"/>
              </w:rPr>
              <w:t xml:space="preserve">Similar </w:t>
            </w:r>
            <w:r>
              <w:rPr>
                <w:rFonts w:eastAsiaTheme="minorEastAsia" w:hint="eastAsia"/>
                <w:lang w:val="en-US" w:eastAsia="zh-CN"/>
              </w:rPr>
              <w:t>views</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Qualcomm</w:t>
            </w:r>
            <w:r>
              <w:rPr>
                <w:rFonts w:eastAsiaTheme="minorEastAsia" w:hint="eastAsia"/>
                <w:lang w:val="en-US" w:eastAsia="zh-CN"/>
              </w:rPr>
              <w:t>.</w:t>
            </w:r>
          </w:p>
        </w:tc>
      </w:tr>
      <w:tr w:rsidR="00CD2AFF" w14:paraId="3C1E994D" w14:textId="77777777">
        <w:tc>
          <w:tcPr>
            <w:tcW w:w="1479" w:type="dxa"/>
          </w:tcPr>
          <w:p w14:paraId="68477F73" w14:textId="77777777" w:rsidR="00CD2AFF"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19F15AC9" w14:textId="77777777" w:rsidR="00CD2AFF" w:rsidRDefault="00CD2AFF">
            <w:pPr>
              <w:tabs>
                <w:tab w:val="left" w:pos="551"/>
              </w:tabs>
              <w:jc w:val="left"/>
              <w:rPr>
                <w:rFonts w:eastAsiaTheme="minorEastAsia"/>
                <w:lang w:val="en-US" w:eastAsia="zh-CN"/>
              </w:rPr>
            </w:pPr>
          </w:p>
        </w:tc>
        <w:tc>
          <w:tcPr>
            <w:tcW w:w="6780" w:type="dxa"/>
          </w:tcPr>
          <w:p w14:paraId="5B349C19" w14:textId="77777777" w:rsidR="00CD2AFF" w:rsidRDefault="00000000">
            <w:pPr>
              <w:jc w:val="left"/>
              <w:rPr>
                <w:rFonts w:eastAsiaTheme="minorEastAsia"/>
                <w:lang w:val="en-US" w:eastAsia="zh-CN"/>
              </w:rPr>
            </w:pPr>
            <w:r>
              <w:rPr>
                <w:rFonts w:eastAsiaTheme="minorEastAsia" w:hint="eastAsia"/>
                <w:lang w:val="en-US" w:eastAsia="zh-CN"/>
              </w:rPr>
              <w:t>From our understanding, the key difference between option 1-2-1 and option 1-2-2 is regarding the UE behavior in C-DRX active time. There are three interpretations for option 1-2-2</w:t>
            </w:r>
          </w:p>
          <w:p w14:paraId="0C554513" w14:textId="77777777" w:rsidR="00CD2AFF" w:rsidRDefault="00000000">
            <w:pPr>
              <w:numPr>
                <w:ilvl w:val="0"/>
                <w:numId w:val="20"/>
              </w:numPr>
              <w:spacing w:before="120" w:after="120" w:line="276" w:lineRule="auto"/>
              <w:rPr>
                <w:rFonts w:ascii="Times" w:hAnsi="Times"/>
                <w:kern w:val="2"/>
              </w:rPr>
            </w:pPr>
            <w:r>
              <w:rPr>
                <w:rFonts w:ascii="Times" w:hAnsi="Times" w:hint="eastAsia"/>
                <w:kern w:val="2"/>
              </w:rPr>
              <w:t>Interpretation 1: PDCCH monitoring could be triggered by new timers and drx-onDurationTimer can be activated with adjusting the starting time.</w:t>
            </w:r>
          </w:p>
          <w:p w14:paraId="3E47A326" w14:textId="77777777" w:rsidR="00CD2AFF" w:rsidRDefault="00000000">
            <w:pPr>
              <w:numPr>
                <w:ilvl w:val="0"/>
                <w:numId w:val="20"/>
              </w:numPr>
              <w:spacing w:before="120" w:after="120" w:line="276" w:lineRule="auto"/>
              <w:rPr>
                <w:rFonts w:ascii="Times" w:hAnsi="Times"/>
                <w:kern w:val="2"/>
              </w:rPr>
            </w:pPr>
            <w:r>
              <w:rPr>
                <w:rFonts w:ascii="Times" w:hAnsi="Times" w:hint="eastAsia"/>
                <w:kern w:val="2"/>
              </w:rPr>
              <w:t>Interpretation 2: PDCCH monitoring is triggered by new timers and legacy drx-onDurationTimer are not activated.</w:t>
            </w:r>
            <w:r>
              <w:rPr>
                <w:rFonts w:ascii="Times" w:eastAsia="宋体" w:hAnsi="Times" w:hint="eastAsia"/>
                <w:kern w:val="2"/>
                <w:lang w:val="en-US" w:eastAsia="zh-CN"/>
              </w:rPr>
              <w:t>(No PDCCH monitoring, No measurement based on legacy C-DRX timers)</w:t>
            </w:r>
          </w:p>
          <w:p w14:paraId="5D4AB9F3" w14:textId="77777777" w:rsidR="00CD2AFF" w:rsidRDefault="00000000">
            <w:pPr>
              <w:numPr>
                <w:ilvl w:val="0"/>
                <w:numId w:val="20"/>
              </w:numPr>
              <w:spacing w:before="120" w:after="120" w:line="276" w:lineRule="auto"/>
              <w:rPr>
                <w:rFonts w:ascii="Times" w:hAnsi="Times"/>
                <w:kern w:val="2"/>
              </w:rPr>
            </w:pPr>
            <w:r>
              <w:rPr>
                <w:rFonts w:ascii="Times" w:hAnsi="Times" w:hint="eastAsia"/>
                <w:kern w:val="2"/>
              </w:rPr>
              <w:t xml:space="preserve">Interpretation 3: PDCCH monitoring is triggered by new timers and legacy </w:t>
            </w:r>
            <w:r>
              <w:rPr>
                <w:rFonts w:ascii="Times" w:hAnsi="Times" w:hint="eastAsia"/>
                <w:kern w:val="2"/>
              </w:rPr>
              <w:lastRenderedPageBreak/>
              <w:t>drx-onDurationTimer are activated periodically only for measurement, not for PDCCH monitoring.</w:t>
            </w:r>
            <w:r>
              <w:rPr>
                <w:rFonts w:ascii="Times" w:eastAsia="宋体" w:hAnsi="Times" w:hint="eastAsia"/>
                <w:kern w:val="2"/>
                <w:lang w:val="en-US" w:eastAsia="zh-CN"/>
              </w:rPr>
              <w:t xml:space="preserve"> </w:t>
            </w:r>
          </w:p>
          <w:p w14:paraId="16CC949E" w14:textId="77777777" w:rsidR="00CD2AFF" w:rsidRDefault="00000000">
            <w:pPr>
              <w:jc w:val="left"/>
              <w:rPr>
                <w:rFonts w:eastAsiaTheme="minorEastAsia"/>
                <w:lang w:val="en-US" w:eastAsia="zh-CN"/>
              </w:rPr>
            </w:pPr>
            <w:r>
              <w:rPr>
                <w:rFonts w:eastAsiaTheme="minorEastAsia" w:hint="eastAsia"/>
                <w:lang w:val="en-US" w:eastAsia="zh-CN"/>
              </w:rPr>
              <w:t xml:space="preserve">For interpretation1, both measurement and PDCH monitoring are performed with adjusting the starting time for legacy C-DRX duration-on timer. For interpretation 2, there is no </w:t>
            </w:r>
            <w:r>
              <w:rPr>
                <w:rFonts w:ascii="Times" w:eastAsia="宋体" w:hAnsi="Times" w:hint="eastAsia"/>
                <w:kern w:val="2"/>
                <w:lang w:val="en-US" w:eastAsia="zh-CN"/>
              </w:rPr>
              <w:t xml:space="preserve">PDCCH monitoring and No measurement based on legacy C-DRX timers. For </w:t>
            </w:r>
            <w:r>
              <w:rPr>
                <w:rFonts w:eastAsiaTheme="minorEastAsia" w:hint="eastAsia"/>
                <w:lang w:val="en-US" w:eastAsia="zh-CN"/>
              </w:rPr>
              <w:t>interpretation 3, measurement is performed based on the legacy C-DRX active time and No PDCCH monitoring.</w:t>
            </w:r>
          </w:p>
          <w:p w14:paraId="416E361C" w14:textId="77777777" w:rsidR="00CD2AFF" w:rsidRDefault="00000000">
            <w:pPr>
              <w:jc w:val="left"/>
              <w:rPr>
                <w:rFonts w:eastAsiaTheme="minorEastAsia"/>
                <w:lang w:val="en-US" w:eastAsia="zh-CN"/>
              </w:rPr>
            </w:pPr>
            <w:r>
              <w:rPr>
                <w:rFonts w:eastAsiaTheme="minorEastAsia" w:hint="eastAsia"/>
                <w:lang w:val="en-US" w:eastAsia="zh-CN"/>
              </w:rPr>
              <w:t>Therefore, currently, we hope above three interpretations could be further considered.</w:t>
            </w:r>
          </w:p>
        </w:tc>
      </w:tr>
      <w:tr w:rsidR="00CD2AFF" w14:paraId="271C196E" w14:textId="77777777">
        <w:tc>
          <w:tcPr>
            <w:tcW w:w="1479" w:type="dxa"/>
          </w:tcPr>
          <w:p w14:paraId="7CEC0399" w14:textId="77777777" w:rsidR="00CD2AFF" w:rsidRDefault="00000000">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1372" w:type="dxa"/>
          </w:tcPr>
          <w:p w14:paraId="0553029E" w14:textId="77777777" w:rsidR="00CD2AFF" w:rsidRDefault="00CD2AFF">
            <w:pPr>
              <w:tabs>
                <w:tab w:val="left" w:pos="551"/>
              </w:tabs>
              <w:jc w:val="left"/>
              <w:rPr>
                <w:rFonts w:eastAsiaTheme="minorEastAsia"/>
                <w:lang w:val="en-US" w:eastAsia="zh-CN"/>
              </w:rPr>
            </w:pPr>
          </w:p>
        </w:tc>
        <w:tc>
          <w:tcPr>
            <w:tcW w:w="6780" w:type="dxa"/>
          </w:tcPr>
          <w:p w14:paraId="5C980897" w14:textId="77777777" w:rsidR="00CD2AFF"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share the same view </w:t>
            </w:r>
            <w:r>
              <w:rPr>
                <w:rFonts w:eastAsiaTheme="minorEastAsia" w:hint="eastAsia"/>
                <w:lang w:val="en-US" w:eastAsia="zh-CN"/>
              </w:rPr>
              <w:t>with</w:t>
            </w:r>
            <w:r>
              <w:rPr>
                <w:rFonts w:eastAsiaTheme="minorEastAsia"/>
                <w:lang w:val="en-US" w:eastAsia="zh-CN"/>
              </w:rPr>
              <w:t xml:space="preserve"> QC and Xiaomi.</w:t>
            </w:r>
          </w:p>
          <w:p w14:paraId="4F8E749A" w14:textId="77777777" w:rsidR="00CD2AFF" w:rsidRDefault="00000000">
            <w:pPr>
              <w:jc w:val="left"/>
              <w:rPr>
                <w:rFonts w:eastAsiaTheme="minorEastAsia"/>
                <w:lang w:val="en-US" w:eastAsia="zh-CN"/>
              </w:rPr>
            </w:pPr>
            <w:r>
              <w:rPr>
                <w:rFonts w:eastAsiaTheme="minorEastAsia"/>
                <w:lang w:val="en-US" w:eastAsia="zh-CN"/>
              </w:rPr>
              <w:t>UE may still configure C-DRX under Option 1-2-2, but whether PDCCH monitoring should still follow the legacy C-DRX can be further discussed.</w:t>
            </w:r>
          </w:p>
        </w:tc>
      </w:tr>
      <w:tr w:rsidR="00CD2AFF" w14:paraId="731F624D" w14:textId="77777777">
        <w:tc>
          <w:tcPr>
            <w:tcW w:w="1479" w:type="dxa"/>
          </w:tcPr>
          <w:p w14:paraId="7C08507F" w14:textId="77777777" w:rsidR="00CD2AFF" w:rsidRDefault="00000000">
            <w:pPr>
              <w:jc w:val="left"/>
              <w:rPr>
                <w:rFonts w:eastAsia="Yu Mincho"/>
                <w:lang w:val="en-US" w:eastAsia="ja-JP"/>
              </w:rPr>
            </w:pPr>
            <w:r>
              <w:rPr>
                <w:rFonts w:eastAsia="Yu Mincho"/>
                <w:lang w:val="en-US" w:eastAsia="ja-JP"/>
              </w:rPr>
              <w:t xml:space="preserve">Apple </w:t>
            </w:r>
          </w:p>
        </w:tc>
        <w:tc>
          <w:tcPr>
            <w:tcW w:w="1372" w:type="dxa"/>
          </w:tcPr>
          <w:p w14:paraId="66051989" w14:textId="77777777" w:rsidR="00CD2AFF" w:rsidRDefault="00000000">
            <w:pPr>
              <w:tabs>
                <w:tab w:val="left" w:pos="551"/>
              </w:tabs>
              <w:jc w:val="left"/>
              <w:rPr>
                <w:rFonts w:eastAsia="Yu Mincho"/>
                <w:lang w:val="en-US" w:eastAsia="ja-JP"/>
              </w:rPr>
            </w:pPr>
            <w:r>
              <w:rPr>
                <w:rFonts w:eastAsia="Yu Mincho"/>
                <w:lang w:val="en-US" w:eastAsia="ja-JP"/>
              </w:rPr>
              <w:t>Y</w:t>
            </w:r>
          </w:p>
        </w:tc>
        <w:tc>
          <w:tcPr>
            <w:tcW w:w="6780" w:type="dxa"/>
          </w:tcPr>
          <w:p w14:paraId="6CB19148" w14:textId="77777777" w:rsidR="00CD2AFF" w:rsidRDefault="00000000">
            <w:pPr>
              <w:jc w:val="left"/>
              <w:rPr>
                <w:rFonts w:eastAsia="Yu Mincho"/>
                <w:lang w:val="en-US" w:eastAsia="ja-JP"/>
              </w:rPr>
            </w:pPr>
            <w:r>
              <w:rPr>
                <w:rFonts w:eastAsia="Yu Mincho"/>
                <w:lang w:val="en-US" w:eastAsia="ja-JP"/>
              </w:rPr>
              <w:t>Xiaomi’s modification is fine and also applies to Question 3.1-2</w:t>
            </w:r>
          </w:p>
        </w:tc>
      </w:tr>
      <w:tr w:rsidR="005369D6" w14:paraId="2DDD686B" w14:textId="77777777">
        <w:tc>
          <w:tcPr>
            <w:tcW w:w="1479" w:type="dxa"/>
          </w:tcPr>
          <w:p w14:paraId="160B1A96" w14:textId="427D7E9F"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4307B4A6" w14:textId="77777777" w:rsidR="005369D6" w:rsidRDefault="005369D6" w:rsidP="005369D6">
            <w:pPr>
              <w:tabs>
                <w:tab w:val="left" w:pos="551"/>
              </w:tabs>
              <w:jc w:val="left"/>
              <w:rPr>
                <w:rFonts w:eastAsiaTheme="minorEastAsia"/>
                <w:lang w:val="en-US" w:eastAsia="zh-CN"/>
              </w:rPr>
            </w:pPr>
          </w:p>
        </w:tc>
        <w:tc>
          <w:tcPr>
            <w:tcW w:w="6780" w:type="dxa"/>
          </w:tcPr>
          <w:p w14:paraId="19AA1B13" w14:textId="636F63A4" w:rsidR="005369D6" w:rsidRDefault="005369D6" w:rsidP="005369D6">
            <w:pPr>
              <w:jc w:val="left"/>
              <w:rPr>
                <w:rFonts w:eastAsiaTheme="minorEastAsia"/>
                <w:lang w:val="en-US" w:eastAsia="zh-CN"/>
              </w:rPr>
            </w:pPr>
            <w:r>
              <w:rPr>
                <w:rFonts w:eastAsia="Malgun Gothic" w:hint="eastAsia"/>
                <w:lang w:val="en-US" w:eastAsia="ko-KR"/>
              </w:rPr>
              <w:t xml:space="preserve">Support the update from both QC and Xiaomi. </w:t>
            </w:r>
          </w:p>
        </w:tc>
      </w:tr>
    </w:tbl>
    <w:p w14:paraId="21FB9369" w14:textId="77777777" w:rsidR="00CD2AFF" w:rsidRDefault="00CD2AFF">
      <w:pPr>
        <w:tabs>
          <w:tab w:val="left" w:pos="690"/>
        </w:tabs>
        <w:rPr>
          <w:rFonts w:eastAsia="Yu Mincho"/>
          <w:lang w:val="en-US" w:eastAsia="ja-JP"/>
        </w:rPr>
      </w:pPr>
    </w:p>
    <w:p w14:paraId="4B52E202" w14:textId="77777777" w:rsidR="00CD2AFF" w:rsidRDefault="00000000">
      <w:pPr>
        <w:pStyle w:val="4"/>
        <w:rPr>
          <w:rFonts w:ascii="Times New Roman" w:hAnsi="Times New Roman"/>
          <w:b/>
          <w:bCs/>
          <w:sz w:val="20"/>
        </w:rPr>
      </w:pPr>
      <w:r>
        <w:rPr>
          <w:rFonts w:ascii="Times New Roman" w:eastAsia="Yu Mincho" w:hAnsi="Times New Roman" w:hint="eastAsia"/>
          <w:b/>
          <w:bCs/>
          <w:sz w:val="20"/>
          <w:highlight w:val="yellow"/>
          <w:lang w:eastAsia="ja-JP"/>
        </w:rPr>
        <w:t>Question</w:t>
      </w:r>
      <w:r>
        <w:rPr>
          <w:rFonts w:ascii="Times New Roman" w:hAnsi="Times New Roman"/>
          <w:b/>
          <w:bCs/>
          <w:sz w:val="20"/>
          <w:highlight w:val="yellow"/>
        </w:rPr>
        <w:t xml:space="preserve">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r>
        <w:rPr>
          <w:rFonts w:ascii="Times New Roman" w:eastAsia="Yu Mincho" w:hAnsi="Times New Roman" w:hint="eastAsia"/>
          <w:b/>
          <w:bCs/>
          <w:sz w:val="20"/>
          <w:highlight w:val="yellow"/>
          <w:lang w:eastAsia="ja-JP"/>
        </w:rPr>
        <w:t>4</w:t>
      </w:r>
      <w:r>
        <w:rPr>
          <w:rFonts w:ascii="Times New Roman" w:hAnsi="Times New Roman"/>
          <w:b/>
          <w:bCs/>
          <w:sz w:val="20"/>
          <w:highlight w:val="yellow"/>
        </w:rPr>
        <w:t>:</w:t>
      </w:r>
    </w:p>
    <w:p w14:paraId="45B54FC7" w14:textId="77777777" w:rsidR="00CD2AFF" w:rsidRDefault="00000000">
      <w:pPr>
        <w:pStyle w:val="aff1"/>
        <w:numPr>
          <w:ilvl w:val="0"/>
          <w:numId w:val="19"/>
        </w:numPr>
        <w:rPr>
          <w:rFonts w:eastAsia="Yu Mincho"/>
          <w:b/>
          <w:sz w:val="20"/>
          <w:szCs w:val="20"/>
          <w:lang w:val="en-US"/>
        </w:rPr>
      </w:pPr>
      <w:r>
        <w:rPr>
          <w:rFonts w:eastAsia="Yu Mincho"/>
          <w:b/>
          <w:sz w:val="20"/>
          <w:szCs w:val="20"/>
          <w:lang w:val="en-US"/>
        </w:rPr>
        <w:t>For Option 1-</w:t>
      </w:r>
      <w:r>
        <w:rPr>
          <w:rFonts w:eastAsia="Yu Mincho" w:hint="eastAsia"/>
          <w:b/>
          <w:sz w:val="20"/>
          <w:szCs w:val="20"/>
          <w:lang w:val="en-US"/>
        </w:rPr>
        <w:t>3</w:t>
      </w:r>
      <w:r>
        <w:rPr>
          <w:rFonts w:eastAsia="Yu Mincho"/>
          <w:b/>
          <w:sz w:val="20"/>
          <w:szCs w:val="20"/>
          <w:lang w:val="en-US"/>
        </w:rPr>
        <w:t xml:space="preserve">, </w:t>
      </w:r>
      <w:r>
        <w:rPr>
          <w:rFonts w:eastAsia="Yu Mincho" w:hint="eastAsia"/>
          <w:b/>
          <w:sz w:val="20"/>
          <w:szCs w:val="20"/>
          <w:lang w:val="en-US"/>
        </w:rPr>
        <w:t xml:space="preserve">do you agree with the </w:t>
      </w:r>
      <w:r>
        <w:rPr>
          <w:rFonts w:eastAsia="Yu Mincho"/>
          <w:b/>
          <w:sz w:val="20"/>
          <w:szCs w:val="20"/>
          <w:lang w:val="en-US"/>
        </w:rPr>
        <w:t>following understanding</w:t>
      </w:r>
      <w:r>
        <w:rPr>
          <w:rFonts w:eastAsia="Yu Mincho" w:hint="eastAsia"/>
          <w:b/>
          <w:sz w:val="20"/>
          <w:szCs w:val="20"/>
          <w:lang w:val="en-US"/>
        </w:rPr>
        <w:t>? If no, please clarify your understanding</w:t>
      </w:r>
    </w:p>
    <w:p w14:paraId="57C25218" w14:textId="77777777" w:rsidR="00CD2AFF" w:rsidRDefault="00000000">
      <w:pPr>
        <w:pStyle w:val="aff1"/>
        <w:numPr>
          <w:ilvl w:val="1"/>
          <w:numId w:val="19"/>
        </w:numPr>
        <w:rPr>
          <w:rFonts w:eastAsia="Yu Mincho"/>
          <w:b/>
          <w:sz w:val="20"/>
          <w:szCs w:val="20"/>
          <w:lang w:val="en-US"/>
        </w:rPr>
      </w:pPr>
      <w:r>
        <w:rPr>
          <w:rFonts w:eastAsia="Yu Mincho"/>
          <w:b/>
          <w:sz w:val="20"/>
          <w:szCs w:val="20"/>
          <w:lang w:val="en-US"/>
        </w:rPr>
        <w:t>Legacy C-DRX active time as Option 1-1</w:t>
      </w:r>
      <w:r>
        <w:rPr>
          <w:rFonts w:eastAsia="Yu Mincho" w:hint="eastAsia"/>
          <w:b/>
          <w:sz w:val="20"/>
          <w:szCs w:val="20"/>
          <w:lang w:val="en-US"/>
        </w:rPr>
        <w:t>, i.e.,</w:t>
      </w:r>
    </w:p>
    <w:p w14:paraId="54D44386" w14:textId="77777777" w:rsidR="00CD2AFF" w:rsidRDefault="00000000">
      <w:pPr>
        <w:pStyle w:val="aff1"/>
        <w:numPr>
          <w:ilvl w:val="2"/>
          <w:numId w:val="19"/>
        </w:numPr>
        <w:rPr>
          <w:rFonts w:eastAsia="Yu Mincho"/>
          <w:b/>
          <w:sz w:val="20"/>
          <w:szCs w:val="20"/>
          <w:lang w:val="en-US"/>
        </w:rPr>
      </w:pPr>
      <w:r>
        <w:rPr>
          <w:rFonts w:eastAsia="Yu Mincho"/>
          <w:b/>
          <w:sz w:val="20"/>
          <w:szCs w:val="20"/>
          <w:lang w:val="en-US"/>
        </w:rPr>
        <w:t>drx-OnDurationTimer, drx-LongCycleStartOffset, drx-SlotOffset, shortDRX gives the understanding of legacy C-DRX active time</w:t>
      </w:r>
    </w:p>
    <w:p w14:paraId="6E2F5F97" w14:textId="77777777" w:rsidR="00CD2AFF" w:rsidRDefault="00000000">
      <w:pPr>
        <w:pStyle w:val="aff1"/>
        <w:numPr>
          <w:ilvl w:val="2"/>
          <w:numId w:val="19"/>
        </w:numPr>
        <w:rPr>
          <w:rFonts w:eastAsia="Yu Mincho"/>
          <w:b/>
          <w:sz w:val="20"/>
          <w:szCs w:val="20"/>
          <w:lang w:val="en-US"/>
        </w:rPr>
      </w:pPr>
      <w:r>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14:paraId="2A7323FC" w14:textId="77777777" w:rsidR="00CD2AFF" w:rsidRDefault="00000000">
      <w:pPr>
        <w:pStyle w:val="aff1"/>
        <w:numPr>
          <w:ilvl w:val="1"/>
          <w:numId w:val="19"/>
        </w:numPr>
        <w:rPr>
          <w:rFonts w:eastAsia="Yu Mincho"/>
          <w:b/>
          <w:sz w:val="20"/>
          <w:szCs w:val="20"/>
          <w:lang w:val="en-US"/>
        </w:rPr>
      </w:pPr>
      <w:r>
        <w:rPr>
          <w:rFonts w:eastAsia="Yu Mincho"/>
          <w:b/>
          <w:sz w:val="20"/>
          <w:szCs w:val="20"/>
          <w:lang w:val="en-US"/>
        </w:rPr>
        <w:t>FFS: once triggered by LP-WUS, whether the PDCCH monitoring lasts until the end of legacy C-DRX active time or other timer(s) are introduced separately from legacy C-DRX configuration</w:t>
      </w:r>
    </w:p>
    <w:tbl>
      <w:tblPr>
        <w:tblStyle w:val="afe"/>
        <w:tblW w:w="9631" w:type="dxa"/>
        <w:tblLayout w:type="fixed"/>
        <w:tblLook w:val="04A0" w:firstRow="1" w:lastRow="0" w:firstColumn="1" w:lastColumn="0" w:noHBand="0" w:noVBand="1"/>
      </w:tblPr>
      <w:tblGrid>
        <w:gridCol w:w="1479"/>
        <w:gridCol w:w="1372"/>
        <w:gridCol w:w="6780"/>
      </w:tblGrid>
      <w:tr w:rsidR="00CD2AFF" w14:paraId="0D2E910F" w14:textId="77777777">
        <w:tc>
          <w:tcPr>
            <w:tcW w:w="1479" w:type="dxa"/>
            <w:shd w:val="clear" w:color="auto" w:fill="D9D9D9" w:themeFill="background1" w:themeFillShade="D9"/>
          </w:tcPr>
          <w:p w14:paraId="1E384567" w14:textId="77777777" w:rsidR="00CD2AFF" w:rsidRDefault="00000000">
            <w:pPr>
              <w:jc w:val="left"/>
              <w:rPr>
                <w:b/>
                <w:bCs/>
                <w:lang w:val="en-US"/>
              </w:rPr>
            </w:pPr>
            <w:r>
              <w:rPr>
                <w:b/>
                <w:bCs/>
                <w:lang w:val="en-US"/>
              </w:rPr>
              <w:t>Company</w:t>
            </w:r>
          </w:p>
        </w:tc>
        <w:tc>
          <w:tcPr>
            <w:tcW w:w="1372" w:type="dxa"/>
            <w:shd w:val="clear" w:color="auto" w:fill="D9D9D9" w:themeFill="background1" w:themeFillShade="D9"/>
          </w:tcPr>
          <w:p w14:paraId="6FCB4580" w14:textId="77777777" w:rsidR="00CD2AFF" w:rsidRDefault="00000000">
            <w:pPr>
              <w:jc w:val="left"/>
              <w:rPr>
                <w:b/>
                <w:bCs/>
                <w:lang w:val="en-US"/>
              </w:rPr>
            </w:pPr>
            <w:r>
              <w:rPr>
                <w:b/>
                <w:bCs/>
                <w:lang w:val="en-US"/>
              </w:rPr>
              <w:t>Y/N</w:t>
            </w:r>
          </w:p>
        </w:tc>
        <w:tc>
          <w:tcPr>
            <w:tcW w:w="6780" w:type="dxa"/>
            <w:shd w:val="clear" w:color="auto" w:fill="D9D9D9" w:themeFill="background1" w:themeFillShade="D9"/>
          </w:tcPr>
          <w:p w14:paraId="64362B78" w14:textId="77777777" w:rsidR="00CD2AFF" w:rsidRDefault="00000000">
            <w:pPr>
              <w:jc w:val="left"/>
              <w:rPr>
                <w:b/>
                <w:bCs/>
                <w:lang w:val="en-US"/>
              </w:rPr>
            </w:pPr>
            <w:r>
              <w:rPr>
                <w:b/>
                <w:bCs/>
                <w:lang w:val="en-US"/>
              </w:rPr>
              <w:t>Comments</w:t>
            </w:r>
          </w:p>
        </w:tc>
      </w:tr>
      <w:tr w:rsidR="00CD2AFF" w14:paraId="257B6547" w14:textId="77777777">
        <w:tc>
          <w:tcPr>
            <w:tcW w:w="1479" w:type="dxa"/>
          </w:tcPr>
          <w:p w14:paraId="4E7FA698" w14:textId="77777777" w:rsidR="00CD2AFF" w:rsidRDefault="00000000">
            <w:pPr>
              <w:jc w:val="left"/>
              <w:rPr>
                <w:rFonts w:eastAsia="Yu Mincho"/>
                <w:lang w:val="en-US" w:eastAsia="ja-JP"/>
              </w:rPr>
            </w:pPr>
            <w:r>
              <w:rPr>
                <w:rFonts w:eastAsia="Yu Mincho" w:hint="eastAsia"/>
                <w:lang w:val="en-US" w:eastAsia="ja-JP"/>
              </w:rPr>
              <w:t>Qualcomm</w:t>
            </w:r>
          </w:p>
        </w:tc>
        <w:tc>
          <w:tcPr>
            <w:tcW w:w="1372" w:type="dxa"/>
          </w:tcPr>
          <w:p w14:paraId="1226ED43" w14:textId="77777777" w:rsidR="00CD2AFF"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7A68E739" w14:textId="77777777" w:rsidR="00CD2AFF" w:rsidRDefault="00CD2AFF">
            <w:pPr>
              <w:jc w:val="left"/>
              <w:rPr>
                <w:rFonts w:eastAsia="Yu Mincho"/>
                <w:lang w:val="en-US" w:eastAsia="ja-JP"/>
              </w:rPr>
            </w:pPr>
          </w:p>
        </w:tc>
      </w:tr>
      <w:tr w:rsidR="00CD2AFF" w14:paraId="3401DD35" w14:textId="77777777">
        <w:tc>
          <w:tcPr>
            <w:tcW w:w="1479" w:type="dxa"/>
          </w:tcPr>
          <w:p w14:paraId="09E91A1B" w14:textId="77777777" w:rsidR="00CD2AFF" w:rsidRDefault="00000000">
            <w:pPr>
              <w:jc w:val="left"/>
              <w:rPr>
                <w:rFonts w:eastAsiaTheme="minorEastAsia"/>
                <w:lang w:val="en-US" w:eastAsia="zh-CN"/>
              </w:rPr>
            </w:pPr>
            <w:r>
              <w:rPr>
                <w:rFonts w:eastAsiaTheme="minorEastAsia" w:hint="eastAsia"/>
                <w:lang w:val="en-US" w:eastAsia="zh-CN"/>
              </w:rPr>
              <w:t>Xiaomi</w:t>
            </w:r>
          </w:p>
        </w:tc>
        <w:tc>
          <w:tcPr>
            <w:tcW w:w="1372" w:type="dxa"/>
          </w:tcPr>
          <w:p w14:paraId="4E9B31F5"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2D86E07" w14:textId="77777777" w:rsidR="00CD2AFF" w:rsidRDefault="00CD2AFF">
            <w:pPr>
              <w:jc w:val="left"/>
              <w:rPr>
                <w:rFonts w:eastAsiaTheme="minorEastAsia"/>
                <w:lang w:val="en-US" w:eastAsia="zh-CN"/>
              </w:rPr>
            </w:pPr>
          </w:p>
        </w:tc>
      </w:tr>
      <w:tr w:rsidR="00CD2AFF" w14:paraId="0BADE9C5" w14:textId="77777777">
        <w:tc>
          <w:tcPr>
            <w:tcW w:w="1479" w:type="dxa"/>
          </w:tcPr>
          <w:p w14:paraId="46900BDA" w14:textId="77777777" w:rsidR="00CD2AFF" w:rsidRDefault="00000000">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1F237C9E"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2F708BBF" w14:textId="77777777" w:rsidR="00CD2AFF" w:rsidRDefault="00CD2AFF">
            <w:pPr>
              <w:jc w:val="left"/>
              <w:rPr>
                <w:rFonts w:eastAsia="Yu Mincho"/>
                <w:lang w:val="en-US" w:eastAsia="ja-JP"/>
              </w:rPr>
            </w:pPr>
          </w:p>
        </w:tc>
      </w:tr>
      <w:tr w:rsidR="00CD2AFF" w14:paraId="6AD1D380" w14:textId="77777777">
        <w:tc>
          <w:tcPr>
            <w:tcW w:w="1479" w:type="dxa"/>
          </w:tcPr>
          <w:p w14:paraId="29EDD3B4" w14:textId="77777777" w:rsidR="00CD2AFF"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23DF6F84" w14:textId="77777777" w:rsidR="00CD2AFF" w:rsidRDefault="00CD2AFF">
            <w:pPr>
              <w:tabs>
                <w:tab w:val="left" w:pos="551"/>
              </w:tabs>
              <w:jc w:val="left"/>
              <w:rPr>
                <w:rFonts w:eastAsiaTheme="minorEastAsia"/>
                <w:lang w:val="en-US" w:eastAsia="zh-CN"/>
              </w:rPr>
            </w:pPr>
          </w:p>
        </w:tc>
        <w:tc>
          <w:tcPr>
            <w:tcW w:w="6780" w:type="dxa"/>
          </w:tcPr>
          <w:p w14:paraId="4DC5ED99" w14:textId="77777777" w:rsidR="00CD2AFF" w:rsidRDefault="00000000">
            <w:pPr>
              <w:jc w:val="left"/>
              <w:rPr>
                <w:rFonts w:eastAsiaTheme="minorEastAsia"/>
                <w:lang w:val="en-US" w:eastAsia="zh-CN"/>
              </w:rPr>
            </w:pPr>
            <w:r>
              <w:rPr>
                <w:rFonts w:eastAsiaTheme="minorEastAsia" w:hint="eastAsia"/>
                <w:lang w:val="en-US" w:eastAsia="zh-CN"/>
              </w:rPr>
              <w:t>I guess the following steps are assumed for option3.</w:t>
            </w:r>
          </w:p>
          <w:p w14:paraId="3D38EDD5" w14:textId="77777777" w:rsidR="00CD2AFF" w:rsidRDefault="00000000">
            <w:pPr>
              <w:jc w:val="left"/>
              <w:rPr>
                <w:rFonts w:eastAsiaTheme="minorEastAsia"/>
                <w:lang w:val="en-US" w:eastAsia="zh-CN"/>
              </w:rPr>
            </w:pPr>
            <w:r>
              <w:rPr>
                <w:rFonts w:eastAsiaTheme="minorEastAsia" w:hint="eastAsia"/>
                <w:lang w:val="en-US" w:eastAsia="zh-CN"/>
              </w:rPr>
              <w:t>Step1: when the legacy C-DRX duration-on timer is starting, UE does not need to monitor PDCCH, instead, the UE should monitor LP-WUS</w:t>
            </w:r>
          </w:p>
          <w:p w14:paraId="4C08E9C2" w14:textId="77777777" w:rsidR="00CD2AFF" w:rsidRDefault="00000000">
            <w:pPr>
              <w:jc w:val="left"/>
              <w:rPr>
                <w:rFonts w:eastAsiaTheme="minorEastAsia"/>
                <w:lang w:val="en-US" w:eastAsia="zh-CN"/>
              </w:rPr>
            </w:pPr>
            <w:r>
              <w:rPr>
                <w:rFonts w:eastAsiaTheme="minorEastAsia" w:hint="eastAsia"/>
                <w:lang w:val="en-US" w:eastAsia="zh-CN"/>
              </w:rPr>
              <w:t xml:space="preserve">Step 2: if UE receive LP-WUS, the LP-WUS could be used to trigger PDCCH monitoring </w:t>
            </w:r>
          </w:p>
          <w:p w14:paraId="0CFC881A" w14:textId="77777777" w:rsidR="00CD2AFF" w:rsidRDefault="00000000">
            <w:pPr>
              <w:jc w:val="left"/>
              <w:rPr>
                <w:rFonts w:eastAsiaTheme="minorEastAsia"/>
                <w:lang w:val="en-US" w:eastAsia="zh-CN"/>
              </w:rPr>
            </w:pPr>
            <w:r>
              <w:rPr>
                <w:rFonts w:eastAsiaTheme="minorEastAsia" w:hint="eastAsia"/>
                <w:lang w:val="en-US" w:eastAsia="zh-CN"/>
              </w:rPr>
              <w:t>Step 3: UE starts to monitor PDCCH and LP-WUS monitoring is not deactivated</w:t>
            </w:r>
          </w:p>
          <w:p w14:paraId="4EFE1201" w14:textId="77777777" w:rsidR="00CD2AFF" w:rsidRDefault="00000000">
            <w:pPr>
              <w:jc w:val="left"/>
              <w:rPr>
                <w:rFonts w:eastAsiaTheme="minorEastAsia"/>
                <w:lang w:val="en-US" w:eastAsia="zh-CN"/>
              </w:rPr>
            </w:pPr>
            <w:r>
              <w:rPr>
                <w:rFonts w:eastAsiaTheme="minorEastAsia" w:hint="eastAsia"/>
                <w:lang w:val="en-US" w:eastAsia="zh-CN"/>
              </w:rPr>
              <w:t xml:space="preserve">Additionally, the following question is expected to be discussed. </w:t>
            </w:r>
          </w:p>
          <w:p w14:paraId="040591ED" w14:textId="77777777" w:rsidR="00CD2AFF" w:rsidRDefault="00000000">
            <w:pPr>
              <w:numPr>
                <w:ilvl w:val="0"/>
                <w:numId w:val="21"/>
              </w:numPr>
              <w:jc w:val="left"/>
              <w:rPr>
                <w:rFonts w:eastAsiaTheme="minorEastAsia"/>
                <w:lang w:val="en-US" w:eastAsia="zh-CN"/>
              </w:rPr>
            </w:pPr>
            <w:r>
              <w:rPr>
                <w:rFonts w:eastAsiaTheme="minorEastAsia" w:hint="eastAsia"/>
                <w:lang w:val="en-US" w:eastAsia="zh-CN"/>
              </w:rPr>
              <w:t>During legacy C-DRX active time, whether the LP-WUS could be received multiple times? For example, after the PDCCH monitoring triggered by LP-WUS, whether the UE would switch to WUR and monitor LP-WUS again?</w:t>
            </w:r>
          </w:p>
          <w:p w14:paraId="64BBD13D" w14:textId="77777777" w:rsidR="00CD2AFF" w:rsidRDefault="00000000">
            <w:pPr>
              <w:numPr>
                <w:ilvl w:val="0"/>
                <w:numId w:val="21"/>
              </w:numPr>
              <w:jc w:val="left"/>
              <w:rPr>
                <w:rFonts w:eastAsiaTheme="minorEastAsia"/>
                <w:lang w:val="en-US" w:eastAsia="zh-CN"/>
              </w:rPr>
            </w:pPr>
            <w:r>
              <w:rPr>
                <w:rFonts w:eastAsiaTheme="minorEastAsia" w:hint="eastAsia"/>
                <w:lang w:val="en-US" w:eastAsia="zh-CN"/>
              </w:rPr>
              <w:t>In a PDCCH monitoring slot/occasion, whether LP-WUS also should be monitored?</w:t>
            </w:r>
          </w:p>
          <w:p w14:paraId="14570E71" w14:textId="77777777" w:rsidR="00CD2AFF" w:rsidRDefault="00000000">
            <w:pPr>
              <w:numPr>
                <w:ilvl w:val="0"/>
                <w:numId w:val="21"/>
              </w:numPr>
              <w:jc w:val="left"/>
              <w:rPr>
                <w:rFonts w:eastAsiaTheme="minorEastAsia"/>
                <w:lang w:val="en-US" w:eastAsia="ja-JP"/>
              </w:rPr>
            </w:pPr>
            <w:r>
              <w:rPr>
                <w:rFonts w:eastAsiaTheme="minorEastAsia" w:hint="eastAsia"/>
                <w:lang w:val="en-US" w:eastAsia="zh-CN"/>
              </w:rPr>
              <w:t xml:space="preserve">How much PSG or latency reduction gain can be obtained based on option </w:t>
            </w:r>
            <w:r>
              <w:rPr>
                <w:rFonts w:eastAsiaTheme="minorEastAsia" w:hint="eastAsia"/>
                <w:lang w:val="en-US" w:eastAsia="zh-CN"/>
              </w:rPr>
              <w:lastRenderedPageBreak/>
              <w:t>1-3?</w:t>
            </w:r>
          </w:p>
        </w:tc>
      </w:tr>
      <w:tr w:rsidR="00CD2AFF" w14:paraId="61E5F6AE" w14:textId="77777777">
        <w:tc>
          <w:tcPr>
            <w:tcW w:w="1479" w:type="dxa"/>
          </w:tcPr>
          <w:p w14:paraId="0EABB629" w14:textId="77777777" w:rsidR="00CD2AFF" w:rsidRDefault="00000000">
            <w:pPr>
              <w:jc w:val="left"/>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MCC</w:t>
            </w:r>
          </w:p>
        </w:tc>
        <w:tc>
          <w:tcPr>
            <w:tcW w:w="1372" w:type="dxa"/>
          </w:tcPr>
          <w:p w14:paraId="6C7802A8"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0AD6F9" w14:textId="77777777" w:rsidR="00CD2AFF" w:rsidRDefault="00CD2AFF">
            <w:pPr>
              <w:jc w:val="left"/>
              <w:rPr>
                <w:rFonts w:eastAsiaTheme="minorEastAsia"/>
                <w:lang w:val="en-US" w:eastAsia="zh-CN"/>
              </w:rPr>
            </w:pPr>
          </w:p>
        </w:tc>
      </w:tr>
      <w:tr w:rsidR="00CD2AFF" w14:paraId="17109553" w14:textId="77777777">
        <w:tc>
          <w:tcPr>
            <w:tcW w:w="1479" w:type="dxa"/>
          </w:tcPr>
          <w:p w14:paraId="4E356473" w14:textId="77777777" w:rsidR="00CD2AFF" w:rsidRDefault="00000000">
            <w:pPr>
              <w:jc w:val="left"/>
              <w:rPr>
                <w:rFonts w:eastAsiaTheme="minorEastAsia"/>
                <w:lang w:val="en-US" w:eastAsia="zh-CN"/>
              </w:rPr>
            </w:pPr>
            <w:r>
              <w:rPr>
                <w:rFonts w:eastAsiaTheme="minorEastAsia"/>
                <w:lang w:val="en-US" w:eastAsia="zh-CN"/>
              </w:rPr>
              <w:t xml:space="preserve">Apple </w:t>
            </w:r>
          </w:p>
        </w:tc>
        <w:tc>
          <w:tcPr>
            <w:tcW w:w="1372" w:type="dxa"/>
          </w:tcPr>
          <w:p w14:paraId="715B778D" w14:textId="77777777" w:rsidR="00CD2AFF"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5D064C04" w14:textId="77777777" w:rsidR="00CD2AFF" w:rsidRDefault="00000000">
            <w:pPr>
              <w:jc w:val="left"/>
              <w:rPr>
                <w:rFonts w:eastAsiaTheme="minorEastAsia"/>
                <w:lang w:val="en-US" w:eastAsia="zh-CN"/>
              </w:rPr>
            </w:pPr>
            <w:r>
              <w:rPr>
                <w:rFonts w:eastAsiaTheme="minorEastAsia"/>
                <w:lang w:val="en-US" w:eastAsia="zh-CN"/>
              </w:rPr>
              <w:t xml:space="preserve">We think the following two issues should be clarified for Option 1-3: </w:t>
            </w:r>
          </w:p>
          <w:p w14:paraId="559F0F97" w14:textId="77777777" w:rsidR="00CD2AFF" w:rsidRDefault="00000000">
            <w:pPr>
              <w:numPr>
                <w:ilvl w:val="0"/>
                <w:numId w:val="22"/>
              </w:numPr>
              <w:jc w:val="left"/>
              <w:rPr>
                <w:rFonts w:eastAsiaTheme="minorEastAsia"/>
                <w:lang w:val="en-US" w:eastAsia="zh-CN"/>
              </w:rPr>
            </w:pPr>
            <w:r>
              <w:rPr>
                <w:rFonts w:eastAsiaTheme="minorEastAsia"/>
                <w:lang w:val="en-US" w:eastAsia="zh-CN"/>
              </w:rPr>
              <w:t>When the legacy drx-onDurationTimer or drx-InactivityTimer is started, what is the UE default behaviour? PDCCH monitoring or LP-WUS monitoring?</w:t>
            </w:r>
          </w:p>
          <w:p w14:paraId="52260166" w14:textId="77777777" w:rsidR="00CD2AFF" w:rsidRDefault="00000000">
            <w:pPr>
              <w:numPr>
                <w:ilvl w:val="0"/>
                <w:numId w:val="22"/>
              </w:numPr>
              <w:jc w:val="left"/>
              <w:rPr>
                <w:rFonts w:eastAsiaTheme="minorEastAsia"/>
                <w:lang w:val="en-US" w:eastAsia="zh-CN"/>
              </w:rPr>
            </w:pPr>
            <w:r>
              <w:rPr>
                <w:rFonts w:eastAsiaTheme="minorEastAsia"/>
                <w:lang w:val="en-US" w:eastAsia="zh-CN"/>
              </w:rPr>
              <w:t>When UE is monitoring PDCCH during legacy C-DRX active time, how does the UE starts monitoring LP-WUS?</w:t>
            </w:r>
          </w:p>
        </w:tc>
      </w:tr>
      <w:tr w:rsidR="005369D6" w14:paraId="6715570E" w14:textId="77777777">
        <w:tc>
          <w:tcPr>
            <w:tcW w:w="1479" w:type="dxa"/>
          </w:tcPr>
          <w:p w14:paraId="723D60E0" w14:textId="0BCBD4B2"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37BA5568" w14:textId="25AB6E08" w:rsidR="005369D6" w:rsidRDefault="005369D6" w:rsidP="005369D6">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026B3D25" w14:textId="77777777" w:rsidR="005369D6" w:rsidRDefault="005369D6" w:rsidP="005369D6">
            <w:pPr>
              <w:jc w:val="left"/>
              <w:rPr>
                <w:rFonts w:eastAsiaTheme="minorEastAsia"/>
                <w:lang w:val="en-US" w:eastAsia="zh-CN"/>
              </w:rPr>
            </w:pPr>
          </w:p>
        </w:tc>
      </w:tr>
    </w:tbl>
    <w:p w14:paraId="38B9B125" w14:textId="77777777" w:rsidR="00CD2AFF" w:rsidRDefault="00CD2AFF">
      <w:pPr>
        <w:tabs>
          <w:tab w:val="left" w:pos="690"/>
        </w:tabs>
        <w:rPr>
          <w:rFonts w:eastAsia="Yu Mincho"/>
          <w:lang w:val="en-US" w:eastAsia="ja-JP"/>
        </w:rPr>
      </w:pPr>
    </w:p>
    <w:p w14:paraId="46CDA8FD" w14:textId="77777777" w:rsidR="00CD2AFF" w:rsidRDefault="00CD2AFF">
      <w:pPr>
        <w:tabs>
          <w:tab w:val="left" w:pos="690"/>
        </w:tabs>
        <w:rPr>
          <w:rFonts w:eastAsia="Yu Mincho"/>
          <w:lang w:val="en-US" w:eastAsia="ja-JP"/>
        </w:rPr>
      </w:pPr>
    </w:p>
    <w:p w14:paraId="5AD8D5DD" w14:textId="77777777" w:rsidR="00CD2AFF" w:rsidRDefault="00000000">
      <w:pPr>
        <w:pStyle w:val="30"/>
        <w:tabs>
          <w:tab w:val="clear" w:pos="772"/>
        </w:tabs>
        <w:rPr>
          <w:sz w:val="24"/>
          <w:szCs w:val="14"/>
        </w:rPr>
      </w:pPr>
      <w:r>
        <w:rPr>
          <w:sz w:val="24"/>
          <w:szCs w:val="14"/>
        </w:rPr>
        <w:t>3.2</w:t>
      </w:r>
      <w:r>
        <w:rPr>
          <w:sz w:val="24"/>
          <w:szCs w:val="14"/>
        </w:rPr>
        <w:tab/>
        <w:t>Timeline between LP-WUS reception/detection and PDCCH monitoring</w:t>
      </w:r>
    </w:p>
    <w:p w14:paraId="4B9164F6" w14:textId="77777777" w:rsidR="00CD2AFF" w:rsidRDefault="00000000">
      <w:pPr>
        <w:rPr>
          <w:rFonts w:eastAsia="Yu Mincho"/>
          <w:lang w:val="en-US" w:eastAsia="ja-JP"/>
        </w:rPr>
      </w:pPr>
      <w:r>
        <w:rPr>
          <w:rFonts w:eastAsia="Yu Mincho" w:hint="eastAsia"/>
          <w:lang w:val="en-US" w:eastAsia="ja-JP"/>
        </w:rPr>
        <w:t>Regar</w:t>
      </w:r>
      <w:r>
        <w:rPr>
          <w:rFonts w:eastAsia="Yu Mincho"/>
          <w:lang w:val="en-US"/>
        </w:rPr>
        <w:t>ding the timeline LP-WUS reception/detection and PDCCH monitoring,</w:t>
      </w:r>
      <w:r>
        <w:rPr>
          <w:rFonts w:eastAsia="Yu Mincho"/>
          <w:lang w:val="en-US" w:eastAsia="ja-JP"/>
        </w:rPr>
        <w:t xml:space="preserve"> following agreement</w:t>
      </w:r>
      <w:r>
        <w:rPr>
          <w:rFonts w:eastAsia="Yu Mincho" w:hint="eastAsia"/>
          <w:lang w:val="en-US" w:eastAsia="ja-JP"/>
        </w:rPr>
        <w:t>s</w:t>
      </w:r>
      <w:r>
        <w:rPr>
          <w:rFonts w:eastAsia="Yu Mincho"/>
          <w:lang w:val="en-US" w:eastAsia="ja-JP"/>
        </w:rPr>
        <w:t xml:space="preserve"> w</w:t>
      </w:r>
      <w:r>
        <w:rPr>
          <w:rFonts w:eastAsia="Yu Mincho" w:hint="eastAsia"/>
          <w:lang w:val="en-US" w:eastAsia="ja-JP"/>
        </w:rPr>
        <w:t>ere</w:t>
      </w:r>
      <w:r>
        <w:rPr>
          <w:rFonts w:eastAsia="Yu Mincho"/>
          <w:lang w:val="en-US" w:eastAsia="ja-JP"/>
        </w:rPr>
        <w:t xml:space="preserve"> made in </w:t>
      </w:r>
      <w:r>
        <w:rPr>
          <w:rFonts w:eastAsia="Yu Mincho" w:hint="eastAsia"/>
          <w:lang w:val="en-US" w:eastAsia="ja-JP"/>
        </w:rPr>
        <w:t xml:space="preserve">previous </w:t>
      </w:r>
      <w:r>
        <w:rPr>
          <w:rFonts w:eastAsia="Yu Mincho"/>
          <w:lang w:val="en-US" w:eastAsia="ja-JP"/>
        </w:rPr>
        <w:t>RAN1</w:t>
      </w:r>
      <w:r>
        <w:rPr>
          <w:rFonts w:eastAsia="Yu Mincho" w:hint="eastAsia"/>
          <w:lang w:val="en-US" w:eastAsia="ja-JP"/>
        </w:rPr>
        <w:t xml:space="preserve"> meetings</w:t>
      </w:r>
    </w:p>
    <w:tbl>
      <w:tblPr>
        <w:tblStyle w:val="afe"/>
        <w:tblW w:w="0" w:type="auto"/>
        <w:tblLook w:val="04A0" w:firstRow="1" w:lastRow="0" w:firstColumn="1" w:lastColumn="0" w:noHBand="0" w:noVBand="1"/>
      </w:tblPr>
      <w:tblGrid>
        <w:gridCol w:w="9630"/>
      </w:tblGrid>
      <w:tr w:rsidR="00CD2AFF" w14:paraId="5C7B0536" w14:textId="77777777">
        <w:tc>
          <w:tcPr>
            <w:tcW w:w="9630" w:type="dxa"/>
          </w:tcPr>
          <w:p w14:paraId="23DB1DDE" w14:textId="77777777" w:rsidR="00CD2AFF" w:rsidRDefault="00000000">
            <w:pPr>
              <w:spacing w:after="0" w:line="240" w:lineRule="auto"/>
              <w:jc w:val="left"/>
              <w:rPr>
                <w:rFonts w:ascii="Times" w:hAnsi="Times"/>
                <w:b/>
                <w:bCs/>
                <w:highlight w:val="green"/>
                <w:lang w:eastAsia="zh-CN"/>
              </w:rPr>
            </w:pPr>
            <w:r>
              <w:rPr>
                <w:rFonts w:ascii="Times" w:hAnsi="Times"/>
                <w:b/>
                <w:bCs/>
                <w:highlight w:val="green"/>
                <w:lang w:eastAsia="zh-CN"/>
              </w:rPr>
              <w:t>Agreement</w:t>
            </w:r>
          </w:p>
          <w:p w14:paraId="281581BA" w14:textId="77777777" w:rsidR="00CD2AFF" w:rsidRDefault="00000000">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14:paraId="5C1E7943" w14:textId="77777777" w:rsidR="00CD2AFF" w:rsidRDefault="00000000">
            <w:pPr>
              <w:numPr>
                <w:ilvl w:val="0"/>
                <w:numId w:val="23"/>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LP-WUS processing time</w:t>
            </w:r>
          </w:p>
          <w:p w14:paraId="181EDE20" w14:textId="77777777" w:rsidR="00CD2AFF" w:rsidRDefault="00000000">
            <w:pPr>
              <w:numPr>
                <w:ilvl w:val="0"/>
                <w:numId w:val="23"/>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MR transition time for ramp up</w:t>
            </w:r>
          </w:p>
          <w:p w14:paraId="733C42D8" w14:textId="77777777" w:rsidR="00CD2AFF" w:rsidRDefault="00000000">
            <w:pPr>
              <w:numPr>
                <w:ilvl w:val="0"/>
                <w:numId w:val="23"/>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Time/frequency synchronization of MR</w:t>
            </w:r>
          </w:p>
          <w:p w14:paraId="69DD54C6" w14:textId="77777777" w:rsidR="00CD2AFF" w:rsidRDefault="00000000">
            <w:pPr>
              <w:numPr>
                <w:ilvl w:val="0"/>
                <w:numId w:val="23"/>
              </w:numPr>
              <w:spacing w:after="0" w:line="240" w:lineRule="auto"/>
              <w:contextualSpacing/>
              <w:jc w:val="left"/>
              <w:rPr>
                <w:rFonts w:ascii="Times" w:eastAsia="Yu Mincho" w:hAnsi="Times"/>
                <w:bCs/>
                <w:lang w:val="en-US" w:eastAsia="zh-CN"/>
              </w:rPr>
            </w:pPr>
            <w:r>
              <w:rPr>
                <w:rFonts w:ascii="Times" w:eastAsia="Yu Mincho" w:hAnsi="Times" w:hint="eastAsia"/>
                <w:bCs/>
                <w:lang w:val="en-US" w:eastAsia="zh-CN"/>
              </w:rPr>
              <w:t>F</w:t>
            </w:r>
            <w:r>
              <w:rPr>
                <w:rFonts w:ascii="Times" w:eastAsia="Yu Mincho" w:hAnsi="Times"/>
                <w:bCs/>
                <w:lang w:val="en-US" w:eastAsia="zh-CN"/>
              </w:rPr>
              <w:t>FS whether UE can report supported minimum time gap from candidate values</w:t>
            </w:r>
          </w:p>
          <w:p w14:paraId="6B0A16F4" w14:textId="77777777" w:rsidR="00CD2AFF" w:rsidRDefault="00000000">
            <w:pPr>
              <w:spacing w:after="0" w:line="240" w:lineRule="auto"/>
              <w:jc w:val="left"/>
              <w:rPr>
                <w:rFonts w:ascii="Times" w:eastAsia="Yu Mincho" w:hAnsi="Times"/>
                <w:lang w:val="en-US" w:eastAsia="ja-JP" w:bidi="ar"/>
              </w:rPr>
            </w:pPr>
            <w:r>
              <w:rPr>
                <w:rFonts w:ascii="Times" w:hAnsi="Times"/>
                <w:lang w:val="en-US" w:eastAsia="zh-CN" w:bidi="ar"/>
              </w:rPr>
              <w:t>FFS: Whether the minimum time gap values can be more than one</w:t>
            </w:r>
          </w:p>
          <w:p w14:paraId="7D1F8579" w14:textId="77777777" w:rsidR="00CD2AFF" w:rsidRDefault="00CD2AFF">
            <w:pPr>
              <w:spacing w:after="0" w:line="240" w:lineRule="auto"/>
              <w:jc w:val="left"/>
              <w:rPr>
                <w:rFonts w:ascii="Times" w:eastAsia="Yu Mincho" w:hAnsi="Times"/>
                <w:lang w:val="en-US" w:eastAsia="ja-JP" w:bidi="ar"/>
              </w:rPr>
            </w:pPr>
          </w:p>
          <w:p w14:paraId="3D507675" w14:textId="77777777" w:rsidR="00CD2AFF" w:rsidRDefault="00000000">
            <w:pPr>
              <w:spacing w:after="0"/>
              <w:rPr>
                <w:b/>
                <w:bCs/>
              </w:rPr>
            </w:pPr>
            <w:r>
              <w:rPr>
                <w:b/>
                <w:bCs/>
                <w:highlight w:val="green"/>
              </w:rPr>
              <w:t>Agreement</w:t>
            </w:r>
          </w:p>
          <w:p w14:paraId="52DD37F3" w14:textId="77777777" w:rsidR="00CD2AFF" w:rsidRDefault="00000000">
            <w:pPr>
              <w:spacing w:after="0"/>
              <w:contextualSpacing/>
              <w:rPr>
                <w:lang w:val="en-US"/>
              </w:rPr>
            </w:pPr>
            <w:r>
              <w:rPr>
                <w:lang w:val="en-US"/>
              </w:rPr>
              <w:t>For RRC CONNECTED mode, support UE capability report for determination of minimum time gap between LP-WUS reception and MR to start PDCCH monitoring.</w:t>
            </w:r>
          </w:p>
          <w:p w14:paraId="0BB85021" w14:textId="77777777" w:rsidR="00CD2AFF" w:rsidRDefault="00000000">
            <w:pPr>
              <w:pStyle w:val="aff1"/>
              <w:numPr>
                <w:ilvl w:val="0"/>
                <w:numId w:val="24"/>
              </w:numPr>
              <w:spacing w:after="0" w:line="240" w:lineRule="auto"/>
              <w:rPr>
                <w:sz w:val="20"/>
                <w:szCs w:val="20"/>
                <w:lang w:val="en-US"/>
              </w:rPr>
            </w:pPr>
            <w:r>
              <w:rPr>
                <w:rFonts w:eastAsia="Yu Mincho" w:hint="eastAsia"/>
                <w:sz w:val="20"/>
                <w:szCs w:val="20"/>
                <w:lang w:val="en-US"/>
              </w:rPr>
              <w:t>F</w:t>
            </w:r>
            <w:r>
              <w:rPr>
                <w:rFonts w:eastAsia="Yu Mincho"/>
                <w:sz w:val="20"/>
                <w:szCs w:val="20"/>
                <w:lang w:val="en-US"/>
              </w:rPr>
              <w:t xml:space="preserve">FS: exact value(s) of the </w:t>
            </w:r>
            <w:r>
              <w:rPr>
                <w:sz w:val="20"/>
                <w:szCs w:val="20"/>
                <w:lang w:val="en-US"/>
              </w:rPr>
              <w:t>minimum time gap</w:t>
            </w:r>
          </w:p>
          <w:p w14:paraId="38E6B637" w14:textId="77777777" w:rsidR="00CD2AFF" w:rsidRDefault="00000000">
            <w:pPr>
              <w:pStyle w:val="aff1"/>
              <w:numPr>
                <w:ilvl w:val="0"/>
                <w:numId w:val="24"/>
              </w:numPr>
              <w:spacing w:after="0" w:line="240" w:lineRule="auto"/>
              <w:rPr>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p>
          <w:p w14:paraId="05E9269D" w14:textId="77777777" w:rsidR="00CD2AFF" w:rsidRDefault="00000000">
            <w:pPr>
              <w:pStyle w:val="aff1"/>
              <w:numPr>
                <w:ilvl w:val="0"/>
                <w:numId w:val="24"/>
              </w:numPr>
              <w:spacing w:after="0" w:line="240" w:lineRule="auto"/>
              <w:rPr>
                <w:sz w:val="20"/>
                <w:szCs w:val="20"/>
                <w:lang w:val="en-US"/>
              </w:rPr>
            </w:pPr>
            <w:r>
              <w:rPr>
                <w:rFonts w:eastAsia="Yu Mincho"/>
                <w:sz w:val="20"/>
                <w:szCs w:val="20"/>
                <w:lang w:val="en-US"/>
              </w:rPr>
              <w:t>FFS whether the reported value includes the duration for time/frequency synchronization of MR</w:t>
            </w:r>
          </w:p>
        </w:tc>
      </w:tr>
    </w:tbl>
    <w:p w14:paraId="7683E0F3" w14:textId="77777777" w:rsidR="00CD2AFF" w:rsidRDefault="00CD2AFF">
      <w:pPr>
        <w:rPr>
          <w:rFonts w:eastAsia="Yu Mincho"/>
          <w:lang w:val="en-US" w:eastAsia="ja-JP"/>
        </w:rPr>
      </w:pPr>
    </w:p>
    <w:p w14:paraId="3C59BF8A" w14:textId="77777777" w:rsidR="00CD2AFF" w:rsidRDefault="00000000">
      <w:pPr>
        <w:rPr>
          <w:rFonts w:eastAsia="Yu Mincho"/>
          <w:lang w:val="en-US" w:eastAsia="ja-JP"/>
        </w:rPr>
      </w:pPr>
      <w:r>
        <w:rPr>
          <w:rFonts w:eastAsia="Yu Mincho"/>
          <w:lang w:val="en-US" w:eastAsia="ja-JP"/>
        </w:rPr>
        <w:t>A number of companies provided their view on the FFS</w:t>
      </w:r>
      <w:r>
        <w:rPr>
          <w:rFonts w:eastAsia="Yu Mincho" w:hint="eastAsia"/>
          <w:lang w:val="en-US" w:eastAsia="ja-JP"/>
        </w:rPr>
        <w:t>s in the agreements</w:t>
      </w:r>
      <w:r>
        <w:rPr>
          <w:rFonts w:eastAsia="Yu Mincho"/>
          <w:lang w:val="en-US" w:eastAsia="ja-JP"/>
        </w:rPr>
        <w:t>:</w:t>
      </w:r>
    </w:p>
    <w:p w14:paraId="5A15F550" w14:textId="77777777" w:rsidR="00CD2AFF" w:rsidRDefault="00000000">
      <w:pPr>
        <w:pStyle w:val="aff1"/>
        <w:numPr>
          <w:ilvl w:val="0"/>
          <w:numId w:val="25"/>
        </w:numPr>
        <w:rPr>
          <w:rFonts w:eastAsia="Yu Mincho"/>
          <w:sz w:val="20"/>
          <w:szCs w:val="20"/>
          <w:lang w:val="en-US"/>
        </w:rPr>
      </w:pPr>
      <w:r>
        <w:rPr>
          <w:rFonts w:eastAsia="Yu Mincho"/>
          <w:sz w:val="20"/>
          <w:szCs w:val="20"/>
          <w:lang w:val="en-US"/>
        </w:rPr>
        <w:t>FFS: exact value(s) of the minimum time gap</w:t>
      </w:r>
    </w:p>
    <w:p w14:paraId="1770D249" w14:textId="77777777" w:rsidR="00CD2AFF" w:rsidRDefault="00000000">
      <w:pPr>
        <w:pStyle w:val="aff1"/>
        <w:numPr>
          <w:ilvl w:val="1"/>
          <w:numId w:val="25"/>
        </w:numPr>
        <w:rPr>
          <w:rFonts w:eastAsia="Yu Mincho"/>
          <w:sz w:val="20"/>
          <w:szCs w:val="20"/>
          <w:lang w:val="en-US"/>
        </w:rPr>
      </w:pPr>
      <w:r>
        <w:rPr>
          <w:rFonts w:eastAsia="Yu Mincho"/>
          <w:sz w:val="20"/>
          <w:szCs w:val="20"/>
          <w:lang w:val="en-US"/>
        </w:rPr>
        <w:t xml:space="preserve">can be discussed after LP-WUS design becomes clear: </w:t>
      </w:r>
      <w:r>
        <w:rPr>
          <w:rFonts w:eastAsia="Yu Mincho"/>
          <w:color w:val="4472C4" w:themeColor="accent1"/>
          <w:sz w:val="20"/>
          <w:szCs w:val="20"/>
          <w:lang w:val="en-US"/>
        </w:rPr>
        <w:t>QC</w:t>
      </w:r>
    </w:p>
    <w:p w14:paraId="5E3FF44A" w14:textId="77777777" w:rsidR="00CD2AFF" w:rsidRDefault="00000000">
      <w:pPr>
        <w:pStyle w:val="aff1"/>
        <w:numPr>
          <w:ilvl w:val="1"/>
          <w:numId w:val="25"/>
        </w:numPr>
        <w:rPr>
          <w:rFonts w:eastAsia="Yu Mincho"/>
          <w:sz w:val="20"/>
          <w:szCs w:val="20"/>
          <w:lang w:val="en-US"/>
        </w:rPr>
      </w:pPr>
      <w:r>
        <w:rPr>
          <w:rFonts w:eastAsia="Yu Mincho"/>
          <w:sz w:val="20"/>
          <w:szCs w:val="20"/>
          <w:lang w:val="en-US"/>
        </w:rPr>
        <w:t xml:space="preserve">several ms plus the time offset from the LP-WUS to [1~3] SSB burst before PDCCH MO: </w:t>
      </w:r>
      <w:r>
        <w:rPr>
          <w:rFonts w:eastAsia="Yu Mincho"/>
          <w:color w:val="4472C4" w:themeColor="accent1"/>
          <w:sz w:val="20"/>
          <w:szCs w:val="20"/>
          <w:lang w:val="en-US"/>
        </w:rPr>
        <w:t>Pana</w:t>
      </w:r>
    </w:p>
    <w:p w14:paraId="568B9672" w14:textId="77777777" w:rsidR="00CD2AFF" w:rsidRDefault="00000000">
      <w:pPr>
        <w:pStyle w:val="aff1"/>
        <w:numPr>
          <w:ilvl w:val="1"/>
          <w:numId w:val="25"/>
        </w:numPr>
        <w:rPr>
          <w:rFonts w:eastAsia="Yu Mincho"/>
          <w:color w:val="4472C4" w:themeColor="accent1"/>
          <w:sz w:val="20"/>
          <w:szCs w:val="20"/>
          <w:lang w:val="en-US"/>
        </w:rPr>
      </w:pPr>
      <w:r>
        <w:rPr>
          <w:rFonts w:eastAsia="Yu Mincho"/>
          <w:sz w:val="20"/>
          <w:szCs w:val="20"/>
          <w:lang w:val="en-US"/>
        </w:rPr>
        <w:t>At least 2 set of values for OOK-based receiver and OFDM-based receiver</w:t>
      </w:r>
      <w:r>
        <w:rPr>
          <w:rFonts w:eastAsia="Yu Mincho" w:hint="eastAsia"/>
          <w:sz w:val="20"/>
          <w:szCs w:val="20"/>
          <w:lang w:val="en-US"/>
        </w:rPr>
        <w:t xml:space="preserve">: </w:t>
      </w:r>
      <w:r>
        <w:rPr>
          <w:rFonts w:eastAsia="Yu Mincho" w:hint="eastAsia"/>
          <w:color w:val="4472C4" w:themeColor="accent1"/>
          <w:sz w:val="20"/>
          <w:szCs w:val="20"/>
          <w:lang w:val="en-US"/>
        </w:rPr>
        <w:t>Pana, ZTE</w:t>
      </w:r>
    </w:p>
    <w:p w14:paraId="44176BE8" w14:textId="77777777" w:rsidR="00CD2AFF" w:rsidRDefault="00000000">
      <w:pPr>
        <w:pStyle w:val="aff1"/>
        <w:numPr>
          <w:ilvl w:val="0"/>
          <w:numId w:val="25"/>
        </w:numPr>
        <w:rPr>
          <w:rFonts w:eastAsia="Yu Mincho"/>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r>
        <w:rPr>
          <w:rFonts w:eastAsia="Yu Mincho" w:hint="eastAsia"/>
          <w:sz w:val="20"/>
          <w:szCs w:val="20"/>
          <w:lang w:val="en-US"/>
        </w:rPr>
        <w:t xml:space="preserve"> (</w:t>
      </w:r>
      <w:r>
        <w:rPr>
          <w:rFonts w:eastAsia="Yu Mincho" w:hint="eastAsia"/>
          <w:i/>
          <w:iCs/>
          <w:sz w:val="20"/>
          <w:szCs w:val="20"/>
          <w:lang w:val="en-US"/>
        </w:rPr>
        <w:t xml:space="preserve">Moderator note: This FFS intends to discuss whether a UE reports </w:t>
      </w:r>
      <w:r>
        <w:rPr>
          <w:rFonts w:eastAsia="Yu Mincho"/>
          <w:i/>
          <w:iCs/>
          <w:sz w:val="20"/>
          <w:szCs w:val="20"/>
          <w:lang w:val="en-US"/>
        </w:rPr>
        <w:t xml:space="preserve">multiple </w:t>
      </w:r>
      <w:r>
        <w:rPr>
          <w:i/>
          <w:iCs/>
          <w:sz w:val="20"/>
          <w:szCs w:val="20"/>
          <w:lang w:val="en-US"/>
        </w:rPr>
        <w:t xml:space="preserve">minimum time </w:t>
      </w:r>
      <w:r>
        <w:rPr>
          <w:rFonts w:eastAsia="Yu Mincho"/>
          <w:i/>
          <w:iCs/>
          <w:sz w:val="20"/>
          <w:szCs w:val="20"/>
          <w:lang w:val="en-US"/>
        </w:rPr>
        <w:t>gaps</w:t>
      </w:r>
      <w:r>
        <w:rPr>
          <w:rFonts w:eastAsia="Yu Mincho" w:hint="eastAsia"/>
          <w:i/>
          <w:iCs/>
          <w:sz w:val="20"/>
          <w:szCs w:val="20"/>
          <w:lang w:val="en-US"/>
        </w:rPr>
        <w:t xml:space="preserve">. This does not intend to discuss whether spec supports </w:t>
      </w:r>
      <w:r>
        <w:rPr>
          <w:rFonts w:eastAsia="Yu Mincho"/>
          <w:i/>
          <w:iCs/>
          <w:sz w:val="20"/>
          <w:szCs w:val="20"/>
          <w:lang w:val="en-US"/>
        </w:rPr>
        <w:t xml:space="preserve">multiple </w:t>
      </w:r>
      <w:r>
        <w:rPr>
          <w:i/>
          <w:iCs/>
          <w:sz w:val="20"/>
          <w:szCs w:val="20"/>
          <w:lang w:val="en-US"/>
        </w:rPr>
        <w:t xml:space="preserve">minimum time </w:t>
      </w:r>
      <w:r>
        <w:rPr>
          <w:rFonts w:eastAsia="Yu Mincho"/>
          <w:i/>
          <w:iCs/>
          <w:sz w:val="20"/>
          <w:szCs w:val="20"/>
          <w:lang w:val="en-US"/>
        </w:rPr>
        <w:t>gaps</w:t>
      </w:r>
      <w:r>
        <w:rPr>
          <w:rFonts w:eastAsia="Yu Mincho" w:hint="eastAsia"/>
          <w:i/>
          <w:iCs/>
          <w:sz w:val="20"/>
          <w:szCs w:val="20"/>
          <w:lang w:val="en-US"/>
        </w:rPr>
        <w:t xml:space="preserve">, which is clear from previous agreement that UE reports its capability on the </w:t>
      </w:r>
      <w:r>
        <w:rPr>
          <w:i/>
          <w:iCs/>
          <w:sz w:val="20"/>
          <w:szCs w:val="20"/>
          <w:lang w:val="en-US"/>
        </w:rPr>
        <w:t xml:space="preserve">minimum time </w:t>
      </w:r>
      <w:r>
        <w:rPr>
          <w:rFonts w:eastAsia="Yu Mincho"/>
          <w:i/>
          <w:iCs/>
          <w:sz w:val="20"/>
          <w:szCs w:val="20"/>
          <w:lang w:val="en-US"/>
        </w:rPr>
        <w:t>gap</w:t>
      </w:r>
      <w:r>
        <w:rPr>
          <w:rFonts w:eastAsia="Yu Mincho" w:hint="eastAsia"/>
          <w:i/>
          <w:iCs/>
          <w:sz w:val="20"/>
          <w:szCs w:val="20"/>
          <w:lang w:val="en-US"/>
        </w:rPr>
        <w:t>.</w:t>
      </w:r>
      <w:r>
        <w:rPr>
          <w:rFonts w:eastAsia="Yu Mincho" w:hint="eastAsia"/>
          <w:sz w:val="20"/>
          <w:szCs w:val="20"/>
          <w:lang w:val="en-US"/>
        </w:rPr>
        <w:t>)</w:t>
      </w:r>
    </w:p>
    <w:p w14:paraId="51936A9D" w14:textId="77777777" w:rsidR="00CD2AFF" w:rsidRDefault="00000000">
      <w:pPr>
        <w:pStyle w:val="aff1"/>
        <w:numPr>
          <w:ilvl w:val="1"/>
          <w:numId w:val="25"/>
        </w:numPr>
        <w:rPr>
          <w:rFonts w:eastAsia="Yu Mincho"/>
          <w:sz w:val="20"/>
          <w:szCs w:val="20"/>
          <w:lang w:val="en-US"/>
        </w:rPr>
      </w:pPr>
      <w:r>
        <w:rPr>
          <w:rFonts w:eastAsia="Yu Mincho" w:hint="eastAsia"/>
          <w:sz w:val="20"/>
          <w:szCs w:val="20"/>
          <w:lang w:val="en-US"/>
        </w:rPr>
        <w:t xml:space="preserve">Support: </w:t>
      </w:r>
      <w:r>
        <w:rPr>
          <w:rFonts w:eastAsia="Yu Mincho"/>
          <w:color w:val="4472C4" w:themeColor="accent1"/>
          <w:sz w:val="20"/>
          <w:szCs w:val="20"/>
          <w:lang w:val="en-US"/>
        </w:rPr>
        <w:t>HW/HiSi,</w:t>
      </w:r>
      <w:r>
        <w:rPr>
          <w:rFonts w:eastAsia="Yu Mincho" w:hint="eastAsia"/>
          <w:color w:val="4472C4" w:themeColor="accent1"/>
          <w:sz w:val="20"/>
          <w:szCs w:val="20"/>
          <w:lang w:val="en-US"/>
        </w:rPr>
        <w:t xml:space="preserve"> CMCC, vivo, Xiaomi, Nokia, SONY, IDC, Lenovo, MTK</w:t>
      </w:r>
    </w:p>
    <w:p w14:paraId="1F6DDFE1" w14:textId="77777777" w:rsidR="00CD2AFF" w:rsidRDefault="00000000">
      <w:pPr>
        <w:pStyle w:val="aff1"/>
        <w:numPr>
          <w:ilvl w:val="1"/>
          <w:numId w:val="25"/>
        </w:numPr>
        <w:rPr>
          <w:rFonts w:eastAsia="Yu Mincho"/>
          <w:sz w:val="20"/>
          <w:szCs w:val="20"/>
          <w:lang w:val="en-US"/>
        </w:rPr>
      </w:pPr>
      <w:r>
        <w:rPr>
          <w:rFonts w:eastAsia="Yu Mincho" w:hint="eastAsia"/>
          <w:sz w:val="20"/>
          <w:szCs w:val="20"/>
          <w:lang w:val="en-US"/>
        </w:rPr>
        <w:t>Not support:</w:t>
      </w:r>
      <w:r>
        <w:rPr>
          <w:rFonts w:eastAsia="Yu Mincho" w:hint="eastAsia"/>
          <w:color w:val="4472C4" w:themeColor="accent1"/>
          <w:sz w:val="20"/>
          <w:szCs w:val="20"/>
          <w:lang w:val="en-US"/>
        </w:rPr>
        <w:t xml:space="preserve"> OPPO, CATT, ZTE, Samsung, ETRI, TCL</w:t>
      </w:r>
    </w:p>
    <w:p w14:paraId="55328238" w14:textId="77777777" w:rsidR="00CD2AFF" w:rsidRDefault="00000000">
      <w:pPr>
        <w:pStyle w:val="aff1"/>
        <w:numPr>
          <w:ilvl w:val="1"/>
          <w:numId w:val="25"/>
        </w:numPr>
        <w:rPr>
          <w:rFonts w:eastAsia="Yu Mincho"/>
          <w:sz w:val="20"/>
          <w:szCs w:val="20"/>
          <w:lang w:val="en-US"/>
        </w:rPr>
      </w:pPr>
      <w:r>
        <w:rPr>
          <w:rFonts w:eastAsia="Yu Mincho" w:hint="eastAsia"/>
          <w:sz w:val="20"/>
          <w:szCs w:val="20"/>
          <w:lang w:val="en-US"/>
        </w:rPr>
        <w:t>FFS:</w:t>
      </w:r>
      <w:r>
        <w:rPr>
          <w:rFonts w:eastAsia="Yu Mincho" w:hint="eastAsia"/>
          <w:color w:val="4472C4" w:themeColor="accent1"/>
          <w:sz w:val="20"/>
          <w:szCs w:val="20"/>
          <w:lang w:val="en-US"/>
        </w:rPr>
        <w:t xml:space="preserve"> Apple (</w:t>
      </w:r>
      <w:r>
        <w:rPr>
          <w:rFonts w:eastAsia="Yu Mincho"/>
          <w:color w:val="4472C4" w:themeColor="accent1"/>
          <w:sz w:val="20"/>
          <w:szCs w:val="20"/>
          <w:lang w:val="en-US"/>
        </w:rPr>
        <w:t>different</w:t>
      </w:r>
      <w:r>
        <w:rPr>
          <w:rFonts w:eastAsia="Yu Mincho" w:hint="eastAsia"/>
          <w:color w:val="4472C4" w:themeColor="accent1"/>
          <w:sz w:val="20"/>
          <w:szCs w:val="20"/>
          <w:lang w:val="en-US"/>
        </w:rPr>
        <w:t xml:space="preserve"> timeline for Option 1-1/1-2 and Option 1-3)</w:t>
      </w:r>
    </w:p>
    <w:p w14:paraId="0DBA8320" w14:textId="77777777" w:rsidR="00CD2AFF" w:rsidRDefault="00000000">
      <w:pPr>
        <w:pStyle w:val="aff1"/>
        <w:numPr>
          <w:ilvl w:val="0"/>
          <w:numId w:val="25"/>
        </w:numPr>
        <w:rPr>
          <w:rFonts w:eastAsia="Yu Mincho"/>
          <w:sz w:val="20"/>
          <w:szCs w:val="20"/>
          <w:lang w:val="en-US"/>
        </w:rPr>
      </w:pPr>
      <w:r>
        <w:rPr>
          <w:rFonts w:eastAsia="Yu Mincho"/>
          <w:sz w:val="20"/>
          <w:szCs w:val="20"/>
          <w:lang w:val="en-US"/>
        </w:rPr>
        <w:t>FFS whether the reported value includes the duration for time/frequency synchronization of MR</w:t>
      </w:r>
    </w:p>
    <w:p w14:paraId="474521DD" w14:textId="77777777" w:rsidR="00CD2AFF" w:rsidRDefault="00000000">
      <w:pPr>
        <w:pStyle w:val="aff1"/>
        <w:numPr>
          <w:ilvl w:val="1"/>
          <w:numId w:val="25"/>
        </w:numPr>
        <w:rPr>
          <w:rFonts w:eastAsia="Yu Mincho"/>
          <w:sz w:val="20"/>
          <w:szCs w:val="20"/>
          <w:lang w:val="en-US"/>
        </w:rPr>
      </w:pPr>
      <w:r>
        <w:rPr>
          <w:rFonts w:eastAsia="Yu Mincho" w:hint="eastAsia"/>
          <w:sz w:val="20"/>
          <w:szCs w:val="20"/>
          <w:lang w:val="en-US"/>
        </w:rPr>
        <w:t xml:space="preserve">No: </w:t>
      </w:r>
      <w:r>
        <w:rPr>
          <w:rFonts w:eastAsia="Yu Mincho"/>
          <w:color w:val="4472C4" w:themeColor="accent1"/>
          <w:sz w:val="20"/>
          <w:szCs w:val="20"/>
          <w:lang w:val="en-US"/>
        </w:rPr>
        <w:t>HW/HiSi</w:t>
      </w:r>
      <w:r>
        <w:rPr>
          <w:rFonts w:eastAsia="Yu Mincho" w:hint="eastAsia"/>
          <w:color w:val="4472C4" w:themeColor="accent1"/>
          <w:sz w:val="20"/>
          <w:szCs w:val="20"/>
          <w:lang w:val="en-US"/>
        </w:rPr>
        <w:t>, CMCC, vivo, Xiaomi</w:t>
      </w:r>
    </w:p>
    <w:p w14:paraId="423100D0" w14:textId="77777777" w:rsidR="00CD2AFF" w:rsidRDefault="00000000">
      <w:pPr>
        <w:pStyle w:val="aff1"/>
        <w:numPr>
          <w:ilvl w:val="2"/>
          <w:numId w:val="25"/>
        </w:numPr>
        <w:rPr>
          <w:rFonts w:eastAsia="Yu Mincho"/>
          <w:sz w:val="20"/>
          <w:szCs w:val="20"/>
          <w:lang w:val="en-US"/>
        </w:rPr>
      </w:pPr>
      <w:r>
        <w:rPr>
          <w:rFonts w:eastAsia="Yu Mincho" w:hint="eastAsia"/>
          <w:sz w:val="20"/>
          <w:szCs w:val="20"/>
          <w:lang w:val="en-US"/>
        </w:rPr>
        <w:t xml:space="preserve">i.e., </w:t>
      </w:r>
      <w:r>
        <w:rPr>
          <w:rFonts w:eastAsia="Yu Mincho"/>
          <w:sz w:val="20"/>
          <w:szCs w:val="20"/>
          <w:lang w:val="en-US"/>
        </w:rPr>
        <w:t>minimum time gap</w:t>
      </w:r>
      <w:r>
        <w:rPr>
          <w:rFonts w:eastAsia="Yu Mincho" w:hint="eastAsia"/>
          <w:sz w:val="20"/>
          <w:szCs w:val="20"/>
          <w:lang w:val="en-US"/>
        </w:rPr>
        <w:t xml:space="preserve"> X</w:t>
      </w:r>
      <w:r>
        <w:rPr>
          <w:rFonts w:eastAsia="Yu Mincho" w:hint="eastAsia"/>
          <w:sz w:val="20"/>
          <w:szCs w:val="20"/>
          <w:vertAlign w:val="subscript"/>
          <w:lang w:val="en-US"/>
        </w:rPr>
        <w:t>min</w:t>
      </w:r>
      <w:r>
        <w:rPr>
          <w:rFonts w:eastAsia="Yu Mincho"/>
          <w:sz w:val="20"/>
          <w:szCs w:val="20"/>
          <w:lang w:val="en-US"/>
        </w:rPr>
        <w:t xml:space="preserve"> between LP-WUS reception and MR to start PDCCH monitoring</w:t>
      </w:r>
      <w:r>
        <w:rPr>
          <w:rFonts w:eastAsia="Yu Mincho" w:hint="eastAsia"/>
          <w:sz w:val="20"/>
          <w:szCs w:val="20"/>
          <w:lang w:val="en-US"/>
        </w:rPr>
        <w:t xml:space="preserve"> is T1 + T2</w:t>
      </w:r>
    </w:p>
    <w:p w14:paraId="6CF90A1F" w14:textId="77777777" w:rsidR="00CD2AFF" w:rsidRDefault="00000000">
      <w:pPr>
        <w:pStyle w:val="aff1"/>
        <w:numPr>
          <w:ilvl w:val="3"/>
          <w:numId w:val="25"/>
        </w:numPr>
        <w:rPr>
          <w:rFonts w:eastAsia="Yu Mincho"/>
          <w:sz w:val="20"/>
          <w:szCs w:val="20"/>
          <w:lang w:val="en-US"/>
        </w:rPr>
      </w:pPr>
      <w:r>
        <w:rPr>
          <w:rFonts w:eastAsia="Yu Mincho" w:hint="eastAsia"/>
          <w:sz w:val="20"/>
          <w:szCs w:val="20"/>
          <w:lang w:val="en-US"/>
        </w:rPr>
        <w:t xml:space="preserve">T1 is the reported UE capability which includes </w:t>
      </w:r>
      <w:r>
        <w:rPr>
          <w:rFonts w:eastAsia="Yu Mincho"/>
          <w:sz w:val="20"/>
          <w:szCs w:val="20"/>
          <w:lang w:val="en-US"/>
        </w:rPr>
        <w:t>LP-WUS processing time</w:t>
      </w:r>
      <w:r>
        <w:rPr>
          <w:rFonts w:eastAsia="Yu Mincho" w:hint="eastAsia"/>
          <w:sz w:val="20"/>
          <w:szCs w:val="20"/>
          <w:lang w:val="en-US"/>
        </w:rPr>
        <w:t xml:space="preserve"> </w:t>
      </w:r>
      <w:r>
        <w:rPr>
          <w:rFonts w:eastAsia="Yu Mincho"/>
          <w:sz w:val="20"/>
          <w:szCs w:val="20"/>
          <w:lang w:val="en-US"/>
        </w:rPr>
        <w:t>and</w:t>
      </w:r>
      <w:r>
        <w:rPr>
          <w:rFonts w:eastAsia="Yu Mincho" w:hint="eastAsia"/>
          <w:sz w:val="20"/>
          <w:szCs w:val="20"/>
          <w:lang w:val="en-US"/>
        </w:rPr>
        <w:t xml:space="preserve"> </w:t>
      </w:r>
      <w:r>
        <w:rPr>
          <w:rFonts w:eastAsia="Yu Mincho"/>
          <w:sz w:val="20"/>
          <w:szCs w:val="20"/>
          <w:lang w:val="en-US"/>
        </w:rPr>
        <w:t>MR transition time for ramp up</w:t>
      </w:r>
    </w:p>
    <w:p w14:paraId="290629F2" w14:textId="77777777" w:rsidR="00CD2AFF" w:rsidRDefault="00000000">
      <w:pPr>
        <w:pStyle w:val="aff1"/>
        <w:numPr>
          <w:ilvl w:val="3"/>
          <w:numId w:val="25"/>
        </w:numPr>
        <w:rPr>
          <w:rFonts w:eastAsia="Yu Mincho"/>
          <w:sz w:val="20"/>
          <w:szCs w:val="20"/>
          <w:lang w:val="en-US"/>
        </w:rPr>
      </w:pPr>
      <w:r>
        <w:rPr>
          <w:rFonts w:eastAsia="Yu Mincho" w:hint="eastAsia"/>
          <w:sz w:val="20"/>
          <w:szCs w:val="20"/>
          <w:lang w:val="en-US"/>
        </w:rPr>
        <w:t xml:space="preserve">T2 </w:t>
      </w:r>
      <w:r>
        <w:rPr>
          <w:rFonts w:eastAsia="Yu Mincho"/>
          <w:sz w:val="20"/>
          <w:szCs w:val="20"/>
          <w:lang w:val="en-US"/>
        </w:rPr>
        <w:t>includes the duration for time/frequency synchronization of MR</w:t>
      </w:r>
    </w:p>
    <w:p w14:paraId="6C83E4EE" w14:textId="77777777" w:rsidR="00CD2AFF" w:rsidRDefault="00000000">
      <w:pPr>
        <w:pStyle w:val="aff1"/>
        <w:numPr>
          <w:ilvl w:val="1"/>
          <w:numId w:val="25"/>
        </w:numPr>
        <w:rPr>
          <w:rFonts w:eastAsia="Yu Mincho"/>
          <w:sz w:val="20"/>
          <w:szCs w:val="20"/>
          <w:lang w:val="en-US"/>
        </w:rPr>
      </w:pPr>
      <w:r>
        <w:rPr>
          <w:rFonts w:eastAsia="Yu Mincho" w:hint="eastAsia"/>
          <w:sz w:val="20"/>
          <w:szCs w:val="20"/>
          <w:lang w:val="en-US"/>
        </w:rPr>
        <w:t xml:space="preserve">Yes: </w:t>
      </w:r>
      <w:r>
        <w:rPr>
          <w:rFonts w:eastAsia="Yu Mincho" w:hint="eastAsia"/>
          <w:color w:val="4472C4" w:themeColor="accent1"/>
          <w:sz w:val="20"/>
          <w:szCs w:val="20"/>
          <w:lang w:val="en-US"/>
        </w:rPr>
        <w:t>Nokia, Samsung, ETRI</w:t>
      </w:r>
    </w:p>
    <w:p w14:paraId="1AF26B42" w14:textId="77777777" w:rsidR="00CD2AFF" w:rsidRDefault="00000000">
      <w:pPr>
        <w:pStyle w:val="aff1"/>
        <w:numPr>
          <w:ilvl w:val="2"/>
          <w:numId w:val="25"/>
        </w:numPr>
        <w:rPr>
          <w:rFonts w:eastAsia="Yu Mincho"/>
          <w:sz w:val="20"/>
          <w:szCs w:val="20"/>
          <w:lang w:val="en-US"/>
        </w:rPr>
      </w:pPr>
      <w:r>
        <w:rPr>
          <w:rFonts w:eastAsia="Yu Mincho" w:hint="eastAsia"/>
          <w:sz w:val="20"/>
          <w:szCs w:val="20"/>
          <w:lang w:val="en-US"/>
        </w:rPr>
        <w:t xml:space="preserve">i.e., </w:t>
      </w:r>
      <w:r>
        <w:rPr>
          <w:rFonts w:eastAsia="Yu Mincho"/>
          <w:sz w:val="20"/>
          <w:szCs w:val="20"/>
          <w:lang w:val="en-US"/>
        </w:rPr>
        <w:t>minimum time gap</w:t>
      </w:r>
      <w:r>
        <w:rPr>
          <w:rFonts w:eastAsia="Yu Mincho" w:hint="eastAsia"/>
          <w:sz w:val="20"/>
          <w:szCs w:val="20"/>
          <w:lang w:val="en-US"/>
        </w:rPr>
        <w:t xml:space="preserve"> X</w:t>
      </w:r>
      <w:r>
        <w:rPr>
          <w:rFonts w:eastAsia="Yu Mincho" w:hint="eastAsia"/>
          <w:sz w:val="20"/>
          <w:szCs w:val="20"/>
          <w:vertAlign w:val="subscript"/>
          <w:lang w:val="en-US"/>
        </w:rPr>
        <w:t>min</w:t>
      </w:r>
      <w:r>
        <w:rPr>
          <w:rFonts w:eastAsia="Yu Mincho"/>
          <w:sz w:val="20"/>
          <w:szCs w:val="20"/>
          <w:lang w:val="en-US"/>
        </w:rPr>
        <w:t xml:space="preserve"> between LP-WUS reception and MR to start PDCCH monitoring</w:t>
      </w:r>
      <w:r>
        <w:rPr>
          <w:rFonts w:eastAsia="Yu Mincho" w:hint="eastAsia"/>
          <w:sz w:val="20"/>
          <w:szCs w:val="20"/>
          <w:lang w:val="en-US"/>
        </w:rPr>
        <w:t xml:space="preserve"> is T3</w:t>
      </w:r>
    </w:p>
    <w:p w14:paraId="610992EC" w14:textId="77777777" w:rsidR="00CD2AFF" w:rsidRDefault="00000000">
      <w:pPr>
        <w:pStyle w:val="aff1"/>
        <w:numPr>
          <w:ilvl w:val="3"/>
          <w:numId w:val="25"/>
        </w:numPr>
        <w:rPr>
          <w:rFonts w:eastAsia="Yu Mincho"/>
          <w:sz w:val="20"/>
          <w:szCs w:val="20"/>
          <w:lang w:val="en-US"/>
        </w:rPr>
      </w:pPr>
      <w:r>
        <w:rPr>
          <w:rFonts w:eastAsia="Yu Mincho" w:hint="eastAsia"/>
          <w:sz w:val="20"/>
          <w:szCs w:val="20"/>
          <w:lang w:val="en-US"/>
        </w:rPr>
        <w:lastRenderedPageBreak/>
        <w:t xml:space="preserve">T3 is the reported UE capability which includes </w:t>
      </w:r>
      <w:r>
        <w:rPr>
          <w:rFonts w:eastAsia="Yu Mincho"/>
          <w:sz w:val="20"/>
          <w:szCs w:val="20"/>
          <w:lang w:val="en-US"/>
        </w:rPr>
        <w:t>LP-WUS processing time</w:t>
      </w:r>
      <w:r>
        <w:rPr>
          <w:rFonts w:eastAsia="Yu Mincho" w:hint="eastAsia"/>
          <w:sz w:val="20"/>
          <w:szCs w:val="20"/>
          <w:lang w:val="en-US"/>
        </w:rPr>
        <w:t xml:space="preserve">, </w:t>
      </w:r>
      <w:r>
        <w:rPr>
          <w:rFonts w:eastAsia="Yu Mincho"/>
          <w:sz w:val="20"/>
          <w:szCs w:val="20"/>
          <w:lang w:val="en-US"/>
        </w:rPr>
        <w:t>MR transition time for ramp up</w:t>
      </w:r>
      <w:r>
        <w:rPr>
          <w:rFonts w:eastAsia="Yu Mincho" w:hint="eastAsia"/>
          <w:sz w:val="20"/>
          <w:szCs w:val="20"/>
          <w:lang w:val="en-US"/>
        </w:rPr>
        <w:t xml:space="preserve">, and the </w:t>
      </w:r>
      <w:r>
        <w:rPr>
          <w:rFonts w:eastAsia="Yu Mincho"/>
          <w:sz w:val="20"/>
          <w:szCs w:val="20"/>
          <w:lang w:val="en-US"/>
        </w:rPr>
        <w:t>duration for time/frequency synchronization of MR</w:t>
      </w:r>
    </w:p>
    <w:p w14:paraId="475660AB" w14:textId="77777777" w:rsidR="00CD2AFF" w:rsidRDefault="00CD2AFF">
      <w:pPr>
        <w:rPr>
          <w:rFonts w:eastAsia="Yu Mincho"/>
          <w:bCs/>
          <w:iCs/>
          <w:lang w:eastAsia="ja-JP"/>
        </w:rPr>
      </w:pPr>
    </w:p>
    <w:p w14:paraId="57C76067" w14:textId="77777777" w:rsidR="00CD2AFF" w:rsidRDefault="00000000">
      <w:pPr>
        <w:rPr>
          <w:rFonts w:eastAsia="Yu Mincho"/>
          <w:lang w:val="en-US" w:eastAsia="ja-JP"/>
        </w:rPr>
      </w:pPr>
      <w:r>
        <w:rPr>
          <w:rFonts w:eastAsia="Yu Mincho" w:hint="eastAsia"/>
          <w:bCs/>
          <w:iCs/>
          <w:lang w:eastAsia="ja-JP"/>
        </w:rPr>
        <w:t xml:space="preserve">Regarding the </w:t>
      </w:r>
      <w:r>
        <w:rPr>
          <w:rFonts w:eastAsia="Yu Mincho"/>
          <w:lang w:val="en-US"/>
        </w:rPr>
        <w:t>exact value(s) of the minimum time gap</w:t>
      </w:r>
      <w:r>
        <w:rPr>
          <w:rFonts w:eastAsia="Yu Mincho" w:hint="eastAsia"/>
          <w:lang w:val="en-US" w:eastAsia="ja-JP"/>
        </w:rPr>
        <w:t xml:space="preserve">, this can be </w:t>
      </w:r>
      <w:r>
        <w:rPr>
          <w:rFonts w:eastAsia="Yu Mincho"/>
          <w:lang w:val="en-US" w:eastAsia="ja-JP"/>
        </w:rPr>
        <w:t>discussed</w:t>
      </w:r>
      <w:r>
        <w:rPr>
          <w:rFonts w:eastAsia="Yu Mincho" w:hint="eastAsia"/>
          <w:lang w:val="en-US" w:eastAsia="ja-JP"/>
        </w:rPr>
        <w:t xml:space="preserve"> </w:t>
      </w:r>
      <w:r>
        <w:rPr>
          <w:rFonts w:eastAsia="Yu Mincho"/>
          <w:lang w:val="en-US"/>
        </w:rPr>
        <w:t>after LP-WUS design becomes clear</w:t>
      </w:r>
      <w:r>
        <w:rPr>
          <w:rFonts w:eastAsia="Yu Mincho" w:hint="eastAsia"/>
          <w:lang w:val="en-US" w:eastAsia="ja-JP"/>
        </w:rPr>
        <w:t>.</w:t>
      </w:r>
    </w:p>
    <w:p w14:paraId="16CA38EB" w14:textId="77777777" w:rsidR="00CD2AFF" w:rsidRDefault="00000000">
      <w:pPr>
        <w:rPr>
          <w:rFonts w:eastAsia="Yu Mincho"/>
          <w:lang w:val="en-US" w:eastAsia="ja-JP"/>
        </w:rPr>
      </w:pPr>
      <w:r>
        <w:rPr>
          <w:rFonts w:eastAsia="Yu Mincho" w:hint="eastAsia"/>
          <w:bCs/>
          <w:iCs/>
          <w:lang w:eastAsia="ja-JP"/>
        </w:rPr>
        <w:t>Regarding the</w:t>
      </w:r>
      <w:r>
        <w:rPr>
          <w:rFonts w:eastAsia="Yu Mincho"/>
          <w:lang w:val="en-US"/>
        </w:rPr>
        <w:t xml:space="preserve"> support of multiple </w:t>
      </w:r>
      <w:r>
        <w:rPr>
          <w:lang w:val="en-US"/>
        </w:rPr>
        <w:t xml:space="preserve">minimum time </w:t>
      </w:r>
      <w:r>
        <w:rPr>
          <w:rFonts w:eastAsia="Yu Mincho"/>
          <w:lang w:val="en-US"/>
        </w:rPr>
        <w:t>gaps</w:t>
      </w:r>
      <w:r>
        <w:rPr>
          <w:rFonts w:eastAsia="Yu Mincho" w:hint="eastAsia"/>
          <w:lang w:val="en-US" w:eastAsia="ja-JP"/>
        </w:rPr>
        <w:t xml:space="preserve">, as mentioned above, this </w:t>
      </w:r>
      <w:r>
        <w:rPr>
          <w:rFonts w:eastAsia="Yu Mincho"/>
          <w:lang w:val="en-US" w:eastAsia="ja-JP"/>
        </w:rPr>
        <w:t>intends to discuss whether a UE reports multiple minimum time gaps</w:t>
      </w:r>
      <w:r>
        <w:rPr>
          <w:rFonts w:eastAsia="Yu Mincho" w:hint="eastAsia"/>
          <w:lang w:val="en-US" w:eastAsia="ja-JP"/>
        </w:rPr>
        <w:t xml:space="preserve">. According to companies input, the main motivation seems that a UE reports different </w:t>
      </w:r>
      <w:r>
        <w:rPr>
          <w:rFonts w:eastAsia="Yu Mincho"/>
          <w:lang w:val="en-US" w:eastAsia="ja-JP"/>
        </w:rPr>
        <w:t>minimum time gaps</w:t>
      </w:r>
      <w:r>
        <w:rPr>
          <w:rFonts w:eastAsia="Yu Mincho" w:hint="eastAsia"/>
          <w:lang w:val="en-US" w:eastAsia="ja-JP"/>
        </w:rPr>
        <w:t xml:space="preserve"> for </w:t>
      </w:r>
      <w:r>
        <w:rPr>
          <w:rFonts w:eastAsia="Yu Mincho"/>
          <w:lang w:val="en-US"/>
        </w:rPr>
        <w:t>different sleep state</w:t>
      </w:r>
      <w:r>
        <w:rPr>
          <w:rFonts w:eastAsia="Yu Mincho" w:hint="eastAsia"/>
          <w:lang w:val="en-US" w:eastAsia="ja-JP"/>
        </w:rPr>
        <w:t>s</w:t>
      </w:r>
      <w:r>
        <w:rPr>
          <w:rFonts w:eastAsia="Yu Mincho"/>
          <w:lang w:val="en-US"/>
        </w:rPr>
        <w:t>, as capture</w:t>
      </w:r>
      <w:r>
        <w:rPr>
          <w:rFonts w:eastAsia="Yu Mincho" w:hint="eastAsia"/>
          <w:lang w:val="en-US" w:eastAsia="ja-JP"/>
        </w:rPr>
        <w:t>d</w:t>
      </w:r>
      <w:r>
        <w:rPr>
          <w:rFonts w:eastAsia="Yu Mincho"/>
          <w:lang w:val="en-US"/>
        </w:rPr>
        <w:t xml:space="preserve"> in TR 38.869</w:t>
      </w:r>
      <w:r>
        <w:rPr>
          <w:rFonts w:eastAsia="Yu Mincho" w:hint="eastAsia"/>
          <w:lang w:val="en-US" w:eastAsia="ja-JP"/>
        </w:rPr>
        <w:t xml:space="preserve"> below. </w:t>
      </w:r>
    </w:p>
    <w:tbl>
      <w:tblPr>
        <w:tblStyle w:val="afe"/>
        <w:tblW w:w="0" w:type="auto"/>
        <w:tblLook w:val="04A0" w:firstRow="1" w:lastRow="0" w:firstColumn="1" w:lastColumn="0" w:noHBand="0" w:noVBand="1"/>
      </w:tblPr>
      <w:tblGrid>
        <w:gridCol w:w="9630"/>
      </w:tblGrid>
      <w:tr w:rsidR="00CD2AFF" w14:paraId="14BF1ED9" w14:textId="77777777">
        <w:tc>
          <w:tcPr>
            <w:tcW w:w="9630" w:type="dxa"/>
          </w:tcPr>
          <w:p w14:paraId="66F65F9E" w14:textId="77777777" w:rsidR="00CD2AFF" w:rsidRDefault="00000000">
            <w:pPr>
              <w:rPr>
                <w:rFonts w:eastAsia="Yu Mincho"/>
                <w:bCs/>
                <w:iCs/>
              </w:rPr>
            </w:pPr>
            <w:r>
              <w:rPr>
                <w:rFonts w:eastAsia="Yu Mincho"/>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030F1445" w14:textId="77777777" w:rsidR="00CD2AFF" w:rsidRDefault="00000000">
      <w:pPr>
        <w:rPr>
          <w:rFonts w:eastAsia="Yu Mincho"/>
          <w:lang w:val="en-US" w:eastAsia="ja-JP"/>
        </w:rPr>
      </w:pPr>
      <w:r>
        <w:rPr>
          <w:rFonts w:eastAsia="Yu Mincho" w:hint="eastAsia"/>
          <w:lang w:val="en-US" w:eastAsia="ja-JP"/>
        </w:rPr>
        <w:t>Some companies pointed out that it may depend on the LP-WUS monitoring options in Section 3.1, e.g.,</w:t>
      </w:r>
    </w:p>
    <w:p w14:paraId="74895FB3" w14:textId="77777777" w:rsidR="00CD2AFF" w:rsidRDefault="00000000">
      <w:pPr>
        <w:pStyle w:val="aff1"/>
        <w:numPr>
          <w:ilvl w:val="0"/>
          <w:numId w:val="26"/>
        </w:numPr>
        <w:rPr>
          <w:rFonts w:eastAsia="Yu Mincho"/>
          <w:bCs/>
          <w:iCs/>
          <w:sz w:val="20"/>
          <w:szCs w:val="21"/>
          <w:lang w:val="en-US"/>
        </w:rPr>
      </w:pPr>
      <w:r>
        <w:rPr>
          <w:rFonts w:eastAsia="Yu Mincho" w:hint="eastAsia"/>
          <w:sz w:val="20"/>
          <w:szCs w:val="21"/>
          <w:lang w:val="en-US"/>
        </w:rPr>
        <w:t xml:space="preserve">For Option 1-1, gNB can configure the time gap between LP-WUS MO and PDCCH MO based on the UE capability report. If UE reports </w:t>
      </w:r>
      <w:r>
        <w:rPr>
          <w:rFonts w:eastAsia="Yu Mincho"/>
          <w:sz w:val="20"/>
          <w:szCs w:val="21"/>
          <w:lang w:val="en-US"/>
        </w:rPr>
        <w:t>multiple minimum time gaps</w:t>
      </w:r>
      <w:r>
        <w:rPr>
          <w:rFonts w:eastAsia="Yu Mincho" w:hint="eastAsia"/>
          <w:sz w:val="20"/>
          <w:szCs w:val="21"/>
          <w:lang w:val="en-US"/>
        </w:rPr>
        <w:t xml:space="preserve"> (e.g., one for </w:t>
      </w:r>
      <w:r>
        <w:rPr>
          <w:rFonts w:eastAsia="Yu Mincho"/>
          <w:sz w:val="20"/>
          <w:szCs w:val="21"/>
          <w:lang w:val="en-US"/>
        </w:rPr>
        <w:t xml:space="preserve">deep sleep state with a 20 ms transition time, </w:t>
      </w:r>
      <w:r>
        <w:rPr>
          <w:rFonts w:eastAsia="Yu Mincho" w:hint="eastAsia"/>
          <w:sz w:val="20"/>
          <w:szCs w:val="21"/>
          <w:lang w:val="en-US"/>
        </w:rPr>
        <w:t xml:space="preserve">another for </w:t>
      </w:r>
      <w:r>
        <w:rPr>
          <w:rFonts w:eastAsia="Yu Mincho"/>
          <w:sz w:val="20"/>
          <w:szCs w:val="21"/>
          <w:lang w:val="en-US"/>
        </w:rPr>
        <w:t>light sleep state with a 6 ms transition time</w:t>
      </w:r>
      <w:r>
        <w:rPr>
          <w:rFonts w:eastAsia="Yu Mincho" w:hint="eastAsia"/>
          <w:sz w:val="20"/>
          <w:szCs w:val="21"/>
          <w:lang w:val="en-US"/>
        </w:rPr>
        <w:t>), gNB can chose one of them based on its NW operation policy (e.g., UE power saving vs NW resource efficiency) and configure appropriate time gap. UE will go to the corresponding sleep state based on the configured time gap.</w:t>
      </w:r>
    </w:p>
    <w:p w14:paraId="55293E8E" w14:textId="77777777" w:rsidR="00CD2AFF" w:rsidRDefault="00000000">
      <w:pPr>
        <w:pStyle w:val="aff1"/>
        <w:numPr>
          <w:ilvl w:val="0"/>
          <w:numId w:val="26"/>
        </w:numPr>
        <w:rPr>
          <w:rFonts w:eastAsia="Yu Mincho"/>
          <w:bCs/>
          <w:iCs/>
        </w:rPr>
      </w:pPr>
      <w:r>
        <w:rPr>
          <w:rFonts w:eastAsia="Yu Mincho" w:hint="eastAsia"/>
          <w:sz w:val="20"/>
          <w:szCs w:val="21"/>
          <w:lang w:val="en-US"/>
        </w:rPr>
        <w:t xml:space="preserve">While Option 1-3 requires fast wake-up (short gap between LP-WUS MO and PDCCH MO) to monitor PDCCH within legacy C-DRX active time, and hence, one of </w:t>
      </w:r>
      <w:r>
        <w:rPr>
          <w:rFonts w:eastAsia="Yu Mincho"/>
          <w:sz w:val="20"/>
          <w:szCs w:val="21"/>
          <w:lang w:val="en-US"/>
        </w:rPr>
        <w:t>sleep state</w:t>
      </w:r>
      <w:r>
        <w:rPr>
          <w:rFonts w:eastAsia="Yu Mincho" w:hint="eastAsia"/>
          <w:sz w:val="20"/>
          <w:szCs w:val="21"/>
          <w:lang w:val="en-US"/>
        </w:rPr>
        <w:t>s, such as</w:t>
      </w:r>
      <w:r>
        <w:rPr>
          <w:rFonts w:eastAsia="Yu Mincho"/>
          <w:sz w:val="20"/>
          <w:szCs w:val="21"/>
          <w:lang w:val="en-US"/>
        </w:rPr>
        <w:t xml:space="preserve"> micro sleep</w:t>
      </w:r>
      <w:r>
        <w:t xml:space="preserve"> </w:t>
      </w:r>
      <w:r>
        <w:rPr>
          <w:rFonts w:eastAsia="Yu Mincho"/>
          <w:sz w:val="20"/>
          <w:szCs w:val="21"/>
          <w:lang w:val="en-US"/>
        </w:rPr>
        <w:t>without any transition time</w:t>
      </w:r>
      <w:r>
        <w:rPr>
          <w:rFonts w:eastAsia="Yu Mincho" w:hint="eastAsia"/>
          <w:sz w:val="20"/>
          <w:szCs w:val="21"/>
          <w:lang w:val="en-US"/>
        </w:rPr>
        <w:t>, would be enough.</w:t>
      </w:r>
    </w:p>
    <w:p w14:paraId="2A51A6FA" w14:textId="77777777" w:rsidR="00CD2AFF" w:rsidRDefault="00000000">
      <w:pPr>
        <w:rPr>
          <w:rFonts w:eastAsia="Yu Mincho"/>
          <w:bCs/>
          <w:iCs/>
          <w:lang w:eastAsia="ja-JP"/>
        </w:rPr>
      </w:pPr>
      <w:r>
        <w:rPr>
          <w:rFonts w:eastAsia="Yu Mincho" w:hint="eastAsia"/>
          <w:bCs/>
          <w:iCs/>
          <w:lang w:eastAsia="ja-JP"/>
        </w:rPr>
        <w:t xml:space="preserve">Assuming that at least Option 1-1 is supported, here we can discuss </w:t>
      </w:r>
      <w:r>
        <w:rPr>
          <w:rFonts w:eastAsia="Yu Mincho"/>
          <w:bCs/>
          <w:iCs/>
          <w:lang w:eastAsia="ja-JP"/>
        </w:rPr>
        <w:t>whether a UE reports multiple minimum time gaps</w:t>
      </w:r>
      <w:r>
        <w:rPr>
          <w:rFonts w:eastAsia="Yu Mincho" w:hint="eastAsia"/>
          <w:bCs/>
          <w:iCs/>
          <w:lang w:eastAsia="ja-JP"/>
        </w:rPr>
        <w:t xml:space="preserve"> for Option 1-1. The time gaps for other options can be discussed after progress is made for these options.</w:t>
      </w:r>
    </w:p>
    <w:p w14:paraId="197F930C" w14:textId="77777777" w:rsidR="00CD2AFF" w:rsidRDefault="00CD2AFF">
      <w:pPr>
        <w:rPr>
          <w:rFonts w:eastAsia="Yu Mincho"/>
          <w:bCs/>
          <w:iCs/>
          <w:lang w:eastAsia="ja-JP"/>
        </w:rPr>
      </w:pPr>
    </w:p>
    <w:p w14:paraId="4E38FF1D" w14:textId="77777777" w:rsidR="00CD2AFF" w:rsidRDefault="00000000">
      <w:pPr>
        <w:pStyle w:val="4"/>
        <w:rPr>
          <w:rFonts w:ascii="Times New Roman" w:hAnsi="Times New Roman"/>
          <w:b/>
          <w:bCs/>
          <w:sz w:val="20"/>
        </w:rPr>
      </w:pPr>
      <w:r>
        <w:rPr>
          <w:rFonts w:ascii="Times New Roman" w:hAnsi="Times New Roman"/>
          <w:b/>
          <w:bCs/>
          <w:sz w:val="20"/>
          <w:highlight w:val="yellow"/>
        </w:rPr>
        <w:t>Proposal 3.2-1:</w:t>
      </w:r>
    </w:p>
    <w:p w14:paraId="7B9FC782" w14:textId="77777777" w:rsidR="00CD2AFF" w:rsidRDefault="00000000">
      <w:pPr>
        <w:pStyle w:val="aff1"/>
        <w:numPr>
          <w:ilvl w:val="0"/>
          <w:numId w:val="19"/>
        </w:numPr>
        <w:rPr>
          <w:b/>
          <w:sz w:val="20"/>
          <w:szCs w:val="20"/>
          <w:lang w:val="en-US"/>
        </w:rPr>
      </w:pPr>
      <w:r>
        <w:rPr>
          <w:b/>
          <w:sz w:val="20"/>
          <w:szCs w:val="20"/>
          <w:lang w:val="en-US"/>
        </w:rPr>
        <w:t xml:space="preserve">For RRC CONNECTED mode, </w:t>
      </w:r>
      <w:r>
        <w:rPr>
          <w:rFonts w:eastAsia="Yu Mincho" w:hint="eastAsia"/>
          <w:b/>
          <w:sz w:val="20"/>
          <w:szCs w:val="20"/>
          <w:lang w:val="en-US"/>
        </w:rPr>
        <w:t xml:space="preserve">for LP-WUS procedure Option 1-1 in previous agreement, a </w:t>
      </w:r>
      <w:r>
        <w:rPr>
          <w:b/>
          <w:sz w:val="20"/>
          <w:szCs w:val="20"/>
          <w:lang w:val="en-US"/>
        </w:rPr>
        <w:t xml:space="preserve">UE </w:t>
      </w:r>
      <w:r>
        <w:rPr>
          <w:rFonts w:eastAsia="Yu Mincho" w:hint="eastAsia"/>
          <w:b/>
          <w:sz w:val="20"/>
          <w:szCs w:val="20"/>
          <w:lang w:val="en-US"/>
        </w:rPr>
        <w:t>can report the</w:t>
      </w:r>
      <w:r>
        <w:rPr>
          <w:b/>
          <w:sz w:val="20"/>
          <w:szCs w:val="20"/>
          <w:lang w:val="en-US"/>
        </w:rPr>
        <w:t xml:space="preserve"> support of multiple minimum time gaps between LP-WUS reception and MR to start PDCCH monitoring.</w:t>
      </w:r>
    </w:p>
    <w:p w14:paraId="3BB5CD79" w14:textId="77777777" w:rsidR="00CD2AFF" w:rsidRDefault="00000000">
      <w:pPr>
        <w:pStyle w:val="aff1"/>
        <w:numPr>
          <w:ilvl w:val="1"/>
          <w:numId w:val="19"/>
        </w:numPr>
        <w:rPr>
          <w:b/>
          <w:sz w:val="20"/>
          <w:szCs w:val="20"/>
          <w:lang w:val="en-US"/>
        </w:rPr>
      </w:pPr>
      <w:r>
        <w:rPr>
          <w:rFonts w:eastAsia="Yu Mincho" w:hint="eastAsia"/>
          <w:b/>
          <w:sz w:val="20"/>
          <w:szCs w:val="20"/>
          <w:lang w:val="en-US"/>
        </w:rPr>
        <w:t xml:space="preserve">Different </w:t>
      </w:r>
      <w:r>
        <w:rPr>
          <w:b/>
          <w:sz w:val="20"/>
          <w:szCs w:val="20"/>
          <w:lang w:val="en-US"/>
        </w:rPr>
        <w:t>minimum time gaps</w:t>
      </w:r>
      <w:r>
        <w:rPr>
          <w:rFonts w:eastAsia="Yu Mincho" w:hint="eastAsia"/>
          <w:b/>
          <w:sz w:val="20"/>
          <w:szCs w:val="20"/>
          <w:lang w:val="en-US"/>
        </w:rPr>
        <w:t xml:space="preserve"> correspond to different sleep states</w:t>
      </w:r>
    </w:p>
    <w:tbl>
      <w:tblPr>
        <w:tblStyle w:val="afe"/>
        <w:tblW w:w="9631" w:type="dxa"/>
        <w:tblLayout w:type="fixed"/>
        <w:tblLook w:val="04A0" w:firstRow="1" w:lastRow="0" w:firstColumn="1" w:lastColumn="0" w:noHBand="0" w:noVBand="1"/>
      </w:tblPr>
      <w:tblGrid>
        <w:gridCol w:w="1479"/>
        <w:gridCol w:w="1372"/>
        <w:gridCol w:w="6780"/>
      </w:tblGrid>
      <w:tr w:rsidR="00CD2AFF" w14:paraId="49ACF564" w14:textId="77777777">
        <w:tc>
          <w:tcPr>
            <w:tcW w:w="1479" w:type="dxa"/>
            <w:shd w:val="clear" w:color="auto" w:fill="D9D9D9" w:themeFill="background1" w:themeFillShade="D9"/>
          </w:tcPr>
          <w:p w14:paraId="48986F8D" w14:textId="77777777" w:rsidR="00CD2AFF" w:rsidRDefault="00000000">
            <w:pPr>
              <w:jc w:val="left"/>
              <w:rPr>
                <w:b/>
                <w:bCs/>
                <w:lang w:val="en-US"/>
              </w:rPr>
            </w:pPr>
            <w:r>
              <w:rPr>
                <w:b/>
                <w:bCs/>
                <w:lang w:val="en-US"/>
              </w:rPr>
              <w:t>Company</w:t>
            </w:r>
          </w:p>
        </w:tc>
        <w:tc>
          <w:tcPr>
            <w:tcW w:w="1372" w:type="dxa"/>
            <w:shd w:val="clear" w:color="auto" w:fill="D9D9D9" w:themeFill="background1" w:themeFillShade="D9"/>
          </w:tcPr>
          <w:p w14:paraId="1AFC50D6" w14:textId="77777777" w:rsidR="00CD2AFF" w:rsidRDefault="00000000">
            <w:pPr>
              <w:jc w:val="left"/>
              <w:rPr>
                <w:b/>
                <w:bCs/>
                <w:lang w:val="en-US"/>
              </w:rPr>
            </w:pPr>
            <w:r>
              <w:rPr>
                <w:b/>
                <w:bCs/>
                <w:lang w:val="en-US"/>
              </w:rPr>
              <w:t>Y/N</w:t>
            </w:r>
          </w:p>
        </w:tc>
        <w:tc>
          <w:tcPr>
            <w:tcW w:w="6780" w:type="dxa"/>
            <w:shd w:val="clear" w:color="auto" w:fill="D9D9D9" w:themeFill="background1" w:themeFillShade="D9"/>
          </w:tcPr>
          <w:p w14:paraId="5CB5E8B3" w14:textId="77777777" w:rsidR="00CD2AFF" w:rsidRDefault="00000000">
            <w:pPr>
              <w:jc w:val="left"/>
              <w:rPr>
                <w:b/>
                <w:bCs/>
                <w:lang w:val="en-US"/>
              </w:rPr>
            </w:pPr>
            <w:r>
              <w:rPr>
                <w:b/>
                <w:bCs/>
                <w:lang w:val="en-US"/>
              </w:rPr>
              <w:t>Comments</w:t>
            </w:r>
          </w:p>
        </w:tc>
      </w:tr>
      <w:tr w:rsidR="00CD2AFF" w14:paraId="4FD8FCE5" w14:textId="77777777">
        <w:tc>
          <w:tcPr>
            <w:tcW w:w="1479" w:type="dxa"/>
          </w:tcPr>
          <w:p w14:paraId="0B4ED96B" w14:textId="77777777" w:rsidR="00CD2AFF" w:rsidRDefault="00000000">
            <w:pPr>
              <w:jc w:val="left"/>
              <w:rPr>
                <w:rFonts w:eastAsia="Yu Mincho"/>
                <w:lang w:val="en-US" w:eastAsia="ja-JP"/>
              </w:rPr>
            </w:pPr>
            <w:r>
              <w:rPr>
                <w:rFonts w:eastAsia="Yu Mincho" w:hint="eastAsia"/>
                <w:lang w:val="en-US" w:eastAsia="ja-JP"/>
              </w:rPr>
              <w:t>Qualcomm</w:t>
            </w:r>
          </w:p>
        </w:tc>
        <w:tc>
          <w:tcPr>
            <w:tcW w:w="1372" w:type="dxa"/>
          </w:tcPr>
          <w:p w14:paraId="6AF79A69" w14:textId="77777777" w:rsidR="00CD2AFF" w:rsidRDefault="00CD2AFF">
            <w:pPr>
              <w:tabs>
                <w:tab w:val="left" w:pos="551"/>
              </w:tabs>
              <w:jc w:val="left"/>
              <w:rPr>
                <w:rFonts w:eastAsia="Yu Mincho"/>
                <w:lang w:val="en-US" w:eastAsia="ja-JP"/>
              </w:rPr>
            </w:pPr>
          </w:p>
        </w:tc>
        <w:tc>
          <w:tcPr>
            <w:tcW w:w="6780" w:type="dxa"/>
          </w:tcPr>
          <w:p w14:paraId="37EBA55B" w14:textId="77777777" w:rsidR="00CD2AFF" w:rsidRDefault="00000000">
            <w:pPr>
              <w:jc w:val="left"/>
              <w:rPr>
                <w:rFonts w:eastAsia="Yu Mincho"/>
                <w:lang w:val="en-US" w:eastAsia="ja-JP"/>
              </w:rPr>
            </w:pPr>
            <w:r>
              <w:rPr>
                <w:rFonts w:eastAsia="Yu Mincho" w:hint="eastAsia"/>
                <w:lang w:val="en-US" w:eastAsia="ja-JP"/>
              </w:rPr>
              <w:t xml:space="preserve">We still think it is good to wait a bit more progress on the framework of LP-WUS procedure in connected mode, before making the decision. </w:t>
            </w:r>
          </w:p>
          <w:p w14:paraId="66336D99" w14:textId="77777777" w:rsidR="00CD2AFF" w:rsidRDefault="00000000">
            <w:pPr>
              <w:jc w:val="left"/>
              <w:rPr>
                <w:rFonts w:eastAsia="Yu Mincho"/>
                <w:lang w:val="en-US" w:eastAsia="ja-JP"/>
              </w:rPr>
            </w:pPr>
            <w:r>
              <w:rPr>
                <w:rFonts w:eastAsia="Yu Mincho" w:hint="eastAsia"/>
                <w:lang w:val="en-US" w:eastAsia="ja-JP"/>
              </w:rPr>
              <w:t xml:space="preserve">For example, if we allow a UE to support both OOK WUR and OFDM WUR for LP-WUS on the same frequency band, we may want to allow different minimum time gaps for different WUR types for the UE on the frequency band. Or, if we allow a UE to </w:t>
            </w:r>
            <w:r>
              <w:rPr>
                <w:rFonts w:eastAsia="Yu Mincho"/>
                <w:lang w:val="en-US" w:eastAsia="ja-JP"/>
              </w:rPr>
              <w:t>support</w:t>
            </w:r>
            <w:r>
              <w:rPr>
                <w:rFonts w:eastAsia="Yu Mincho" w:hint="eastAsia"/>
                <w:lang w:val="en-US" w:eastAsia="ja-JP"/>
              </w:rPr>
              <w:t xml:space="preserve"> LP-WUS on a frequency band triggering PDCCH monitoring on the same or other frequency band with the same or different SCSs, we may want to allow different </w:t>
            </w:r>
            <w:r>
              <w:rPr>
                <w:rFonts w:eastAsia="Yu Mincho"/>
                <w:lang w:val="en-US" w:eastAsia="ja-JP"/>
              </w:rPr>
              <w:t>minimum</w:t>
            </w:r>
            <w:r>
              <w:rPr>
                <w:rFonts w:eastAsia="Yu Mincho" w:hint="eastAsia"/>
                <w:lang w:val="en-US" w:eastAsia="ja-JP"/>
              </w:rPr>
              <w:t xml:space="preserve"> time gaps for these cases. For </w:t>
            </w:r>
            <w:r>
              <w:rPr>
                <w:rFonts w:eastAsia="Yu Mincho"/>
                <w:lang w:val="en-US" w:eastAsia="ja-JP"/>
              </w:rPr>
              <w:t>the</w:t>
            </w:r>
            <w:r>
              <w:rPr>
                <w:rFonts w:eastAsia="Yu Mincho" w:hint="eastAsia"/>
                <w:lang w:val="en-US" w:eastAsia="ja-JP"/>
              </w:rPr>
              <w:t xml:space="preserve"> time being, it would be difficult to say reporting a single value is sufficient or reporting multiple values are necessary for these cases.</w:t>
            </w:r>
          </w:p>
          <w:p w14:paraId="5E0062BE" w14:textId="77777777" w:rsidR="00CD2AFF" w:rsidRDefault="00000000">
            <w:pPr>
              <w:jc w:val="left"/>
              <w:rPr>
                <w:rFonts w:eastAsia="Yu Mincho"/>
                <w:lang w:val="en-US" w:eastAsia="ja-JP"/>
              </w:rPr>
            </w:pPr>
            <w:r>
              <w:rPr>
                <w:rFonts w:eastAsia="Yu Mincho" w:hint="eastAsia"/>
                <w:lang w:val="en-US" w:eastAsia="ja-JP"/>
              </w:rPr>
              <w:t xml:space="preserve">Regarding multiple minimum time gaps corresponding to different sleep states, firstly it would be good to avoid saying </w:t>
            </w:r>
            <w:r>
              <w:rPr>
                <w:rFonts w:eastAsia="Yu Mincho"/>
                <w:lang w:val="en-US" w:eastAsia="ja-JP"/>
              </w:rPr>
              <w:t>“</w:t>
            </w:r>
            <w:r>
              <w:rPr>
                <w:rFonts w:eastAsia="Yu Mincho" w:hint="eastAsia"/>
                <w:lang w:val="en-US" w:eastAsia="ja-JP"/>
              </w:rPr>
              <w:t>corresponding to different sleep states</w:t>
            </w:r>
            <w:r>
              <w:rPr>
                <w:rFonts w:eastAsia="Yu Mincho"/>
                <w:lang w:val="en-US" w:eastAsia="ja-JP"/>
              </w:rPr>
              <w:t>”</w:t>
            </w:r>
            <w:r>
              <w:rPr>
                <w:rFonts w:eastAsia="Yu Mincho" w:hint="eastAsia"/>
                <w:lang w:val="en-US" w:eastAsia="ja-JP"/>
              </w:rPr>
              <w:t xml:space="preserve"> as sleep states will not be defined in the spec. Given that sleep states are not defined in the spec, it is not clear how much valuable the multiple minimum time gaps offer to the network. </w:t>
            </w:r>
          </w:p>
        </w:tc>
      </w:tr>
      <w:tr w:rsidR="00CD2AFF" w14:paraId="644EA316" w14:textId="77777777">
        <w:tc>
          <w:tcPr>
            <w:tcW w:w="1479" w:type="dxa"/>
          </w:tcPr>
          <w:p w14:paraId="526AD048" w14:textId="77777777" w:rsidR="00CD2AFF"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6C533FE"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6688F4F" w14:textId="77777777" w:rsidR="00CD2AFF" w:rsidRDefault="00CD2AFF">
            <w:pPr>
              <w:jc w:val="left"/>
              <w:rPr>
                <w:rFonts w:eastAsiaTheme="minorEastAsia"/>
                <w:lang w:val="en-US" w:eastAsia="zh-CN"/>
              </w:rPr>
            </w:pPr>
          </w:p>
        </w:tc>
      </w:tr>
      <w:tr w:rsidR="00CD2AFF" w14:paraId="79A92252" w14:textId="77777777">
        <w:tc>
          <w:tcPr>
            <w:tcW w:w="1479" w:type="dxa"/>
          </w:tcPr>
          <w:p w14:paraId="37D37795" w14:textId="77777777" w:rsidR="00CD2AFF" w:rsidRDefault="00000000">
            <w:pPr>
              <w:jc w:val="left"/>
              <w:rPr>
                <w:rFonts w:eastAsiaTheme="minorEastAsia"/>
                <w:lang w:val="en-US" w:eastAsia="zh-CN"/>
              </w:rPr>
            </w:pPr>
            <w:r>
              <w:rPr>
                <w:rFonts w:eastAsiaTheme="minorEastAsia" w:hint="eastAsia"/>
                <w:lang w:val="en-US" w:eastAsia="zh-CN"/>
              </w:rPr>
              <w:lastRenderedPageBreak/>
              <w:t>ZTE, Sanechips</w:t>
            </w:r>
          </w:p>
        </w:tc>
        <w:tc>
          <w:tcPr>
            <w:tcW w:w="1372" w:type="dxa"/>
          </w:tcPr>
          <w:p w14:paraId="469F5AE2" w14:textId="77777777" w:rsidR="00CD2AFF" w:rsidRDefault="00CD2AFF">
            <w:pPr>
              <w:tabs>
                <w:tab w:val="left" w:pos="551"/>
              </w:tabs>
              <w:jc w:val="left"/>
              <w:rPr>
                <w:rFonts w:eastAsiaTheme="minorEastAsia"/>
                <w:lang w:val="en-US" w:eastAsia="zh-CN"/>
              </w:rPr>
            </w:pPr>
          </w:p>
        </w:tc>
        <w:tc>
          <w:tcPr>
            <w:tcW w:w="6780" w:type="dxa"/>
          </w:tcPr>
          <w:p w14:paraId="6A6E5C14" w14:textId="77777777" w:rsidR="00CD2AFF" w:rsidRDefault="00000000">
            <w:pPr>
              <w:jc w:val="left"/>
              <w:rPr>
                <w:rFonts w:eastAsiaTheme="minorEastAsia"/>
                <w:lang w:val="en-US" w:eastAsia="zh-CN"/>
              </w:rPr>
            </w:pPr>
            <w:r>
              <w:rPr>
                <w:rFonts w:eastAsiaTheme="minorEastAsia" w:hint="eastAsia"/>
                <w:lang w:val="en-US" w:eastAsia="zh-CN"/>
              </w:rPr>
              <w:t>Minimum time gap based on sleep state is not necessary. For the UE, it is better just to report one value which reflect the actual capability and how to configure the offset is up to the NW. The NW would balance the PSG and latency based on the UE</w:t>
            </w:r>
            <w:r>
              <w:rPr>
                <w:rFonts w:eastAsiaTheme="minorEastAsia"/>
                <w:lang w:val="en-US" w:eastAsia="zh-CN"/>
              </w:rPr>
              <w:t>’</w:t>
            </w:r>
            <w:r>
              <w:rPr>
                <w:rFonts w:eastAsiaTheme="minorEastAsia" w:hint="eastAsia"/>
                <w:lang w:val="en-US" w:eastAsia="zh-CN"/>
              </w:rPr>
              <w:t>s capability, and the UE may follow the NW</w:t>
            </w:r>
            <w:r>
              <w:rPr>
                <w:rFonts w:eastAsiaTheme="minorEastAsia"/>
                <w:lang w:val="en-US" w:eastAsia="zh-CN"/>
              </w:rPr>
              <w:t>’</w:t>
            </w:r>
            <w:r>
              <w:rPr>
                <w:rFonts w:eastAsiaTheme="minorEastAsia" w:hint="eastAsia"/>
                <w:lang w:val="en-US" w:eastAsia="zh-CN"/>
              </w:rPr>
              <w:t>s configuration.</w:t>
            </w:r>
          </w:p>
          <w:p w14:paraId="26CF4C26" w14:textId="77777777" w:rsidR="00CD2AFF" w:rsidRDefault="00000000">
            <w:pPr>
              <w:jc w:val="left"/>
              <w:rPr>
                <w:rFonts w:eastAsiaTheme="minorEastAsia"/>
                <w:lang w:val="en-US" w:eastAsia="zh-CN"/>
              </w:rPr>
            </w:pPr>
            <w:r>
              <w:rPr>
                <w:rFonts w:eastAsiaTheme="minorEastAsia" w:hint="eastAsia"/>
                <w:lang w:val="en-US" w:eastAsia="zh-CN"/>
              </w:rPr>
              <w:t xml:space="preserve">Minimum time gap based on WUR type could be possible, since the sync time, the ramp-up capability is different. But also, for one WUR type, the UE report one value. </w:t>
            </w:r>
          </w:p>
        </w:tc>
      </w:tr>
      <w:tr w:rsidR="00CD2AFF" w14:paraId="34D27E50" w14:textId="77777777">
        <w:tc>
          <w:tcPr>
            <w:tcW w:w="1479" w:type="dxa"/>
          </w:tcPr>
          <w:p w14:paraId="68969FCB" w14:textId="77777777" w:rsidR="00CD2AFF"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757D2042"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Y</w:t>
            </w:r>
            <w:r>
              <w:rPr>
                <w:rFonts w:eastAsiaTheme="minorEastAsia"/>
                <w:lang w:val="en-US" w:eastAsia="zh-CN"/>
              </w:rPr>
              <w:t>es, but</w:t>
            </w:r>
          </w:p>
        </w:tc>
        <w:tc>
          <w:tcPr>
            <w:tcW w:w="6780" w:type="dxa"/>
          </w:tcPr>
          <w:p w14:paraId="5C4B8B4C" w14:textId="77777777" w:rsidR="00CD2AFF" w:rsidRDefault="00000000">
            <w:pPr>
              <w:jc w:val="left"/>
              <w:rPr>
                <w:rFonts w:eastAsiaTheme="minorEastAsia"/>
                <w:lang w:val="en-US" w:eastAsia="zh-CN"/>
              </w:rPr>
            </w:pPr>
            <w:r>
              <w:rPr>
                <w:rFonts w:eastAsiaTheme="minorEastAsia"/>
                <w:lang w:val="en-US" w:eastAsia="zh-CN"/>
              </w:rPr>
              <w:t>We support UE can report one or more minimum time gaps, so that the gNB can configure the reasonable value for UEs to balance the transmission overhead of LP-WUS (e.g. configure different time gap values for different UEs, so that their corresponding LP-WUS monitor occasion is the same) and the time validity of LP-WUS (PDCCH monitoring).</w:t>
            </w:r>
          </w:p>
          <w:p w14:paraId="592BBE3F" w14:textId="77777777" w:rsidR="00CD2AFF" w:rsidRDefault="00000000">
            <w:pPr>
              <w:jc w:val="left"/>
              <w:rPr>
                <w:rFonts w:eastAsiaTheme="minorEastAsia"/>
                <w:lang w:val="en-US" w:eastAsia="zh-CN"/>
              </w:rPr>
            </w:pPr>
            <w:r>
              <w:rPr>
                <w:rFonts w:eastAsiaTheme="minorEastAsia"/>
                <w:lang w:val="en-US" w:eastAsia="zh-CN"/>
              </w:rPr>
              <w:t>BTW, regarding the sub-bullet, we share the same view with QC. Considering the sleep states or receiver capabilities may not be specified in spec at the end of the day, it is recommended to note that the sub-bullet is only for explanation.</w:t>
            </w:r>
          </w:p>
          <w:p w14:paraId="7E2E5658" w14:textId="77777777" w:rsidR="00CD2AFF" w:rsidRDefault="00000000">
            <w:pPr>
              <w:pStyle w:val="4"/>
              <w:rPr>
                <w:rFonts w:ascii="Times New Roman" w:hAnsi="Times New Roman"/>
                <w:b/>
                <w:bCs/>
                <w:sz w:val="20"/>
              </w:rPr>
            </w:pPr>
            <w:r>
              <w:rPr>
                <w:rFonts w:ascii="Times New Roman" w:hAnsi="Times New Roman"/>
                <w:b/>
                <w:bCs/>
                <w:sz w:val="20"/>
                <w:highlight w:val="yellow"/>
              </w:rPr>
              <w:t>Proposal 3.2-1-rev1:</w:t>
            </w:r>
          </w:p>
          <w:p w14:paraId="52B3578B" w14:textId="77777777" w:rsidR="00CD2AFF" w:rsidRDefault="00000000">
            <w:pPr>
              <w:pStyle w:val="aff1"/>
              <w:numPr>
                <w:ilvl w:val="0"/>
                <w:numId w:val="19"/>
              </w:numPr>
              <w:rPr>
                <w:b/>
                <w:sz w:val="20"/>
                <w:szCs w:val="20"/>
                <w:lang w:val="en-US"/>
              </w:rPr>
            </w:pPr>
            <w:r>
              <w:rPr>
                <w:b/>
                <w:sz w:val="20"/>
                <w:szCs w:val="20"/>
                <w:lang w:val="en-US"/>
              </w:rPr>
              <w:t xml:space="preserve">For RRC CONNECTED mode, </w:t>
            </w:r>
            <w:r>
              <w:rPr>
                <w:rFonts w:eastAsia="Yu Mincho" w:hint="eastAsia"/>
                <w:b/>
                <w:sz w:val="20"/>
                <w:szCs w:val="20"/>
                <w:lang w:val="en-US"/>
              </w:rPr>
              <w:t xml:space="preserve">for LP-WUS procedure Option 1-1 in previous agreement, a </w:t>
            </w:r>
            <w:r>
              <w:rPr>
                <w:b/>
                <w:sz w:val="20"/>
                <w:szCs w:val="20"/>
                <w:lang w:val="en-US"/>
              </w:rPr>
              <w:t xml:space="preserve">UE </w:t>
            </w:r>
            <w:r>
              <w:rPr>
                <w:rFonts w:eastAsia="Yu Mincho" w:hint="eastAsia"/>
                <w:b/>
                <w:sz w:val="20"/>
                <w:szCs w:val="20"/>
                <w:lang w:val="en-US"/>
              </w:rPr>
              <w:t>can report the</w:t>
            </w:r>
            <w:r>
              <w:rPr>
                <w:b/>
                <w:sz w:val="20"/>
                <w:szCs w:val="20"/>
                <w:lang w:val="en-US"/>
              </w:rPr>
              <w:t xml:space="preserve"> support of multiple minimum time gaps between LP-WUS reception and MR to start PDCCH monitoring.</w:t>
            </w:r>
          </w:p>
          <w:p w14:paraId="453246CA" w14:textId="77777777" w:rsidR="00CD2AFF" w:rsidRDefault="00000000">
            <w:pPr>
              <w:pStyle w:val="aff1"/>
              <w:numPr>
                <w:ilvl w:val="1"/>
                <w:numId w:val="19"/>
              </w:numPr>
              <w:rPr>
                <w:b/>
                <w:sz w:val="20"/>
                <w:szCs w:val="20"/>
                <w:lang w:val="en-US"/>
              </w:rPr>
            </w:pPr>
            <w:r>
              <w:rPr>
                <w:rFonts w:eastAsia="Yu Mincho" w:hint="eastAsia"/>
                <w:b/>
                <w:sz w:val="20"/>
                <w:szCs w:val="20"/>
                <w:lang w:val="en-US"/>
              </w:rPr>
              <w:t xml:space="preserve">Different </w:t>
            </w:r>
            <w:r>
              <w:rPr>
                <w:b/>
                <w:sz w:val="20"/>
                <w:szCs w:val="20"/>
                <w:lang w:val="en-US"/>
              </w:rPr>
              <w:t>minimum time gaps</w:t>
            </w:r>
            <w:r>
              <w:rPr>
                <w:rFonts w:eastAsia="Yu Mincho" w:hint="eastAsia"/>
                <w:b/>
                <w:color w:val="FF0000"/>
                <w:sz w:val="20"/>
                <w:szCs w:val="20"/>
                <w:lang w:val="en-US"/>
              </w:rPr>
              <w:t xml:space="preserve"> </w:t>
            </w:r>
            <w:r>
              <w:rPr>
                <w:rFonts w:eastAsia="Yu Mincho"/>
                <w:b/>
                <w:color w:val="FF0000"/>
                <w:sz w:val="20"/>
                <w:szCs w:val="20"/>
                <w:lang w:val="en-US"/>
              </w:rPr>
              <w:t>may</w:t>
            </w:r>
            <w:r>
              <w:rPr>
                <w:rFonts w:eastAsia="Yu Mincho"/>
                <w:b/>
                <w:sz w:val="20"/>
                <w:szCs w:val="20"/>
                <w:lang w:val="en-US"/>
              </w:rPr>
              <w:t xml:space="preserve"> </w:t>
            </w:r>
            <w:r>
              <w:rPr>
                <w:rFonts w:eastAsia="Yu Mincho" w:hint="eastAsia"/>
                <w:b/>
                <w:sz w:val="20"/>
                <w:szCs w:val="20"/>
                <w:lang w:val="en-US"/>
              </w:rPr>
              <w:t>correspond to different sleep states</w:t>
            </w:r>
            <w:r>
              <w:rPr>
                <w:rFonts w:eastAsia="Yu Mincho"/>
                <w:b/>
                <w:color w:val="FF0000"/>
                <w:sz w:val="20"/>
                <w:szCs w:val="20"/>
                <w:lang w:val="en-US"/>
              </w:rPr>
              <w:t xml:space="preserve"> or receiver capabilities</w:t>
            </w:r>
            <w:r>
              <w:rPr>
                <w:rFonts w:eastAsia="Yu Mincho"/>
                <w:b/>
                <w:sz w:val="20"/>
                <w:szCs w:val="20"/>
                <w:lang w:val="en-US"/>
              </w:rPr>
              <w:t xml:space="preserve">. </w:t>
            </w:r>
            <w:r>
              <w:rPr>
                <w:rFonts w:hint="eastAsia"/>
                <w:b/>
                <w:color w:val="FF0000"/>
                <w:sz w:val="20"/>
                <w:szCs w:val="20"/>
                <w:lang w:val="en-US" w:eastAsia="zh-CN"/>
              </w:rPr>
              <w:t>N</w:t>
            </w:r>
            <w:r>
              <w:rPr>
                <w:b/>
                <w:color w:val="FF0000"/>
                <w:sz w:val="20"/>
                <w:szCs w:val="20"/>
                <w:lang w:val="en-US" w:eastAsia="zh-CN"/>
              </w:rPr>
              <w:t>ote that this is only for explanation purpose.</w:t>
            </w:r>
          </w:p>
        </w:tc>
      </w:tr>
      <w:tr w:rsidR="00CD2AFF" w14:paraId="6BA41ECE" w14:textId="77777777">
        <w:tc>
          <w:tcPr>
            <w:tcW w:w="1479" w:type="dxa"/>
          </w:tcPr>
          <w:p w14:paraId="0A448F1E" w14:textId="77777777" w:rsidR="00CD2AFF" w:rsidRDefault="00000000">
            <w:pPr>
              <w:jc w:val="left"/>
              <w:rPr>
                <w:rFonts w:eastAsia="Yu Mincho"/>
                <w:lang w:val="en-US" w:eastAsia="ja-JP"/>
              </w:rPr>
            </w:pPr>
            <w:r>
              <w:rPr>
                <w:rFonts w:eastAsia="Yu Mincho"/>
                <w:lang w:val="en-US" w:eastAsia="ja-JP"/>
              </w:rPr>
              <w:t>Apple</w:t>
            </w:r>
          </w:p>
        </w:tc>
        <w:tc>
          <w:tcPr>
            <w:tcW w:w="1372" w:type="dxa"/>
          </w:tcPr>
          <w:p w14:paraId="03333364" w14:textId="77777777" w:rsidR="00CD2AFF" w:rsidRDefault="00000000">
            <w:pPr>
              <w:tabs>
                <w:tab w:val="left" w:pos="551"/>
              </w:tabs>
              <w:jc w:val="left"/>
              <w:rPr>
                <w:rFonts w:eastAsia="Yu Mincho"/>
                <w:lang w:val="en-US" w:eastAsia="ja-JP"/>
              </w:rPr>
            </w:pPr>
            <w:r>
              <w:rPr>
                <w:rFonts w:eastAsia="Yu Mincho"/>
                <w:lang w:val="en-US" w:eastAsia="ja-JP"/>
              </w:rPr>
              <w:t>N</w:t>
            </w:r>
          </w:p>
        </w:tc>
        <w:tc>
          <w:tcPr>
            <w:tcW w:w="6780" w:type="dxa"/>
          </w:tcPr>
          <w:p w14:paraId="5E472D5D" w14:textId="77777777" w:rsidR="00CD2AFF" w:rsidRDefault="00000000">
            <w:pPr>
              <w:jc w:val="left"/>
              <w:rPr>
                <w:rFonts w:eastAsia="Yu Mincho"/>
                <w:lang w:val="en-US" w:eastAsia="zh-CN"/>
              </w:rPr>
            </w:pPr>
            <w:r>
              <w:rPr>
                <w:rFonts w:eastAsia="Yu Mincho"/>
                <w:lang w:val="en-US" w:eastAsia="ja-JP"/>
              </w:rPr>
              <w:t>We do not think reporting multiple minimum time gaps is needed for Option 1-1. Even if UE reports two values (one for light sleep and the other for deep sleep), NW would always configured the smaller value, which is not UE power saving. Similar to 2_6, only one value is reported out of the two candidate values should be considered.</w:t>
            </w:r>
          </w:p>
        </w:tc>
      </w:tr>
      <w:tr w:rsidR="005369D6" w14:paraId="2E490D89" w14:textId="77777777">
        <w:tc>
          <w:tcPr>
            <w:tcW w:w="1479" w:type="dxa"/>
          </w:tcPr>
          <w:p w14:paraId="123EA366" w14:textId="00D55FBD"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080F3C87" w14:textId="14C6840B" w:rsidR="005369D6" w:rsidRDefault="005369D6" w:rsidP="005369D6">
            <w:pPr>
              <w:tabs>
                <w:tab w:val="left" w:pos="551"/>
              </w:tabs>
              <w:jc w:val="left"/>
              <w:rPr>
                <w:rFonts w:eastAsiaTheme="minorEastAsia"/>
                <w:lang w:val="en-US" w:eastAsia="zh-CN"/>
              </w:rPr>
            </w:pPr>
            <w:r>
              <w:rPr>
                <w:rFonts w:eastAsia="Malgun Gothic" w:hint="eastAsia"/>
                <w:lang w:val="en-US" w:eastAsia="ko-KR"/>
              </w:rPr>
              <w:t>Y</w:t>
            </w:r>
          </w:p>
        </w:tc>
        <w:tc>
          <w:tcPr>
            <w:tcW w:w="6780" w:type="dxa"/>
          </w:tcPr>
          <w:p w14:paraId="4B91AA8F" w14:textId="77777777" w:rsidR="005369D6" w:rsidRDefault="005369D6" w:rsidP="005369D6">
            <w:pPr>
              <w:pStyle w:val="aff1"/>
              <w:ind w:left="0"/>
              <w:rPr>
                <w:rFonts w:eastAsia="Yu Mincho"/>
                <w:b/>
                <w:sz w:val="20"/>
                <w:szCs w:val="20"/>
                <w:lang w:val="en-US"/>
              </w:rPr>
            </w:pPr>
          </w:p>
        </w:tc>
      </w:tr>
      <w:tr w:rsidR="00CC7493" w14:paraId="2011061D" w14:textId="77777777">
        <w:tc>
          <w:tcPr>
            <w:tcW w:w="1479" w:type="dxa"/>
          </w:tcPr>
          <w:p w14:paraId="4D510BFB" w14:textId="465318FB" w:rsidR="00CC7493" w:rsidRPr="00CC7493" w:rsidRDefault="00CC7493" w:rsidP="005369D6">
            <w:pPr>
              <w:jc w:val="left"/>
              <w:rPr>
                <w:rFonts w:eastAsiaTheme="minorEastAsia" w:hint="eastAsia"/>
                <w:lang w:val="en-US" w:eastAsia="zh-CN"/>
              </w:rPr>
            </w:pPr>
            <w:r>
              <w:rPr>
                <w:rFonts w:eastAsiaTheme="minorEastAsia" w:hint="eastAsia"/>
                <w:lang w:val="en-US" w:eastAsia="zh-CN"/>
              </w:rPr>
              <w:t>Sharp</w:t>
            </w:r>
          </w:p>
        </w:tc>
        <w:tc>
          <w:tcPr>
            <w:tcW w:w="1372" w:type="dxa"/>
          </w:tcPr>
          <w:p w14:paraId="3945877B" w14:textId="7CF23517" w:rsidR="00CC7493" w:rsidRPr="00CC7493" w:rsidRDefault="00CC7493" w:rsidP="005369D6">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3B6B57B8" w14:textId="08ED6B77" w:rsidR="00CC7493" w:rsidRPr="00CC7493" w:rsidRDefault="00CC7493" w:rsidP="00CC7493">
            <w:pPr>
              <w:jc w:val="left"/>
              <w:rPr>
                <w:rFonts w:eastAsiaTheme="minorEastAsia" w:hint="eastAsia"/>
                <w:b/>
                <w:lang w:val="en-US" w:eastAsia="zh-CN"/>
              </w:rPr>
            </w:pPr>
            <w:r w:rsidRPr="00CC7493">
              <w:rPr>
                <w:rFonts w:eastAsia="Yu Mincho"/>
                <w:lang w:val="en-US" w:eastAsia="ja-JP"/>
              </w:rPr>
              <w:t xml:space="preserve">It’s helpful </w:t>
            </w:r>
            <w:r>
              <w:rPr>
                <w:rFonts w:eastAsiaTheme="minorEastAsia" w:hint="eastAsia"/>
                <w:lang w:val="en-US" w:eastAsia="zh-CN"/>
              </w:rPr>
              <w:t>for</w:t>
            </w:r>
            <w:r w:rsidRPr="00CC7493">
              <w:rPr>
                <w:rFonts w:eastAsia="Yu Mincho"/>
                <w:lang w:val="en-US" w:eastAsia="ja-JP"/>
              </w:rPr>
              <w:t xml:space="preserve"> gNB </w:t>
            </w:r>
            <w:r>
              <w:rPr>
                <w:rFonts w:eastAsiaTheme="minorEastAsia" w:hint="eastAsia"/>
                <w:lang w:val="en-US" w:eastAsia="zh-CN"/>
              </w:rPr>
              <w:t xml:space="preserve">to </w:t>
            </w:r>
            <w:r w:rsidRPr="00CC7493">
              <w:rPr>
                <w:rFonts w:eastAsia="Yu Mincho"/>
                <w:lang w:val="en-US" w:eastAsia="ja-JP"/>
              </w:rPr>
              <w:t>configurae a timeoffset for a UE groups</w:t>
            </w:r>
            <w:r>
              <w:rPr>
                <w:rFonts w:eastAsiaTheme="minorEastAsia" w:hint="eastAsia"/>
                <w:lang w:val="en-US" w:eastAsia="zh-CN"/>
              </w:rPr>
              <w:t>, UE can set it</w:t>
            </w:r>
            <w:r>
              <w:rPr>
                <w:rFonts w:eastAsiaTheme="minorEastAsia"/>
                <w:lang w:val="en-US" w:eastAsia="zh-CN"/>
              </w:rPr>
              <w:t>’</w:t>
            </w:r>
            <w:r>
              <w:rPr>
                <w:rFonts w:eastAsiaTheme="minorEastAsia" w:hint="eastAsia"/>
                <w:lang w:val="en-US" w:eastAsia="zh-CN"/>
              </w:rPr>
              <w:t>s sleep state to adapt the timeoffset.</w:t>
            </w:r>
          </w:p>
        </w:tc>
      </w:tr>
    </w:tbl>
    <w:p w14:paraId="43991597" w14:textId="77777777" w:rsidR="00CD2AFF" w:rsidRDefault="00CD2AFF">
      <w:pPr>
        <w:rPr>
          <w:rFonts w:eastAsia="Yu Mincho"/>
          <w:bCs/>
          <w:iCs/>
          <w:lang w:eastAsia="ja-JP"/>
        </w:rPr>
      </w:pPr>
    </w:p>
    <w:p w14:paraId="62DE0D02" w14:textId="77777777" w:rsidR="00CD2AFF" w:rsidRDefault="00CD2AFF">
      <w:pPr>
        <w:rPr>
          <w:rFonts w:eastAsia="Yu Mincho"/>
          <w:bCs/>
          <w:iCs/>
          <w:lang w:val="en-US" w:eastAsia="ja-JP"/>
        </w:rPr>
      </w:pPr>
    </w:p>
    <w:p w14:paraId="7BA5E6AE" w14:textId="77777777" w:rsidR="00CD2AFF" w:rsidRDefault="00000000">
      <w:pPr>
        <w:rPr>
          <w:rFonts w:eastAsia="Yu Mincho"/>
          <w:lang w:val="en-US" w:eastAsia="ja-JP"/>
        </w:rPr>
      </w:pPr>
      <w:r>
        <w:rPr>
          <w:rFonts w:eastAsia="Yu Mincho" w:hint="eastAsia"/>
          <w:bCs/>
          <w:iCs/>
          <w:lang w:val="en-US" w:eastAsia="ja-JP"/>
        </w:rPr>
        <w:t xml:space="preserve">Regarding </w:t>
      </w:r>
      <w:r>
        <w:rPr>
          <w:rFonts w:eastAsia="Yu Mincho"/>
          <w:lang w:val="en-US"/>
        </w:rPr>
        <w:t>whether the reported value includes the duration for time/frequency synchronization of MR</w:t>
      </w:r>
      <w:r>
        <w:rPr>
          <w:rFonts w:eastAsia="Yu Mincho" w:hint="eastAsia"/>
          <w:lang w:val="en-US" w:eastAsia="ja-JP"/>
        </w:rPr>
        <w:t xml:space="preserve">, companies have divergent views. The main motivation not to include </w:t>
      </w:r>
      <w:r>
        <w:rPr>
          <w:rFonts w:eastAsia="Yu Mincho"/>
          <w:lang w:val="en-US"/>
        </w:rPr>
        <w:t>the duration for time/frequency synchronization of MR</w:t>
      </w:r>
      <w:r>
        <w:rPr>
          <w:rFonts w:eastAsia="Yu Mincho" w:hint="eastAsia"/>
          <w:lang w:val="en-US" w:eastAsia="ja-JP"/>
        </w:rPr>
        <w:t xml:space="preserve"> would be that, </w:t>
      </w:r>
      <w:r>
        <w:rPr>
          <w:rFonts w:eastAsia="Yu Mincho"/>
          <w:lang w:val="en-US"/>
        </w:rPr>
        <w:t>time/frequency synchronization of MR</w:t>
      </w:r>
      <w:r>
        <w:rPr>
          <w:rFonts w:eastAsia="Yu Mincho" w:hint="eastAsia"/>
          <w:lang w:val="en-US" w:eastAsia="ja-JP"/>
        </w:rPr>
        <w:t xml:space="preserve"> is not related to the UE capability but the duration where sufficient number of sync sources, such as SSB and TRS, can be received after MR wake up. In </w:t>
      </w:r>
      <w:r>
        <w:rPr>
          <w:rFonts w:eastAsia="Yu Mincho"/>
          <w:lang w:val="en-US" w:eastAsia="ja-JP"/>
        </w:rPr>
        <w:t>this</w:t>
      </w:r>
      <w:r>
        <w:rPr>
          <w:rFonts w:eastAsia="Yu Mincho" w:hint="eastAsia"/>
          <w:lang w:val="en-US" w:eastAsia="ja-JP"/>
        </w:rPr>
        <w:t xml:space="preserve"> case, </w:t>
      </w:r>
      <w:r>
        <w:rPr>
          <w:rFonts w:eastAsia="Yu Mincho"/>
          <w:lang w:val="en-US" w:eastAsia="ja-JP"/>
        </w:rPr>
        <w:t>minimum time gap X</w:t>
      </w:r>
      <w:r>
        <w:rPr>
          <w:rFonts w:eastAsia="Yu Mincho"/>
          <w:vertAlign w:val="subscript"/>
          <w:lang w:val="en-US" w:eastAsia="ja-JP"/>
        </w:rPr>
        <w:t>min</w:t>
      </w:r>
      <w:r>
        <w:rPr>
          <w:rFonts w:eastAsia="Yu Mincho"/>
          <w:lang w:val="en-US" w:eastAsia="ja-JP"/>
        </w:rPr>
        <w:t xml:space="preserve"> between LP-WUS reception and MR to start PDCCH monitoring </w:t>
      </w:r>
      <w:r>
        <w:rPr>
          <w:rFonts w:eastAsia="Yu Mincho" w:hint="eastAsia"/>
          <w:lang w:val="en-US" w:eastAsia="ja-JP"/>
        </w:rPr>
        <w:t>can be expressed as</w:t>
      </w:r>
      <w:r>
        <w:rPr>
          <w:rFonts w:eastAsia="Yu Mincho"/>
          <w:lang w:val="en-US" w:eastAsia="ja-JP"/>
        </w:rPr>
        <w:t xml:space="preserve"> T1 + T2</w:t>
      </w:r>
      <w:r>
        <w:rPr>
          <w:rFonts w:eastAsia="Yu Mincho" w:hint="eastAsia"/>
          <w:lang w:val="en-US" w:eastAsia="ja-JP"/>
        </w:rPr>
        <w:t>, where</w:t>
      </w:r>
    </w:p>
    <w:p w14:paraId="268FA310" w14:textId="77777777" w:rsidR="00CD2AFF" w:rsidRDefault="00000000">
      <w:pPr>
        <w:pStyle w:val="aff1"/>
        <w:numPr>
          <w:ilvl w:val="0"/>
          <w:numId w:val="25"/>
        </w:numPr>
        <w:rPr>
          <w:rFonts w:eastAsia="Yu Mincho"/>
          <w:sz w:val="20"/>
          <w:szCs w:val="20"/>
          <w:lang w:val="en-US"/>
        </w:rPr>
      </w:pPr>
      <w:r>
        <w:rPr>
          <w:rFonts w:eastAsia="Yu Mincho" w:hint="eastAsia"/>
          <w:sz w:val="20"/>
          <w:szCs w:val="20"/>
          <w:lang w:val="en-US"/>
        </w:rPr>
        <w:t xml:space="preserve">T1 is the reported UE capability which includes </w:t>
      </w:r>
      <w:r>
        <w:rPr>
          <w:rFonts w:eastAsia="Yu Mincho"/>
          <w:sz w:val="20"/>
          <w:szCs w:val="20"/>
          <w:lang w:val="en-US"/>
        </w:rPr>
        <w:t>LP-WUS processing time</w:t>
      </w:r>
      <w:r>
        <w:rPr>
          <w:rFonts w:eastAsia="Yu Mincho" w:hint="eastAsia"/>
          <w:sz w:val="20"/>
          <w:szCs w:val="20"/>
          <w:lang w:val="en-US"/>
        </w:rPr>
        <w:t xml:space="preserve"> </w:t>
      </w:r>
      <w:r>
        <w:rPr>
          <w:rFonts w:eastAsia="Yu Mincho"/>
          <w:sz w:val="20"/>
          <w:szCs w:val="20"/>
          <w:lang w:val="en-US"/>
        </w:rPr>
        <w:t>and</w:t>
      </w:r>
      <w:r>
        <w:rPr>
          <w:rFonts w:eastAsia="Yu Mincho" w:hint="eastAsia"/>
          <w:sz w:val="20"/>
          <w:szCs w:val="20"/>
          <w:lang w:val="en-US"/>
        </w:rPr>
        <w:t xml:space="preserve"> </w:t>
      </w:r>
      <w:r>
        <w:rPr>
          <w:rFonts w:eastAsia="Yu Mincho"/>
          <w:sz w:val="20"/>
          <w:szCs w:val="20"/>
          <w:lang w:val="en-US"/>
        </w:rPr>
        <w:t>MR transition time for ramp up</w:t>
      </w:r>
    </w:p>
    <w:p w14:paraId="6F6F6E68" w14:textId="77777777" w:rsidR="00CD2AFF" w:rsidRDefault="00000000">
      <w:pPr>
        <w:pStyle w:val="aff1"/>
        <w:numPr>
          <w:ilvl w:val="0"/>
          <w:numId w:val="25"/>
        </w:numPr>
        <w:rPr>
          <w:rFonts w:eastAsia="Yu Mincho"/>
          <w:sz w:val="20"/>
          <w:szCs w:val="20"/>
          <w:lang w:val="en-US"/>
        </w:rPr>
      </w:pPr>
      <w:r>
        <w:rPr>
          <w:rFonts w:eastAsia="Yu Mincho" w:hint="eastAsia"/>
          <w:sz w:val="20"/>
          <w:szCs w:val="20"/>
          <w:lang w:val="en-US"/>
        </w:rPr>
        <w:t>T2 is</w:t>
      </w:r>
      <w:r>
        <w:rPr>
          <w:rFonts w:eastAsia="Yu Mincho"/>
          <w:sz w:val="20"/>
          <w:szCs w:val="20"/>
          <w:lang w:val="en-US"/>
        </w:rPr>
        <w:t xml:space="preserve"> the duration for time/frequency synchronization of MR</w:t>
      </w:r>
    </w:p>
    <w:p w14:paraId="20EB8491" w14:textId="77777777" w:rsidR="00CD2AFF" w:rsidRDefault="00CD2AFF">
      <w:pPr>
        <w:rPr>
          <w:rFonts w:eastAsia="Yu Mincho"/>
          <w:lang w:val="en-US" w:eastAsia="ja-JP"/>
        </w:rPr>
      </w:pPr>
    </w:p>
    <w:p w14:paraId="06498107" w14:textId="77777777" w:rsidR="00CD2AFF" w:rsidRDefault="00000000">
      <w:pPr>
        <w:pStyle w:val="4"/>
        <w:rPr>
          <w:rFonts w:ascii="Times New Roman" w:hAnsi="Times New Roman"/>
          <w:b/>
          <w:bCs/>
          <w:sz w:val="20"/>
        </w:rPr>
      </w:pPr>
      <w:r>
        <w:rPr>
          <w:rFonts w:ascii="Times New Roman" w:hAnsi="Times New Roman"/>
          <w:b/>
          <w:bCs/>
          <w:sz w:val="20"/>
          <w:highlight w:val="yellow"/>
        </w:rPr>
        <w:t>Proposal 3.2-</w:t>
      </w:r>
      <w:r>
        <w:rPr>
          <w:rFonts w:ascii="Times New Roman" w:eastAsia="Yu Mincho" w:hAnsi="Times New Roman" w:hint="eastAsia"/>
          <w:b/>
          <w:bCs/>
          <w:sz w:val="20"/>
          <w:highlight w:val="yellow"/>
          <w:lang w:eastAsia="ja-JP"/>
        </w:rPr>
        <w:t>2</w:t>
      </w:r>
      <w:r>
        <w:rPr>
          <w:rFonts w:ascii="Times New Roman" w:hAnsi="Times New Roman"/>
          <w:b/>
          <w:bCs/>
          <w:sz w:val="20"/>
          <w:highlight w:val="yellow"/>
        </w:rPr>
        <w:t>:</w:t>
      </w:r>
    </w:p>
    <w:p w14:paraId="4CE78E8F" w14:textId="77777777" w:rsidR="00CD2AFF" w:rsidRDefault="00000000">
      <w:pPr>
        <w:pStyle w:val="aff1"/>
        <w:numPr>
          <w:ilvl w:val="0"/>
          <w:numId w:val="19"/>
        </w:numPr>
        <w:rPr>
          <w:rFonts w:eastAsia="Yu Mincho"/>
          <w:b/>
          <w:sz w:val="20"/>
          <w:szCs w:val="20"/>
          <w:lang w:val="en-US"/>
        </w:rPr>
      </w:pPr>
      <w:r>
        <w:rPr>
          <w:b/>
          <w:sz w:val="20"/>
          <w:szCs w:val="20"/>
          <w:lang w:val="en-US"/>
        </w:rPr>
        <w:t xml:space="preserve">For RRC CONNECTED mode, </w:t>
      </w:r>
      <w:r>
        <w:rPr>
          <w:rFonts w:eastAsia="Yu Mincho" w:hint="eastAsia"/>
          <w:b/>
          <w:sz w:val="20"/>
          <w:szCs w:val="20"/>
          <w:lang w:val="en-US"/>
        </w:rPr>
        <w:t xml:space="preserve">the </w:t>
      </w:r>
      <w:r>
        <w:rPr>
          <w:rFonts w:eastAsia="Yu Mincho"/>
          <w:b/>
          <w:sz w:val="20"/>
          <w:szCs w:val="20"/>
          <w:lang w:val="en-US"/>
        </w:rPr>
        <w:t>minimum time gap between LP-WUS reception and MR to start PDCCH monitoring</w:t>
      </w:r>
      <w:r>
        <w:rPr>
          <w:rFonts w:eastAsia="Yu Mincho" w:hint="eastAsia"/>
          <w:b/>
          <w:sz w:val="20"/>
          <w:szCs w:val="20"/>
          <w:lang w:val="en-US"/>
        </w:rPr>
        <w:t xml:space="preserve"> is defined as T1 + T2, where</w:t>
      </w:r>
    </w:p>
    <w:p w14:paraId="6A54D372" w14:textId="77777777" w:rsidR="00CD2AFF" w:rsidRDefault="00000000">
      <w:pPr>
        <w:pStyle w:val="aff1"/>
        <w:numPr>
          <w:ilvl w:val="1"/>
          <w:numId w:val="19"/>
        </w:numPr>
        <w:rPr>
          <w:rFonts w:eastAsia="Yu Mincho"/>
          <w:b/>
          <w:sz w:val="20"/>
          <w:szCs w:val="20"/>
          <w:lang w:val="en-US"/>
        </w:rPr>
      </w:pPr>
      <w:r>
        <w:rPr>
          <w:rFonts w:eastAsia="Yu Mincho"/>
          <w:b/>
          <w:sz w:val="20"/>
          <w:szCs w:val="20"/>
          <w:lang w:val="en-US"/>
        </w:rPr>
        <w:t>T1 is the reported UE capability which includes LP-WUS processing time and MR transition time for ramp up</w:t>
      </w:r>
    </w:p>
    <w:p w14:paraId="5340B1E7" w14:textId="77777777" w:rsidR="00CD2AFF" w:rsidRDefault="00000000">
      <w:pPr>
        <w:pStyle w:val="aff1"/>
        <w:numPr>
          <w:ilvl w:val="1"/>
          <w:numId w:val="19"/>
        </w:numPr>
        <w:rPr>
          <w:rFonts w:eastAsia="Yu Mincho"/>
          <w:b/>
          <w:sz w:val="20"/>
          <w:szCs w:val="20"/>
          <w:lang w:val="en-US"/>
        </w:rPr>
      </w:pPr>
      <w:r>
        <w:rPr>
          <w:rFonts w:eastAsia="Yu Mincho"/>
          <w:b/>
          <w:sz w:val="20"/>
          <w:szCs w:val="20"/>
          <w:lang w:val="en-US"/>
        </w:rPr>
        <w:t>T2 includes the duration for time/frequency synchronization of MR</w:t>
      </w:r>
    </w:p>
    <w:tbl>
      <w:tblPr>
        <w:tblStyle w:val="afe"/>
        <w:tblW w:w="9631" w:type="dxa"/>
        <w:tblLayout w:type="fixed"/>
        <w:tblLook w:val="04A0" w:firstRow="1" w:lastRow="0" w:firstColumn="1" w:lastColumn="0" w:noHBand="0" w:noVBand="1"/>
      </w:tblPr>
      <w:tblGrid>
        <w:gridCol w:w="1479"/>
        <w:gridCol w:w="1372"/>
        <w:gridCol w:w="6780"/>
      </w:tblGrid>
      <w:tr w:rsidR="00CD2AFF" w14:paraId="22FF4FAB" w14:textId="77777777">
        <w:tc>
          <w:tcPr>
            <w:tcW w:w="1479" w:type="dxa"/>
            <w:shd w:val="clear" w:color="auto" w:fill="D9D9D9" w:themeFill="background1" w:themeFillShade="D9"/>
          </w:tcPr>
          <w:p w14:paraId="73F5BD90" w14:textId="77777777" w:rsidR="00CD2AFF" w:rsidRDefault="00000000">
            <w:pPr>
              <w:jc w:val="left"/>
              <w:rPr>
                <w:b/>
                <w:bCs/>
                <w:lang w:val="en-US"/>
              </w:rPr>
            </w:pPr>
            <w:r>
              <w:rPr>
                <w:b/>
                <w:bCs/>
                <w:lang w:val="en-US"/>
              </w:rPr>
              <w:lastRenderedPageBreak/>
              <w:t>Company</w:t>
            </w:r>
          </w:p>
        </w:tc>
        <w:tc>
          <w:tcPr>
            <w:tcW w:w="1372" w:type="dxa"/>
            <w:shd w:val="clear" w:color="auto" w:fill="D9D9D9" w:themeFill="background1" w:themeFillShade="D9"/>
          </w:tcPr>
          <w:p w14:paraId="35762491" w14:textId="77777777" w:rsidR="00CD2AFF" w:rsidRDefault="00000000">
            <w:pPr>
              <w:jc w:val="left"/>
              <w:rPr>
                <w:b/>
                <w:bCs/>
                <w:lang w:val="en-US"/>
              </w:rPr>
            </w:pPr>
            <w:r>
              <w:rPr>
                <w:b/>
                <w:bCs/>
                <w:lang w:val="en-US"/>
              </w:rPr>
              <w:t>Y/N</w:t>
            </w:r>
          </w:p>
        </w:tc>
        <w:tc>
          <w:tcPr>
            <w:tcW w:w="6780" w:type="dxa"/>
            <w:shd w:val="clear" w:color="auto" w:fill="D9D9D9" w:themeFill="background1" w:themeFillShade="D9"/>
          </w:tcPr>
          <w:p w14:paraId="10658DD8" w14:textId="77777777" w:rsidR="00CD2AFF" w:rsidRDefault="00000000">
            <w:pPr>
              <w:jc w:val="left"/>
              <w:rPr>
                <w:b/>
                <w:bCs/>
                <w:lang w:val="en-US"/>
              </w:rPr>
            </w:pPr>
            <w:r>
              <w:rPr>
                <w:b/>
                <w:bCs/>
                <w:lang w:val="en-US"/>
              </w:rPr>
              <w:t>Comments</w:t>
            </w:r>
          </w:p>
        </w:tc>
      </w:tr>
      <w:tr w:rsidR="00CD2AFF" w14:paraId="12BCDC85" w14:textId="77777777">
        <w:tc>
          <w:tcPr>
            <w:tcW w:w="1479" w:type="dxa"/>
          </w:tcPr>
          <w:p w14:paraId="37A00F70" w14:textId="77777777" w:rsidR="00CD2AFF" w:rsidRDefault="00000000">
            <w:pPr>
              <w:jc w:val="left"/>
              <w:rPr>
                <w:rFonts w:eastAsia="Yu Mincho"/>
                <w:lang w:val="en-US" w:eastAsia="ja-JP"/>
              </w:rPr>
            </w:pPr>
            <w:r>
              <w:rPr>
                <w:rFonts w:eastAsia="Yu Mincho" w:hint="eastAsia"/>
                <w:lang w:val="en-US" w:eastAsia="ja-JP"/>
              </w:rPr>
              <w:t>Qualcomm</w:t>
            </w:r>
          </w:p>
        </w:tc>
        <w:tc>
          <w:tcPr>
            <w:tcW w:w="1372" w:type="dxa"/>
          </w:tcPr>
          <w:p w14:paraId="127D1DFF" w14:textId="77777777" w:rsidR="00CD2AFF" w:rsidRDefault="00CD2AFF">
            <w:pPr>
              <w:tabs>
                <w:tab w:val="left" w:pos="551"/>
              </w:tabs>
              <w:jc w:val="left"/>
              <w:rPr>
                <w:rFonts w:eastAsia="Yu Mincho"/>
                <w:lang w:val="en-US" w:eastAsia="ja-JP"/>
              </w:rPr>
            </w:pPr>
          </w:p>
        </w:tc>
        <w:tc>
          <w:tcPr>
            <w:tcW w:w="6780" w:type="dxa"/>
          </w:tcPr>
          <w:p w14:paraId="64F47F19" w14:textId="77777777" w:rsidR="00CD2AFF" w:rsidRDefault="00000000">
            <w:pPr>
              <w:jc w:val="left"/>
              <w:rPr>
                <w:rFonts w:eastAsia="Yu Mincho"/>
                <w:lang w:val="en-US" w:eastAsia="ja-JP"/>
              </w:rPr>
            </w:pPr>
            <w:r>
              <w:rPr>
                <w:rFonts w:eastAsia="Yu Mincho" w:hint="eastAsia"/>
                <w:lang w:val="en-US" w:eastAsia="ja-JP"/>
              </w:rPr>
              <w:t xml:space="preserve">If measurement offloading from MR to WUR is specified for connected state, SSB/TRS based T/F sync would be necessary for MR before it starts PDCCH monitoring. However, given the current situation that any measurements are supposed to be done by MR, our understanding is that the time gap between LP-WUS and start of PDCCH monitoring does not need to include for MR to perform T/F sync using SSB/TRS before PDCCH monitoring. </w:t>
            </w:r>
          </w:p>
        </w:tc>
      </w:tr>
      <w:tr w:rsidR="00CD2AFF" w14:paraId="7C42EECA" w14:textId="77777777">
        <w:tc>
          <w:tcPr>
            <w:tcW w:w="1479" w:type="dxa"/>
          </w:tcPr>
          <w:p w14:paraId="72648626" w14:textId="77777777" w:rsidR="00CD2AFF" w:rsidRDefault="00000000">
            <w:pPr>
              <w:jc w:val="left"/>
              <w:rPr>
                <w:rFonts w:eastAsiaTheme="minorEastAsia"/>
                <w:lang w:val="en-US" w:eastAsia="zh-CN"/>
              </w:rPr>
            </w:pPr>
            <w:r>
              <w:rPr>
                <w:rFonts w:eastAsiaTheme="minorEastAsia" w:hint="eastAsia"/>
                <w:lang w:val="en-US" w:eastAsia="zh-CN"/>
              </w:rPr>
              <w:t>Xiaomi</w:t>
            </w:r>
          </w:p>
        </w:tc>
        <w:tc>
          <w:tcPr>
            <w:tcW w:w="1372" w:type="dxa"/>
          </w:tcPr>
          <w:p w14:paraId="157B439D"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34DD8F6A" w14:textId="77777777" w:rsidR="00CD2AFF" w:rsidRDefault="00000000">
            <w:pPr>
              <w:spacing w:after="0" w:line="264" w:lineRule="atLeast"/>
              <w:rPr>
                <w:bCs/>
                <w:iCs/>
                <w:lang w:val="en-US" w:eastAsia="zh-CN"/>
              </w:rPr>
            </w:pPr>
            <w:r>
              <w:rPr>
                <w:bCs/>
                <w:iCs/>
                <w:lang w:val="en-US" w:eastAsia="zh-CN"/>
              </w:rPr>
              <w:t xml:space="preserve">Our opinion is </w:t>
            </w:r>
            <w:r>
              <w:rPr>
                <w:rFonts w:hint="eastAsia"/>
                <w:bCs/>
                <w:iCs/>
                <w:lang w:val="en-US" w:eastAsia="zh-CN"/>
              </w:rPr>
              <w:t>that</w:t>
            </w:r>
            <w:r>
              <w:rPr>
                <w:bCs/>
                <w:iCs/>
                <w:lang w:val="en-US" w:eastAsia="zh-CN"/>
              </w:rPr>
              <w:t xml:space="preserve"> the synchronization delay </w:t>
            </w:r>
            <w:r>
              <w:rPr>
                <w:rFonts w:hint="eastAsia"/>
                <w:bCs/>
                <w:iCs/>
                <w:lang w:val="en-US" w:eastAsia="zh-CN"/>
              </w:rPr>
              <w:t>is</w:t>
            </w:r>
            <w:r>
              <w:rPr>
                <w:bCs/>
                <w:iCs/>
                <w:lang w:val="en-US" w:eastAsia="zh-CN"/>
              </w:rPr>
              <w:t xml:space="preserve"> not included in the wake up delay, and it is up to UE implementation to acquire and maintain synchronization by SSB</w:t>
            </w:r>
            <w:r>
              <w:rPr>
                <w:rFonts w:hint="eastAsia"/>
                <w:bCs/>
                <w:iCs/>
                <w:lang w:val="en-US" w:eastAsia="zh-CN"/>
              </w:rPr>
              <w:t>.</w:t>
            </w:r>
            <w:r>
              <w:rPr>
                <w:bCs/>
                <w:iCs/>
                <w:lang w:val="en-US" w:eastAsia="zh-CN"/>
              </w:rPr>
              <w:t xml:space="preserve"> For a RRC connected UE, even in </w:t>
            </w:r>
            <w:r>
              <w:rPr>
                <w:rFonts w:hint="eastAsia"/>
                <w:bCs/>
                <w:iCs/>
                <w:lang w:val="en-US" w:eastAsia="zh-CN"/>
              </w:rPr>
              <w:t>micro</w:t>
            </w:r>
            <w:r>
              <w:rPr>
                <w:bCs/>
                <w:iCs/>
                <w:lang w:val="en-US" w:eastAsia="zh-CN"/>
              </w:rPr>
              <w:t xml:space="preserve">/light/deep sleep state, it is also possible for UE to decide to monitor SSB whenever needed, and should not be restricted to only re-sync just after LP WUS indication. An example is in R16 power saving study, the wake up delay listed in [3] for </w:t>
            </w:r>
            <w:r>
              <w:rPr>
                <w:rFonts w:hint="eastAsia"/>
                <w:bCs/>
                <w:iCs/>
                <w:lang w:val="en-US" w:eastAsia="zh-CN"/>
              </w:rPr>
              <w:t>micro</w:t>
            </w:r>
            <w:r>
              <w:rPr>
                <w:bCs/>
                <w:iCs/>
                <w:lang w:val="en-US" w:eastAsia="zh-CN"/>
              </w:rPr>
              <w:t xml:space="preserve">/light/deep sleep state does not include synchronization time. Considering the typical SSB periodicity is 20ms, the synchronization delay would be larger than 10ms in average, and if UE need to monitor multiple SSBs, the synchronization delay would be even larger and this </w:t>
            </w:r>
            <w:r>
              <w:rPr>
                <w:rFonts w:hint="eastAsia"/>
                <w:bCs/>
                <w:iCs/>
                <w:lang w:val="en-US" w:eastAsia="zh-CN"/>
              </w:rPr>
              <w:t>wake</w:t>
            </w:r>
            <w:r>
              <w:rPr>
                <w:bCs/>
                <w:iCs/>
                <w:lang w:val="en-US" w:eastAsia="zh-CN"/>
              </w:rPr>
              <w:t xml:space="preserve"> </w:t>
            </w:r>
            <w:r>
              <w:rPr>
                <w:rFonts w:hint="eastAsia"/>
                <w:bCs/>
                <w:iCs/>
                <w:lang w:val="en-US" w:eastAsia="zh-CN"/>
              </w:rPr>
              <w:t>up</w:t>
            </w:r>
            <w:r>
              <w:rPr>
                <w:bCs/>
                <w:iCs/>
                <w:lang w:val="en-US" w:eastAsia="zh-CN"/>
              </w:rPr>
              <w:t xml:space="preserve"> </w:t>
            </w:r>
            <w:r>
              <w:rPr>
                <w:rFonts w:hint="eastAsia"/>
                <w:bCs/>
                <w:iCs/>
                <w:lang w:val="en-US" w:eastAsia="zh-CN"/>
              </w:rPr>
              <w:t>delay</w:t>
            </w:r>
            <w:r>
              <w:rPr>
                <w:bCs/>
                <w:iCs/>
                <w:lang w:val="en-US" w:eastAsia="zh-CN"/>
              </w:rPr>
              <w:t xml:space="preserve"> is not acceptable for RRC connected UE.</w:t>
            </w:r>
          </w:p>
          <w:p w14:paraId="32D3A3E2" w14:textId="77777777" w:rsidR="00CD2AFF" w:rsidRDefault="00CD2AFF">
            <w:pPr>
              <w:jc w:val="left"/>
              <w:rPr>
                <w:rFonts w:eastAsiaTheme="minorEastAsia"/>
                <w:lang w:val="en-US" w:eastAsia="zh-CN"/>
              </w:rPr>
            </w:pPr>
          </w:p>
        </w:tc>
      </w:tr>
      <w:tr w:rsidR="00CD2AFF" w14:paraId="627AA9DD" w14:textId="77777777">
        <w:tc>
          <w:tcPr>
            <w:tcW w:w="1479" w:type="dxa"/>
          </w:tcPr>
          <w:p w14:paraId="2ECFA57C" w14:textId="77777777" w:rsidR="00CD2AFF"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F0C4150" w14:textId="77777777" w:rsidR="00CD2AFF" w:rsidRDefault="00CD2AFF">
            <w:pPr>
              <w:tabs>
                <w:tab w:val="left" w:pos="551"/>
              </w:tabs>
              <w:jc w:val="left"/>
              <w:rPr>
                <w:rFonts w:eastAsiaTheme="minorEastAsia"/>
                <w:lang w:val="en-US" w:eastAsia="zh-CN"/>
              </w:rPr>
            </w:pPr>
          </w:p>
        </w:tc>
        <w:tc>
          <w:tcPr>
            <w:tcW w:w="6780" w:type="dxa"/>
          </w:tcPr>
          <w:p w14:paraId="44328DE7" w14:textId="77777777" w:rsidR="00CD2AFF" w:rsidRDefault="00000000">
            <w:pPr>
              <w:jc w:val="left"/>
              <w:rPr>
                <w:rFonts w:eastAsia="Yu Mincho"/>
                <w:lang w:val="en-US" w:eastAsia="ja-JP"/>
              </w:rPr>
            </w:pPr>
            <w:r>
              <w:rPr>
                <w:rFonts w:eastAsia="Yu Mincho"/>
                <w:lang w:val="en-US" w:eastAsia="ja-JP"/>
              </w:rPr>
              <w:t>The minimum time gap between LP-WUS reception and MR to start PDCCH monitoring only includes LP-WUS processing time and MR transition time for ramp up.</w:t>
            </w:r>
          </w:p>
        </w:tc>
      </w:tr>
      <w:tr w:rsidR="00CD2AFF" w14:paraId="2B0F4522" w14:textId="77777777">
        <w:tc>
          <w:tcPr>
            <w:tcW w:w="1479" w:type="dxa"/>
          </w:tcPr>
          <w:p w14:paraId="16D3600D" w14:textId="77777777" w:rsidR="00CD2AFF"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46188141" w14:textId="77777777" w:rsidR="00CD2AFF" w:rsidRDefault="00CD2AFF">
            <w:pPr>
              <w:tabs>
                <w:tab w:val="left" w:pos="551"/>
              </w:tabs>
              <w:jc w:val="left"/>
              <w:rPr>
                <w:rFonts w:eastAsiaTheme="minorEastAsia"/>
                <w:lang w:val="en-US" w:eastAsia="zh-CN"/>
              </w:rPr>
            </w:pPr>
          </w:p>
        </w:tc>
        <w:tc>
          <w:tcPr>
            <w:tcW w:w="6780" w:type="dxa"/>
          </w:tcPr>
          <w:p w14:paraId="35236CBC" w14:textId="77777777" w:rsidR="00CD2AFF" w:rsidRDefault="00000000">
            <w:pPr>
              <w:jc w:val="left"/>
              <w:rPr>
                <w:rFonts w:eastAsiaTheme="minorEastAsia"/>
                <w:lang w:val="en-US" w:eastAsia="ja-JP"/>
              </w:rPr>
            </w:pPr>
            <w:r>
              <w:rPr>
                <w:rFonts w:eastAsiaTheme="minorEastAsia" w:hint="eastAsia"/>
                <w:lang w:val="en-US" w:eastAsia="zh-CN"/>
              </w:rPr>
              <w:t>There is no need to define two separate parameter T1 and T2. It is understandable that the minimum time gap could be based on sync time, ramp-up time, LP-WUS processing time or something others, but it is difficult to define these values for each factor one by one. We can just simply to focus on a whole value for the total minimum time gap.</w:t>
            </w:r>
          </w:p>
        </w:tc>
      </w:tr>
      <w:tr w:rsidR="00CD2AFF" w14:paraId="12670909" w14:textId="77777777">
        <w:tc>
          <w:tcPr>
            <w:tcW w:w="1479" w:type="dxa"/>
          </w:tcPr>
          <w:p w14:paraId="03DC0538" w14:textId="77777777" w:rsidR="00CD2AFF" w:rsidRDefault="00000000">
            <w:pPr>
              <w:jc w:val="left"/>
              <w:rPr>
                <w:rFonts w:eastAsiaTheme="minorEastAsia"/>
                <w:lang w:val="en-US" w:eastAsia="zh-CN"/>
              </w:rPr>
            </w:pPr>
            <w:r>
              <w:rPr>
                <w:rFonts w:eastAsiaTheme="minorEastAsia" w:hint="eastAsia"/>
                <w:lang w:val="en-US" w:eastAsia="zh-CN"/>
              </w:rPr>
              <w:t>C</w:t>
            </w:r>
            <w:r>
              <w:rPr>
                <w:rFonts w:eastAsiaTheme="minorEastAsia"/>
                <w:lang w:val="en-US" w:eastAsia="zh-CN"/>
              </w:rPr>
              <w:t>MCC</w:t>
            </w:r>
          </w:p>
        </w:tc>
        <w:tc>
          <w:tcPr>
            <w:tcW w:w="1372" w:type="dxa"/>
          </w:tcPr>
          <w:p w14:paraId="2AC0DCFC" w14:textId="77777777" w:rsidR="00CD2AFF"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43EA6665" w14:textId="77777777" w:rsidR="00CD2AFF" w:rsidRDefault="00000000">
            <w:pPr>
              <w:jc w:val="left"/>
              <w:rPr>
                <w:rFonts w:eastAsiaTheme="minorEastAsia"/>
                <w:lang w:val="en-US" w:eastAsia="zh-CN"/>
              </w:rPr>
            </w:pPr>
            <w:r>
              <w:rPr>
                <w:rFonts w:eastAsiaTheme="minorEastAsia"/>
                <w:lang w:val="en-US" w:eastAsia="zh-CN"/>
              </w:rPr>
              <w:t>From our understanding, the monitoring of LP-WUS will not affect measurement and T/F synchronization for MR in CONNECTED mode. Thus, there is no strong motivation to consider the duration for T/F synchronization for MR in the minimum time gap.</w:t>
            </w:r>
          </w:p>
        </w:tc>
      </w:tr>
      <w:tr w:rsidR="00CD2AFF" w14:paraId="6C1FCC59" w14:textId="77777777">
        <w:tc>
          <w:tcPr>
            <w:tcW w:w="1479" w:type="dxa"/>
          </w:tcPr>
          <w:p w14:paraId="15D257AB" w14:textId="77777777" w:rsidR="00CD2AFF" w:rsidRDefault="00000000">
            <w:pPr>
              <w:jc w:val="left"/>
              <w:rPr>
                <w:rFonts w:eastAsiaTheme="minorEastAsia"/>
                <w:lang w:val="en-US" w:eastAsia="zh-CN"/>
              </w:rPr>
            </w:pPr>
            <w:r>
              <w:rPr>
                <w:rFonts w:eastAsiaTheme="minorEastAsia"/>
                <w:lang w:val="en-US" w:eastAsia="zh-CN"/>
              </w:rPr>
              <w:t>Apple</w:t>
            </w:r>
          </w:p>
        </w:tc>
        <w:tc>
          <w:tcPr>
            <w:tcW w:w="1372" w:type="dxa"/>
          </w:tcPr>
          <w:p w14:paraId="4179F3D8" w14:textId="77777777" w:rsidR="00CD2AFF" w:rsidRDefault="00CD2AFF">
            <w:pPr>
              <w:tabs>
                <w:tab w:val="left" w:pos="551"/>
              </w:tabs>
              <w:jc w:val="left"/>
              <w:rPr>
                <w:rFonts w:eastAsiaTheme="minorEastAsia"/>
                <w:lang w:val="en-US" w:eastAsia="zh-CN"/>
              </w:rPr>
            </w:pPr>
          </w:p>
        </w:tc>
        <w:tc>
          <w:tcPr>
            <w:tcW w:w="6780" w:type="dxa"/>
          </w:tcPr>
          <w:p w14:paraId="7E8C6C33" w14:textId="77777777" w:rsidR="00CD2AFF" w:rsidRDefault="00000000">
            <w:pPr>
              <w:jc w:val="left"/>
              <w:rPr>
                <w:rFonts w:eastAsiaTheme="minorEastAsia"/>
                <w:lang w:val="en-US" w:eastAsia="zh-CN"/>
              </w:rPr>
            </w:pPr>
            <w:r>
              <w:rPr>
                <w:rFonts w:eastAsiaTheme="minorEastAsia"/>
                <w:lang w:val="en-US" w:eastAsia="zh-CN"/>
              </w:rPr>
              <w:t>Similar view as ZTE</w:t>
            </w:r>
          </w:p>
        </w:tc>
      </w:tr>
      <w:tr w:rsidR="005369D6" w14:paraId="1D53EA3F" w14:textId="77777777">
        <w:tc>
          <w:tcPr>
            <w:tcW w:w="1479" w:type="dxa"/>
          </w:tcPr>
          <w:p w14:paraId="1AEF5ADC" w14:textId="0849CBD5" w:rsidR="005369D6" w:rsidRDefault="005369D6" w:rsidP="005369D6">
            <w:pPr>
              <w:jc w:val="left"/>
              <w:rPr>
                <w:rFonts w:eastAsiaTheme="minorEastAsia"/>
                <w:lang w:val="en-US" w:eastAsia="zh-CN"/>
              </w:rPr>
            </w:pPr>
            <w:r>
              <w:rPr>
                <w:rFonts w:eastAsia="Malgun Gothic" w:hint="eastAsia"/>
                <w:lang w:val="en-US" w:eastAsia="ko-KR"/>
              </w:rPr>
              <w:t>InterDigital</w:t>
            </w:r>
          </w:p>
        </w:tc>
        <w:tc>
          <w:tcPr>
            <w:tcW w:w="1372" w:type="dxa"/>
          </w:tcPr>
          <w:p w14:paraId="6B7D6C62" w14:textId="77777777" w:rsidR="005369D6" w:rsidRDefault="005369D6" w:rsidP="005369D6">
            <w:pPr>
              <w:tabs>
                <w:tab w:val="left" w:pos="551"/>
              </w:tabs>
              <w:jc w:val="left"/>
              <w:rPr>
                <w:rFonts w:eastAsiaTheme="minorEastAsia"/>
                <w:lang w:val="en-US" w:eastAsia="zh-CN"/>
              </w:rPr>
            </w:pPr>
          </w:p>
        </w:tc>
        <w:tc>
          <w:tcPr>
            <w:tcW w:w="6780" w:type="dxa"/>
          </w:tcPr>
          <w:p w14:paraId="45B3C9DD" w14:textId="121D4CA0" w:rsidR="005369D6" w:rsidRDefault="005369D6" w:rsidP="005369D6">
            <w:pPr>
              <w:jc w:val="left"/>
              <w:rPr>
                <w:rFonts w:eastAsiaTheme="minorEastAsia"/>
                <w:lang w:val="en-US" w:eastAsia="zh-CN"/>
              </w:rPr>
            </w:pPr>
            <w:r>
              <w:rPr>
                <w:rFonts w:eastAsia="Malgun Gothic" w:hint="eastAsia"/>
                <w:lang w:val="en-US" w:eastAsia="ko-KR"/>
              </w:rPr>
              <w:t xml:space="preserve">No need to define separate parameters. One parameter considering both should be enough. </w:t>
            </w:r>
          </w:p>
        </w:tc>
      </w:tr>
    </w:tbl>
    <w:p w14:paraId="374E26E3" w14:textId="77777777" w:rsidR="00CD2AFF" w:rsidRDefault="00CD2AFF">
      <w:pPr>
        <w:rPr>
          <w:rFonts w:eastAsia="Yu Mincho"/>
          <w:lang w:val="en-US" w:eastAsia="ja-JP"/>
        </w:rPr>
      </w:pPr>
    </w:p>
    <w:p w14:paraId="4C36AE8D" w14:textId="77777777" w:rsidR="00CD2AFF" w:rsidRDefault="00CD2AFF">
      <w:pPr>
        <w:rPr>
          <w:rFonts w:eastAsia="Yu Mincho"/>
          <w:bCs/>
          <w:iCs/>
          <w:lang w:val="en-US"/>
        </w:rPr>
      </w:pPr>
    </w:p>
    <w:p w14:paraId="68D33A20" w14:textId="77777777" w:rsidR="00CD2AFF" w:rsidRDefault="00000000">
      <w:pPr>
        <w:pStyle w:val="30"/>
        <w:tabs>
          <w:tab w:val="clear" w:pos="772"/>
        </w:tabs>
        <w:rPr>
          <w:sz w:val="24"/>
          <w:szCs w:val="14"/>
        </w:rPr>
      </w:pPr>
      <w:r>
        <w:rPr>
          <w:sz w:val="24"/>
          <w:szCs w:val="14"/>
        </w:rPr>
        <w:t>3.3</w:t>
      </w:r>
      <w:r>
        <w:t xml:space="preserve"> </w:t>
      </w:r>
      <w:r>
        <w:rPr>
          <w:sz w:val="24"/>
          <w:szCs w:val="14"/>
        </w:rPr>
        <w:t>LP-WUS monitoring occasions</w:t>
      </w:r>
    </w:p>
    <w:p w14:paraId="0A69D4D7" w14:textId="77777777" w:rsidR="00CD2AFF" w:rsidRDefault="00000000">
      <w:pPr>
        <w:rPr>
          <w:rFonts w:eastAsia="Yu Mincho"/>
          <w:lang w:val="en-US" w:eastAsia="ja-JP"/>
        </w:rPr>
      </w:pPr>
      <w:r>
        <w:rPr>
          <w:rFonts w:eastAsia="Yu Mincho" w:hint="eastAsia"/>
          <w:lang w:val="en-US" w:eastAsia="ja-JP"/>
        </w:rPr>
        <w:t>A</w:t>
      </w:r>
      <w:r>
        <w:rPr>
          <w:rFonts w:eastAsia="Yu Mincho"/>
          <w:lang w:val="en-US" w:eastAsia="ja-JP"/>
        </w:rPr>
        <w:t>s captured in TR38.869, both duty-cycled and continuous</w:t>
      </w:r>
      <w:r>
        <w:rPr>
          <w:lang w:eastAsia="zh-CN"/>
        </w:rPr>
        <w:t xml:space="preserve"> monitoring</w:t>
      </w:r>
      <w:r>
        <w:rPr>
          <w:rFonts w:eastAsia="Yu Mincho"/>
          <w:lang w:val="en-US" w:eastAsia="ja-JP"/>
        </w:rPr>
        <w:t xml:space="preserve"> have been discussed for RRC CONNECTED mode in Rel-18 SI. Also, WID states that at least duty-cycled </w:t>
      </w:r>
      <w:r>
        <w:rPr>
          <w:lang w:eastAsia="zh-CN"/>
        </w:rPr>
        <w:t>monitoring is suppoeted.</w:t>
      </w:r>
    </w:p>
    <w:tbl>
      <w:tblPr>
        <w:tblStyle w:val="afe"/>
        <w:tblW w:w="0" w:type="auto"/>
        <w:tblLook w:val="04A0" w:firstRow="1" w:lastRow="0" w:firstColumn="1" w:lastColumn="0" w:noHBand="0" w:noVBand="1"/>
      </w:tblPr>
      <w:tblGrid>
        <w:gridCol w:w="9856"/>
      </w:tblGrid>
      <w:tr w:rsidR="00CD2AFF" w14:paraId="27B8DC04" w14:textId="77777777">
        <w:tc>
          <w:tcPr>
            <w:tcW w:w="9630" w:type="dxa"/>
          </w:tcPr>
          <w:p w14:paraId="1916EF36" w14:textId="77777777" w:rsidR="00CD2AFF" w:rsidRDefault="00000000">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CD2AFF" w14:paraId="6A6EA592"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1FE39973" w14:textId="77777777" w:rsidR="00CD2AFF" w:rsidRDefault="00CD2AFF">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79829868" w14:textId="77777777" w:rsidR="00CD2AFF" w:rsidRDefault="00000000">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221DC080" w14:textId="77777777" w:rsidR="00CD2AFF" w:rsidRDefault="00000000">
                  <w:pPr>
                    <w:pStyle w:val="TAH"/>
                    <w:rPr>
                      <w:sz w:val="20"/>
                      <w:lang w:eastAsia="ja-JP"/>
                    </w:rPr>
                  </w:pPr>
                  <w:r>
                    <w:rPr>
                      <w:sz w:val="20"/>
                      <w:lang w:eastAsia="ja-JP"/>
                    </w:rPr>
                    <w:t>'Continuous' mode for LP-WUS</w:t>
                  </w:r>
                </w:p>
              </w:tc>
            </w:tr>
            <w:tr w:rsidR="00CD2AFF" w14:paraId="67020139"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31D2BF49" w14:textId="77777777" w:rsidR="00CD2AFF" w:rsidRDefault="00000000">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7D0126E9" w14:textId="77777777" w:rsidR="00CD2AFF" w:rsidRDefault="00000000">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303EBF38" w14:textId="77777777" w:rsidR="00CD2AFF" w:rsidRDefault="00000000">
                  <w:pPr>
                    <w:pStyle w:val="TAL"/>
                    <w:rPr>
                      <w:sz w:val="20"/>
                      <w:lang w:eastAsia="ja-JP"/>
                    </w:rPr>
                  </w:pPr>
                  <w:r>
                    <w:rPr>
                      <w:sz w:val="20"/>
                      <w:lang w:eastAsia="ja-JP"/>
                    </w:rPr>
                    <w:t>Potentially shorter DL latency than 'Duty-cycled' mode.</w:t>
                  </w:r>
                </w:p>
                <w:p w14:paraId="723A8382" w14:textId="77777777" w:rsidR="00CD2AFF" w:rsidRDefault="00000000">
                  <w:pPr>
                    <w:pStyle w:val="TAL"/>
                    <w:rPr>
                      <w:sz w:val="20"/>
                      <w:lang w:eastAsia="ja-JP"/>
                    </w:rPr>
                  </w:pPr>
                  <w:r>
                    <w:rPr>
                      <w:sz w:val="20"/>
                      <w:lang w:eastAsia="ja-JP"/>
                    </w:rPr>
                    <w:t>LP-WUR does not need to keep track of slot or radio frame numbering (i.e., DRX timing).</w:t>
                  </w:r>
                </w:p>
                <w:p w14:paraId="49D40CF5" w14:textId="77777777" w:rsidR="00CD2AFF" w:rsidRDefault="00CD2AFF">
                  <w:pPr>
                    <w:pStyle w:val="TAL"/>
                    <w:rPr>
                      <w:sz w:val="20"/>
                      <w:lang w:eastAsia="ja-JP"/>
                    </w:rPr>
                  </w:pPr>
                </w:p>
              </w:tc>
            </w:tr>
            <w:tr w:rsidR="00CD2AFF" w14:paraId="6389EF86"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F5C8F7" w14:textId="77777777" w:rsidR="00CD2AFF" w:rsidRDefault="00000000">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3A2B7CBB" w14:textId="77777777" w:rsidR="00CD2AFF" w:rsidRDefault="00000000">
                  <w:pPr>
                    <w:pStyle w:val="TAL"/>
                    <w:rPr>
                      <w:sz w:val="20"/>
                      <w:lang w:eastAsia="ja-JP"/>
                    </w:rPr>
                  </w:pPr>
                  <w:r>
                    <w:rPr>
                      <w:sz w:val="20"/>
                      <w:lang w:eastAsia="ja-JP"/>
                    </w:rPr>
                    <w:t>LP-WUR must keep track of slot and/or radio frame numbering (i.e., DRX timing).</w:t>
                  </w:r>
                </w:p>
                <w:p w14:paraId="315CD2F9" w14:textId="77777777" w:rsidR="00CD2AFF" w:rsidRDefault="00000000">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51166768" w14:textId="77777777" w:rsidR="00CD2AFF" w:rsidRDefault="00000000">
                  <w:pPr>
                    <w:pStyle w:val="TAL"/>
                    <w:rPr>
                      <w:sz w:val="20"/>
                      <w:lang w:eastAsia="ja-JP"/>
                    </w:rPr>
                  </w:pPr>
                  <w:r>
                    <w:rPr>
                      <w:sz w:val="20"/>
                      <w:lang w:eastAsia="ja-JP"/>
                    </w:rPr>
                    <w:t>Higher power consumption than duty-cycled LP-WUS.</w:t>
                  </w:r>
                </w:p>
              </w:tc>
            </w:tr>
          </w:tbl>
          <w:p w14:paraId="3DB6D35A" w14:textId="77777777" w:rsidR="00CD2AFF" w:rsidRDefault="00CD2AFF">
            <w:pPr>
              <w:pStyle w:val="FP"/>
            </w:pPr>
          </w:p>
          <w:p w14:paraId="29D6FE36" w14:textId="77777777" w:rsidR="00CD2AFF" w:rsidRDefault="00000000">
            <w:pPr>
              <w:rPr>
                <w:lang w:eastAsia="zh-CN"/>
              </w:rPr>
            </w:pPr>
            <w:r>
              <w:rPr>
                <w:rFonts w:hint="eastAsia"/>
                <w:lang w:eastAsia="zh-CN"/>
              </w:rPr>
              <w:t>T</w:t>
            </w:r>
            <w:r>
              <w:rPr>
                <w:lang w:eastAsia="zh-CN"/>
              </w:rPr>
              <w:t>wo examples for UE operations for 'duty-cycled' mode and 'continuous' mode are shown in the below two Figures.</w:t>
            </w:r>
          </w:p>
          <w:p w14:paraId="37E32147" w14:textId="77777777" w:rsidR="00CD2AFF" w:rsidRDefault="00000000">
            <w:pPr>
              <w:pStyle w:val="TH"/>
            </w:pPr>
            <w:r>
              <w:rPr>
                <w:noProof/>
                <w:lang w:val="en-US" w:eastAsia="zh-CN"/>
              </w:rPr>
              <w:drawing>
                <wp:inline distT="0" distB="0" distL="0" distR="0" wp14:anchorId="4168CF2E" wp14:editId="1D6715F6">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1F807B75" w14:textId="77777777" w:rsidR="00CD2AFF" w:rsidRDefault="00000000">
            <w:pPr>
              <w:pStyle w:val="TF"/>
            </w:pPr>
            <w:r>
              <w:t>Figure 7.3.2.2-1: Example for 'Duty-cycled WUR' operation</w:t>
            </w:r>
          </w:p>
          <w:p w14:paraId="1F0D091A" w14:textId="77777777" w:rsidR="00CD2AFF" w:rsidRDefault="00CD2AFF"/>
          <w:p w14:paraId="5222FCDE" w14:textId="77777777" w:rsidR="00CD2AFF" w:rsidRDefault="00000000">
            <w:pPr>
              <w:pStyle w:val="TH"/>
              <w:rPr>
                <w:lang w:eastAsia="zh-CN"/>
              </w:rPr>
            </w:pPr>
            <w:r>
              <w:rPr>
                <w:noProof/>
                <w:lang w:val="en-US" w:eastAsia="zh-CN"/>
              </w:rPr>
              <w:drawing>
                <wp:inline distT="0" distB="0" distL="0" distR="0" wp14:anchorId="0D57779F" wp14:editId="17406B75">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234BA2FF" w14:textId="77777777" w:rsidR="00CD2AFF" w:rsidRDefault="00000000">
            <w:pPr>
              <w:pStyle w:val="TF"/>
            </w:pPr>
            <w:r>
              <w:t>Figure 7.3.2.2-2: Example for 'Continuous WUR' operation</w:t>
            </w:r>
          </w:p>
        </w:tc>
      </w:tr>
    </w:tbl>
    <w:p w14:paraId="79DD54F3" w14:textId="77777777" w:rsidR="00CD2AFF" w:rsidRDefault="00CD2AFF">
      <w:pPr>
        <w:rPr>
          <w:rFonts w:eastAsia="Yu Mincho"/>
          <w:lang w:val="en-US" w:eastAsia="ja-JP"/>
        </w:rPr>
      </w:pPr>
    </w:p>
    <w:p w14:paraId="3B10E3C4" w14:textId="77777777" w:rsidR="00CD2AFF" w:rsidRDefault="00000000">
      <w:pPr>
        <w:rPr>
          <w:rFonts w:eastAsia="Yu Mincho"/>
          <w:lang w:val="en-US" w:eastAsia="ja-JP"/>
        </w:rPr>
      </w:pPr>
      <w:r>
        <w:rPr>
          <w:rFonts w:eastAsia="Yu Mincho"/>
          <w:lang w:val="en-US" w:eastAsia="ja-JP"/>
        </w:rPr>
        <w:t xml:space="preserve">For LP-WUS monitoring in </w:t>
      </w:r>
      <w:r>
        <w:rPr>
          <w:rFonts w:eastAsia="Yu Mincho" w:hint="eastAsia"/>
          <w:lang w:val="en-US" w:eastAsia="ja-JP"/>
        </w:rPr>
        <w:t>connected mode</w:t>
      </w:r>
      <w:r>
        <w:rPr>
          <w:rFonts w:eastAsia="Yu Mincho"/>
          <w:lang w:val="en-US" w:eastAsia="ja-JP"/>
        </w:rPr>
        <w:t>, following agreements were made in previous RAN1 meetings:</w:t>
      </w:r>
    </w:p>
    <w:tbl>
      <w:tblPr>
        <w:tblStyle w:val="afe"/>
        <w:tblW w:w="0" w:type="auto"/>
        <w:tblLook w:val="04A0" w:firstRow="1" w:lastRow="0" w:firstColumn="1" w:lastColumn="0" w:noHBand="0" w:noVBand="1"/>
      </w:tblPr>
      <w:tblGrid>
        <w:gridCol w:w="9838"/>
      </w:tblGrid>
      <w:tr w:rsidR="00CD2AFF" w14:paraId="49D4560F" w14:textId="77777777">
        <w:tc>
          <w:tcPr>
            <w:tcW w:w="9838" w:type="dxa"/>
          </w:tcPr>
          <w:p w14:paraId="11FEA8DA" w14:textId="77777777" w:rsidR="00CD2AFF" w:rsidRDefault="00000000">
            <w:pPr>
              <w:spacing w:after="0"/>
              <w:rPr>
                <w:b/>
                <w:bCs/>
              </w:rPr>
            </w:pPr>
            <w:r>
              <w:rPr>
                <w:b/>
                <w:bCs/>
                <w:highlight w:val="green"/>
              </w:rPr>
              <w:t>Agreement</w:t>
            </w:r>
          </w:p>
          <w:p w14:paraId="71A07415" w14:textId="77777777" w:rsidR="00CD2AFF" w:rsidRDefault="00000000">
            <w:pPr>
              <w:spacing w:after="0"/>
              <w:contextualSpacing/>
              <w:rPr>
                <w:lang w:val="en-US"/>
              </w:rPr>
            </w:pPr>
            <w:r>
              <w:rPr>
                <w:lang w:val="en-US"/>
              </w:rPr>
              <w:t xml:space="preserve">LP-WUS monitoring occasions (MOs) are configured by RRC, where UE can monitor for LP-WUS transmission in </w:t>
            </w:r>
            <w:r>
              <w:rPr>
                <w:lang w:val="en-US"/>
              </w:rPr>
              <w:lastRenderedPageBreak/>
              <w:t>RRC CONNECTED mode.</w:t>
            </w:r>
          </w:p>
          <w:p w14:paraId="33922F02" w14:textId="77777777" w:rsidR="00CD2AFF" w:rsidRDefault="00000000">
            <w:pPr>
              <w:pStyle w:val="aff1"/>
              <w:numPr>
                <w:ilvl w:val="0"/>
                <w:numId w:val="27"/>
              </w:numPr>
              <w:spacing w:after="0" w:line="240" w:lineRule="auto"/>
              <w:rPr>
                <w:sz w:val="20"/>
                <w:szCs w:val="20"/>
                <w:lang w:val="en-US"/>
              </w:rPr>
            </w:pPr>
            <w:r>
              <w:rPr>
                <w:sz w:val="20"/>
                <w:szCs w:val="20"/>
                <w:lang w:val="en-US"/>
              </w:rPr>
              <w:t>FFS whether to define a time window for MOs</w:t>
            </w:r>
          </w:p>
          <w:p w14:paraId="0A22306E" w14:textId="77777777" w:rsidR="00CD2AFF" w:rsidRDefault="00000000">
            <w:pPr>
              <w:pStyle w:val="aff1"/>
              <w:numPr>
                <w:ilvl w:val="0"/>
                <w:numId w:val="27"/>
              </w:numPr>
              <w:spacing w:after="0" w:line="240" w:lineRule="auto"/>
              <w:rPr>
                <w:sz w:val="20"/>
                <w:szCs w:val="20"/>
                <w:lang w:val="en-US"/>
              </w:rPr>
            </w:pPr>
            <w:r>
              <w:rPr>
                <w:sz w:val="20"/>
                <w:szCs w:val="20"/>
                <w:lang w:val="en-US"/>
              </w:rPr>
              <w:t>It is at least supported that a UE can monitor MOs with a periodicity.</w:t>
            </w:r>
          </w:p>
          <w:p w14:paraId="5CA89120" w14:textId="77777777" w:rsidR="00CD2AFF" w:rsidRDefault="00000000">
            <w:pPr>
              <w:pStyle w:val="aff1"/>
              <w:numPr>
                <w:ilvl w:val="1"/>
                <w:numId w:val="27"/>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tc>
      </w:tr>
    </w:tbl>
    <w:p w14:paraId="71F66AB1" w14:textId="77777777" w:rsidR="00CD2AFF" w:rsidRDefault="00CD2AFF">
      <w:pPr>
        <w:rPr>
          <w:rFonts w:eastAsia="Yu Mincho"/>
          <w:lang w:eastAsia="ja-JP"/>
        </w:rPr>
      </w:pPr>
    </w:p>
    <w:p w14:paraId="15680210" w14:textId="77777777" w:rsidR="00CD2AFF" w:rsidRDefault="00000000">
      <w:pPr>
        <w:pStyle w:val="aff1"/>
        <w:numPr>
          <w:ilvl w:val="0"/>
          <w:numId w:val="28"/>
        </w:numPr>
        <w:spacing w:after="0" w:line="240" w:lineRule="auto"/>
        <w:rPr>
          <w:sz w:val="20"/>
          <w:szCs w:val="21"/>
          <w:lang w:val="en-US"/>
        </w:rPr>
      </w:pPr>
      <w:r>
        <w:rPr>
          <w:sz w:val="20"/>
          <w:szCs w:val="21"/>
          <w:lang w:val="en-US"/>
        </w:rPr>
        <w:t>FFS whether to define a time window for M</w:t>
      </w:r>
      <w:r>
        <w:rPr>
          <w:rFonts w:eastAsia="Yu Mincho" w:hint="eastAsia"/>
          <w:sz w:val="20"/>
          <w:szCs w:val="21"/>
          <w:lang w:val="en-US"/>
        </w:rPr>
        <w:t>O</w:t>
      </w:r>
      <w:r>
        <w:rPr>
          <w:sz w:val="20"/>
          <w:szCs w:val="21"/>
          <w:lang w:val="en-US"/>
        </w:rPr>
        <w:t>s</w:t>
      </w:r>
    </w:p>
    <w:p w14:paraId="5223D9BB" w14:textId="77777777" w:rsidR="00CD2AFF" w:rsidRDefault="00000000">
      <w:pPr>
        <w:pStyle w:val="aff1"/>
        <w:numPr>
          <w:ilvl w:val="1"/>
          <w:numId w:val="28"/>
        </w:numPr>
        <w:spacing w:after="0" w:line="240" w:lineRule="auto"/>
        <w:rPr>
          <w:sz w:val="20"/>
          <w:szCs w:val="21"/>
          <w:lang w:val="en-US"/>
        </w:rPr>
      </w:pPr>
      <w:r>
        <w:rPr>
          <w:rFonts w:eastAsia="Yu Mincho" w:hint="eastAsia"/>
          <w:sz w:val="20"/>
          <w:szCs w:val="21"/>
          <w:lang w:val="en-US"/>
        </w:rPr>
        <w:t>Yes: Pana, vivo, E///, Xiaomi (including repetition), Lenovo, LGE, Apple (Option 1-1), TCL</w:t>
      </w:r>
    </w:p>
    <w:p w14:paraId="4464C46F" w14:textId="77777777" w:rsidR="00CD2AFF" w:rsidRDefault="00000000">
      <w:pPr>
        <w:pStyle w:val="aff1"/>
        <w:numPr>
          <w:ilvl w:val="1"/>
          <w:numId w:val="28"/>
        </w:numPr>
        <w:spacing w:after="0" w:line="240" w:lineRule="auto"/>
        <w:rPr>
          <w:sz w:val="20"/>
          <w:szCs w:val="21"/>
          <w:lang w:val="en-US"/>
        </w:rPr>
      </w:pPr>
      <w:r>
        <w:rPr>
          <w:rFonts w:eastAsia="Yu Mincho" w:hint="eastAsia"/>
          <w:sz w:val="20"/>
          <w:szCs w:val="21"/>
          <w:lang w:val="en-US"/>
        </w:rPr>
        <w:t>No: CATT, Nokia?</w:t>
      </w:r>
    </w:p>
    <w:p w14:paraId="68D0A692" w14:textId="77777777" w:rsidR="00CD2AFF" w:rsidRDefault="00000000">
      <w:pPr>
        <w:pStyle w:val="aff1"/>
        <w:numPr>
          <w:ilvl w:val="1"/>
          <w:numId w:val="28"/>
        </w:numPr>
        <w:spacing w:after="0" w:line="240" w:lineRule="auto"/>
        <w:rPr>
          <w:sz w:val="20"/>
          <w:szCs w:val="21"/>
          <w:lang w:val="en-US"/>
        </w:rPr>
      </w:pPr>
      <w:r>
        <w:rPr>
          <w:rFonts w:eastAsia="Yu Mincho" w:hint="eastAsia"/>
          <w:sz w:val="20"/>
          <w:szCs w:val="21"/>
          <w:lang w:val="en-US"/>
        </w:rPr>
        <w:t>FFS: CMCC (depend on the LP-WUS procedure options)</w:t>
      </w:r>
    </w:p>
    <w:p w14:paraId="27931D7C" w14:textId="77777777" w:rsidR="00CD2AFF" w:rsidRDefault="00000000">
      <w:pPr>
        <w:pStyle w:val="aff1"/>
        <w:numPr>
          <w:ilvl w:val="0"/>
          <w:numId w:val="29"/>
        </w:numPr>
        <w:rPr>
          <w:rFonts w:eastAsia="Yu Mincho"/>
          <w:sz w:val="20"/>
          <w:szCs w:val="21"/>
          <w:lang w:val="en-GB"/>
        </w:rPr>
      </w:pPr>
      <w:r>
        <w:rPr>
          <w:rFonts w:hint="eastAsia"/>
          <w:sz w:val="20"/>
          <w:szCs w:val="21"/>
          <w:lang w:val="en-US"/>
        </w:rPr>
        <w:t>F</w:t>
      </w:r>
      <w:r>
        <w:rPr>
          <w:sz w:val="20"/>
          <w:szCs w:val="21"/>
          <w:lang w:val="en-US"/>
        </w:rPr>
        <w:t>FS details of the periodicity, e.g. derived from DRX cycle, separately configured</w:t>
      </w:r>
    </w:p>
    <w:p w14:paraId="51DEEDD8" w14:textId="77777777" w:rsidR="00CD2AFF" w:rsidRDefault="00000000">
      <w:pPr>
        <w:pStyle w:val="aff1"/>
        <w:numPr>
          <w:ilvl w:val="1"/>
          <w:numId w:val="29"/>
        </w:numPr>
        <w:rPr>
          <w:rFonts w:eastAsia="Yu Mincho"/>
          <w:sz w:val="20"/>
          <w:szCs w:val="21"/>
          <w:lang w:val="de-DE"/>
        </w:rPr>
      </w:pPr>
      <w:r>
        <w:rPr>
          <w:sz w:val="20"/>
          <w:szCs w:val="21"/>
          <w:lang w:val="de-DE"/>
        </w:rPr>
        <w:t>derived from DRX cycle</w:t>
      </w:r>
      <w:r>
        <w:rPr>
          <w:rFonts w:eastAsia="Yu Mincho" w:hint="eastAsia"/>
          <w:sz w:val="20"/>
          <w:szCs w:val="21"/>
          <w:lang w:val="de-DE"/>
        </w:rPr>
        <w:t>: ETRI, E///, Samsung, ETRI</w:t>
      </w:r>
    </w:p>
    <w:p w14:paraId="70576277" w14:textId="77777777" w:rsidR="00CD2AFF" w:rsidRDefault="00000000">
      <w:pPr>
        <w:pStyle w:val="aff1"/>
        <w:numPr>
          <w:ilvl w:val="1"/>
          <w:numId w:val="29"/>
        </w:numPr>
        <w:rPr>
          <w:rFonts w:eastAsia="Yu Mincho"/>
          <w:sz w:val="20"/>
          <w:szCs w:val="21"/>
          <w:lang w:val="en-GB"/>
        </w:rPr>
      </w:pPr>
      <w:r>
        <w:rPr>
          <w:sz w:val="20"/>
          <w:szCs w:val="21"/>
          <w:lang w:val="en-US"/>
        </w:rPr>
        <w:t>separately configured</w:t>
      </w:r>
      <w:r>
        <w:rPr>
          <w:rFonts w:eastAsia="Yu Mincho" w:hint="eastAsia"/>
          <w:sz w:val="20"/>
          <w:szCs w:val="21"/>
          <w:lang w:val="en-US"/>
        </w:rPr>
        <w:t>: HW/HiSi, CATT?</w:t>
      </w:r>
    </w:p>
    <w:p w14:paraId="636957C1" w14:textId="77777777" w:rsidR="00CD2AFF" w:rsidRDefault="00CD2AFF">
      <w:pPr>
        <w:rPr>
          <w:rFonts w:eastAsia="Yu Mincho"/>
          <w:lang w:val="en-US" w:eastAsia="ja-JP"/>
        </w:rPr>
      </w:pPr>
    </w:p>
    <w:p w14:paraId="5B586FF0" w14:textId="77777777" w:rsidR="00CD2AFF" w:rsidRDefault="00000000">
      <w:pPr>
        <w:rPr>
          <w:rFonts w:eastAsia="Yu Mincho"/>
          <w:bCs/>
          <w:iCs/>
          <w:lang w:eastAsia="ja-JP"/>
        </w:rPr>
      </w:pPr>
      <w:r>
        <w:rPr>
          <w:rFonts w:eastAsia="Yu Mincho" w:hint="eastAsia"/>
          <w:lang w:val="en-US" w:eastAsia="ja-JP"/>
        </w:rPr>
        <w:t xml:space="preserve">Also, some companies pointed out that the required LP-WUS MO configuration would depend on the LP-WUS procedure option. </w:t>
      </w:r>
      <w:r>
        <w:rPr>
          <w:rFonts w:eastAsia="Yu Mincho" w:hint="eastAsia"/>
          <w:bCs/>
          <w:iCs/>
          <w:lang w:eastAsia="ja-JP"/>
        </w:rPr>
        <w:t xml:space="preserve">Assuming that at least Option 1-1 is supported, here we can discuss </w:t>
      </w:r>
      <w:r>
        <w:rPr>
          <w:rFonts w:eastAsia="Yu Mincho" w:hint="eastAsia"/>
          <w:lang w:val="en-US" w:eastAsia="ja-JP"/>
        </w:rPr>
        <w:t>LP-WUS MO configuration</w:t>
      </w:r>
      <w:r>
        <w:rPr>
          <w:rFonts w:eastAsia="Yu Mincho" w:hint="eastAsia"/>
          <w:bCs/>
          <w:iCs/>
          <w:lang w:eastAsia="ja-JP"/>
        </w:rPr>
        <w:t xml:space="preserve"> for Option 1-1. The </w:t>
      </w:r>
      <w:r>
        <w:rPr>
          <w:rFonts w:eastAsia="Yu Mincho" w:hint="eastAsia"/>
          <w:lang w:val="en-US" w:eastAsia="ja-JP"/>
        </w:rPr>
        <w:t>LP-WUS MO configuration</w:t>
      </w:r>
      <w:r>
        <w:rPr>
          <w:rFonts w:eastAsia="Yu Mincho" w:hint="eastAsia"/>
          <w:bCs/>
          <w:iCs/>
          <w:lang w:eastAsia="ja-JP"/>
        </w:rPr>
        <w:t xml:space="preserve"> for other options can be discussed after progress is made for these options.</w:t>
      </w:r>
    </w:p>
    <w:p w14:paraId="6ACB2872" w14:textId="77777777" w:rsidR="00CD2AFF" w:rsidRDefault="00CD2AFF">
      <w:pPr>
        <w:rPr>
          <w:rFonts w:eastAsia="Yu Mincho"/>
          <w:lang w:val="en-US" w:eastAsia="ja-JP"/>
        </w:rPr>
      </w:pPr>
    </w:p>
    <w:p w14:paraId="0EDB8A97" w14:textId="77777777" w:rsidR="00CD2AFF" w:rsidRDefault="00000000">
      <w:pPr>
        <w:rPr>
          <w:rFonts w:ascii="Times" w:eastAsia="Yu Mincho" w:hAnsi="Times"/>
          <w:bCs/>
          <w:kern w:val="2"/>
          <w:szCs w:val="22"/>
          <w:lang w:eastAsia="ja-JP"/>
        </w:rPr>
      </w:pPr>
      <w:r>
        <w:rPr>
          <w:rFonts w:eastAsia="Yu Mincho" w:hint="eastAsia"/>
          <w:lang w:val="en-US" w:eastAsia="ja-JP"/>
        </w:rPr>
        <w:t xml:space="preserve">Regarding </w:t>
      </w:r>
      <w:r>
        <w:rPr>
          <w:szCs w:val="21"/>
          <w:lang w:val="en-US"/>
        </w:rPr>
        <w:t>whether to define a time window for M</w:t>
      </w:r>
      <w:r>
        <w:rPr>
          <w:rFonts w:eastAsia="Yu Mincho" w:hint="eastAsia"/>
          <w:szCs w:val="21"/>
          <w:lang w:val="en-US" w:eastAsia="ja-JP"/>
        </w:rPr>
        <w:t>O</w:t>
      </w:r>
      <w:r>
        <w:rPr>
          <w:szCs w:val="21"/>
          <w:lang w:val="en-US"/>
        </w:rPr>
        <w:t>s</w:t>
      </w:r>
      <w:r>
        <w:rPr>
          <w:rFonts w:eastAsia="Yu Mincho" w:hint="eastAsia"/>
          <w:szCs w:val="21"/>
          <w:lang w:val="en-US" w:eastAsia="ja-JP"/>
        </w:rPr>
        <w:t xml:space="preserve">, most companies are OK to define it for Option 1-1 so as to include multiple LP-WUS MOs before </w:t>
      </w:r>
      <w:r>
        <w:rPr>
          <w:rFonts w:ascii="Times" w:hAnsi="Times"/>
          <w:bCs/>
          <w:kern w:val="2"/>
          <w:szCs w:val="22"/>
          <w:lang w:eastAsia="zh-CN"/>
        </w:rPr>
        <w:t>drx-onDurationTimer</w:t>
      </w:r>
      <w:r>
        <w:rPr>
          <w:rFonts w:ascii="Times" w:eastAsia="Yu Mincho" w:hAnsi="Times" w:hint="eastAsia"/>
          <w:bCs/>
          <w:kern w:val="2"/>
          <w:szCs w:val="22"/>
          <w:lang w:eastAsia="ja-JP"/>
        </w:rPr>
        <w:t>.</w:t>
      </w:r>
    </w:p>
    <w:p w14:paraId="176068FF" w14:textId="77777777" w:rsidR="00CD2AFF" w:rsidRDefault="00000000">
      <w:pPr>
        <w:rPr>
          <w:rFonts w:eastAsia="Yu Mincho"/>
          <w:lang w:val="en-US" w:eastAsia="ja-JP"/>
        </w:rPr>
      </w:pPr>
      <w:r>
        <w:rPr>
          <w:rFonts w:eastAsia="Yu Mincho" w:hint="eastAsia"/>
          <w:lang w:val="en-US" w:eastAsia="ja-JP"/>
        </w:rPr>
        <w:t xml:space="preserve">Regarding </w:t>
      </w:r>
      <w:r>
        <w:rPr>
          <w:rFonts w:eastAsia="Yu Mincho"/>
          <w:lang w:val="en-US" w:eastAsia="ja-JP"/>
        </w:rPr>
        <w:t>the</w:t>
      </w:r>
      <w:r>
        <w:rPr>
          <w:rFonts w:eastAsia="Yu Mincho" w:hint="eastAsia"/>
          <w:lang w:val="en-US" w:eastAsia="ja-JP"/>
        </w:rPr>
        <w:t xml:space="preserve"> </w:t>
      </w:r>
      <w:r>
        <w:rPr>
          <w:szCs w:val="21"/>
          <w:lang w:val="en-US"/>
        </w:rPr>
        <w:t xml:space="preserve">details of the </w:t>
      </w:r>
      <w:r>
        <w:rPr>
          <w:rFonts w:eastAsia="Yu Mincho" w:hint="eastAsia"/>
          <w:szCs w:val="21"/>
          <w:lang w:val="en-US" w:eastAsia="ja-JP"/>
        </w:rPr>
        <w:t xml:space="preserve">MO </w:t>
      </w:r>
      <w:r>
        <w:rPr>
          <w:szCs w:val="21"/>
          <w:lang w:val="en-US"/>
        </w:rPr>
        <w:t>periodicity</w:t>
      </w:r>
      <w:r>
        <w:rPr>
          <w:rFonts w:eastAsia="Yu Mincho" w:hint="eastAsia"/>
          <w:szCs w:val="21"/>
          <w:lang w:val="en-US" w:eastAsia="ja-JP"/>
        </w:rPr>
        <w:t xml:space="preserve">, companies assume MO can be located before </w:t>
      </w:r>
      <w:r>
        <w:rPr>
          <w:rFonts w:ascii="Times" w:hAnsi="Times"/>
          <w:bCs/>
          <w:kern w:val="2"/>
          <w:szCs w:val="22"/>
          <w:lang w:eastAsia="zh-CN"/>
        </w:rPr>
        <w:t>drx-onDurationTimer</w:t>
      </w:r>
      <w:r>
        <w:rPr>
          <w:rFonts w:ascii="Times" w:eastAsia="Yu Mincho" w:hAnsi="Times" w:hint="eastAsia"/>
          <w:bCs/>
          <w:kern w:val="2"/>
          <w:szCs w:val="22"/>
          <w:lang w:eastAsia="ja-JP"/>
        </w:rPr>
        <w:t xml:space="preserve">, which comes periodically, and hence, </w:t>
      </w:r>
      <w:r>
        <w:rPr>
          <w:rFonts w:eastAsia="Yu Mincho" w:hint="eastAsia"/>
          <w:szCs w:val="21"/>
          <w:lang w:val="en-US" w:eastAsia="ja-JP"/>
        </w:rPr>
        <w:t xml:space="preserve">MO </w:t>
      </w:r>
      <w:r>
        <w:rPr>
          <w:szCs w:val="21"/>
          <w:lang w:val="en-US"/>
        </w:rPr>
        <w:t>periodicity</w:t>
      </w:r>
      <w:r>
        <w:rPr>
          <w:rFonts w:eastAsia="Yu Mincho" w:hint="eastAsia"/>
          <w:szCs w:val="21"/>
          <w:lang w:val="en-US" w:eastAsia="ja-JP"/>
        </w:rPr>
        <w:t xml:space="preserve"> should be related to</w:t>
      </w:r>
      <w:r>
        <w:rPr>
          <w:lang w:val="en-US"/>
        </w:rPr>
        <w:t xml:space="preserve"> </w:t>
      </w:r>
      <w:r>
        <w:rPr>
          <w:rFonts w:eastAsia="Yu Mincho" w:hint="eastAsia"/>
          <w:lang w:val="en-US" w:eastAsia="ja-JP"/>
        </w:rPr>
        <w:t>C-</w:t>
      </w:r>
      <w:r>
        <w:rPr>
          <w:lang w:val="en-US"/>
        </w:rPr>
        <w:t>DRX cycle</w:t>
      </w:r>
    </w:p>
    <w:p w14:paraId="68A8C392" w14:textId="77777777" w:rsidR="00CD2AFF" w:rsidRDefault="00CD2AFF">
      <w:pPr>
        <w:rPr>
          <w:rFonts w:eastAsia="Yu Mincho"/>
          <w:lang w:val="en-US" w:eastAsia="ja-JP"/>
        </w:rPr>
      </w:pPr>
    </w:p>
    <w:p w14:paraId="2D639613" w14:textId="77777777" w:rsidR="00CD2AFF" w:rsidRDefault="00000000">
      <w:pPr>
        <w:pStyle w:val="4"/>
        <w:rPr>
          <w:rFonts w:ascii="Times New Roman" w:hAnsi="Times New Roman"/>
          <w:b/>
          <w:bCs/>
          <w:sz w:val="20"/>
        </w:rPr>
      </w:pPr>
      <w:r>
        <w:rPr>
          <w:rFonts w:ascii="Times New Roman" w:hAnsi="Times New Roman"/>
          <w:b/>
          <w:bCs/>
          <w:sz w:val="20"/>
          <w:highlight w:val="yellow"/>
        </w:rPr>
        <w:t>Proposal 3.3-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p>
    <w:p w14:paraId="60812F2B" w14:textId="77777777" w:rsidR="00CD2AFF" w:rsidRDefault="00000000">
      <w:pPr>
        <w:pStyle w:val="aff1"/>
        <w:numPr>
          <w:ilvl w:val="0"/>
          <w:numId w:val="19"/>
        </w:numPr>
        <w:rPr>
          <w:b/>
          <w:sz w:val="20"/>
          <w:szCs w:val="20"/>
          <w:lang w:val="en-US"/>
        </w:rPr>
      </w:pPr>
      <w:r>
        <w:rPr>
          <w:rFonts w:eastAsia="Yu Mincho" w:hint="eastAsia"/>
          <w:b/>
          <w:sz w:val="20"/>
          <w:szCs w:val="20"/>
          <w:lang w:val="en-US"/>
        </w:rPr>
        <w:t xml:space="preserve">Define LP-WUS monitoring window which include one or multiple </w:t>
      </w:r>
      <w:r>
        <w:rPr>
          <w:b/>
          <w:sz w:val="20"/>
          <w:szCs w:val="20"/>
          <w:lang w:val="en-US"/>
        </w:rPr>
        <w:t>LP-WUS M</w:t>
      </w:r>
      <w:r>
        <w:rPr>
          <w:rFonts w:eastAsia="Yu Mincho" w:hint="eastAsia"/>
          <w:b/>
          <w:sz w:val="20"/>
          <w:szCs w:val="20"/>
          <w:lang w:val="en-US"/>
        </w:rPr>
        <w:t>O</w:t>
      </w:r>
      <w:r>
        <w:rPr>
          <w:b/>
          <w:sz w:val="20"/>
          <w:szCs w:val="20"/>
          <w:lang w:val="en-US"/>
        </w:rPr>
        <w:t>s</w:t>
      </w:r>
      <w:r>
        <w:rPr>
          <w:rFonts w:eastAsia="Yu Mincho" w:hint="eastAsia"/>
          <w:b/>
          <w:sz w:val="20"/>
          <w:szCs w:val="20"/>
          <w:lang w:val="en-US"/>
        </w:rPr>
        <w:t xml:space="preserve"> before</w:t>
      </w:r>
      <w:r>
        <w:rPr>
          <w:b/>
          <w:sz w:val="20"/>
          <w:szCs w:val="20"/>
          <w:lang w:val="en-US"/>
        </w:rPr>
        <w:t xml:space="preserve"> drx-onDurationTimer for LP-WUS </w:t>
      </w:r>
      <w:r>
        <w:rPr>
          <w:rFonts w:eastAsia="Yu Mincho" w:hint="eastAsia"/>
          <w:b/>
          <w:sz w:val="20"/>
          <w:szCs w:val="20"/>
          <w:lang w:val="en-US"/>
        </w:rPr>
        <w:t>procedure Option 1-1</w:t>
      </w:r>
      <w:r>
        <w:rPr>
          <w:b/>
          <w:sz w:val="20"/>
          <w:szCs w:val="20"/>
          <w:lang w:val="en-US"/>
        </w:rPr>
        <w:t xml:space="preserve"> in RRC CONNECTED mode.</w:t>
      </w:r>
    </w:p>
    <w:p w14:paraId="56FB5D69" w14:textId="77777777" w:rsidR="00CD2AFF" w:rsidRDefault="00000000">
      <w:pPr>
        <w:pStyle w:val="aff1"/>
        <w:numPr>
          <w:ilvl w:val="1"/>
          <w:numId w:val="19"/>
        </w:numPr>
        <w:rPr>
          <w:b/>
          <w:sz w:val="20"/>
          <w:szCs w:val="20"/>
          <w:lang w:val="en-US"/>
        </w:rPr>
      </w:pPr>
      <w:r>
        <w:rPr>
          <w:rFonts w:eastAsia="Yu Mincho" w:hint="eastAsia"/>
          <w:b/>
          <w:sz w:val="20"/>
          <w:szCs w:val="20"/>
          <w:lang w:val="en-US"/>
        </w:rPr>
        <w:t xml:space="preserve">Time offset between LP-WUS monitoring window and </w:t>
      </w:r>
      <w:r>
        <w:rPr>
          <w:rFonts w:eastAsia="Yu Mincho"/>
          <w:b/>
          <w:sz w:val="20"/>
          <w:szCs w:val="20"/>
          <w:lang w:val="en-US"/>
        </w:rPr>
        <w:t>drx-onDurationTimer</w:t>
      </w:r>
      <w:r>
        <w:rPr>
          <w:rFonts w:eastAsia="Yu Mincho" w:hint="eastAsia"/>
          <w:b/>
          <w:sz w:val="20"/>
          <w:szCs w:val="20"/>
          <w:lang w:val="en-US"/>
        </w:rPr>
        <w:t xml:space="preserve"> is configured by RRC</w:t>
      </w:r>
    </w:p>
    <w:p w14:paraId="043B685B" w14:textId="77777777" w:rsidR="00CD2AFF" w:rsidRDefault="00000000">
      <w:pPr>
        <w:pStyle w:val="aff1"/>
        <w:numPr>
          <w:ilvl w:val="1"/>
          <w:numId w:val="19"/>
        </w:numPr>
        <w:rPr>
          <w:b/>
          <w:sz w:val="20"/>
          <w:szCs w:val="20"/>
          <w:lang w:val="en-US"/>
        </w:rPr>
      </w:pPr>
      <w:r>
        <w:rPr>
          <w:rFonts w:eastAsia="Yu Mincho" w:hint="eastAsia"/>
          <w:b/>
          <w:sz w:val="20"/>
          <w:szCs w:val="20"/>
          <w:lang w:val="en-US"/>
        </w:rPr>
        <w:t xml:space="preserve">The periodicity of LP-WUS monitoring window is same as [or integer multiple of] </w:t>
      </w:r>
      <w:r>
        <w:rPr>
          <w:rFonts w:eastAsia="Yu Mincho"/>
          <w:b/>
          <w:sz w:val="20"/>
          <w:szCs w:val="20"/>
          <w:lang w:val="en-US"/>
        </w:rPr>
        <w:t>C-DRX cycle</w:t>
      </w:r>
    </w:p>
    <w:tbl>
      <w:tblPr>
        <w:tblStyle w:val="afe"/>
        <w:tblW w:w="9631" w:type="dxa"/>
        <w:tblLayout w:type="fixed"/>
        <w:tblLook w:val="04A0" w:firstRow="1" w:lastRow="0" w:firstColumn="1" w:lastColumn="0" w:noHBand="0" w:noVBand="1"/>
      </w:tblPr>
      <w:tblGrid>
        <w:gridCol w:w="1479"/>
        <w:gridCol w:w="1372"/>
        <w:gridCol w:w="6780"/>
      </w:tblGrid>
      <w:tr w:rsidR="00CD2AFF" w14:paraId="3213274D" w14:textId="77777777">
        <w:tc>
          <w:tcPr>
            <w:tcW w:w="1479" w:type="dxa"/>
            <w:shd w:val="clear" w:color="auto" w:fill="D9D9D9" w:themeFill="background1" w:themeFillShade="D9"/>
          </w:tcPr>
          <w:p w14:paraId="761F0B0D" w14:textId="77777777" w:rsidR="00CD2AFF" w:rsidRDefault="00000000">
            <w:pPr>
              <w:jc w:val="left"/>
              <w:rPr>
                <w:b/>
                <w:bCs/>
                <w:lang w:val="en-US"/>
              </w:rPr>
            </w:pPr>
            <w:r>
              <w:rPr>
                <w:b/>
                <w:bCs/>
                <w:lang w:val="en-US"/>
              </w:rPr>
              <w:t>Company</w:t>
            </w:r>
          </w:p>
        </w:tc>
        <w:tc>
          <w:tcPr>
            <w:tcW w:w="1372" w:type="dxa"/>
            <w:shd w:val="clear" w:color="auto" w:fill="D9D9D9" w:themeFill="background1" w:themeFillShade="D9"/>
          </w:tcPr>
          <w:p w14:paraId="1FF7E112" w14:textId="77777777" w:rsidR="00CD2AFF" w:rsidRDefault="00000000">
            <w:pPr>
              <w:jc w:val="left"/>
              <w:rPr>
                <w:b/>
                <w:bCs/>
                <w:lang w:val="en-US"/>
              </w:rPr>
            </w:pPr>
            <w:r>
              <w:rPr>
                <w:b/>
                <w:bCs/>
                <w:lang w:val="en-US"/>
              </w:rPr>
              <w:t>Y/N</w:t>
            </w:r>
          </w:p>
        </w:tc>
        <w:tc>
          <w:tcPr>
            <w:tcW w:w="6780" w:type="dxa"/>
            <w:shd w:val="clear" w:color="auto" w:fill="D9D9D9" w:themeFill="background1" w:themeFillShade="D9"/>
          </w:tcPr>
          <w:p w14:paraId="03822006" w14:textId="77777777" w:rsidR="00CD2AFF" w:rsidRDefault="00000000">
            <w:pPr>
              <w:jc w:val="left"/>
              <w:rPr>
                <w:b/>
                <w:bCs/>
                <w:lang w:val="en-US"/>
              </w:rPr>
            </w:pPr>
            <w:r>
              <w:rPr>
                <w:b/>
                <w:bCs/>
                <w:lang w:val="en-US"/>
              </w:rPr>
              <w:t>Comments</w:t>
            </w:r>
          </w:p>
        </w:tc>
      </w:tr>
      <w:tr w:rsidR="00CD2AFF" w14:paraId="2F4ADB74" w14:textId="77777777">
        <w:tc>
          <w:tcPr>
            <w:tcW w:w="1479" w:type="dxa"/>
          </w:tcPr>
          <w:p w14:paraId="23D77364" w14:textId="77777777" w:rsidR="00CD2AFF" w:rsidRDefault="00000000">
            <w:pPr>
              <w:jc w:val="left"/>
              <w:rPr>
                <w:rFonts w:eastAsia="Yu Mincho"/>
                <w:lang w:eastAsia="ja-JP"/>
              </w:rPr>
            </w:pPr>
            <w:r>
              <w:rPr>
                <w:rFonts w:eastAsia="Yu Mincho" w:hint="eastAsia"/>
                <w:lang w:eastAsia="ja-JP"/>
              </w:rPr>
              <w:t>Qualcomm</w:t>
            </w:r>
          </w:p>
        </w:tc>
        <w:tc>
          <w:tcPr>
            <w:tcW w:w="1372" w:type="dxa"/>
          </w:tcPr>
          <w:p w14:paraId="1B728292" w14:textId="77777777" w:rsidR="00CD2AFF"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1307DA35" w14:textId="77777777" w:rsidR="00CD2AFF" w:rsidRDefault="00000000">
            <w:pPr>
              <w:jc w:val="left"/>
              <w:rPr>
                <w:rFonts w:eastAsia="Yu Mincho"/>
                <w:lang w:val="en-US" w:eastAsia="ja-JP"/>
              </w:rPr>
            </w:pPr>
            <w:r>
              <w:rPr>
                <w:rFonts w:eastAsia="Yu Mincho" w:hint="eastAsia"/>
                <w:lang w:val="en-US" w:eastAsia="ja-JP"/>
              </w:rPr>
              <w:t>We assume the intention is t</w:t>
            </w:r>
            <w:bookmarkStart w:id="5" w:name="OLE_LINK4"/>
            <w:bookmarkStart w:id="6" w:name="OLE_LINK5"/>
            <w:r>
              <w:rPr>
                <w:rFonts w:eastAsia="Yu Mincho" w:hint="eastAsia"/>
                <w:lang w:val="en-US" w:eastAsia="ja-JP"/>
              </w:rPr>
              <w:t>o follow the legacy R16 DCP procedure</w:t>
            </w:r>
            <w:bookmarkEnd w:id="5"/>
            <w:bookmarkEnd w:id="6"/>
            <w:r>
              <w:rPr>
                <w:rFonts w:eastAsia="Yu Mincho" w:hint="eastAsia"/>
                <w:lang w:val="en-US" w:eastAsia="ja-JP"/>
              </w:rPr>
              <w:t>.</w:t>
            </w:r>
          </w:p>
        </w:tc>
      </w:tr>
      <w:tr w:rsidR="00CD2AFF" w14:paraId="3747DA9D" w14:textId="77777777">
        <w:tc>
          <w:tcPr>
            <w:tcW w:w="1479" w:type="dxa"/>
          </w:tcPr>
          <w:p w14:paraId="65D1AD75" w14:textId="77777777" w:rsidR="00CD2AFF" w:rsidRDefault="00000000">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37F843D0"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A4E4207" w14:textId="77777777" w:rsidR="00CD2AFF" w:rsidRDefault="00CD2AFF">
            <w:pPr>
              <w:jc w:val="left"/>
              <w:rPr>
                <w:rFonts w:eastAsiaTheme="minorEastAsia"/>
                <w:lang w:val="en-US" w:eastAsia="zh-CN"/>
              </w:rPr>
            </w:pPr>
          </w:p>
        </w:tc>
      </w:tr>
      <w:tr w:rsidR="00CD2AFF" w14:paraId="1C29255F" w14:textId="77777777">
        <w:tc>
          <w:tcPr>
            <w:tcW w:w="1479" w:type="dxa"/>
          </w:tcPr>
          <w:p w14:paraId="5A9A8B3B" w14:textId="77777777" w:rsidR="00CD2AFF" w:rsidRDefault="00000000">
            <w:pPr>
              <w:jc w:val="left"/>
              <w:rPr>
                <w:rFonts w:eastAsiaTheme="minorEastAsia"/>
                <w:lang w:val="en-US" w:eastAsia="zh-CN"/>
              </w:rPr>
            </w:pPr>
            <w:r>
              <w:rPr>
                <w:rFonts w:eastAsiaTheme="minorEastAsia" w:hint="eastAsia"/>
                <w:lang w:val="en-US" w:eastAsia="zh-CN"/>
              </w:rPr>
              <w:t>ZTE, Sanechips</w:t>
            </w:r>
          </w:p>
        </w:tc>
        <w:tc>
          <w:tcPr>
            <w:tcW w:w="1372" w:type="dxa"/>
          </w:tcPr>
          <w:p w14:paraId="75DC3A3C" w14:textId="77777777" w:rsidR="00CD2AFF" w:rsidRDefault="00CD2AFF">
            <w:pPr>
              <w:tabs>
                <w:tab w:val="left" w:pos="551"/>
              </w:tabs>
              <w:jc w:val="left"/>
              <w:rPr>
                <w:rFonts w:eastAsiaTheme="minorEastAsia"/>
                <w:lang w:val="en-US" w:eastAsia="zh-CN"/>
              </w:rPr>
            </w:pPr>
          </w:p>
        </w:tc>
        <w:tc>
          <w:tcPr>
            <w:tcW w:w="6780" w:type="dxa"/>
          </w:tcPr>
          <w:p w14:paraId="1CB30DE7" w14:textId="77777777" w:rsidR="00CD2AFF" w:rsidRDefault="00000000">
            <w:pPr>
              <w:jc w:val="left"/>
              <w:rPr>
                <w:rFonts w:eastAsiaTheme="minorEastAsia"/>
                <w:lang w:val="en-US" w:eastAsia="zh-CN"/>
              </w:rPr>
            </w:pPr>
            <w:r>
              <w:rPr>
                <w:rFonts w:eastAsiaTheme="minorEastAsia" w:hint="eastAsia"/>
                <w:lang w:val="en-US" w:eastAsia="zh-CN"/>
              </w:rPr>
              <w:t xml:space="preserve">Before option 1-1 is adopted and clearly clarified, it should be pending, or, we can remove </w:t>
            </w:r>
            <w:r>
              <w:rPr>
                <w:rFonts w:eastAsiaTheme="minorEastAsia"/>
                <w:lang w:val="en-US" w:eastAsia="zh-CN"/>
              </w:rPr>
              <w:t>‘</w:t>
            </w:r>
            <w:r>
              <w:rPr>
                <w:rFonts w:eastAsiaTheme="minorEastAsia" w:hint="eastAsia"/>
                <w:lang w:val="en-US" w:eastAsia="zh-CN"/>
              </w:rPr>
              <w:t>option 1-1</w:t>
            </w:r>
            <w:r>
              <w:rPr>
                <w:rFonts w:eastAsiaTheme="minorEastAsia"/>
                <w:lang w:val="en-US" w:eastAsia="zh-CN"/>
              </w:rPr>
              <w:t>’</w:t>
            </w:r>
            <w:r>
              <w:rPr>
                <w:rFonts w:eastAsiaTheme="minorEastAsia" w:hint="eastAsia"/>
                <w:lang w:val="en-US" w:eastAsia="zh-CN"/>
              </w:rPr>
              <w:t xml:space="preserve"> and make the proposal to include both option 1-1 and option 1-2.</w:t>
            </w:r>
          </w:p>
        </w:tc>
      </w:tr>
      <w:tr w:rsidR="00CD2AFF" w14:paraId="6A562ADD" w14:textId="77777777">
        <w:tc>
          <w:tcPr>
            <w:tcW w:w="1479" w:type="dxa"/>
          </w:tcPr>
          <w:p w14:paraId="718B67CE" w14:textId="77777777" w:rsidR="00CD2AFF" w:rsidRDefault="00000000">
            <w:pPr>
              <w:jc w:val="left"/>
              <w:rPr>
                <w:rFonts w:eastAsiaTheme="minorEastAsia"/>
                <w:lang w:eastAsia="zh-CN"/>
              </w:rPr>
            </w:pPr>
            <w:r>
              <w:rPr>
                <w:rFonts w:eastAsia="Yu Mincho"/>
                <w:lang w:eastAsia="ja-JP"/>
              </w:rPr>
              <w:t>CMCC</w:t>
            </w:r>
          </w:p>
        </w:tc>
        <w:tc>
          <w:tcPr>
            <w:tcW w:w="1372" w:type="dxa"/>
          </w:tcPr>
          <w:p w14:paraId="0C1A2FD1" w14:textId="77777777" w:rsidR="00CD2AFF"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63A920A4" w14:textId="77777777" w:rsidR="00CD2AFF" w:rsidRDefault="00000000">
            <w:pPr>
              <w:jc w:val="left"/>
              <w:rPr>
                <w:rFonts w:eastAsiaTheme="minorEastAsia"/>
                <w:lang w:val="en-US" w:eastAsia="zh-CN"/>
              </w:rPr>
            </w:pPr>
            <w:r>
              <w:rPr>
                <w:rFonts w:eastAsiaTheme="minorEastAsia" w:hint="eastAsia"/>
                <w:lang w:val="en-US" w:eastAsia="zh-CN"/>
              </w:rPr>
              <w:t>A</w:t>
            </w:r>
            <w:r>
              <w:rPr>
                <w:rFonts w:eastAsiaTheme="minorEastAsia"/>
                <w:lang w:val="en-US" w:eastAsia="zh-CN"/>
              </w:rPr>
              <w:t>nd there is no need to explicitly configure the periodicity for LP-WUS monitoring window.</w:t>
            </w:r>
          </w:p>
        </w:tc>
      </w:tr>
      <w:tr w:rsidR="00CD2AFF" w14:paraId="27C5F012" w14:textId="77777777">
        <w:tc>
          <w:tcPr>
            <w:tcW w:w="1479" w:type="dxa"/>
          </w:tcPr>
          <w:p w14:paraId="06B740B9" w14:textId="77777777" w:rsidR="00CD2AFF" w:rsidRDefault="00000000">
            <w:pPr>
              <w:jc w:val="left"/>
              <w:rPr>
                <w:rFonts w:eastAsiaTheme="minorEastAsia"/>
                <w:lang w:val="en-US" w:eastAsia="zh-CN"/>
              </w:rPr>
            </w:pPr>
            <w:r>
              <w:rPr>
                <w:rFonts w:eastAsiaTheme="minorEastAsia"/>
                <w:lang w:val="en-US" w:eastAsia="zh-CN"/>
              </w:rPr>
              <w:t xml:space="preserve">Apple </w:t>
            </w:r>
          </w:p>
        </w:tc>
        <w:tc>
          <w:tcPr>
            <w:tcW w:w="1372" w:type="dxa"/>
          </w:tcPr>
          <w:p w14:paraId="3F3AA3EB" w14:textId="77777777" w:rsidR="00CD2AFF" w:rsidRDefault="00000000">
            <w:pPr>
              <w:tabs>
                <w:tab w:val="left" w:pos="551"/>
              </w:tabs>
              <w:jc w:val="left"/>
              <w:rPr>
                <w:rFonts w:eastAsiaTheme="minorEastAsia"/>
                <w:lang w:val="en-US" w:eastAsia="zh-CN"/>
              </w:rPr>
            </w:pPr>
            <w:r>
              <w:rPr>
                <w:rFonts w:eastAsiaTheme="minorEastAsia"/>
                <w:lang w:val="en-US" w:eastAsia="zh-CN"/>
              </w:rPr>
              <w:t xml:space="preserve">Y </w:t>
            </w:r>
          </w:p>
        </w:tc>
        <w:tc>
          <w:tcPr>
            <w:tcW w:w="6780" w:type="dxa"/>
          </w:tcPr>
          <w:p w14:paraId="47AF3661" w14:textId="77777777" w:rsidR="00CD2AFF" w:rsidRDefault="00CD2AFF">
            <w:pPr>
              <w:jc w:val="left"/>
              <w:rPr>
                <w:rFonts w:eastAsiaTheme="minorEastAsia"/>
                <w:lang w:val="en-US" w:eastAsia="zh-CN"/>
              </w:rPr>
            </w:pPr>
          </w:p>
        </w:tc>
      </w:tr>
      <w:tr w:rsidR="00CD2AFF" w14:paraId="6F510301" w14:textId="77777777">
        <w:tc>
          <w:tcPr>
            <w:tcW w:w="1479" w:type="dxa"/>
          </w:tcPr>
          <w:p w14:paraId="6F97AB4B" w14:textId="1F7C2E86" w:rsidR="00CD2AFF" w:rsidRPr="002B2D0E" w:rsidRDefault="002B2D0E">
            <w:pPr>
              <w:jc w:val="left"/>
              <w:rPr>
                <w:rFonts w:eastAsiaTheme="minorEastAsia" w:hint="eastAsia"/>
                <w:lang w:eastAsia="zh-CN"/>
              </w:rPr>
            </w:pPr>
            <w:r>
              <w:rPr>
                <w:rFonts w:eastAsiaTheme="minorEastAsia" w:hint="eastAsia"/>
                <w:lang w:eastAsia="zh-CN"/>
              </w:rPr>
              <w:t>Sharp</w:t>
            </w:r>
          </w:p>
        </w:tc>
        <w:tc>
          <w:tcPr>
            <w:tcW w:w="1372" w:type="dxa"/>
          </w:tcPr>
          <w:p w14:paraId="28934466" w14:textId="7A1198D4" w:rsidR="00CD2AFF" w:rsidRPr="002B2D0E" w:rsidRDefault="002B2D0E">
            <w:pPr>
              <w:tabs>
                <w:tab w:val="left" w:pos="551"/>
              </w:tabs>
              <w:jc w:val="left"/>
              <w:rPr>
                <w:rFonts w:eastAsiaTheme="minorEastAsia" w:hint="eastAsia"/>
                <w:lang w:val="en-US" w:eastAsia="zh-CN"/>
              </w:rPr>
            </w:pPr>
            <w:r>
              <w:rPr>
                <w:rFonts w:eastAsiaTheme="minorEastAsia" w:hint="eastAsia"/>
                <w:lang w:val="en-US" w:eastAsia="zh-CN"/>
              </w:rPr>
              <w:t>N</w:t>
            </w:r>
          </w:p>
        </w:tc>
        <w:tc>
          <w:tcPr>
            <w:tcW w:w="6780" w:type="dxa"/>
          </w:tcPr>
          <w:p w14:paraId="34B3C31D" w14:textId="1750506F" w:rsidR="00CD2AFF" w:rsidRDefault="002B2D0E">
            <w:pPr>
              <w:jc w:val="left"/>
              <w:rPr>
                <w:rFonts w:eastAsiaTheme="minorEastAsia" w:hint="eastAsia"/>
                <w:lang w:val="en-US" w:eastAsia="zh-CN"/>
              </w:rPr>
            </w:pPr>
            <w:r>
              <w:rPr>
                <w:rFonts w:eastAsiaTheme="minorEastAsia"/>
                <w:lang w:val="en-US" w:eastAsia="zh-CN"/>
              </w:rPr>
              <w:t>I</w:t>
            </w:r>
            <w:r>
              <w:rPr>
                <w:rFonts w:eastAsiaTheme="minorEastAsia" w:hint="eastAsia"/>
                <w:lang w:val="en-US" w:eastAsia="zh-CN"/>
              </w:rPr>
              <w:t>t need to clarify whether a window is required.</w:t>
            </w:r>
            <w:r>
              <w:rPr>
                <w:rFonts w:eastAsiaTheme="minorEastAsia" w:hint="eastAsia"/>
                <w:lang w:val="en-US" w:eastAsia="zh-CN"/>
              </w:rPr>
              <w:t>,e.g. UE can determine MOs by a minimal offset and indexs of MOs</w:t>
            </w:r>
          </w:p>
        </w:tc>
      </w:tr>
    </w:tbl>
    <w:p w14:paraId="11ED248B" w14:textId="77777777" w:rsidR="00CD2AFF" w:rsidRDefault="00CD2AFF">
      <w:pPr>
        <w:rPr>
          <w:rFonts w:eastAsia="Yu Mincho"/>
          <w:lang w:val="en-US" w:eastAsia="ja-JP"/>
        </w:rPr>
      </w:pPr>
    </w:p>
    <w:p w14:paraId="519FA09E" w14:textId="77777777" w:rsidR="00CD2AFF" w:rsidRDefault="00CD2AFF">
      <w:pPr>
        <w:rPr>
          <w:rFonts w:eastAsia="Yu Mincho"/>
          <w:lang w:val="en-US" w:eastAsia="ja-JP"/>
        </w:rPr>
      </w:pPr>
    </w:p>
    <w:p w14:paraId="73E1A91C" w14:textId="77777777" w:rsidR="00CD2AFF" w:rsidRDefault="00000000">
      <w:pPr>
        <w:spacing w:after="0"/>
        <w:rPr>
          <w:rFonts w:eastAsia="Yu Mincho"/>
          <w:lang w:val="en-US" w:eastAsia="ja-JP"/>
        </w:rPr>
      </w:pPr>
      <w:r>
        <w:rPr>
          <w:rFonts w:eastAsia="Yu Mincho" w:hint="eastAsia"/>
          <w:lang w:val="en-US" w:eastAsia="ja-JP"/>
        </w:rPr>
        <w:t>R</w:t>
      </w:r>
      <w:r>
        <w:rPr>
          <w:rFonts w:eastAsia="Yu Mincho"/>
          <w:lang w:val="en-US" w:eastAsia="ja-JP"/>
        </w:rPr>
        <w:t xml:space="preserve">egarding the </w:t>
      </w:r>
      <w:r>
        <w:rPr>
          <w:rFonts w:eastAsia="Yu Mincho" w:hint="eastAsia"/>
          <w:lang w:val="en-US" w:eastAsia="ja-JP"/>
        </w:rPr>
        <w:t>QCL/TCI state for LP-WUS</w:t>
      </w:r>
      <w:r>
        <w:rPr>
          <w:rFonts w:eastAsia="Yu Mincho"/>
          <w:lang w:val="en-US" w:eastAsia="ja-JP"/>
        </w:rPr>
        <w:t xml:space="preserve"> </w:t>
      </w:r>
      <w:r>
        <w:rPr>
          <w:rFonts w:eastAsia="Yu Mincho" w:hint="eastAsia"/>
          <w:lang w:val="en-US" w:eastAsia="ja-JP"/>
        </w:rPr>
        <w:t>in</w:t>
      </w:r>
      <w:r>
        <w:rPr>
          <w:rFonts w:eastAsia="Yu Mincho"/>
          <w:lang w:val="en-US" w:eastAsia="ja-JP"/>
        </w:rPr>
        <w:t xml:space="preserve"> CONNECTED mode, following agreements were made in previous RAN1 meetings:</w:t>
      </w:r>
    </w:p>
    <w:tbl>
      <w:tblPr>
        <w:tblStyle w:val="afe"/>
        <w:tblW w:w="0" w:type="auto"/>
        <w:tblLook w:val="04A0" w:firstRow="1" w:lastRow="0" w:firstColumn="1" w:lastColumn="0" w:noHBand="0" w:noVBand="1"/>
      </w:tblPr>
      <w:tblGrid>
        <w:gridCol w:w="9838"/>
      </w:tblGrid>
      <w:tr w:rsidR="00CD2AFF" w14:paraId="19D36D58" w14:textId="77777777">
        <w:tc>
          <w:tcPr>
            <w:tcW w:w="9838" w:type="dxa"/>
          </w:tcPr>
          <w:p w14:paraId="33217D9A" w14:textId="77777777" w:rsidR="00CD2AFF" w:rsidRDefault="00000000">
            <w:pPr>
              <w:spacing w:after="0"/>
              <w:rPr>
                <w:b/>
                <w:bCs/>
              </w:rPr>
            </w:pPr>
            <w:r>
              <w:rPr>
                <w:b/>
                <w:bCs/>
                <w:highlight w:val="green"/>
              </w:rPr>
              <w:t>Agreement</w:t>
            </w:r>
          </w:p>
          <w:p w14:paraId="26DC3C1D" w14:textId="77777777" w:rsidR="00CD2AFF" w:rsidRDefault="00000000">
            <w:pPr>
              <w:spacing w:after="0"/>
              <w:contextualSpacing/>
              <w:rPr>
                <w:lang w:val="en-US"/>
              </w:rPr>
            </w:pPr>
            <w:r>
              <w:rPr>
                <w:lang w:val="en-US"/>
              </w:rPr>
              <w:t xml:space="preserve">For LP-WUS monitoring in RRC CONNECTED mode, a LP-WUS is QCLed with existing NR </w:t>
            </w:r>
            <w:r>
              <w:rPr>
                <w:lang w:val="en-US"/>
              </w:rPr>
              <w:lastRenderedPageBreak/>
              <w:t>signal/channel/CORESET for the TCI state</w:t>
            </w:r>
          </w:p>
          <w:p w14:paraId="69FADCBB" w14:textId="77777777" w:rsidR="00CD2AFF" w:rsidRDefault="00000000">
            <w:pPr>
              <w:pStyle w:val="aff1"/>
              <w:numPr>
                <w:ilvl w:val="0"/>
                <w:numId w:val="27"/>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14:paraId="57F2D49D" w14:textId="77777777" w:rsidR="00CD2AFF" w:rsidRDefault="00000000">
            <w:pPr>
              <w:pStyle w:val="aff1"/>
              <w:numPr>
                <w:ilvl w:val="0"/>
                <w:numId w:val="27"/>
              </w:numPr>
              <w:spacing w:after="0" w:line="240" w:lineRule="auto"/>
              <w:rPr>
                <w:rFonts w:eastAsia="Yu Mincho"/>
                <w:sz w:val="20"/>
                <w:szCs w:val="20"/>
                <w:lang w:val="en-US"/>
              </w:rPr>
            </w:pPr>
            <w:r>
              <w:rPr>
                <w:rFonts w:eastAsia="Yu Mincho" w:hint="eastAsia"/>
                <w:sz w:val="20"/>
                <w:szCs w:val="20"/>
                <w:lang w:val="en-US"/>
              </w:rPr>
              <w:t>F</w:t>
            </w:r>
            <w:r>
              <w:rPr>
                <w:rFonts w:eastAsia="Yu Mincho"/>
                <w:sz w:val="20"/>
                <w:szCs w:val="20"/>
                <w:lang w:val="en-US"/>
              </w:rPr>
              <w:t>FS exact definition of QCL relationship between LP-WUS and existing NR signal/channel/CORESET</w:t>
            </w:r>
          </w:p>
        </w:tc>
      </w:tr>
    </w:tbl>
    <w:p w14:paraId="5F16886E" w14:textId="77777777" w:rsidR="00CD2AFF" w:rsidRDefault="00CD2AFF">
      <w:pPr>
        <w:spacing w:after="0"/>
        <w:rPr>
          <w:rFonts w:eastAsia="Yu Mincho"/>
          <w:lang w:eastAsia="ja-JP"/>
        </w:rPr>
      </w:pPr>
    </w:p>
    <w:p w14:paraId="7E7CDE64" w14:textId="77777777" w:rsidR="00CD2AFF" w:rsidRDefault="00000000">
      <w:pPr>
        <w:spacing w:after="0"/>
        <w:rPr>
          <w:rFonts w:eastAsia="Yu Mincho"/>
          <w:lang w:eastAsia="ja-JP"/>
        </w:rPr>
      </w:pPr>
      <w:r>
        <w:rPr>
          <w:rFonts w:eastAsia="Yu Mincho" w:hint="eastAsia"/>
          <w:lang w:eastAsia="ja-JP"/>
        </w:rPr>
        <w:t>Following views are provide in the contributions:</w:t>
      </w:r>
    </w:p>
    <w:p w14:paraId="176C9AE4" w14:textId="77777777" w:rsidR="00CD2AFF" w:rsidRDefault="00000000">
      <w:pPr>
        <w:pStyle w:val="aff1"/>
        <w:numPr>
          <w:ilvl w:val="0"/>
          <w:numId w:val="29"/>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14:paraId="3C7EDA58" w14:textId="77777777" w:rsidR="00CD2AFF" w:rsidRDefault="00000000">
      <w:pPr>
        <w:pStyle w:val="aff1"/>
        <w:numPr>
          <w:ilvl w:val="1"/>
          <w:numId w:val="29"/>
        </w:numPr>
        <w:spacing w:after="0" w:line="240" w:lineRule="auto"/>
        <w:rPr>
          <w:rFonts w:eastAsia="Yu Mincho"/>
          <w:sz w:val="20"/>
          <w:szCs w:val="20"/>
          <w:lang w:val="en-US"/>
        </w:rPr>
      </w:pPr>
      <w:r>
        <w:rPr>
          <w:rFonts w:eastAsia="Yu Mincho" w:hint="eastAsia"/>
          <w:sz w:val="20"/>
          <w:szCs w:val="20"/>
          <w:lang w:val="en-US"/>
        </w:rPr>
        <w:t>SSB: QC, CMCC (Type D), vivo, Xiaomi (Type C), Nokia (Type D)</w:t>
      </w:r>
    </w:p>
    <w:p w14:paraId="698B40AD" w14:textId="77777777" w:rsidR="00CD2AFF" w:rsidRDefault="00000000">
      <w:pPr>
        <w:pStyle w:val="aff1"/>
        <w:numPr>
          <w:ilvl w:val="1"/>
          <w:numId w:val="29"/>
        </w:numPr>
        <w:spacing w:after="0" w:line="240" w:lineRule="auto"/>
        <w:rPr>
          <w:rFonts w:eastAsia="Yu Mincho"/>
          <w:sz w:val="20"/>
          <w:szCs w:val="20"/>
          <w:lang w:val="en-US"/>
        </w:rPr>
      </w:pPr>
      <w:r>
        <w:rPr>
          <w:rFonts w:eastAsia="Yu Mincho" w:hint="eastAsia"/>
          <w:sz w:val="20"/>
          <w:szCs w:val="20"/>
          <w:lang w:val="en-US"/>
        </w:rPr>
        <w:t>CSI-RS: QC, vivo, Nokia (Type D)</w:t>
      </w:r>
    </w:p>
    <w:p w14:paraId="1E3D1D78" w14:textId="77777777" w:rsidR="00CD2AFF" w:rsidRDefault="00000000">
      <w:pPr>
        <w:pStyle w:val="aff1"/>
        <w:numPr>
          <w:ilvl w:val="1"/>
          <w:numId w:val="29"/>
        </w:numPr>
        <w:spacing w:after="0" w:line="240" w:lineRule="auto"/>
        <w:rPr>
          <w:rFonts w:eastAsia="Yu Mincho"/>
          <w:sz w:val="20"/>
          <w:szCs w:val="20"/>
          <w:lang w:val="en-US"/>
        </w:rPr>
      </w:pPr>
      <w:r>
        <w:rPr>
          <w:rFonts w:eastAsia="Yu Mincho" w:hint="eastAsia"/>
          <w:sz w:val="20"/>
          <w:szCs w:val="20"/>
          <w:lang w:val="en-US"/>
        </w:rPr>
        <w:t>Same as PDCCH: E///</w:t>
      </w:r>
    </w:p>
    <w:p w14:paraId="29A0384C" w14:textId="77777777" w:rsidR="00CD2AFF" w:rsidRDefault="00000000">
      <w:pPr>
        <w:pStyle w:val="aff1"/>
        <w:numPr>
          <w:ilvl w:val="1"/>
          <w:numId w:val="29"/>
        </w:numPr>
        <w:spacing w:after="0" w:line="240" w:lineRule="auto"/>
        <w:rPr>
          <w:rFonts w:eastAsia="Yu Mincho"/>
          <w:sz w:val="20"/>
          <w:szCs w:val="20"/>
          <w:lang w:val="en-US"/>
        </w:rPr>
      </w:pPr>
      <w:r>
        <w:rPr>
          <w:rFonts w:eastAsia="Yu Mincho" w:hint="eastAsia"/>
          <w:sz w:val="20"/>
          <w:szCs w:val="20"/>
          <w:lang w:val="en-US"/>
        </w:rPr>
        <w:t>LP-SS: Xiaomi (Type A)</w:t>
      </w:r>
    </w:p>
    <w:p w14:paraId="029C7BD4" w14:textId="77777777" w:rsidR="00CD2AFF" w:rsidRDefault="00000000">
      <w:pPr>
        <w:pStyle w:val="aff1"/>
        <w:numPr>
          <w:ilvl w:val="1"/>
          <w:numId w:val="29"/>
        </w:numPr>
        <w:spacing w:after="0" w:line="240" w:lineRule="auto"/>
        <w:rPr>
          <w:rFonts w:eastAsia="Yu Mincho"/>
          <w:sz w:val="20"/>
          <w:szCs w:val="20"/>
          <w:lang w:val="en-US"/>
        </w:rPr>
      </w:pPr>
      <w:r>
        <w:rPr>
          <w:rFonts w:eastAsia="Yu Mincho" w:hint="eastAsia"/>
          <w:sz w:val="20"/>
          <w:szCs w:val="20"/>
          <w:lang w:val="en-US"/>
        </w:rPr>
        <w:t xml:space="preserve">Need to clarify </w:t>
      </w:r>
      <w:r>
        <w:rPr>
          <w:rFonts w:eastAsia="Yu Mincho"/>
          <w:sz w:val="20"/>
          <w:szCs w:val="20"/>
        </w:rPr>
        <w:t>how QCL information can be used for LPWUR in FR1 with 1 RX</w:t>
      </w:r>
      <w:r>
        <w:rPr>
          <w:rFonts w:eastAsia="Yu Mincho" w:hint="eastAsia"/>
          <w:sz w:val="20"/>
          <w:szCs w:val="20"/>
        </w:rPr>
        <w:t>: MTK</w:t>
      </w:r>
    </w:p>
    <w:p w14:paraId="48471AAE" w14:textId="77777777" w:rsidR="00CD2AFF" w:rsidRDefault="00000000">
      <w:pPr>
        <w:pStyle w:val="aff1"/>
        <w:numPr>
          <w:ilvl w:val="0"/>
          <w:numId w:val="29"/>
        </w:numPr>
        <w:spacing w:after="0" w:line="240" w:lineRule="auto"/>
        <w:rPr>
          <w:rFonts w:eastAsia="Yu Mincho"/>
          <w:sz w:val="20"/>
          <w:szCs w:val="20"/>
          <w:lang w:val="en-US"/>
        </w:rPr>
      </w:pPr>
      <w:r>
        <w:rPr>
          <w:rFonts w:eastAsia="Yu Mincho" w:hint="eastAsia"/>
          <w:sz w:val="20"/>
          <w:szCs w:val="20"/>
          <w:lang w:val="en-US"/>
        </w:rPr>
        <w:t>How to define/configure/indicate TCI-state of LP-WUS</w:t>
      </w:r>
    </w:p>
    <w:p w14:paraId="6AD7548F" w14:textId="77777777" w:rsidR="00CD2AFF" w:rsidRDefault="00000000">
      <w:pPr>
        <w:pStyle w:val="aff1"/>
        <w:numPr>
          <w:ilvl w:val="1"/>
          <w:numId w:val="29"/>
        </w:numPr>
        <w:spacing w:after="0" w:line="240" w:lineRule="auto"/>
        <w:rPr>
          <w:rFonts w:eastAsia="Yu Mincho"/>
          <w:sz w:val="20"/>
          <w:szCs w:val="20"/>
          <w:lang w:val="en-US"/>
        </w:rPr>
      </w:pPr>
      <w:r>
        <w:rPr>
          <w:rFonts w:eastAsia="Yu Mincho"/>
          <w:sz w:val="20"/>
          <w:szCs w:val="20"/>
          <w:lang w:val="en-US"/>
        </w:rPr>
        <w:t>Re-use TCI-state framework of CORESET</w:t>
      </w:r>
      <w:r>
        <w:rPr>
          <w:rFonts w:eastAsia="Yu Mincho" w:hint="eastAsia"/>
          <w:sz w:val="20"/>
          <w:szCs w:val="20"/>
          <w:lang w:val="en-US"/>
        </w:rPr>
        <w:t>: QC, DCM</w:t>
      </w:r>
    </w:p>
    <w:p w14:paraId="61D3F080" w14:textId="77777777" w:rsidR="00CD2AFF" w:rsidRDefault="00000000">
      <w:pPr>
        <w:pStyle w:val="aff1"/>
        <w:numPr>
          <w:ilvl w:val="1"/>
          <w:numId w:val="29"/>
        </w:numPr>
        <w:spacing w:after="0" w:line="240" w:lineRule="auto"/>
        <w:rPr>
          <w:rFonts w:eastAsia="Yu Mincho"/>
          <w:sz w:val="20"/>
          <w:szCs w:val="20"/>
          <w:lang w:val="en-US"/>
        </w:rPr>
      </w:pPr>
      <w:r>
        <w:rPr>
          <w:rFonts w:eastAsia="Yu Mincho"/>
          <w:sz w:val="20"/>
          <w:szCs w:val="20"/>
          <w:lang w:val="en-US"/>
        </w:rPr>
        <w:t>Re-use TCI-state framework</w:t>
      </w:r>
      <w:r>
        <w:rPr>
          <w:rFonts w:eastAsia="Yu Mincho" w:hint="eastAsia"/>
          <w:sz w:val="20"/>
          <w:szCs w:val="20"/>
          <w:lang w:val="en-US"/>
        </w:rPr>
        <w:t xml:space="preserve"> w/ or w/o unified framework: vivo</w:t>
      </w:r>
    </w:p>
    <w:p w14:paraId="1ABE56C3" w14:textId="77777777" w:rsidR="00CD2AFF" w:rsidRDefault="00000000">
      <w:pPr>
        <w:pStyle w:val="aff1"/>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w:t>
      </w:r>
      <w:r>
        <w:rPr>
          <w:rFonts w:eastAsia="Yu Mincho" w:hint="eastAsia"/>
          <w:sz w:val="20"/>
          <w:szCs w:val="20"/>
          <w:lang w:val="en-US"/>
        </w:rPr>
        <w:t>: OPPO</w:t>
      </w:r>
    </w:p>
    <w:p w14:paraId="13133EC6" w14:textId="77777777" w:rsidR="00CD2AFF" w:rsidRDefault="00000000">
      <w:pPr>
        <w:pStyle w:val="aff1"/>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 to receive the PDCCH activating LP-WUS monitoring</w:t>
      </w:r>
      <w:r>
        <w:rPr>
          <w:rFonts w:eastAsia="Yu Mincho" w:hint="eastAsia"/>
          <w:sz w:val="20"/>
          <w:szCs w:val="20"/>
          <w:lang w:val="en-US"/>
        </w:rPr>
        <w:t xml:space="preserve">: HW/HiSi, </w:t>
      </w:r>
    </w:p>
    <w:p w14:paraId="645BF3CA" w14:textId="77777777" w:rsidR="00CD2AFF" w:rsidRDefault="00000000">
      <w:pPr>
        <w:pStyle w:val="aff1"/>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 to receive</w:t>
      </w:r>
      <w:r>
        <w:rPr>
          <w:rFonts w:eastAsia="Yu Mincho" w:hint="eastAsia"/>
          <w:sz w:val="20"/>
          <w:szCs w:val="20"/>
          <w:lang w:val="en-US"/>
        </w:rPr>
        <w:t xml:space="preserve"> the last PDCCH before timer expires (if LP-WUS monitoring is activated by timer): HW/HiSi,</w:t>
      </w:r>
    </w:p>
    <w:p w14:paraId="36A47FA0" w14:textId="77777777" w:rsidR="00CD2AFF" w:rsidRDefault="00000000">
      <w:pPr>
        <w:pStyle w:val="aff1"/>
        <w:numPr>
          <w:ilvl w:val="1"/>
          <w:numId w:val="29"/>
        </w:numPr>
        <w:spacing w:after="0" w:line="240" w:lineRule="auto"/>
        <w:rPr>
          <w:rFonts w:eastAsia="Yu Mincho"/>
          <w:sz w:val="20"/>
          <w:szCs w:val="20"/>
          <w:lang w:val="en-US"/>
        </w:rPr>
      </w:pPr>
      <w:r>
        <w:rPr>
          <w:rFonts w:eastAsia="Yu Mincho" w:hint="eastAsia"/>
          <w:sz w:val="20"/>
          <w:szCs w:val="20"/>
          <w:lang w:val="en-US"/>
        </w:rPr>
        <w:t>S</w:t>
      </w:r>
      <w:r>
        <w:rPr>
          <w:rFonts w:eastAsia="Yu Mincho"/>
          <w:sz w:val="20"/>
          <w:szCs w:val="20"/>
          <w:lang w:val="en-US"/>
        </w:rPr>
        <w:t>ame TCI state as the CORESET</w:t>
      </w:r>
      <w:r>
        <w:rPr>
          <w:rFonts w:eastAsia="Yu Mincho" w:hint="eastAsia"/>
          <w:sz w:val="20"/>
          <w:szCs w:val="20"/>
          <w:lang w:val="en-US"/>
        </w:rPr>
        <w:t xml:space="preserve"> used for PDCCH monitoring triggered by LP-WUS: CATT, Nokia</w:t>
      </w:r>
    </w:p>
    <w:p w14:paraId="5FC0DE89" w14:textId="77777777" w:rsidR="00CD2AFF" w:rsidRDefault="00000000">
      <w:pPr>
        <w:pStyle w:val="aff1"/>
        <w:numPr>
          <w:ilvl w:val="1"/>
          <w:numId w:val="29"/>
        </w:numPr>
        <w:spacing w:after="0" w:line="240" w:lineRule="auto"/>
        <w:rPr>
          <w:rFonts w:eastAsia="Yu Mincho"/>
          <w:sz w:val="20"/>
          <w:szCs w:val="20"/>
          <w:lang w:val="en-US"/>
        </w:rPr>
      </w:pPr>
      <w:r>
        <w:rPr>
          <w:rFonts w:eastAsia="Yu Mincho" w:hint="eastAsia"/>
          <w:sz w:val="20"/>
          <w:szCs w:val="20"/>
        </w:rPr>
        <w:t>L</w:t>
      </w:r>
      <w:r>
        <w:rPr>
          <w:rFonts w:eastAsia="Yu Mincho"/>
          <w:sz w:val="20"/>
          <w:szCs w:val="20"/>
        </w:rPr>
        <w:t>atest TCI state for PDSCH or PDCCH</w:t>
      </w:r>
      <w:r>
        <w:rPr>
          <w:rFonts w:eastAsia="Yu Mincho" w:hint="eastAsia"/>
          <w:sz w:val="20"/>
          <w:szCs w:val="20"/>
        </w:rPr>
        <w:t>: ETRI</w:t>
      </w:r>
    </w:p>
    <w:p w14:paraId="05261D91" w14:textId="77777777" w:rsidR="00CD2AFF" w:rsidRDefault="00000000">
      <w:pPr>
        <w:pStyle w:val="aff1"/>
        <w:numPr>
          <w:ilvl w:val="1"/>
          <w:numId w:val="29"/>
        </w:numPr>
        <w:spacing w:after="0" w:line="240" w:lineRule="auto"/>
        <w:rPr>
          <w:rFonts w:eastAsia="Yu Mincho"/>
          <w:sz w:val="20"/>
          <w:szCs w:val="20"/>
          <w:lang w:val="en-US"/>
        </w:rPr>
      </w:pPr>
      <w:r>
        <w:rPr>
          <w:rFonts w:eastAsia="Yu Mincho"/>
          <w:sz w:val="20"/>
          <w:szCs w:val="20"/>
          <w:lang w:val="en-US"/>
        </w:rPr>
        <w:t>Default TCI state can be also pre-configured</w:t>
      </w:r>
      <w:r>
        <w:rPr>
          <w:rFonts w:eastAsia="Yu Mincho" w:hint="eastAsia"/>
          <w:sz w:val="20"/>
          <w:szCs w:val="20"/>
          <w:lang w:val="en-US"/>
        </w:rPr>
        <w:t>: ETRI</w:t>
      </w:r>
    </w:p>
    <w:p w14:paraId="2248F774" w14:textId="77777777" w:rsidR="00CD2AFF" w:rsidRDefault="00000000">
      <w:pPr>
        <w:pStyle w:val="aff1"/>
        <w:numPr>
          <w:ilvl w:val="0"/>
          <w:numId w:val="29"/>
        </w:numPr>
        <w:spacing w:after="0" w:line="240" w:lineRule="auto"/>
        <w:rPr>
          <w:rFonts w:eastAsia="Yu Mincho"/>
          <w:sz w:val="20"/>
          <w:szCs w:val="20"/>
          <w:lang w:val="en-US"/>
        </w:rPr>
      </w:pPr>
      <w:r>
        <w:rPr>
          <w:rFonts w:eastAsia="Yu Mincho" w:hint="eastAsia"/>
          <w:sz w:val="20"/>
          <w:szCs w:val="20"/>
          <w:lang w:val="en-US"/>
        </w:rPr>
        <w:t>F</w:t>
      </w:r>
      <w:r>
        <w:rPr>
          <w:rFonts w:eastAsia="Yu Mincho"/>
          <w:sz w:val="20"/>
          <w:szCs w:val="20"/>
          <w:lang w:val="en-US"/>
        </w:rPr>
        <w:t>FS exact definition of QCL relationship between LP-WUS and existing NR signal/channel/CORESET</w:t>
      </w:r>
    </w:p>
    <w:p w14:paraId="6449E452" w14:textId="77777777" w:rsidR="00CD2AFF" w:rsidRDefault="00000000">
      <w:pPr>
        <w:pStyle w:val="aff1"/>
        <w:numPr>
          <w:ilvl w:val="1"/>
          <w:numId w:val="29"/>
        </w:numPr>
        <w:spacing w:after="0" w:line="240" w:lineRule="auto"/>
        <w:rPr>
          <w:rFonts w:eastAsia="Yu Mincho"/>
          <w:sz w:val="20"/>
          <w:szCs w:val="20"/>
          <w:lang w:val="en-US"/>
        </w:rPr>
      </w:pPr>
      <w:r>
        <w:rPr>
          <w:rFonts w:eastAsia="Yu Mincho" w:hint="eastAsia"/>
          <w:sz w:val="20"/>
          <w:szCs w:val="20"/>
          <w:lang w:val="en-US"/>
        </w:rPr>
        <w:t xml:space="preserve">LP-WUS MO is </w:t>
      </w:r>
      <w:r>
        <w:rPr>
          <w:rFonts w:eastAsia="Yu Mincho"/>
          <w:sz w:val="20"/>
          <w:szCs w:val="20"/>
          <w:lang w:val="en-US"/>
        </w:rPr>
        <w:t>associated</w:t>
      </w:r>
      <w:r>
        <w:rPr>
          <w:rFonts w:eastAsia="Yu Mincho" w:hint="eastAsia"/>
          <w:sz w:val="20"/>
          <w:szCs w:val="20"/>
          <w:lang w:val="en-US"/>
        </w:rPr>
        <w:t xml:space="preserve"> with CORESET: OPPO</w:t>
      </w:r>
    </w:p>
    <w:p w14:paraId="01C90D10" w14:textId="77777777" w:rsidR="00CD2AFF" w:rsidRDefault="00CD2AFF">
      <w:pPr>
        <w:spacing w:after="0"/>
        <w:rPr>
          <w:rFonts w:eastAsia="Yu Mincho"/>
          <w:lang w:val="en-US" w:eastAsia="ja-JP"/>
        </w:rPr>
      </w:pPr>
    </w:p>
    <w:p w14:paraId="1906C82D" w14:textId="77777777" w:rsidR="00CD2AFF" w:rsidRDefault="00CD2AFF">
      <w:pPr>
        <w:rPr>
          <w:rFonts w:eastAsia="Yu Mincho"/>
          <w:lang w:val="sv-SE" w:eastAsia="ja-JP"/>
        </w:rPr>
      </w:pPr>
    </w:p>
    <w:p w14:paraId="343A2404" w14:textId="77777777" w:rsidR="00CD2AFF" w:rsidRDefault="00000000">
      <w:pPr>
        <w:rPr>
          <w:rFonts w:eastAsia="Yu Mincho"/>
          <w:lang w:val="sv-SE" w:eastAsia="ja-JP"/>
        </w:rPr>
      </w:pPr>
      <w:r>
        <w:rPr>
          <w:rFonts w:eastAsia="Yu Mincho" w:hint="eastAsia"/>
          <w:lang w:val="sv-SE" w:eastAsia="ja-JP"/>
        </w:rPr>
        <w:t xml:space="preserve">Regarding </w:t>
      </w:r>
      <w:r>
        <w:rPr>
          <w:rFonts w:eastAsia="Yu Mincho"/>
          <w:lang w:val="en-US"/>
        </w:rPr>
        <w:t>which existing NR signal/channel/CORESET is the QCL source of LP-WUS</w:t>
      </w:r>
      <w:r>
        <w:rPr>
          <w:rFonts w:eastAsia="Yu Mincho" w:hint="eastAsia"/>
          <w:lang w:val="en-US" w:eastAsia="ja-JP"/>
        </w:rPr>
        <w:t xml:space="preserve">, majority companies assumes SSB and/or CSI-RS is the </w:t>
      </w:r>
      <w:r>
        <w:rPr>
          <w:rFonts w:eastAsia="Yu Mincho"/>
          <w:lang w:val="en-US"/>
        </w:rPr>
        <w:t>QCL source</w:t>
      </w:r>
      <w:r>
        <w:rPr>
          <w:rFonts w:eastAsia="Yu Mincho" w:hint="eastAsia"/>
          <w:lang w:val="en-US" w:eastAsia="ja-JP"/>
        </w:rPr>
        <w:t xml:space="preserve">, and hence, it can be </w:t>
      </w:r>
      <w:r>
        <w:rPr>
          <w:rFonts w:eastAsia="Yu Mincho"/>
          <w:lang w:val="en-US" w:eastAsia="ja-JP"/>
        </w:rPr>
        <w:t>discussed</w:t>
      </w:r>
      <w:r>
        <w:rPr>
          <w:rFonts w:eastAsia="Yu Mincho" w:hint="eastAsia"/>
          <w:lang w:val="en-US" w:eastAsia="ja-JP"/>
        </w:rPr>
        <w:t xml:space="preserve"> as starting point</w:t>
      </w:r>
    </w:p>
    <w:p w14:paraId="35848ABD" w14:textId="77777777" w:rsidR="00CD2AFF" w:rsidRDefault="00CD2AFF">
      <w:pPr>
        <w:rPr>
          <w:rFonts w:eastAsia="Yu Mincho"/>
          <w:lang w:val="sv-SE" w:eastAsia="ja-JP"/>
        </w:rPr>
      </w:pPr>
    </w:p>
    <w:p w14:paraId="38CB53F8" w14:textId="77777777" w:rsidR="00CD2AFF" w:rsidRDefault="00000000">
      <w:pPr>
        <w:pStyle w:val="4"/>
        <w:rPr>
          <w:rFonts w:ascii="Times New Roman" w:hAnsi="Times New Roman"/>
          <w:b/>
          <w:bCs/>
          <w:sz w:val="20"/>
        </w:rPr>
      </w:pPr>
      <w:r>
        <w:rPr>
          <w:rFonts w:ascii="Times New Roman" w:hAnsi="Times New Roman"/>
          <w:b/>
          <w:bCs/>
          <w:sz w:val="20"/>
          <w:highlight w:val="yellow"/>
        </w:rPr>
        <w:t>Proposal 3.3-2:</w:t>
      </w:r>
    </w:p>
    <w:p w14:paraId="6B612CBB" w14:textId="77777777" w:rsidR="00CD2AFF" w:rsidRDefault="00000000">
      <w:pPr>
        <w:pStyle w:val="aff1"/>
        <w:numPr>
          <w:ilvl w:val="0"/>
          <w:numId w:val="19"/>
        </w:numPr>
        <w:rPr>
          <w:b/>
          <w:sz w:val="20"/>
          <w:szCs w:val="20"/>
          <w:lang w:val="en-US"/>
        </w:rPr>
      </w:pPr>
      <w:r>
        <w:rPr>
          <w:b/>
          <w:sz w:val="20"/>
          <w:szCs w:val="20"/>
          <w:lang w:val="en-US"/>
        </w:rPr>
        <w:t xml:space="preserve">For LP-WUS monitoring in RRC CONNECTED mode, </w:t>
      </w:r>
      <w:r>
        <w:rPr>
          <w:rFonts w:eastAsia="Yu Mincho" w:hint="eastAsia"/>
          <w:b/>
          <w:sz w:val="20"/>
          <w:szCs w:val="20"/>
          <w:lang w:val="en-US"/>
        </w:rPr>
        <w:t xml:space="preserve">SSB and CSI-RS can be </w:t>
      </w:r>
      <w:r>
        <w:rPr>
          <w:b/>
          <w:sz w:val="20"/>
          <w:szCs w:val="20"/>
          <w:lang w:val="en-US"/>
        </w:rPr>
        <w:t>the QCL source of LP-WUS</w:t>
      </w:r>
    </w:p>
    <w:p w14:paraId="09FDE165" w14:textId="77777777" w:rsidR="00CD2AFF" w:rsidRDefault="00000000">
      <w:pPr>
        <w:pStyle w:val="aff1"/>
        <w:numPr>
          <w:ilvl w:val="1"/>
          <w:numId w:val="19"/>
        </w:numPr>
        <w:rPr>
          <w:b/>
          <w:sz w:val="20"/>
          <w:szCs w:val="20"/>
          <w:lang w:val="en-US"/>
        </w:rPr>
      </w:pPr>
      <w:r>
        <w:rPr>
          <w:rFonts w:eastAsia="Yu Mincho" w:hint="eastAsia"/>
          <w:b/>
          <w:sz w:val="20"/>
          <w:szCs w:val="20"/>
          <w:lang w:val="en-US"/>
        </w:rPr>
        <w:t>FFS applicable QCL type(s)</w:t>
      </w:r>
    </w:p>
    <w:tbl>
      <w:tblPr>
        <w:tblStyle w:val="afe"/>
        <w:tblW w:w="9631" w:type="dxa"/>
        <w:tblLayout w:type="fixed"/>
        <w:tblLook w:val="04A0" w:firstRow="1" w:lastRow="0" w:firstColumn="1" w:lastColumn="0" w:noHBand="0" w:noVBand="1"/>
      </w:tblPr>
      <w:tblGrid>
        <w:gridCol w:w="1479"/>
        <w:gridCol w:w="1372"/>
        <w:gridCol w:w="6780"/>
      </w:tblGrid>
      <w:tr w:rsidR="00CD2AFF" w14:paraId="4F7EDE2B" w14:textId="77777777">
        <w:tc>
          <w:tcPr>
            <w:tcW w:w="1479" w:type="dxa"/>
            <w:shd w:val="clear" w:color="auto" w:fill="D9D9D9" w:themeFill="background1" w:themeFillShade="D9"/>
          </w:tcPr>
          <w:p w14:paraId="6BBCA30D" w14:textId="77777777" w:rsidR="00CD2AFF" w:rsidRDefault="00000000">
            <w:pPr>
              <w:jc w:val="left"/>
              <w:rPr>
                <w:b/>
                <w:bCs/>
                <w:lang w:val="en-US"/>
              </w:rPr>
            </w:pPr>
            <w:r>
              <w:rPr>
                <w:b/>
                <w:bCs/>
                <w:lang w:val="en-US"/>
              </w:rPr>
              <w:t>Company</w:t>
            </w:r>
          </w:p>
        </w:tc>
        <w:tc>
          <w:tcPr>
            <w:tcW w:w="1372" w:type="dxa"/>
            <w:shd w:val="clear" w:color="auto" w:fill="D9D9D9" w:themeFill="background1" w:themeFillShade="D9"/>
          </w:tcPr>
          <w:p w14:paraId="3EC80EE0" w14:textId="77777777" w:rsidR="00CD2AFF" w:rsidRDefault="00000000">
            <w:pPr>
              <w:jc w:val="left"/>
              <w:rPr>
                <w:b/>
                <w:bCs/>
                <w:lang w:val="en-US"/>
              </w:rPr>
            </w:pPr>
            <w:r>
              <w:rPr>
                <w:b/>
                <w:bCs/>
                <w:lang w:val="en-US"/>
              </w:rPr>
              <w:t>Y/N</w:t>
            </w:r>
          </w:p>
        </w:tc>
        <w:tc>
          <w:tcPr>
            <w:tcW w:w="6780" w:type="dxa"/>
            <w:shd w:val="clear" w:color="auto" w:fill="D9D9D9" w:themeFill="background1" w:themeFillShade="D9"/>
          </w:tcPr>
          <w:p w14:paraId="1BEF899C" w14:textId="77777777" w:rsidR="00CD2AFF" w:rsidRDefault="00000000">
            <w:pPr>
              <w:jc w:val="left"/>
              <w:rPr>
                <w:b/>
                <w:bCs/>
                <w:lang w:val="en-US"/>
              </w:rPr>
            </w:pPr>
            <w:r>
              <w:rPr>
                <w:b/>
                <w:bCs/>
                <w:lang w:val="en-US"/>
              </w:rPr>
              <w:t>Comments</w:t>
            </w:r>
          </w:p>
        </w:tc>
      </w:tr>
      <w:tr w:rsidR="00CD2AFF" w14:paraId="4DDA67EA" w14:textId="77777777">
        <w:tc>
          <w:tcPr>
            <w:tcW w:w="1479" w:type="dxa"/>
          </w:tcPr>
          <w:p w14:paraId="511DEFD0" w14:textId="77777777" w:rsidR="00CD2AFF" w:rsidRDefault="00000000">
            <w:pPr>
              <w:jc w:val="left"/>
              <w:rPr>
                <w:rFonts w:eastAsia="Yu Mincho"/>
                <w:lang w:val="en-US" w:eastAsia="ja-JP"/>
              </w:rPr>
            </w:pPr>
            <w:r>
              <w:rPr>
                <w:rFonts w:eastAsia="Yu Mincho" w:hint="eastAsia"/>
                <w:lang w:val="en-US" w:eastAsia="ja-JP"/>
              </w:rPr>
              <w:t>Qualcomm</w:t>
            </w:r>
          </w:p>
        </w:tc>
        <w:tc>
          <w:tcPr>
            <w:tcW w:w="1372" w:type="dxa"/>
          </w:tcPr>
          <w:p w14:paraId="0485D063" w14:textId="77777777" w:rsidR="00CD2AFF"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1C9826EE" w14:textId="77777777" w:rsidR="00CD2AFF" w:rsidRDefault="00000000">
            <w:pPr>
              <w:jc w:val="left"/>
              <w:rPr>
                <w:rFonts w:eastAsia="Yu Mincho"/>
                <w:lang w:val="en-US" w:eastAsia="ja-JP"/>
              </w:rPr>
            </w:pPr>
            <w:r>
              <w:rPr>
                <w:rFonts w:eastAsia="Yu Mincho" w:hint="eastAsia"/>
                <w:lang w:val="en-US" w:eastAsia="ja-JP"/>
              </w:rPr>
              <w:t xml:space="preserve">In a cell where multiple SSBs or CSI-RSs are transmitted by gNB and the UE monitors some of them with different QCL assumptions or TCI-states, the UE wants to know which RS(s) is QCLed with the LP-WUS. Based on the RS measurements and the </w:t>
            </w:r>
            <w:r>
              <w:rPr>
                <w:rFonts w:eastAsia="Yu Mincho"/>
                <w:lang w:val="en-US" w:eastAsia="ja-JP"/>
              </w:rPr>
              <w:t>knowledge</w:t>
            </w:r>
            <w:r>
              <w:rPr>
                <w:rFonts w:eastAsia="Yu Mincho" w:hint="eastAsia"/>
                <w:lang w:val="en-US" w:eastAsia="ja-JP"/>
              </w:rPr>
              <w:t xml:space="preserve"> of QCLs, the UE can judge whether the channel quality is good or not for LP-WUS monitoring/reception. </w:t>
            </w:r>
          </w:p>
          <w:p w14:paraId="141A3E72" w14:textId="77777777" w:rsidR="00CD2AFF" w:rsidRDefault="00000000">
            <w:pPr>
              <w:jc w:val="left"/>
              <w:rPr>
                <w:rFonts w:eastAsia="Yu Mincho"/>
                <w:lang w:val="en-US" w:eastAsia="ja-JP"/>
              </w:rPr>
            </w:pPr>
            <w:r>
              <w:rPr>
                <w:rFonts w:eastAsia="Yu Mincho" w:hint="eastAsia"/>
                <w:lang w:val="en-US" w:eastAsia="ja-JP"/>
              </w:rPr>
              <w:t>All the legacy DL signals or channels are QCLed with SSB or CSI-RS. Therefore, we agree with the proposal that LP-WUS is QCLed with SSB or CSI-RS. We are open to discuss how to configure TCI state for LP-WUS further.</w:t>
            </w:r>
          </w:p>
        </w:tc>
      </w:tr>
      <w:tr w:rsidR="00CD2AFF" w14:paraId="59A57015" w14:textId="77777777">
        <w:tc>
          <w:tcPr>
            <w:tcW w:w="1479" w:type="dxa"/>
          </w:tcPr>
          <w:p w14:paraId="4ED1674E" w14:textId="77777777" w:rsidR="00CD2AFF" w:rsidRDefault="00000000">
            <w:pPr>
              <w:jc w:val="left"/>
              <w:rPr>
                <w:rFonts w:eastAsia="Yu Mincho"/>
                <w:lang w:val="en-US" w:eastAsia="ja-JP"/>
              </w:rPr>
            </w:pPr>
            <w:r>
              <w:rPr>
                <w:rFonts w:asciiTheme="minorEastAsia" w:eastAsiaTheme="minorEastAsia" w:hAnsiTheme="minorEastAsia" w:hint="eastAsia"/>
                <w:lang w:val="en-US" w:eastAsia="zh-CN"/>
              </w:rPr>
              <w:t>X</w:t>
            </w:r>
            <w:r>
              <w:rPr>
                <w:rFonts w:eastAsia="Yu Mincho"/>
                <w:lang w:val="en-US" w:eastAsia="ja-JP"/>
              </w:rPr>
              <w:t>iaomi</w:t>
            </w:r>
          </w:p>
        </w:tc>
        <w:tc>
          <w:tcPr>
            <w:tcW w:w="1372" w:type="dxa"/>
          </w:tcPr>
          <w:p w14:paraId="5274F95F"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C8F89C6" w14:textId="77777777" w:rsidR="00CD2AFF" w:rsidRDefault="00CD2AFF">
            <w:pPr>
              <w:jc w:val="left"/>
              <w:rPr>
                <w:rFonts w:eastAsia="Yu Mincho"/>
                <w:lang w:val="en-US" w:eastAsia="ja-JP"/>
              </w:rPr>
            </w:pPr>
          </w:p>
        </w:tc>
      </w:tr>
      <w:tr w:rsidR="00CD2AFF" w14:paraId="6CAAE27D" w14:textId="77777777">
        <w:tc>
          <w:tcPr>
            <w:tcW w:w="1479" w:type="dxa"/>
          </w:tcPr>
          <w:p w14:paraId="3AC9B8E9" w14:textId="77777777" w:rsidR="00CD2AFF"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67C78FF8"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EB0850" w14:textId="77777777" w:rsidR="00CD2AFF" w:rsidRDefault="00CD2AFF">
            <w:pPr>
              <w:jc w:val="left"/>
              <w:rPr>
                <w:rFonts w:eastAsia="Yu Mincho"/>
                <w:lang w:val="en-US" w:eastAsia="ja-JP"/>
              </w:rPr>
            </w:pPr>
          </w:p>
        </w:tc>
      </w:tr>
      <w:tr w:rsidR="00CD2AFF" w14:paraId="633A8049" w14:textId="77777777">
        <w:tc>
          <w:tcPr>
            <w:tcW w:w="1479" w:type="dxa"/>
          </w:tcPr>
          <w:p w14:paraId="72BFD84F" w14:textId="77777777" w:rsidR="00CD2AFF" w:rsidRDefault="00000000">
            <w:pPr>
              <w:jc w:val="left"/>
              <w:rPr>
                <w:rFonts w:eastAsia="宋体"/>
                <w:lang w:val="en-US" w:eastAsia="zh-CN"/>
              </w:rPr>
            </w:pPr>
            <w:r>
              <w:rPr>
                <w:rFonts w:eastAsia="宋体" w:hint="eastAsia"/>
                <w:lang w:val="en-US" w:eastAsia="zh-CN"/>
              </w:rPr>
              <w:t>ZTE, Sanechips</w:t>
            </w:r>
          </w:p>
        </w:tc>
        <w:tc>
          <w:tcPr>
            <w:tcW w:w="1372" w:type="dxa"/>
          </w:tcPr>
          <w:p w14:paraId="44DA3520" w14:textId="77777777" w:rsidR="00CD2AFF" w:rsidRDefault="00CD2AFF">
            <w:pPr>
              <w:tabs>
                <w:tab w:val="left" w:pos="551"/>
              </w:tabs>
              <w:jc w:val="left"/>
              <w:rPr>
                <w:rFonts w:eastAsiaTheme="minorEastAsia"/>
                <w:lang w:val="en-US" w:eastAsia="zh-CN"/>
              </w:rPr>
            </w:pPr>
          </w:p>
        </w:tc>
        <w:tc>
          <w:tcPr>
            <w:tcW w:w="6780" w:type="dxa"/>
          </w:tcPr>
          <w:p w14:paraId="0234F228" w14:textId="77777777" w:rsidR="00CD2AFF" w:rsidRDefault="00000000">
            <w:pPr>
              <w:jc w:val="left"/>
              <w:rPr>
                <w:rFonts w:eastAsia="宋体"/>
                <w:lang w:val="en-US" w:eastAsia="zh-CN"/>
              </w:rPr>
            </w:pPr>
            <w:r>
              <w:rPr>
                <w:rFonts w:eastAsia="宋体" w:hint="eastAsia"/>
                <w:lang w:val="en-US" w:eastAsia="zh-CN"/>
              </w:rPr>
              <w:t xml:space="preserve">May need to Clarify </w:t>
            </w:r>
          </w:p>
          <w:p w14:paraId="443AA0BA" w14:textId="77777777" w:rsidR="00CD2AFF" w:rsidRDefault="00000000">
            <w:pPr>
              <w:numPr>
                <w:ilvl w:val="0"/>
                <w:numId w:val="30"/>
              </w:numPr>
              <w:jc w:val="left"/>
              <w:rPr>
                <w:rFonts w:eastAsia="宋体"/>
                <w:lang w:val="en-US" w:eastAsia="zh-CN"/>
              </w:rPr>
            </w:pPr>
            <w:r>
              <w:rPr>
                <w:rFonts w:eastAsia="宋体" w:hint="eastAsia"/>
                <w:lang w:val="en-US" w:eastAsia="zh-CN"/>
              </w:rPr>
              <w:t>SSB refers to CD-SSB or NCD-SSB? Whether NCD-SSB is considered?</w:t>
            </w:r>
          </w:p>
          <w:p w14:paraId="1834E242" w14:textId="77777777" w:rsidR="00CD2AFF" w:rsidRDefault="00000000">
            <w:pPr>
              <w:numPr>
                <w:ilvl w:val="0"/>
                <w:numId w:val="30"/>
              </w:numPr>
              <w:jc w:val="left"/>
              <w:rPr>
                <w:rFonts w:eastAsia="宋体"/>
                <w:lang w:val="en-US" w:eastAsia="zh-CN"/>
              </w:rPr>
            </w:pPr>
            <w:r>
              <w:rPr>
                <w:rFonts w:eastAsia="宋体" w:hint="eastAsia"/>
                <w:lang w:val="en-US" w:eastAsia="zh-CN"/>
              </w:rPr>
              <w:t>If LP-SS is configured in idle mode, whether it could be used in connected mode for QCL resource</w:t>
            </w:r>
          </w:p>
          <w:p w14:paraId="3FD8AA8F" w14:textId="77777777" w:rsidR="00CD2AFF" w:rsidRDefault="00000000">
            <w:pPr>
              <w:numPr>
                <w:ilvl w:val="0"/>
                <w:numId w:val="30"/>
              </w:numPr>
              <w:jc w:val="left"/>
              <w:rPr>
                <w:rFonts w:eastAsia="宋体"/>
                <w:lang w:val="en-US" w:eastAsia="zh-CN"/>
              </w:rPr>
            </w:pPr>
            <w:r>
              <w:rPr>
                <w:rFonts w:eastAsia="宋体" w:hint="eastAsia"/>
                <w:lang w:val="en-US" w:eastAsia="zh-CN"/>
              </w:rPr>
              <w:t>Any other signals should be considered?</w:t>
            </w:r>
          </w:p>
          <w:p w14:paraId="76140CB5" w14:textId="77777777" w:rsidR="00CD2AFF" w:rsidRDefault="00CD2AFF">
            <w:pPr>
              <w:jc w:val="left"/>
              <w:rPr>
                <w:rFonts w:eastAsia="宋体"/>
                <w:lang w:val="en-US" w:eastAsia="zh-CN"/>
              </w:rPr>
            </w:pPr>
          </w:p>
          <w:p w14:paraId="7A387702" w14:textId="77777777" w:rsidR="00CD2AFF" w:rsidRDefault="00CD2AFF">
            <w:pPr>
              <w:jc w:val="left"/>
              <w:rPr>
                <w:rFonts w:eastAsia="宋体"/>
                <w:lang w:val="en-US" w:eastAsia="ja-JP"/>
              </w:rPr>
            </w:pPr>
          </w:p>
        </w:tc>
      </w:tr>
      <w:tr w:rsidR="00CD2AFF" w14:paraId="53C48A91" w14:textId="77777777">
        <w:tc>
          <w:tcPr>
            <w:tcW w:w="1479" w:type="dxa"/>
          </w:tcPr>
          <w:p w14:paraId="56585466" w14:textId="77777777" w:rsidR="00CD2AFF" w:rsidRDefault="00000000">
            <w:pPr>
              <w:jc w:val="left"/>
              <w:rPr>
                <w:rFonts w:eastAsia="Yu Mincho"/>
                <w:lang w:val="en-US" w:eastAsia="ja-JP"/>
              </w:rPr>
            </w:pPr>
            <w:r>
              <w:rPr>
                <w:rFonts w:eastAsia="Yu Mincho"/>
                <w:lang w:eastAsia="ja-JP"/>
              </w:rPr>
              <w:lastRenderedPageBreak/>
              <w:t>CMCC</w:t>
            </w:r>
          </w:p>
        </w:tc>
        <w:tc>
          <w:tcPr>
            <w:tcW w:w="1372" w:type="dxa"/>
          </w:tcPr>
          <w:p w14:paraId="15AAABC4" w14:textId="77777777" w:rsidR="00CD2AFF"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4F8C4875" w14:textId="77777777" w:rsidR="00CD2AFF" w:rsidRDefault="00CD2AFF">
            <w:pPr>
              <w:jc w:val="left"/>
              <w:rPr>
                <w:rFonts w:eastAsia="宋体"/>
                <w:lang w:val="en-US" w:eastAsia="zh-CN"/>
              </w:rPr>
            </w:pPr>
          </w:p>
        </w:tc>
      </w:tr>
      <w:tr w:rsidR="00CD2AFF" w14:paraId="62552EB9" w14:textId="77777777">
        <w:tc>
          <w:tcPr>
            <w:tcW w:w="1479" w:type="dxa"/>
          </w:tcPr>
          <w:p w14:paraId="3604C341" w14:textId="77777777" w:rsidR="00CD2AFF" w:rsidRDefault="00000000">
            <w:pPr>
              <w:jc w:val="left"/>
              <w:rPr>
                <w:rFonts w:eastAsia="宋体"/>
                <w:lang w:val="en-US" w:eastAsia="zh-CN"/>
              </w:rPr>
            </w:pPr>
            <w:r>
              <w:rPr>
                <w:rFonts w:eastAsia="宋体"/>
                <w:lang w:val="en-US" w:eastAsia="zh-CN"/>
              </w:rPr>
              <w:t>Apple</w:t>
            </w:r>
          </w:p>
        </w:tc>
        <w:tc>
          <w:tcPr>
            <w:tcW w:w="1372" w:type="dxa"/>
          </w:tcPr>
          <w:p w14:paraId="6FC361A3" w14:textId="77777777" w:rsidR="00CD2AFF" w:rsidRDefault="00000000">
            <w:pPr>
              <w:tabs>
                <w:tab w:val="left" w:pos="551"/>
              </w:tabs>
              <w:jc w:val="left"/>
              <w:rPr>
                <w:rFonts w:eastAsiaTheme="minorEastAsia"/>
                <w:lang w:val="en-US" w:eastAsia="zh-CN"/>
              </w:rPr>
            </w:pPr>
            <w:r>
              <w:rPr>
                <w:rFonts w:eastAsiaTheme="minorEastAsia"/>
                <w:lang w:val="en-US" w:eastAsia="zh-CN"/>
              </w:rPr>
              <w:t>Y</w:t>
            </w:r>
          </w:p>
        </w:tc>
        <w:tc>
          <w:tcPr>
            <w:tcW w:w="6780" w:type="dxa"/>
          </w:tcPr>
          <w:p w14:paraId="35859FEE" w14:textId="77777777" w:rsidR="00CD2AFF" w:rsidRDefault="00CD2AFF">
            <w:pPr>
              <w:jc w:val="left"/>
              <w:rPr>
                <w:rFonts w:eastAsia="宋体"/>
                <w:lang w:val="en-US" w:eastAsia="ja-JP"/>
              </w:rPr>
            </w:pPr>
          </w:p>
        </w:tc>
      </w:tr>
      <w:tr w:rsidR="005369D6" w14:paraId="01B26E68" w14:textId="77777777">
        <w:tc>
          <w:tcPr>
            <w:tcW w:w="1479" w:type="dxa"/>
          </w:tcPr>
          <w:p w14:paraId="78EE510F" w14:textId="3D19C22B" w:rsidR="005369D6" w:rsidRDefault="005369D6" w:rsidP="005369D6">
            <w:pPr>
              <w:jc w:val="left"/>
              <w:rPr>
                <w:rFonts w:eastAsia="Yu Mincho"/>
                <w:lang w:eastAsia="ja-JP"/>
              </w:rPr>
            </w:pPr>
            <w:r>
              <w:rPr>
                <w:rFonts w:eastAsia="Malgun Gothic" w:hint="eastAsia"/>
                <w:lang w:eastAsia="ko-KR"/>
              </w:rPr>
              <w:t>InterDigital</w:t>
            </w:r>
          </w:p>
        </w:tc>
        <w:tc>
          <w:tcPr>
            <w:tcW w:w="1372" w:type="dxa"/>
          </w:tcPr>
          <w:p w14:paraId="69A8B531" w14:textId="203AAF95" w:rsidR="005369D6" w:rsidRDefault="005369D6" w:rsidP="005369D6">
            <w:pPr>
              <w:tabs>
                <w:tab w:val="left" w:pos="551"/>
              </w:tabs>
              <w:jc w:val="left"/>
              <w:rPr>
                <w:rFonts w:eastAsia="Yu Mincho"/>
                <w:lang w:val="en-US" w:eastAsia="ja-JP"/>
              </w:rPr>
            </w:pPr>
            <w:r>
              <w:rPr>
                <w:rFonts w:eastAsia="Malgun Gothic" w:hint="eastAsia"/>
                <w:lang w:val="en-US" w:eastAsia="ko-KR"/>
              </w:rPr>
              <w:t>Y</w:t>
            </w:r>
          </w:p>
        </w:tc>
        <w:tc>
          <w:tcPr>
            <w:tcW w:w="6780" w:type="dxa"/>
          </w:tcPr>
          <w:p w14:paraId="083C05AD" w14:textId="77777777" w:rsidR="005369D6" w:rsidRDefault="005369D6" w:rsidP="005369D6">
            <w:pPr>
              <w:jc w:val="left"/>
              <w:rPr>
                <w:rFonts w:eastAsia="宋体"/>
                <w:lang w:val="en-US" w:eastAsia="zh-CN"/>
              </w:rPr>
            </w:pPr>
          </w:p>
        </w:tc>
      </w:tr>
      <w:tr w:rsidR="002B2D0E" w14:paraId="55B5247E" w14:textId="77777777">
        <w:tc>
          <w:tcPr>
            <w:tcW w:w="1479" w:type="dxa"/>
          </w:tcPr>
          <w:p w14:paraId="75F83FB7" w14:textId="7AF0C088" w:rsidR="002B2D0E" w:rsidRPr="002B2D0E" w:rsidRDefault="002B2D0E" w:rsidP="005369D6">
            <w:pPr>
              <w:jc w:val="left"/>
              <w:rPr>
                <w:rFonts w:eastAsiaTheme="minorEastAsia" w:hint="eastAsia"/>
                <w:lang w:eastAsia="zh-CN"/>
              </w:rPr>
            </w:pPr>
            <w:r>
              <w:rPr>
                <w:rFonts w:eastAsiaTheme="minorEastAsia" w:hint="eastAsia"/>
                <w:lang w:eastAsia="zh-CN"/>
              </w:rPr>
              <w:t>Sharp</w:t>
            </w:r>
          </w:p>
        </w:tc>
        <w:tc>
          <w:tcPr>
            <w:tcW w:w="1372" w:type="dxa"/>
          </w:tcPr>
          <w:p w14:paraId="4FB154ED" w14:textId="01170C42" w:rsidR="002B2D0E" w:rsidRPr="002B2D0E" w:rsidRDefault="002B2D0E" w:rsidP="005369D6">
            <w:pPr>
              <w:tabs>
                <w:tab w:val="left" w:pos="551"/>
              </w:tabs>
              <w:jc w:val="left"/>
              <w:rPr>
                <w:rFonts w:eastAsiaTheme="minorEastAsia" w:hint="eastAsia"/>
                <w:lang w:val="en-US" w:eastAsia="zh-CN"/>
              </w:rPr>
            </w:pPr>
            <w:r>
              <w:rPr>
                <w:rFonts w:eastAsiaTheme="minorEastAsia" w:hint="eastAsia"/>
                <w:lang w:val="en-US" w:eastAsia="zh-CN"/>
              </w:rPr>
              <w:t>Y</w:t>
            </w:r>
          </w:p>
        </w:tc>
        <w:tc>
          <w:tcPr>
            <w:tcW w:w="6780" w:type="dxa"/>
          </w:tcPr>
          <w:p w14:paraId="6113F544" w14:textId="2F521984" w:rsidR="002B2D0E" w:rsidRDefault="002B2D0E" w:rsidP="005369D6">
            <w:pPr>
              <w:jc w:val="left"/>
              <w:rPr>
                <w:rFonts w:eastAsia="宋体" w:hint="eastAsia"/>
                <w:lang w:val="en-US" w:eastAsia="zh-CN"/>
              </w:rPr>
            </w:pPr>
            <w:r>
              <w:rPr>
                <w:rFonts w:eastAsia="宋体"/>
                <w:lang w:val="en-US" w:eastAsia="zh-CN"/>
              </w:rPr>
              <w:t>A</w:t>
            </w:r>
            <w:r>
              <w:rPr>
                <w:rFonts w:eastAsia="宋体" w:hint="eastAsia"/>
                <w:lang w:val="en-US" w:eastAsia="zh-CN"/>
              </w:rPr>
              <w:t>t least these two can be configured as QCL references</w:t>
            </w:r>
          </w:p>
        </w:tc>
      </w:tr>
    </w:tbl>
    <w:p w14:paraId="354233DE" w14:textId="77777777" w:rsidR="00CD2AFF" w:rsidRDefault="00CD2AFF">
      <w:pPr>
        <w:rPr>
          <w:rFonts w:eastAsia="Yu Mincho"/>
          <w:lang w:val="en-US" w:eastAsia="ja-JP"/>
        </w:rPr>
      </w:pPr>
    </w:p>
    <w:p w14:paraId="47CCAC4F" w14:textId="77777777" w:rsidR="00CD2AFF" w:rsidRDefault="00CD2AFF">
      <w:pPr>
        <w:rPr>
          <w:rFonts w:eastAsia="Yu Mincho"/>
          <w:lang w:val="en-US" w:eastAsia="ja-JP"/>
        </w:rPr>
      </w:pPr>
    </w:p>
    <w:p w14:paraId="11FB2952" w14:textId="77777777" w:rsidR="00CD2AFF" w:rsidRDefault="00000000">
      <w:pPr>
        <w:rPr>
          <w:rFonts w:eastAsia="Yu Mincho"/>
          <w:lang w:val="en-US" w:eastAsia="ja-JP"/>
        </w:rPr>
      </w:pPr>
      <w:r>
        <w:rPr>
          <w:rFonts w:eastAsia="Yu Mincho" w:hint="eastAsia"/>
          <w:lang w:val="sv-SE" w:eastAsia="ja-JP"/>
        </w:rPr>
        <w:t xml:space="preserve">Regarding </w:t>
      </w:r>
      <w:r>
        <w:rPr>
          <w:rFonts w:eastAsia="Yu Mincho" w:hint="eastAsia"/>
          <w:lang w:val="en-US" w:eastAsia="ja-JP"/>
        </w:rPr>
        <w:t>h</w:t>
      </w:r>
      <w:r>
        <w:rPr>
          <w:rFonts w:eastAsia="Yu Mincho" w:hint="eastAsia"/>
          <w:lang w:val="en-US"/>
        </w:rPr>
        <w:t>ow to define/configure/indicate TCI-state of LP-WUS</w:t>
      </w:r>
      <w:r>
        <w:rPr>
          <w:rFonts w:eastAsia="Yu Mincho" w:hint="eastAsia"/>
          <w:lang w:val="en-US" w:eastAsia="ja-JP"/>
        </w:rPr>
        <w:t xml:space="preserve">, </w:t>
      </w:r>
      <w:r>
        <w:rPr>
          <w:rFonts w:eastAsia="Yu Mincho"/>
          <w:lang w:val="en-US" w:eastAsia="ja-JP"/>
        </w:rPr>
        <w:t>companies</w:t>
      </w:r>
      <w:r>
        <w:rPr>
          <w:rFonts w:eastAsia="Yu Mincho" w:hint="eastAsia"/>
          <w:lang w:val="en-US" w:eastAsia="ja-JP"/>
        </w:rPr>
        <w:t xml:space="preserve"> view can be categorized as</w:t>
      </w:r>
    </w:p>
    <w:p w14:paraId="6B6CE15D" w14:textId="77777777" w:rsidR="00CD2AFF" w:rsidRDefault="00000000">
      <w:pPr>
        <w:pStyle w:val="aff1"/>
        <w:numPr>
          <w:ilvl w:val="0"/>
          <w:numId w:val="31"/>
        </w:numPr>
        <w:rPr>
          <w:rFonts w:eastAsia="Yu Mincho"/>
          <w:sz w:val="20"/>
          <w:szCs w:val="21"/>
        </w:rPr>
      </w:pPr>
      <w:r>
        <w:rPr>
          <w:rFonts w:eastAsia="Yu Mincho"/>
          <w:sz w:val="20"/>
          <w:szCs w:val="21"/>
        </w:rPr>
        <w:t xml:space="preserve">Re-use </w:t>
      </w:r>
      <w:r>
        <w:rPr>
          <w:rFonts w:eastAsia="Yu Mincho" w:hint="eastAsia"/>
          <w:sz w:val="20"/>
          <w:szCs w:val="21"/>
        </w:rPr>
        <w:t xml:space="preserve">existing </w:t>
      </w:r>
      <w:r>
        <w:rPr>
          <w:rFonts w:eastAsia="Yu Mincho"/>
          <w:sz w:val="20"/>
          <w:szCs w:val="21"/>
        </w:rPr>
        <w:t>TCI-state framework</w:t>
      </w:r>
      <w:r>
        <w:rPr>
          <w:rFonts w:eastAsia="Yu Mincho" w:hint="eastAsia"/>
          <w:sz w:val="20"/>
          <w:szCs w:val="21"/>
        </w:rPr>
        <w:t xml:space="preserve"> to indicate TCI-state of LP-WUS</w:t>
      </w:r>
    </w:p>
    <w:p w14:paraId="4B0E9DED" w14:textId="77777777" w:rsidR="00CD2AFF" w:rsidRDefault="00000000">
      <w:pPr>
        <w:pStyle w:val="aff1"/>
        <w:numPr>
          <w:ilvl w:val="0"/>
          <w:numId w:val="31"/>
        </w:numPr>
        <w:rPr>
          <w:rFonts w:eastAsia="Yu Mincho"/>
          <w:sz w:val="20"/>
          <w:szCs w:val="21"/>
        </w:rPr>
      </w:pPr>
      <w:r>
        <w:rPr>
          <w:rFonts w:eastAsia="Yu Mincho" w:hint="eastAsia"/>
          <w:sz w:val="20"/>
          <w:szCs w:val="21"/>
        </w:rPr>
        <w:t>Define TCI-state association between LP-WUS and CORESET/PDSCH</w:t>
      </w:r>
    </w:p>
    <w:p w14:paraId="0ACD71BB" w14:textId="77777777" w:rsidR="00CD2AFF" w:rsidRDefault="00000000">
      <w:pPr>
        <w:pStyle w:val="aff1"/>
        <w:numPr>
          <w:ilvl w:val="0"/>
          <w:numId w:val="31"/>
        </w:numPr>
        <w:rPr>
          <w:rFonts w:eastAsia="Yu Mincho"/>
          <w:sz w:val="20"/>
          <w:szCs w:val="21"/>
        </w:rPr>
      </w:pPr>
      <w:r>
        <w:rPr>
          <w:rFonts w:eastAsia="Yu Mincho" w:hint="eastAsia"/>
          <w:sz w:val="20"/>
          <w:szCs w:val="21"/>
        </w:rPr>
        <w:t>Configure default TCI-state</w:t>
      </w:r>
    </w:p>
    <w:p w14:paraId="0690C43E" w14:textId="77777777" w:rsidR="00CD2AFF" w:rsidRDefault="00CD2AFF">
      <w:pPr>
        <w:rPr>
          <w:rFonts w:eastAsia="Yu Mincho"/>
          <w:lang w:val="sv-SE" w:eastAsia="ja-JP"/>
        </w:rPr>
      </w:pPr>
    </w:p>
    <w:p w14:paraId="7AC51F90" w14:textId="77777777" w:rsidR="00CD2AFF" w:rsidRDefault="00000000">
      <w:pPr>
        <w:pStyle w:val="4"/>
        <w:rPr>
          <w:rFonts w:ascii="Times New Roman" w:hAnsi="Times New Roman"/>
          <w:b/>
          <w:bCs/>
          <w:sz w:val="20"/>
        </w:rPr>
      </w:pPr>
      <w:r>
        <w:rPr>
          <w:rFonts w:ascii="Times New Roman" w:hAnsi="Times New Roman"/>
          <w:b/>
          <w:bCs/>
          <w:sz w:val="20"/>
          <w:highlight w:val="yellow"/>
        </w:rPr>
        <w:t>Proposal 3.3-</w:t>
      </w:r>
      <w:r>
        <w:rPr>
          <w:rFonts w:ascii="Times New Roman" w:eastAsia="Yu Mincho" w:hAnsi="Times New Roman" w:hint="eastAsia"/>
          <w:b/>
          <w:bCs/>
          <w:sz w:val="20"/>
          <w:highlight w:val="yellow"/>
          <w:lang w:eastAsia="ja-JP"/>
        </w:rPr>
        <w:t>3</w:t>
      </w:r>
      <w:r>
        <w:rPr>
          <w:rFonts w:ascii="Times New Roman" w:hAnsi="Times New Roman"/>
          <w:b/>
          <w:bCs/>
          <w:sz w:val="20"/>
          <w:highlight w:val="yellow"/>
        </w:rPr>
        <w:t>:</w:t>
      </w:r>
    </w:p>
    <w:p w14:paraId="7758DB7C" w14:textId="77777777" w:rsidR="00CD2AFF" w:rsidRDefault="00000000">
      <w:pPr>
        <w:pStyle w:val="aff1"/>
        <w:numPr>
          <w:ilvl w:val="0"/>
          <w:numId w:val="19"/>
        </w:numPr>
        <w:rPr>
          <w:b/>
          <w:sz w:val="20"/>
          <w:szCs w:val="20"/>
          <w:lang w:val="en-US"/>
        </w:rPr>
      </w:pPr>
      <w:r>
        <w:rPr>
          <w:b/>
          <w:sz w:val="20"/>
          <w:szCs w:val="20"/>
          <w:lang w:val="en-US"/>
        </w:rPr>
        <w:t xml:space="preserve">For LP-WUS monitoring in RRC CONNECTED mode, </w:t>
      </w:r>
      <w:r>
        <w:rPr>
          <w:rFonts w:eastAsia="Yu Mincho" w:hint="eastAsia"/>
          <w:b/>
          <w:sz w:val="20"/>
          <w:szCs w:val="20"/>
          <w:lang w:val="en-US"/>
        </w:rPr>
        <w:t xml:space="preserve">consider following options on </w:t>
      </w:r>
      <w:r>
        <w:rPr>
          <w:rFonts w:eastAsia="Yu Mincho"/>
          <w:b/>
          <w:sz w:val="20"/>
          <w:szCs w:val="20"/>
          <w:lang w:val="en-US"/>
        </w:rPr>
        <w:t>how to define/configure/indicate TCI-state of LP-WUS</w:t>
      </w:r>
      <w:r>
        <w:rPr>
          <w:rFonts w:eastAsia="Yu Mincho" w:hint="eastAsia"/>
          <w:b/>
          <w:sz w:val="20"/>
          <w:szCs w:val="20"/>
          <w:lang w:val="en-US"/>
        </w:rPr>
        <w:t xml:space="preserve"> for down selection</w:t>
      </w:r>
    </w:p>
    <w:p w14:paraId="26E90DC6" w14:textId="77777777" w:rsidR="00CD2AFF" w:rsidRDefault="00000000">
      <w:pPr>
        <w:pStyle w:val="aff1"/>
        <w:numPr>
          <w:ilvl w:val="1"/>
          <w:numId w:val="19"/>
        </w:numPr>
        <w:rPr>
          <w:rFonts w:eastAsia="Yu Mincho"/>
          <w:b/>
          <w:sz w:val="20"/>
          <w:szCs w:val="20"/>
          <w:lang w:val="en-US"/>
        </w:rPr>
      </w:pPr>
      <w:r>
        <w:rPr>
          <w:rFonts w:eastAsia="Yu Mincho" w:hint="eastAsia"/>
          <w:b/>
          <w:sz w:val="20"/>
          <w:szCs w:val="20"/>
          <w:lang w:val="en-US"/>
        </w:rPr>
        <w:t xml:space="preserve">Opt1: </w:t>
      </w:r>
      <w:r>
        <w:rPr>
          <w:rFonts w:eastAsia="Yu Mincho"/>
          <w:b/>
          <w:sz w:val="20"/>
          <w:szCs w:val="20"/>
          <w:lang w:val="en-US"/>
        </w:rPr>
        <w:t>Re-use existing TCI-state framework to indicate TCI-state of LP-WUS</w:t>
      </w:r>
    </w:p>
    <w:p w14:paraId="55C223CB" w14:textId="77777777" w:rsidR="00CD2AFF" w:rsidRDefault="00000000">
      <w:pPr>
        <w:pStyle w:val="aff1"/>
        <w:numPr>
          <w:ilvl w:val="1"/>
          <w:numId w:val="19"/>
        </w:numPr>
        <w:rPr>
          <w:rFonts w:eastAsia="Yu Mincho"/>
          <w:b/>
          <w:sz w:val="20"/>
          <w:szCs w:val="20"/>
          <w:lang w:val="en-US"/>
        </w:rPr>
      </w:pPr>
      <w:r>
        <w:rPr>
          <w:rFonts w:eastAsia="Yu Mincho" w:hint="eastAsia"/>
          <w:b/>
          <w:sz w:val="20"/>
          <w:szCs w:val="20"/>
          <w:lang w:val="en-US"/>
        </w:rPr>
        <w:t xml:space="preserve">Opt2: </w:t>
      </w:r>
      <w:r>
        <w:rPr>
          <w:rFonts w:eastAsia="Yu Mincho"/>
          <w:b/>
          <w:sz w:val="20"/>
          <w:szCs w:val="20"/>
          <w:lang w:val="en-US"/>
        </w:rPr>
        <w:t>Define TCI-state association between LP-WUS and CORESET/PDSCH</w:t>
      </w:r>
    </w:p>
    <w:p w14:paraId="13E40BCC" w14:textId="77777777" w:rsidR="00CD2AFF" w:rsidRDefault="00000000">
      <w:pPr>
        <w:pStyle w:val="aff1"/>
        <w:numPr>
          <w:ilvl w:val="1"/>
          <w:numId w:val="19"/>
        </w:numPr>
        <w:rPr>
          <w:rFonts w:eastAsia="Yu Mincho"/>
          <w:b/>
          <w:sz w:val="20"/>
          <w:szCs w:val="20"/>
          <w:lang w:val="en-US"/>
        </w:rPr>
      </w:pPr>
      <w:r>
        <w:rPr>
          <w:rFonts w:eastAsia="Yu Mincho" w:hint="eastAsia"/>
          <w:b/>
          <w:sz w:val="20"/>
          <w:szCs w:val="20"/>
          <w:lang w:val="en-US"/>
        </w:rPr>
        <w:t xml:space="preserve">Opt3: </w:t>
      </w:r>
      <w:r>
        <w:rPr>
          <w:rFonts w:eastAsia="Yu Mincho"/>
          <w:b/>
          <w:sz w:val="20"/>
          <w:szCs w:val="20"/>
          <w:lang w:val="en-US"/>
        </w:rPr>
        <w:t>Configure default TCI-state</w:t>
      </w:r>
    </w:p>
    <w:tbl>
      <w:tblPr>
        <w:tblStyle w:val="afe"/>
        <w:tblW w:w="9631" w:type="dxa"/>
        <w:tblLayout w:type="fixed"/>
        <w:tblLook w:val="04A0" w:firstRow="1" w:lastRow="0" w:firstColumn="1" w:lastColumn="0" w:noHBand="0" w:noVBand="1"/>
      </w:tblPr>
      <w:tblGrid>
        <w:gridCol w:w="1479"/>
        <w:gridCol w:w="1372"/>
        <w:gridCol w:w="6780"/>
      </w:tblGrid>
      <w:tr w:rsidR="00CD2AFF" w14:paraId="4760A711" w14:textId="77777777">
        <w:tc>
          <w:tcPr>
            <w:tcW w:w="1479" w:type="dxa"/>
            <w:shd w:val="clear" w:color="auto" w:fill="D9D9D9" w:themeFill="background1" w:themeFillShade="D9"/>
          </w:tcPr>
          <w:p w14:paraId="2EA55DEA" w14:textId="77777777" w:rsidR="00CD2AFF" w:rsidRDefault="00000000">
            <w:pPr>
              <w:jc w:val="left"/>
              <w:rPr>
                <w:b/>
                <w:bCs/>
                <w:lang w:val="en-US"/>
              </w:rPr>
            </w:pPr>
            <w:r>
              <w:rPr>
                <w:b/>
                <w:bCs/>
                <w:lang w:val="en-US"/>
              </w:rPr>
              <w:t>Company</w:t>
            </w:r>
          </w:p>
        </w:tc>
        <w:tc>
          <w:tcPr>
            <w:tcW w:w="1372" w:type="dxa"/>
            <w:shd w:val="clear" w:color="auto" w:fill="D9D9D9" w:themeFill="background1" w:themeFillShade="D9"/>
          </w:tcPr>
          <w:p w14:paraId="19109474" w14:textId="77777777" w:rsidR="00CD2AFF" w:rsidRDefault="00000000">
            <w:pPr>
              <w:jc w:val="left"/>
              <w:rPr>
                <w:b/>
                <w:bCs/>
                <w:lang w:val="en-US"/>
              </w:rPr>
            </w:pPr>
            <w:r>
              <w:rPr>
                <w:b/>
                <w:bCs/>
                <w:lang w:val="en-US"/>
              </w:rPr>
              <w:t>Y/N</w:t>
            </w:r>
          </w:p>
        </w:tc>
        <w:tc>
          <w:tcPr>
            <w:tcW w:w="6780" w:type="dxa"/>
            <w:shd w:val="clear" w:color="auto" w:fill="D9D9D9" w:themeFill="background1" w:themeFillShade="D9"/>
          </w:tcPr>
          <w:p w14:paraId="2C1BF3B1" w14:textId="77777777" w:rsidR="00CD2AFF" w:rsidRDefault="00000000">
            <w:pPr>
              <w:jc w:val="left"/>
              <w:rPr>
                <w:b/>
                <w:bCs/>
                <w:lang w:val="en-US"/>
              </w:rPr>
            </w:pPr>
            <w:r>
              <w:rPr>
                <w:b/>
                <w:bCs/>
                <w:lang w:val="en-US"/>
              </w:rPr>
              <w:t>Comments</w:t>
            </w:r>
          </w:p>
        </w:tc>
      </w:tr>
      <w:tr w:rsidR="00CD2AFF" w14:paraId="195B67B9" w14:textId="77777777">
        <w:tc>
          <w:tcPr>
            <w:tcW w:w="1479" w:type="dxa"/>
          </w:tcPr>
          <w:p w14:paraId="61F601E1" w14:textId="77777777" w:rsidR="00CD2AFF" w:rsidRDefault="00000000">
            <w:pPr>
              <w:jc w:val="left"/>
              <w:rPr>
                <w:rFonts w:eastAsia="Yu Mincho"/>
                <w:lang w:val="en-US" w:eastAsia="ja-JP"/>
              </w:rPr>
            </w:pPr>
            <w:r>
              <w:rPr>
                <w:rFonts w:eastAsia="Yu Mincho" w:hint="eastAsia"/>
                <w:lang w:val="en-US" w:eastAsia="ja-JP"/>
              </w:rPr>
              <w:t>Qualcomm</w:t>
            </w:r>
          </w:p>
        </w:tc>
        <w:tc>
          <w:tcPr>
            <w:tcW w:w="1372" w:type="dxa"/>
          </w:tcPr>
          <w:p w14:paraId="35B2F240" w14:textId="77777777" w:rsidR="00CD2AFF" w:rsidRDefault="00000000">
            <w:pPr>
              <w:tabs>
                <w:tab w:val="left" w:pos="551"/>
              </w:tabs>
              <w:jc w:val="left"/>
              <w:rPr>
                <w:rFonts w:eastAsia="Yu Mincho"/>
                <w:lang w:val="en-US" w:eastAsia="ja-JP"/>
              </w:rPr>
            </w:pPr>
            <w:r>
              <w:rPr>
                <w:rFonts w:eastAsia="Yu Mincho" w:hint="eastAsia"/>
                <w:lang w:val="en-US" w:eastAsia="ja-JP"/>
              </w:rPr>
              <w:t>Y</w:t>
            </w:r>
          </w:p>
        </w:tc>
        <w:tc>
          <w:tcPr>
            <w:tcW w:w="6780" w:type="dxa"/>
          </w:tcPr>
          <w:p w14:paraId="2D044F1A" w14:textId="77777777" w:rsidR="00CD2AFF" w:rsidRDefault="00CD2AFF">
            <w:pPr>
              <w:jc w:val="left"/>
              <w:rPr>
                <w:rFonts w:eastAsia="Yu Mincho"/>
                <w:lang w:val="en-US" w:eastAsia="ja-JP"/>
              </w:rPr>
            </w:pPr>
          </w:p>
        </w:tc>
      </w:tr>
      <w:tr w:rsidR="00CD2AFF" w14:paraId="3E015C44" w14:textId="77777777">
        <w:tc>
          <w:tcPr>
            <w:tcW w:w="1479" w:type="dxa"/>
          </w:tcPr>
          <w:p w14:paraId="62A6DE6D" w14:textId="77777777" w:rsidR="00CD2AFF" w:rsidRDefault="00000000">
            <w:pPr>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6AFDA9C"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13625270" w14:textId="77777777" w:rsidR="00CD2AFF"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prefer Opt1.</w:t>
            </w:r>
          </w:p>
        </w:tc>
      </w:tr>
      <w:tr w:rsidR="00CD2AFF" w14:paraId="22C2292B" w14:textId="77777777">
        <w:tc>
          <w:tcPr>
            <w:tcW w:w="1479" w:type="dxa"/>
          </w:tcPr>
          <w:p w14:paraId="553D84C7" w14:textId="77777777" w:rsidR="00CD2AFF" w:rsidRDefault="00000000">
            <w:pPr>
              <w:jc w:val="left"/>
              <w:rPr>
                <w:rFonts w:eastAsia="宋体"/>
                <w:lang w:val="en-US" w:eastAsia="ja-JP"/>
              </w:rPr>
            </w:pPr>
            <w:r>
              <w:rPr>
                <w:rFonts w:eastAsia="宋体" w:hint="eastAsia"/>
                <w:lang w:val="en-US" w:eastAsia="zh-CN"/>
              </w:rPr>
              <w:t>ZTE, Sanechips</w:t>
            </w:r>
          </w:p>
        </w:tc>
        <w:tc>
          <w:tcPr>
            <w:tcW w:w="1372" w:type="dxa"/>
          </w:tcPr>
          <w:p w14:paraId="341BAB99" w14:textId="77777777" w:rsidR="00CD2AFF" w:rsidRDefault="00CD2AFF">
            <w:pPr>
              <w:tabs>
                <w:tab w:val="left" w:pos="551"/>
              </w:tabs>
              <w:jc w:val="left"/>
              <w:rPr>
                <w:rFonts w:eastAsiaTheme="minorEastAsia"/>
                <w:lang w:val="en-US" w:eastAsia="zh-CN"/>
              </w:rPr>
            </w:pPr>
          </w:p>
        </w:tc>
        <w:tc>
          <w:tcPr>
            <w:tcW w:w="6780" w:type="dxa"/>
          </w:tcPr>
          <w:p w14:paraId="2492D63D" w14:textId="77777777" w:rsidR="00CD2AFF" w:rsidRDefault="00000000">
            <w:pPr>
              <w:jc w:val="left"/>
              <w:rPr>
                <w:rFonts w:eastAsia="宋体"/>
                <w:lang w:val="en-US" w:eastAsia="zh-CN"/>
              </w:rPr>
            </w:pPr>
            <w:r>
              <w:rPr>
                <w:rFonts w:eastAsia="宋体" w:hint="eastAsia"/>
                <w:lang w:val="en-US" w:eastAsia="zh-CN"/>
              </w:rPr>
              <w:t xml:space="preserve">Based on option1-1, why the LP-WUS TCI state should be associated with CORESET or PDSCH? From our understanding, before the UE detects the PDCCH, the UE would receive LP-WUS and the TCI state of LP-WUS should be known by UE in connected mode. </w:t>
            </w:r>
          </w:p>
          <w:p w14:paraId="3031AAD8" w14:textId="77777777" w:rsidR="00CD2AFF" w:rsidRDefault="00000000">
            <w:pPr>
              <w:jc w:val="left"/>
              <w:rPr>
                <w:rFonts w:eastAsia="宋体"/>
                <w:lang w:val="en-US" w:eastAsia="zh-CN"/>
              </w:rPr>
            </w:pPr>
            <w:r>
              <w:rPr>
                <w:rFonts w:eastAsia="宋体" w:hint="eastAsia"/>
                <w:lang w:val="en-US" w:eastAsia="zh-CN"/>
              </w:rPr>
              <w:t>For opt1, reusing the existing TCI-state framework is also not clear to us. How to reuse the framework may need further clarification. For example, the current TCI state could be configured for a CORESET. But for LP-WUS, it may not configured in a CORESET. Therefore, more details should be clarified.</w:t>
            </w:r>
          </w:p>
          <w:p w14:paraId="7C73DB49" w14:textId="77777777" w:rsidR="00CD2AFF" w:rsidRDefault="00000000">
            <w:pPr>
              <w:jc w:val="left"/>
              <w:rPr>
                <w:rFonts w:eastAsia="宋体"/>
                <w:lang w:val="en-US" w:eastAsia="zh-CN"/>
              </w:rPr>
            </w:pPr>
            <w:r>
              <w:rPr>
                <w:rFonts w:eastAsia="宋体" w:hint="eastAsia"/>
                <w:lang w:val="en-US" w:eastAsia="zh-CN"/>
              </w:rPr>
              <w:t>Option3 is clear and also, if DCI for LP-WUS activation is supported, the DCI indicated TI state for LP-WUS also could be possible.</w:t>
            </w:r>
          </w:p>
          <w:p w14:paraId="03B06FEA" w14:textId="77777777" w:rsidR="00CD2AFF" w:rsidRDefault="00CD2AFF">
            <w:pPr>
              <w:jc w:val="left"/>
              <w:rPr>
                <w:rFonts w:eastAsia="宋体"/>
                <w:lang w:val="en-US" w:eastAsia="ja-JP"/>
              </w:rPr>
            </w:pPr>
          </w:p>
        </w:tc>
      </w:tr>
      <w:tr w:rsidR="00CD2AFF" w14:paraId="0202EA05" w14:textId="77777777">
        <w:tc>
          <w:tcPr>
            <w:tcW w:w="1479" w:type="dxa"/>
          </w:tcPr>
          <w:p w14:paraId="0DB22334" w14:textId="77777777" w:rsidR="00CD2AFF" w:rsidRDefault="00000000">
            <w:pPr>
              <w:jc w:val="left"/>
              <w:rPr>
                <w:rFonts w:eastAsia="Yu Mincho"/>
                <w:lang w:val="en-US" w:eastAsia="ja-JP"/>
              </w:rPr>
            </w:pPr>
            <w:r>
              <w:rPr>
                <w:rFonts w:eastAsia="Yu Mincho"/>
                <w:lang w:eastAsia="ja-JP"/>
              </w:rPr>
              <w:t>CMCC</w:t>
            </w:r>
          </w:p>
        </w:tc>
        <w:tc>
          <w:tcPr>
            <w:tcW w:w="1372" w:type="dxa"/>
          </w:tcPr>
          <w:p w14:paraId="05FD276F" w14:textId="77777777" w:rsidR="00CD2AFF" w:rsidRDefault="00000000">
            <w:pPr>
              <w:tabs>
                <w:tab w:val="left" w:pos="551"/>
              </w:tabs>
              <w:jc w:val="left"/>
              <w:rPr>
                <w:rFonts w:eastAsiaTheme="minorEastAsia"/>
                <w:lang w:val="en-US" w:eastAsia="zh-CN"/>
              </w:rPr>
            </w:pPr>
            <w:r>
              <w:rPr>
                <w:rFonts w:eastAsia="Yu Mincho" w:hint="eastAsia"/>
                <w:lang w:val="en-US" w:eastAsia="ja-JP"/>
              </w:rPr>
              <w:t>Y</w:t>
            </w:r>
          </w:p>
        </w:tc>
        <w:tc>
          <w:tcPr>
            <w:tcW w:w="6780" w:type="dxa"/>
          </w:tcPr>
          <w:p w14:paraId="5BDE80E0" w14:textId="77777777" w:rsidR="00CD2AFF" w:rsidRDefault="00CD2AFF">
            <w:pPr>
              <w:jc w:val="left"/>
              <w:rPr>
                <w:rFonts w:eastAsia="宋体"/>
                <w:lang w:val="en-US" w:eastAsia="zh-CN"/>
              </w:rPr>
            </w:pPr>
          </w:p>
        </w:tc>
      </w:tr>
      <w:tr w:rsidR="00CD2AFF" w14:paraId="351E79FF" w14:textId="77777777">
        <w:tc>
          <w:tcPr>
            <w:tcW w:w="1479" w:type="dxa"/>
          </w:tcPr>
          <w:p w14:paraId="44D870B9" w14:textId="77777777" w:rsidR="00CD2AFF" w:rsidRDefault="00000000">
            <w:pPr>
              <w:jc w:val="left"/>
              <w:rPr>
                <w:rFonts w:eastAsia="宋体"/>
                <w:lang w:val="en-US" w:eastAsia="zh-CN"/>
              </w:rPr>
            </w:pPr>
            <w:r>
              <w:rPr>
                <w:rFonts w:eastAsia="宋体"/>
                <w:lang w:val="en-US" w:eastAsia="zh-CN"/>
              </w:rPr>
              <w:t xml:space="preserve">Apple </w:t>
            </w:r>
          </w:p>
        </w:tc>
        <w:tc>
          <w:tcPr>
            <w:tcW w:w="1372" w:type="dxa"/>
          </w:tcPr>
          <w:p w14:paraId="3E6937CF" w14:textId="77777777" w:rsidR="00CD2AFF"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658EDF6E" w14:textId="77777777" w:rsidR="00CD2AFF" w:rsidRDefault="00CD2AFF">
            <w:pPr>
              <w:jc w:val="left"/>
              <w:rPr>
                <w:rFonts w:eastAsia="宋体"/>
                <w:lang w:val="en-US" w:eastAsia="ja-JP"/>
              </w:rPr>
            </w:pPr>
          </w:p>
        </w:tc>
      </w:tr>
      <w:tr w:rsidR="005369D6" w14:paraId="6449F986" w14:textId="77777777">
        <w:tc>
          <w:tcPr>
            <w:tcW w:w="1479" w:type="dxa"/>
          </w:tcPr>
          <w:p w14:paraId="6D3AE8DA" w14:textId="13F1482E" w:rsidR="005369D6" w:rsidRDefault="005369D6" w:rsidP="005369D6">
            <w:pPr>
              <w:jc w:val="left"/>
              <w:rPr>
                <w:rFonts w:eastAsia="Yu Mincho"/>
                <w:lang w:eastAsia="ja-JP"/>
              </w:rPr>
            </w:pPr>
            <w:r>
              <w:rPr>
                <w:rFonts w:eastAsia="Malgun Gothic" w:hint="eastAsia"/>
                <w:lang w:eastAsia="ko-KR"/>
              </w:rPr>
              <w:t>InterDigital</w:t>
            </w:r>
          </w:p>
        </w:tc>
        <w:tc>
          <w:tcPr>
            <w:tcW w:w="1372" w:type="dxa"/>
          </w:tcPr>
          <w:p w14:paraId="0803DC66" w14:textId="2A6AC2A9" w:rsidR="005369D6" w:rsidRDefault="005369D6" w:rsidP="005369D6">
            <w:pPr>
              <w:tabs>
                <w:tab w:val="left" w:pos="551"/>
              </w:tabs>
              <w:jc w:val="left"/>
              <w:rPr>
                <w:rFonts w:eastAsia="Yu Mincho"/>
                <w:lang w:val="en-US" w:eastAsia="ja-JP"/>
              </w:rPr>
            </w:pPr>
            <w:r>
              <w:rPr>
                <w:rFonts w:eastAsia="Malgun Gothic" w:hint="eastAsia"/>
                <w:lang w:val="en-US" w:eastAsia="ko-KR"/>
              </w:rPr>
              <w:t>Y</w:t>
            </w:r>
          </w:p>
        </w:tc>
        <w:tc>
          <w:tcPr>
            <w:tcW w:w="6780" w:type="dxa"/>
          </w:tcPr>
          <w:p w14:paraId="172AE96F" w14:textId="5CBA9ED7" w:rsidR="005369D6" w:rsidRDefault="005369D6" w:rsidP="005369D6">
            <w:pPr>
              <w:jc w:val="left"/>
              <w:rPr>
                <w:rFonts w:eastAsia="宋体"/>
                <w:lang w:val="en-US" w:eastAsia="zh-CN"/>
              </w:rPr>
            </w:pPr>
            <w:r>
              <w:rPr>
                <w:rFonts w:eastAsia="Malgun Gothic" w:hint="eastAsia"/>
                <w:lang w:val="en-US" w:eastAsia="ko-KR"/>
              </w:rPr>
              <w:t xml:space="preserve">Support Opt1. </w:t>
            </w:r>
          </w:p>
        </w:tc>
      </w:tr>
    </w:tbl>
    <w:p w14:paraId="04F67E59" w14:textId="77777777" w:rsidR="00CD2AFF" w:rsidRDefault="00CD2AFF">
      <w:pPr>
        <w:rPr>
          <w:rFonts w:eastAsia="Yu Mincho"/>
          <w:lang w:val="en-US" w:eastAsia="ja-JP"/>
        </w:rPr>
      </w:pPr>
    </w:p>
    <w:p w14:paraId="7F59C8B0" w14:textId="77777777" w:rsidR="00CD2AFF" w:rsidRDefault="00CD2AFF">
      <w:pPr>
        <w:rPr>
          <w:rFonts w:eastAsia="Yu Mincho"/>
          <w:lang w:val="en-US" w:eastAsia="ja-JP"/>
        </w:rPr>
      </w:pPr>
    </w:p>
    <w:p w14:paraId="3274F628" w14:textId="77777777" w:rsidR="00CD2AFF" w:rsidRDefault="00000000">
      <w:pPr>
        <w:pStyle w:val="1"/>
        <w:ind w:left="1134" w:hanging="1134"/>
        <w:rPr>
          <w:lang w:val="en-US"/>
        </w:rPr>
      </w:pPr>
      <w:r>
        <w:rPr>
          <w:lang w:val="en-US"/>
        </w:rPr>
        <w:lastRenderedPageBreak/>
        <w:t>4</w:t>
      </w:r>
      <w:r>
        <w:rPr>
          <w:lang w:val="en-US"/>
        </w:rPr>
        <w:tab/>
      </w:r>
      <w:r>
        <w:rPr>
          <w:lang w:eastAsia="zh-CN"/>
        </w:rPr>
        <w:t>Activation/deactivation of LP-WUS monitoring</w:t>
      </w:r>
    </w:p>
    <w:p w14:paraId="4C143DDD" w14:textId="77777777" w:rsidR="00CD2AFF" w:rsidRDefault="00000000">
      <w:pPr>
        <w:pStyle w:val="30"/>
        <w:tabs>
          <w:tab w:val="clear" w:pos="772"/>
        </w:tabs>
        <w:rPr>
          <w:sz w:val="24"/>
          <w:szCs w:val="14"/>
        </w:rPr>
      </w:pPr>
      <w:r>
        <w:rPr>
          <w:sz w:val="24"/>
          <w:szCs w:val="14"/>
        </w:rPr>
        <w:t>4.1</w:t>
      </w:r>
      <w:r>
        <w:t xml:space="preserve"> </w:t>
      </w:r>
      <w:r>
        <w:rPr>
          <w:sz w:val="24"/>
          <w:szCs w:val="14"/>
        </w:rPr>
        <w:t>Activation/deactivation mechanism</w:t>
      </w:r>
    </w:p>
    <w:p w14:paraId="3F961F40" w14:textId="77777777" w:rsidR="00CD2AFF" w:rsidRDefault="00000000">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afe"/>
        <w:tblW w:w="0" w:type="auto"/>
        <w:tblLook w:val="04A0" w:firstRow="1" w:lastRow="0" w:firstColumn="1" w:lastColumn="0" w:noHBand="0" w:noVBand="1"/>
      </w:tblPr>
      <w:tblGrid>
        <w:gridCol w:w="9630"/>
      </w:tblGrid>
      <w:tr w:rsidR="00CD2AFF" w14:paraId="40F4C1D3" w14:textId="77777777">
        <w:tc>
          <w:tcPr>
            <w:tcW w:w="9630" w:type="dxa"/>
          </w:tcPr>
          <w:p w14:paraId="7D39BD87" w14:textId="77777777" w:rsidR="00CD2AFF" w:rsidRDefault="00000000">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2B28D7BC" w14:textId="77777777" w:rsidR="00CD2AFF" w:rsidRDefault="00000000">
            <w:pPr>
              <w:pStyle w:val="B2"/>
              <w:rPr>
                <w:lang w:eastAsia="ko-KR"/>
              </w:rPr>
            </w:pPr>
            <w:r>
              <w:rPr>
                <w:lang w:eastAsia="ko-KR"/>
              </w:rPr>
              <w:t>-</w:t>
            </w:r>
            <w:r>
              <w:rPr>
                <w:lang w:eastAsia="ko-KR"/>
              </w:rPr>
              <w:tab/>
              <w:t>by gNB RRC signaling, with or without UE assistance.</w:t>
            </w:r>
          </w:p>
          <w:p w14:paraId="58E90C28" w14:textId="77777777" w:rsidR="00CD2AFF" w:rsidRDefault="00000000">
            <w:pPr>
              <w:pStyle w:val="B2"/>
              <w:rPr>
                <w:lang w:eastAsia="ko-KR"/>
              </w:rPr>
            </w:pPr>
            <w:r>
              <w:rPr>
                <w:lang w:eastAsia="ko-KR"/>
              </w:rPr>
              <w:t>-</w:t>
            </w:r>
            <w:r>
              <w:rPr>
                <w:lang w:eastAsia="ko-KR"/>
              </w:rPr>
              <w:tab/>
              <w:t>by gNB L1/L2 LP-WUS activation/deactivation signaling, with or without UE assistance.</w:t>
            </w:r>
          </w:p>
          <w:p w14:paraId="7F843198" w14:textId="77777777" w:rsidR="00CD2AFF" w:rsidRDefault="00000000">
            <w:pPr>
              <w:pStyle w:val="B2"/>
              <w:rPr>
                <w:lang w:eastAsia="ko-KR"/>
              </w:rPr>
            </w:pPr>
            <w:r>
              <w:rPr>
                <w:lang w:eastAsia="ko-KR"/>
              </w:rPr>
              <w:t>-</w:t>
            </w:r>
            <w:r>
              <w:rPr>
                <w:lang w:eastAsia="ko-KR"/>
              </w:rPr>
              <w:tab/>
              <w:t xml:space="preserve">based on pre-configured condition(s), such as timer. </w:t>
            </w:r>
          </w:p>
          <w:p w14:paraId="0D6F96F9" w14:textId="77777777" w:rsidR="00CD2AFF" w:rsidRDefault="00000000">
            <w:pPr>
              <w:pStyle w:val="B2"/>
              <w:rPr>
                <w:lang w:eastAsia="ko-KR"/>
              </w:rPr>
            </w:pPr>
            <w:r>
              <w:rPr>
                <w:lang w:eastAsia="ko-KR"/>
              </w:rPr>
              <w:t>-</w:t>
            </w:r>
            <w:r>
              <w:rPr>
                <w:lang w:eastAsia="ko-KR"/>
              </w:rPr>
              <w:tab/>
              <w:t>LP-WUS monitoring by UE is known to gNB, study whether it could be transparent to gNB.</w:t>
            </w:r>
          </w:p>
          <w:p w14:paraId="0CFF8096" w14:textId="77777777" w:rsidR="00CD2AFF" w:rsidRDefault="00000000">
            <w:pPr>
              <w:pStyle w:val="B2"/>
              <w:rPr>
                <w:lang w:eastAsia="ko-KR"/>
              </w:rPr>
            </w:pPr>
            <w:r>
              <w:rPr>
                <w:lang w:eastAsia="ko-KR"/>
              </w:rPr>
              <w:t>-</w:t>
            </w:r>
            <w:r>
              <w:rPr>
                <w:lang w:eastAsia="ko-KR"/>
              </w:rPr>
              <w:tab/>
              <w:t>other options are not precluded.</w:t>
            </w:r>
          </w:p>
        </w:tc>
      </w:tr>
    </w:tbl>
    <w:p w14:paraId="08BC927F" w14:textId="77777777" w:rsidR="00CD2AFF" w:rsidRDefault="00CD2AFF">
      <w:pPr>
        <w:rPr>
          <w:rFonts w:eastAsia="Yu Mincho"/>
          <w:lang w:val="en-US" w:eastAsia="ja-JP"/>
        </w:rPr>
      </w:pPr>
    </w:p>
    <w:p w14:paraId="454CD99E" w14:textId="77777777" w:rsidR="00CD2AFF" w:rsidRDefault="00000000">
      <w:pPr>
        <w:rPr>
          <w:rFonts w:eastAsia="Yu Mincho"/>
          <w:lang w:val="en-US" w:eastAsia="ja-JP"/>
        </w:rPr>
      </w:pPr>
      <w:r>
        <w:rPr>
          <w:rFonts w:eastAsia="Yu Mincho" w:hint="eastAsia"/>
          <w:lang w:val="en-US" w:eastAsia="ja-JP"/>
        </w:rPr>
        <w:t>T</w:t>
      </w:r>
      <w:r>
        <w:rPr>
          <w:rFonts w:eastAsia="Yu Mincho"/>
          <w:lang w:val="en-US" w:eastAsia="ja-JP"/>
        </w:rPr>
        <w:t xml:space="preserve">his issue has been discussed in </w:t>
      </w:r>
      <w:r>
        <w:rPr>
          <w:rFonts w:eastAsia="Yu Mincho" w:hint="eastAsia"/>
          <w:lang w:val="en-US" w:eastAsia="ja-JP"/>
        </w:rPr>
        <w:t>previous RAN1 meetings</w:t>
      </w:r>
      <w:r>
        <w:rPr>
          <w:rFonts w:eastAsia="Yu Mincho"/>
          <w:lang w:val="en-US" w:eastAsia="ja-JP"/>
        </w:rPr>
        <w:t xml:space="preserve"> and following agreement</w:t>
      </w:r>
      <w:r>
        <w:rPr>
          <w:rFonts w:eastAsia="Yu Mincho" w:hint="eastAsia"/>
          <w:lang w:val="en-US" w:eastAsia="ja-JP"/>
        </w:rPr>
        <w:t>s</w:t>
      </w:r>
      <w:r>
        <w:rPr>
          <w:rFonts w:eastAsia="Yu Mincho"/>
          <w:lang w:val="en-US" w:eastAsia="ja-JP"/>
        </w:rPr>
        <w:t xml:space="preserve"> </w:t>
      </w:r>
      <w:r>
        <w:rPr>
          <w:rFonts w:eastAsia="Yu Mincho" w:hint="eastAsia"/>
          <w:lang w:val="en-US" w:eastAsia="ja-JP"/>
        </w:rPr>
        <w:t xml:space="preserve">were </w:t>
      </w:r>
      <w:r>
        <w:rPr>
          <w:rFonts w:eastAsia="Yu Mincho"/>
          <w:lang w:val="en-US" w:eastAsia="ja-JP"/>
        </w:rPr>
        <w:t>made:</w:t>
      </w:r>
    </w:p>
    <w:tbl>
      <w:tblPr>
        <w:tblStyle w:val="afe"/>
        <w:tblW w:w="0" w:type="auto"/>
        <w:tblLook w:val="04A0" w:firstRow="1" w:lastRow="0" w:firstColumn="1" w:lastColumn="0" w:noHBand="0" w:noVBand="1"/>
      </w:tblPr>
      <w:tblGrid>
        <w:gridCol w:w="9630"/>
      </w:tblGrid>
      <w:tr w:rsidR="00CD2AFF" w14:paraId="3A4F3F40" w14:textId="77777777">
        <w:tc>
          <w:tcPr>
            <w:tcW w:w="9630" w:type="dxa"/>
          </w:tcPr>
          <w:p w14:paraId="3045672E" w14:textId="77777777" w:rsidR="00CD2AFF" w:rsidRDefault="00000000">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71940EF3" w14:textId="77777777" w:rsidR="00CD2AFF" w:rsidRDefault="00000000">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580E65CE" w14:textId="77777777" w:rsidR="00CD2AFF" w:rsidRDefault="00000000">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PDCCH monitoring triggered by LP-WUS is enabled/disabled by gNB RRC signaling</w:t>
            </w:r>
          </w:p>
          <w:p w14:paraId="3B646E79" w14:textId="77777777" w:rsidR="00CD2AFF" w:rsidRDefault="00000000">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16EEDB3F" w14:textId="77777777" w:rsidR="00CD2AFF" w:rsidRDefault="00000000">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14:paraId="645DB7B5" w14:textId="77777777" w:rsidR="00CD2AFF" w:rsidRDefault="00000000">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7A5D80F4" w14:textId="77777777" w:rsidR="00CD2AFF" w:rsidRDefault="00000000">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14:paraId="7029078D" w14:textId="77777777" w:rsidR="00CD2AFF" w:rsidRDefault="00000000">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71139040" w14:textId="77777777" w:rsidR="00CD2AFF" w:rsidRDefault="00000000">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2: Activation/deactivation of LP-WUS monitoring by gNB L1/L2 signaling with or without UE assistance.</w:t>
            </w:r>
          </w:p>
          <w:p w14:paraId="1691D3F9" w14:textId="77777777" w:rsidR="00CD2AFF" w:rsidRDefault="00000000">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737DC082" w14:textId="77777777" w:rsidR="00CD2AFF" w:rsidRDefault="00000000">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tc>
      </w:tr>
    </w:tbl>
    <w:p w14:paraId="0D3A5631" w14:textId="77777777" w:rsidR="00CD2AFF" w:rsidRDefault="00CD2AFF">
      <w:pPr>
        <w:rPr>
          <w:rFonts w:eastAsia="Yu Mincho"/>
          <w:lang w:val="en-US" w:eastAsia="ja-JP"/>
        </w:rPr>
      </w:pPr>
    </w:p>
    <w:p w14:paraId="12094469" w14:textId="77777777" w:rsidR="00CD2AFF" w:rsidRDefault="00000000">
      <w:pPr>
        <w:rPr>
          <w:rFonts w:eastAsia="Yu Mincho"/>
          <w:lang w:val="en-US" w:eastAsia="ja-JP"/>
        </w:rPr>
      </w:pPr>
      <w:r>
        <w:rPr>
          <w:rFonts w:eastAsia="Yu Mincho"/>
          <w:lang w:val="en-US" w:eastAsia="ja-JP"/>
        </w:rPr>
        <w:t>Many companies provided their view on these options for each of the options/cases in Section 3.1</w:t>
      </w:r>
    </w:p>
    <w:p w14:paraId="089222E0" w14:textId="77777777" w:rsidR="00CD2AFF" w:rsidRDefault="00000000">
      <w:pPr>
        <w:pStyle w:val="aff1"/>
        <w:numPr>
          <w:ilvl w:val="0"/>
          <w:numId w:val="25"/>
        </w:numPr>
        <w:rPr>
          <w:rFonts w:eastAsia="Yu Mincho"/>
          <w:sz w:val="20"/>
          <w:szCs w:val="20"/>
          <w:lang w:val="en-US"/>
        </w:rPr>
      </w:pPr>
      <w:r>
        <w:rPr>
          <w:rFonts w:eastAsia="Yu Mincho"/>
          <w:sz w:val="20"/>
          <w:szCs w:val="20"/>
          <w:lang w:val="en-US"/>
        </w:rPr>
        <w:t>Option 1-1 in Section 3.1</w:t>
      </w:r>
    </w:p>
    <w:p w14:paraId="69509DBA" w14:textId="77777777" w:rsidR="00CD2AFF" w:rsidRDefault="00000000">
      <w:pPr>
        <w:pStyle w:val="aff1"/>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1: </w:t>
      </w:r>
      <w:r>
        <w:rPr>
          <w:rFonts w:eastAsia="Yu Mincho"/>
          <w:bCs/>
          <w:color w:val="4472C4" w:themeColor="accent1"/>
          <w:sz w:val="20"/>
          <w:szCs w:val="20"/>
          <w:lang w:val="en-US" w:eastAsia="zh-CN"/>
        </w:rPr>
        <w:t>Apple, CATT, Xiaomi, Sony, QC, E///, ZTE</w:t>
      </w:r>
      <w:r>
        <w:rPr>
          <w:rFonts w:eastAsia="Yu Mincho" w:hint="eastAsia"/>
          <w:bCs/>
          <w:color w:val="4472C4" w:themeColor="accent1"/>
          <w:sz w:val="20"/>
          <w:szCs w:val="20"/>
          <w:lang w:val="en-US"/>
        </w:rPr>
        <w:t>, Nokia</w:t>
      </w:r>
    </w:p>
    <w:p w14:paraId="54BFC4CE" w14:textId="77777777" w:rsidR="00CD2AFF" w:rsidRDefault="00000000">
      <w:pPr>
        <w:pStyle w:val="aff1"/>
        <w:numPr>
          <w:ilvl w:val="1"/>
          <w:numId w:val="25"/>
        </w:numPr>
        <w:rPr>
          <w:rFonts w:eastAsia="Yu Mincho"/>
          <w:color w:val="4472C4" w:themeColor="accent1"/>
          <w:sz w:val="20"/>
          <w:szCs w:val="20"/>
          <w:lang w:val="en-US"/>
        </w:rPr>
      </w:pPr>
      <w:r>
        <w:rPr>
          <w:rFonts w:eastAsia="Yu Mincho" w:hint="eastAsia"/>
          <w:bCs/>
          <w:sz w:val="20"/>
          <w:szCs w:val="20"/>
          <w:lang w:val="en-US"/>
        </w:rPr>
        <w:t>O</w:t>
      </w:r>
      <w:r>
        <w:rPr>
          <w:rFonts w:eastAsia="Yu Mincho"/>
          <w:bCs/>
          <w:sz w:val="20"/>
          <w:szCs w:val="20"/>
          <w:lang w:val="en-US"/>
        </w:rPr>
        <w:t xml:space="preserve">ption 2: </w:t>
      </w:r>
      <w:r>
        <w:rPr>
          <w:rFonts w:eastAsia="Yu Mincho"/>
          <w:bCs/>
          <w:color w:val="4472C4" w:themeColor="accent1"/>
          <w:sz w:val="20"/>
          <w:szCs w:val="20"/>
          <w:lang w:val="en-US"/>
        </w:rPr>
        <w:t>Samsung, ZTE (deactivation), Sharp, LGE</w:t>
      </w:r>
      <w:r>
        <w:rPr>
          <w:rFonts w:eastAsia="Yu Mincho" w:hint="eastAsia"/>
          <w:bCs/>
          <w:color w:val="4472C4" w:themeColor="accent1"/>
          <w:sz w:val="20"/>
          <w:szCs w:val="20"/>
          <w:lang w:val="en-US"/>
        </w:rPr>
        <w:t>, Nokia</w:t>
      </w:r>
    </w:p>
    <w:p w14:paraId="5BEE03AD" w14:textId="77777777" w:rsidR="00CD2AFF" w:rsidRDefault="00000000">
      <w:pPr>
        <w:pStyle w:val="aff1"/>
        <w:numPr>
          <w:ilvl w:val="1"/>
          <w:numId w:val="25"/>
        </w:numPr>
        <w:rPr>
          <w:rFonts w:eastAsia="Yu Mincho"/>
          <w:color w:val="4472C4" w:themeColor="accent1"/>
          <w:sz w:val="20"/>
          <w:szCs w:val="20"/>
          <w:lang w:val="en-US"/>
        </w:rPr>
      </w:pPr>
      <w:r>
        <w:rPr>
          <w:rFonts w:eastAsia="Yu Mincho"/>
          <w:bCs/>
          <w:sz w:val="20"/>
          <w:szCs w:val="20"/>
          <w:lang w:val="en-US"/>
        </w:rPr>
        <w:t xml:space="preserve">Option 3: </w:t>
      </w:r>
      <w:r>
        <w:rPr>
          <w:rFonts w:eastAsia="Yu Mincho"/>
          <w:bCs/>
          <w:color w:val="4472C4" w:themeColor="accent1"/>
          <w:sz w:val="20"/>
          <w:szCs w:val="20"/>
          <w:lang w:val="en-US"/>
        </w:rPr>
        <w:t xml:space="preserve">Samsung, </w:t>
      </w:r>
      <w:r>
        <w:rPr>
          <w:rFonts w:eastAsia="Yu Mincho"/>
          <w:color w:val="4472C4" w:themeColor="accent1"/>
          <w:sz w:val="20"/>
          <w:szCs w:val="20"/>
          <w:lang w:val="en-US"/>
        </w:rPr>
        <w:t>TCL</w:t>
      </w:r>
      <w:r>
        <w:rPr>
          <w:rFonts w:eastAsia="Yu Mincho" w:hint="eastAsia"/>
          <w:color w:val="4472C4" w:themeColor="accent1"/>
          <w:sz w:val="20"/>
          <w:szCs w:val="20"/>
          <w:lang w:val="en-US"/>
        </w:rPr>
        <w:t xml:space="preserve"> (deactivation)</w:t>
      </w:r>
      <w:r>
        <w:rPr>
          <w:rFonts w:eastAsia="Yu Mincho"/>
          <w:color w:val="4472C4" w:themeColor="accent1"/>
          <w:sz w:val="20"/>
          <w:szCs w:val="20"/>
          <w:lang w:val="en-US"/>
        </w:rPr>
        <w:t>,</w:t>
      </w:r>
      <w:r>
        <w:rPr>
          <w:rFonts w:eastAsia="Yu Mincho"/>
          <w:bCs/>
          <w:color w:val="4472C4" w:themeColor="accent1"/>
          <w:sz w:val="20"/>
          <w:szCs w:val="20"/>
          <w:lang w:val="en-US"/>
        </w:rPr>
        <w:t xml:space="preserve"> Lenovo, </w:t>
      </w:r>
      <w:r>
        <w:rPr>
          <w:rFonts w:eastAsia="Yu Mincho" w:hint="eastAsia"/>
          <w:bCs/>
          <w:color w:val="4472C4" w:themeColor="accent1"/>
          <w:sz w:val="20"/>
          <w:szCs w:val="20"/>
          <w:lang w:val="en-US"/>
        </w:rPr>
        <w:t>Nokia</w:t>
      </w:r>
    </w:p>
    <w:p w14:paraId="550FF2D1" w14:textId="77777777" w:rsidR="00CD2AFF" w:rsidRDefault="00000000">
      <w:pPr>
        <w:pStyle w:val="aff1"/>
        <w:numPr>
          <w:ilvl w:val="1"/>
          <w:numId w:val="25"/>
        </w:numPr>
        <w:rPr>
          <w:rFonts w:eastAsia="Yu Mincho"/>
          <w:color w:val="4472C4" w:themeColor="accent1"/>
          <w:sz w:val="20"/>
          <w:szCs w:val="20"/>
          <w:lang w:val="en-US"/>
        </w:rPr>
      </w:pPr>
      <w:r>
        <w:rPr>
          <w:rFonts w:eastAsia="Yu Mincho"/>
          <w:bCs/>
          <w:sz w:val="20"/>
          <w:szCs w:val="20"/>
          <w:lang w:val="en-US"/>
        </w:rPr>
        <w:t>Option 4:</w:t>
      </w:r>
      <w:r>
        <w:rPr>
          <w:rFonts w:eastAsia="Yu Mincho"/>
          <w:color w:val="4472C4" w:themeColor="accent1"/>
          <w:sz w:val="20"/>
          <w:szCs w:val="20"/>
          <w:lang w:val="en-US"/>
        </w:rPr>
        <w:t xml:space="preserve"> TCL</w:t>
      </w:r>
      <w:r>
        <w:rPr>
          <w:rFonts w:eastAsia="Yu Mincho" w:hint="eastAsia"/>
          <w:color w:val="4472C4" w:themeColor="accent1"/>
          <w:sz w:val="20"/>
          <w:szCs w:val="20"/>
          <w:lang w:val="en-US"/>
        </w:rPr>
        <w:t xml:space="preserve"> (deactivation)</w:t>
      </w:r>
    </w:p>
    <w:p w14:paraId="5FE31623" w14:textId="77777777" w:rsidR="00CD2AFF" w:rsidRDefault="00000000">
      <w:pPr>
        <w:pStyle w:val="aff1"/>
        <w:numPr>
          <w:ilvl w:val="0"/>
          <w:numId w:val="25"/>
        </w:numPr>
        <w:rPr>
          <w:rFonts w:eastAsia="Yu Mincho"/>
          <w:sz w:val="20"/>
          <w:szCs w:val="20"/>
          <w:lang w:val="en-US"/>
        </w:rPr>
      </w:pPr>
      <w:r>
        <w:rPr>
          <w:rFonts w:eastAsia="Yu Mincho"/>
          <w:sz w:val="20"/>
          <w:szCs w:val="20"/>
          <w:lang w:val="en-US"/>
        </w:rPr>
        <w:t>Option 1-2 in Section 3.1</w:t>
      </w:r>
    </w:p>
    <w:p w14:paraId="25D5313B" w14:textId="77777777" w:rsidR="00CD2AFF" w:rsidRDefault="00000000">
      <w:pPr>
        <w:pStyle w:val="aff1"/>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1: </w:t>
      </w:r>
      <w:r>
        <w:rPr>
          <w:rFonts w:eastAsia="Yu Mincho"/>
          <w:bCs/>
          <w:color w:val="4472C4" w:themeColor="accent1"/>
          <w:sz w:val="20"/>
          <w:szCs w:val="20"/>
          <w:lang w:val="en-US" w:eastAsia="zh-CN"/>
        </w:rPr>
        <w:t>Apple,</w:t>
      </w:r>
    </w:p>
    <w:p w14:paraId="7ECE6937" w14:textId="77777777" w:rsidR="00CD2AFF" w:rsidRDefault="00000000">
      <w:pPr>
        <w:pStyle w:val="aff1"/>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hint="eastAsia"/>
          <w:bCs/>
          <w:color w:val="4472C4" w:themeColor="accent1"/>
          <w:sz w:val="20"/>
          <w:szCs w:val="20"/>
          <w:lang w:val="en-US"/>
        </w:rPr>
        <w:t>QC</w:t>
      </w:r>
    </w:p>
    <w:p w14:paraId="4FA75971" w14:textId="77777777" w:rsidR="00CD2AFF" w:rsidRDefault="00000000">
      <w:pPr>
        <w:pStyle w:val="aff1"/>
        <w:numPr>
          <w:ilvl w:val="0"/>
          <w:numId w:val="25"/>
        </w:numPr>
        <w:rPr>
          <w:rFonts w:eastAsia="Yu Mincho"/>
          <w:sz w:val="20"/>
          <w:szCs w:val="20"/>
          <w:lang w:val="en-US"/>
        </w:rPr>
      </w:pPr>
      <w:r>
        <w:rPr>
          <w:rFonts w:eastAsia="Yu Mincho"/>
          <w:sz w:val="20"/>
          <w:szCs w:val="20"/>
          <w:lang w:val="en-US"/>
        </w:rPr>
        <w:t>Option 1-2-1 in Section 3.1</w:t>
      </w:r>
    </w:p>
    <w:p w14:paraId="621F24A2" w14:textId="77777777" w:rsidR="00CD2AFF" w:rsidRDefault="00000000">
      <w:pPr>
        <w:pStyle w:val="aff1"/>
        <w:numPr>
          <w:ilvl w:val="1"/>
          <w:numId w:val="25"/>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ZTE, Nokia</w:t>
      </w:r>
    </w:p>
    <w:p w14:paraId="5FCD39DC" w14:textId="77777777" w:rsidR="00CD2AFF" w:rsidRDefault="00000000">
      <w:pPr>
        <w:pStyle w:val="aff1"/>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rPr>
        <w:t xml:space="preserve">ZTE (deactivation), Xiaomi (activation), </w:t>
      </w:r>
      <w:r>
        <w:rPr>
          <w:rFonts w:eastAsia="Yu Mincho"/>
          <w:bCs/>
          <w:color w:val="4472C4" w:themeColor="accent1"/>
          <w:sz w:val="20"/>
          <w:szCs w:val="20"/>
          <w:lang w:val="en-US" w:eastAsia="zh-CN"/>
        </w:rPr>
        <w:t>Nokia,</w:t>
      </w:r>
      <w:r>
        <w:rPr>
          <w:rFonts w:eastAsia="Yu Mincho"/>
          <w:bCs/>
          <w:color w:val="4472C4" w:themeColor="accent1"/>
          <w:sz w:val="20"/>
          <w:szCs w:val="20"/>
          <w:lang w:val="en-US"/>
        </w:rPr>
        <w:t xml:space="preserve"> LGE</w:t>
      </w:r>
    </w:p>
    <w:p w14:paraId="5F31930C" w14:textId="77777777" w:rsidR="00CD2AFF" w:rsidRDefault="00000000">
      <w:pPr>
        <w:pStyle w:val="aff1"/>
        <w:numPr>
          <w:ilvl w:val="1"/>
          <w:numId w:val="25"/>
        </w:numPr>
        <w:rPr>
          <w:rFonts w:eastAsia="Yu Mincho"/>
          <w:sz w:val="20"/>
          <w:szCs w:val="20"/>
          <w:lang w:val="en-US"/>
        </w:rPr>
      </w:pPr>
      <w:r>
        <w:rPr>
          <w:rFonts w:eastAsia="Yu Mincho"/>
          <w:bCs/>
          <w:sz w:val="20"/>
          <w:szCs w:val="20"/>
          <w:lang w:val="en-US" w:eastAsia="zh-CN"/>
        </w:rPr>
        <w:t>Option 3:</w:t>
      </w:r>
      <w:r>
        <w:rPr>
          <w:rFonts w:eastAsia="Yu Mincho"/>
          <w:bCs/>
          <w:color w:val="4472C4" w:themeColor="accent1"/>
          <w:sz w:val="20"/>
          <w:szCs w:val="20"/>
          <w:lang w:val="en-US"/>
        </w:rPr>
        <w:t xml:space="preserve"> IDC, Xiaomi (activation), </w:t>
      </w:r>
      <w:r>
        <w:rPr>
          <w:rFonts w:eastAsia="Yu Mincho"/>
          <w:bCs/>
          <w:color w:val="4472C4" w:themeColor="accent1"/>
          <w:sz w:val="20"/>
          <w:szCs w:val="20"/>
          <w:lang w:val="en-US" w:eastAsia="zh-CN"/>
        </w:rPr>
        <w:t>Nokia</w:t>
      </w:r>
    </w:p>
    <w:p w14:paraId="0BE3234E" w14:textId="77777777" w:rsidR="00CD2AFF" w:rsidRDefault="00000000">
      <w:pPr>
        <w:pStyle w:val="aff1"/>
        <w:numPr>
          <w:ilvl w:val="0"/>
          <w:numId w:val="25"/>
        </w:numPr>
        <w:rPr>
          <w:rFonts w:eastAsia="Yu Mincho"/>
          <w:sz w:val="20"/>
          <w:szCs w:val="20"/>
          <w:lang w:val="en-US"/>
        </w:rPr>
      </w:pPr>
      <w:r>
        <w:rPr>
          <w:rFonts w:eastAsia="Yu Mincho"/>
          <w:sz w:val="20"/>
          <w:szCs w:val="20"/>
          <w:lang w:val="en-US"/>
        </w:rPr>
        <w:t>Option 1-2-2 in Section 3.1</w:t>
      </w:r>
    </w:p>
    <w:p w14:paraId="23CE290D" w14:textId="77777777" w:rsidR="00CD2AFF" w:rsidRDefault="00000000">
      <w:pPr>
        <w:pStyle w:val="aff1"/>
        <w:numPr>
          <w:ilvl w:val="1"/>
          <w:numId w:val="25"/>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ZTE</w:t>
      </w:r>
    </w:p>
    <w:p w14:paraId="370996AA" w14:textId="77777777" w:rsidR="00CD2AFF" w:rsidRDefault="00000000">
      <w:pPr>
        <w:pStyle w:val="aff1"/>
        <w:numPr>
          <w:ilvl w:val="1"/>
          <w:numId w:val="25"/>
        </w:numPr>
        <w:rPr>
          <w:rFonts w:eastAsia="Yu Mincho"/>
          <w:color w:val="4472C4" w:themeColor="accent1"/>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eastAsia="zh-CN"/>
        </w:rPr>
        <w:t xml:space="preserve">HW/HiSi, </w:t>
      </w:r>
      <w:r>
        <w:rPr>
          <w:rFonts w:eastAsia="Yu Mincho"/>
          <w:bCs/>
          <w:color w:val="4472C4" w:themeColor="accent1"/>
          <w:sz w:val="20"/>
          <w:szCs w:val="20"/>
          <w:lang w:val="en-US"/>
        </w:rPr>
        <w:t>ZTE (deactivation)</w:t>
      </w:r>
    </w:p>
    <w:p w14:paraId="05E5C16B" w14:textId="77777777" w:rsidR="00CD2AFF" w:rsidRDefault="00000000">
      <w:pPr>
        <w:pStyle w:val="aff1"/>
        <w:numPr>
          <w:ilvl w:val="1"/>
          <w:numId w:val="25"/>
        </w:numPr>
        <w:rPr>
          <w:rFonts w:eastAsia="Yu Mincho"/>
          <w:sz w:val="20"/>
          <w:szCs w:val="20"/>
          <w:lang w:val="en-US"/>
        </w:rPr>
      </w:pPr>
      <w:r>
        <w:rPr>
          <w:rFonts w:eastAsia="Yu Mincho"/>
          <w:bCs/>
          <w:sz w:val="20"/>
          <w:szCs w:val="20"/>
          <w:lang w:val="en-US" w:eastAsia="zh-CN"/>
        </w:rPr>
        <w:t xml:space="preserve">Option 3: </w:t>
      </w:r>
      <w:r>
        <w:rPr>
          <w:rFonts w:eastAsia="Yu Mincho"/>
          <w:bCs/>
          <w:color w:val="4472C4" w:themeColor="accent1"/>
          <w:sz w:val="20"/>
          <w:szCs w:val="20"/>
          <w:lang w:val="en-US" w:eastAsia="zh-CN"/>
        </w:rPr>
        <w:t>HW/HiSi,</w:t>
      </w:r>
      <w:r>
        <w:rPr>
          <w:rFonts w:eastAsia="Yu Mincho"/>
          <w:bCs/>
          <w:color w:val="4472C4" w:themeColor="accent1"/>
          <w:sz w:val="20"/>
          <w:szCs w:val="20"/>
          <w:lang w:val="en-US"/>
        </w:rPr>
        <w:t xml:space="preserve"> OPPO</w:t>
      </w:r>
    </w:p>
    <w:p w14:paraId="5A39C830" w14:textId="77777777" w:rsidR="00CD2AFF" w:rsidRDefault="00000000">
      <w:pPr>
        <w:pStyle w:val="aff1"/>
        <w:numPr>
          <w:ilvl w:val="1"/>
          <w:numId w:val="25"/>
        </w:numPr>
        <w:rPr>
          <w:rFonts w:eastAsia="Yu Mincho"/>
          <w:sz w:val="20"/>
          <w:szCs w:val="20"/>
          <w:lang w:val="en-US"/>
        </w:rPr>
      </w:pPr>
      <w:r>
        <w:rPr>
          <w:rFonts w:eastAsia="Yu Mincho"/>
          <w:bCs/>
          <w:sz w:val="20"/>
          <w:szCs w:val="20"/>
          <w:lang w:val="en-US" w:eastAsia="zh-CN"/>
        </w:rPr>
        <w:t xml:space="preserve">Option 4: </w:t>
      </w:r>
      <w:r>
        <w:rPr>
          <w:rFonts w:eastAsia="Yu Mincho"/>
          <w:bCs/>
          <w:color w:val="4472C4" w:themeColor="accent1"/>
          <w:sz w:val="20"/>
          <w:szCs w:val="20"/>
          <w:lang w:val="en-US" w:eastAsia="zh-CN"/>
        </w:rPr>
        <w:t>HW/HiSi</w:t>
      </w:r>
    </w:p>
    <w:p w14:paraId="75C1BA9E" w14:textId="77777777" w:rsidR="00CD2AFF" w:rsidRDefault="00000000">
      <w:pPr>
        <w:pStyle w:val="aff1"/>
        <w:numPr>
          <w:ilvl w:val="0"/>
          <w:numId w:val="25"/>
        </w:numPr>
        <w:rPr>
          <w:rFonts w:eastAsia="Yu Mincho"/>
          <w:sz w:val="20"/>
          <w:szCs w:val="20"/>
          <w:lang w:val="en-US"/>
        </w:rPr>
      </w:pPr>
      <w:r>
        <w:rPr>
          <w:rFonts w:eastAsia="Yu Mincho"/>
          <w:sz w:val="20"/>
          <w:szCs w:val="20"/>
          <w:lang w:val="en-US"/>
        </w:rPr>
        <w:t>Option 1-3 in Section 3.1</w:t>
      </w:r>
    </w:p>
    <w:p w14:paraId="24212FCB" w14:textId="77777777" w:rsidR="00CD2AFF" w:rsidRDefault="00000000">
      <w:pPr>
        <w:pStyle w:val="aff1"/>
        <w:numPr>
          <w:ilvl w:val="1"/>
          <w:numId w:val="25"/>
        </w:numPr>
        <w:rPr>
          <w:rFonts w:eastAsia="Yu Mincho"/>
          <w:color w:val="4472C4" w:themeColor="accent1"/>
          <w:sz w:val="20"/>
          <w:szCs w:val="20"/>
          <w:lang w:val="en-US"/>
        </w:rPr>
      </w:pPr>
      <w:r>
        <w:rPr>
          <w:rFonts w:eastAsia="Yu Mincho"/>
          <w:bCs/>
          <w:sz w:val="20"/>
          <w:szCs w:val="20"/>
          <w:lang w:val="en-US" w:eastAsia="zh-CN"/>
        </w:rPr>
        <w:t>Option 1:</w:t>
      </w:r>
      <w:r>
        <w:rPr>
          <w:rFonts w:eastAsia="Yu Mincho"/>
          <w:bCs/>
          <w:color w:val="4472C4" w:themeColor="accent1"/>
          <w:sz w:val="20"/>
          <w:szCs w:val="20"/>
          <w:lang w:val="en-US" w:eastAsia="zh-CN"/>
        </w:rPr>
        <w:t xml:space="preserve"> Xiaomi</w:t>
      </w:r>
      <w:r>
        <w:rPr>
          <w:rFonts w:eastAsia="Yu Mincho" w:hint="eastAsia"/>
          <w:bCs/>
          <w:color w:val="4472C4" w:themeColor="accent1"/>
          <w:sz w:val="20"/>
          <w:szCs w:val="20"/>
          <w:lang w:val="en-US"/>
        </w:rPr>
        <w:t>, QC</w:t>
      </w:r>
    </w:p>
    <w:p w14:paraId="283343E8" w14:textId="77777777" w:rsidR="00CD2AFF" w:rsidRDefault="00000000">
      <w:pPr>
        <w:pStyle w:val="aff1"/>
        <w:numPr>
          <w:ilvl w:val="1"/>
          <w:numId w:val="25"/>
        </w:numPr>
        <w:rPr>
          <w:rFonts w:eastAsia="Yu Mincho"/>
          <w:sz w:val="20"/>
          <w:szCs w:val="20"/>
          <w:lang w:val="en-US"/>
        </w:rPr>
      </w:pPr>
      <w:r>
        <w:rPr>
          <w:rFonts w:eastAsia="Yu Mincho"/>
          <w:bCs/>
          <w:sz w:val="20"/>
          <w:szCs w:val="20"/>
          <w:lang w:val="en-US" w:eastAsia="zh-CN"/>
        </w:rPr>
        <w:t xml:space="preserve">Option 2: </w:t>
      </w:r>
      <w:r>
        <w:rPr>
          <w:rFonts w:eastAsia="Yu Mincho"/>
          <w:bCs/>
          <w:color w:val="4472C4" w:themeColor="accent1"/>
          <w:sz w:val="20"/>
          <w:szCs w:val="20"/>
          <w:lang w:val="en-US"/>
        </w:rPr>
        <w:t xml:space="preserve">SPRD, </w:t>
      </w:r>
      <w:r>
        <w:rPr>
          <w:rFonts w:eastAsia="Yu Mincho"/>
          <w:bCs/>
          <w:color w:val="4472C4" w:themeColor="accent1"/>
          <w:sz w:val="20"/>
          <w:szCs w:val="20"/>
          <w:lang w:val="en-US" w:eastAsia="zh-CN"/>
        </w:rPr>
        <w:t>Apple</w:t>
      </w:r>
    </w:p>
    <w:p w14:paraId="51C0E7DB" w14:textId="77777777" w:rsidR="00CD2AFF" w:rsidRDefault="00000000">
      <w:pPr>
        <w:pStyle w:val="aff1"/>
        <w:numPr>
          <w:ilvl w:val="1"/>
          <w:numId w:val="25"/>
        </w:numPr>
        <w:rPr>
          <w:rFonts w:eastAsia="Yu Mincho"/>
          <w:sz w:val="20"/>
          <w:szCs w:val="20"/>
          <w:lang w:val="en-US"/>
        </w:rPr>
      </w:pPr>
      <w:r>
        <w:rPr>
          <w:rFonts w:eastAsia="Yu Mincho"/>
          <w:bCs/>
          <w:sz w:val="20"/>
          <w:szCs w:val="20"/>
          <w:lang w:val="en-US" w:eastAsia="zh-CN"/>
        </w:rPr>
        <w:lastRenderedPageBreak/>
        <w:t>Option 3:</w:t>
      </w:r>
      <w:r>
        <w:rPr>
          <w:rFonts w:eastAsia="Yu Mincho"/>
          <w:bCs/>
          <w:color w:val="4472C4" w:themeColor="accent1"/>
          <w:sz w:val="20"/>
          <w:szCs w:val="20"/>
          <w:lang w:val="en-US"/>
        </w:rPr>
        <w:t xml:space="preserve"> </w:t>
      </w:r>
      <w:r>
        <w:rPr>
          <w:rFonts w:eastAsia="Yu Mincho"/>
          <w:bCs/>
          <w:color w:val="4472C4" w:themeColor="accent1"/>
          <w:sz w:val="20"/>
          <w:szCs w:val="20"/>
          <w:lang w:val="en-US" w:eastAsia="zh-CN"/>
        </w:rPr>
        <w:t>Apple (Activation)</w:t>
      </w:r>
    </w:p>
    <w:p w14:paraId="708BAED2" w14:textId="77777777" w:rsidR="00CD2AFF" w:rsidRDefault="00000000">
      <w:pPr>
        <w:pStyle w:val="aff1"/>
        <w:numPr>
          <w:ilvl w:val="1"/>
          <w:numId w:val="25"/>
        </w:numPr>
        <w:rPr>
          <w:rFonts w:eastAsia="Yu Mincho"/>
          <w:sz w:val="20"/>
          <w:szCs w:val="20"/>
          <w:lang w:val="en-US"/>
        </w:rPr>
      </w:pPr>
      <w:r>
        <w:rPr>
          <w:rFonts w:eastAsia="Yu Mincho"/>
          <w:bCs/>
          <w:sz w:val="20"/>
          <w:szCs w:val="20"/>
          <w:lang w:val="en-US" w:eastAsia="zh-CN"/>
        </w:rPr>
        <w:t>Option 4:</w:t>
      </w:r>
      <w:r>
        <w:rPr>
          <w:rFonts w:eastAsia="Yu Mincho"/>
          <w:bCs/>
          <w:color w:val="4472C4" w:themeColor="accent1"/>
          <w:sz w:val="20"/>
          <w:szCs w:val="20"/>
          <w:lang w:val="en-US" w:eastAsia="zh-CN"/>
        </w:rPr>
        <w:t xml:space="preserve"> Apple (deactivation)</w:t>
      </w:r>
    </w:p>
    <w:p w14:paraId="39BEAE91" w14:textId="77777777" w:rsidR="00CD2AFF" w:rsidRDefault="00CD2AFF">
      <w:pPr>
        <w:rPr>
          <w:rFonts w:eastAsia="Yu Mincho"/>
          <w:lang w:val="en-US"/>
        </w:rPr>
      </w:pPr>
    </w:p>
    <w:p w14:paraId="633BC950" w14:textId="77777777" w:rsidR="00CD2AFF" w:rsidRDefault="00000000">
      <w:pPr>
        <w:rPr>
          <w:rFonts w:eastAsia="Yu Mincho"/>
          <w:lang w:val="en-US" w:eastAsia="ja-JP"/>
        </w:rPr>
      </w:pPr>
      <w:r>
        <w:rPr>
          <w:rFonts w:eastAsia="Yu Mincho" w:hint="eastAsia"/>
          <w:lang w:val="en-US" w:eastAsia="ja-JP"/>
        </w:rPr>
        <w:t>A</w:t>
      </w:r>
      <w:r>
        <w:rPr>
          <w:rFonts w:eastAsia="Yu Mincho"/>
          <w:lang w:val="en-US" w:eastAsia="ja-JP"/>
        </w:rPr>
        <w:t>lso, some companies provide views on the FFS in the last agreement:</w:t>
      </w:r>
    </w:p>
    <w:p w14:paraId="07A6FDB3" w14:textId="77777777" w:rsidR="00CD2AFF" w:rsidRDefault="00000000">
      <w:pPr>
        <w:pStyle w:val="aff1"/>
        <w:numPr>
          <w:ilvl w:val="0"/>
          <w:numId w:val="25"/>
        </w:numPr>
        <w:rPr>
          <w:rFonts w:eastAsia="Yu Mincho"/>
          <w:sz w:val="20"/>
          <w:szCs w:val="20"/>
          <w:lang w:val="en-US"/>
        </w:rPr>
      </w:pPr>
      <w:r>
        <w:rPr>
          <w:rFonts w:eastAsia="Yu Mincho"/>
          <w:sz w:val="20"/>
          <w:szCs w:val="20"/>
          <w:lang w:val="en-US"/>
        </w:rPr>
        <w:t>FFS whether to support UE assistance.</w:t>
      </w:r>
    </w:p>
    <w:p w14:paraId="2C5F6444" w14:textId="77777777" w:rsidR="00CD2AFF" w:rsidRDefault="00000000">
      <w:pPr>
        <w:pStyle w:val="aff1"/>
        <w:numPr>
          <w:ilvl w:val="1"/>
          <w:numId w:val="25"/>
        </w:numPr>
        <w:rPr>
          <w:rFonts w:eastAsia="Yu Mincho"/>
          <w:color w:val="4472C4" w:themeColor="accent1"/>
          <w:sz w:val="20"/>
          <w:szCs w:val="20"/>
          <w:lang w:val="en-US"/>
        </w:rPr>
      </w:pPr>
      <w:r>
        <w:rPr>
          <w:rFonts w:eastAsia="Yu Mincho" w:hint="eastAsia"/>
          <w:sz w:val="20"/>
          <w:szCs w:val="20"/>
          <w:lang w:val="en-US"/>
        </w:rPr>
        <w:t>Y</w:t>
      </w:r>
      <w:r>
        <w:rPr>
          <w:rFonts w:eastAsia="Yu Mincho"/>
          <w:sz w:val="20"/>
          <w:szCs w:val="20"/>
          <w:lang w:val="en-US"/>
        </w:rPr>
        <w:t>es:</w:t>
      </w:r>
      <w:r>
        <w:rPr>
          <w:rFonts w:eastAsia="Yu Mincho"/>
          <w:color w:val="4472C4" w:themeColor="accent1"/>
          <w:sz w:val="20"/>
          <w:szCs w:val="20"/>
          <w:lang w:val="en-US"/>
        </w:rPr>
        <w:t xml:space="preserve"> IDC, Nokia, OPPO</w:t>
      </w:r>
      <w:r>
        <w:rPr>
          <w:rFonts w:eastAsia="Yu Mincho" w:hint="eastAsia"/>
          <w:color w:val="4472C4" w:themeColor="accent1"/>
          <w:sz w:val="20"/>
          <w:szCs w:val="20"/>
          <w:lang w:val="en-US"/>
        </w:rPr>
        <w:t xml:space="preserve"> (LP-SS measurement report), QC (</w:t>
      </w:r>
      <w:r>
        <w:rPr>
          <w:rFonts w:eastAsia="Yu Mincho"/>
          <w:color w:val="4472C4" w:themeColor="accent1"/>
          <w:sz w:val="20"/>
          <w:szCs w:val="20"/>
          <w:lang w:val="en-US"/>
        </w:rPr>
        <w:t>Option 1-1</w:t>
      </w:r>
      <w:r>
        <w:rPr>
          <w:rFonts w:eastAsia="Yu Mincho" w:hint="eastAsia"/>
          <w:color w:val="4472C4" w:themeColor="accent1"/>
          <w:sz w:val="20"/>
          <w:szCs w:val="20"/>
          <w:lang w:val="en-US"/>
        </w:rPr>
        <w:t>/1-3)</w:t>
      </w:r>
    </w:p>
    <w:p w14:paraId="62964CEF" w14:textId="77777777" w:rsidR="00CD2AFF" w:rsidRDefault="00000000">
      <w:pPr>
        <w:pStyle w:val="aff1"/>
        <w:numPr>
          <w:ilvl w:val="1"/>
          <w:numId w:val="25"/>
        </w:numPr>
        <w:rPr>
          <w:rFonts w:eastAsia="Yu Mincho"/>
          <w:color w:val="4472C4" w:themeColor="accent1"/>
          <w:sz w:val="20"/>
          <w:szCs w:val="20"/>
          <w:lang w:val="en-US"/>
        </w:rPr>
      </w:pPr>
      <w:r>
        <w:rPr>
          <w:rFonts w:eastAsia="Yu Mincho" w:hint="eastAsia"/>
          <w:sz w:val="20"/>
          <w:szCs w:val="20"/>
          <w:lang w:val="en-US"/>
        </w:rPr>
        <w:t>N</w:t>
      </w:r>
      <w:r>
        <w:rPr>
          <w:rFonts w:eastAsia="Yu Mincho"/>
          <w:sz w:val="20"/>
          <w:szCs w:val="20"/>
          <w:lang w:val="en-US"/>
        </w:rPr>
        <w:t xml:space="preserve">o: </w:t>
      </w:r>
      <w:r>
        <w:rPr>
          <w:rFonts w:eastAsia="Yu Mincho"/>
          <w:color w:val="4472C4" w:themeColor="accent1"/>
          <w:sz w:val="20"/>
          <w:szCs w:val="20"/>
          <w:lang w:val="en-US"/>
        </w:rPr>
        <w:t>CATT</w:t>
      </w:r>
    </w:p>
    <w:p w14:paraId="3B124A8F" w14:textId="77777777" w:rsidR="00CD2AFF" w:rsidRDefault="00000000">
      <w:pPr>
        <w:pStyle w:val="aff1"/>
        <w:numPr>
          <w:ilvl w:val="0"/>
          <w:numId w:val="25"/>
        </w:numPr>
        <w:spacing w:after="0" w:line="240" w:lineRule="auto"/>
        <w:ind w:hanging="442"/>
        <w:jc w:val="left"/>
        <w:rPr>
          <w:rFonts w:eastAsia="Yu Mincho"/>
          <w:bCs/>
          <w:sz w:val="20"/>
          <w:szCs w:val="20"/>
          <w:lang w:val="en-US" w:eastAsia="zh-CN"/>
        </w:rPr>
      </w:pPr>
      <w:r>
        <w:rPr>
          <w:rFonts w:eastAsia="Yu Mincho" w:hint="eastAsia"/>
          <w:bCs/>
          <w:sz w:val="20"/>
          <w:szCs w:val="20"/>
          <w:lang w:val="en-US" w:eastAsia="zh-CN"/>
        </w:rPr>
        <w:t>F</w:t>
      </w:r>
      <w:r>
        <w:rPr>
          <w:rFonts w:eastAsia="Yu Mincho"/>
          <w:bCs/>
          <w:sz w:val="20"/>
          <w:szCs w:val="20"/>
          <w:lang w:val="en-US" w:eastAsia="zh-CN"/>
        </w:rPr>
        <w:t>FS whether implicit/explicit indication from UE is necessary</w:t>
      </w:r>
    </w:p>
    <w:p w14:paraId="47C332B4" w14:textId="77777777" w:rsidR="00CD2AFF" w:rsidRDefault="00000000">
      <w:pPr>
        <w:pStyle w:val="aff1"/>
        <w:numPr>
          <w:ilvl w:val="1"/>
          <w:numId w:val="25"/>
        </w:numPr>
        <w:spacing w:after="0"/>
        <w:ind w:hanging="442"/>
        <w:rPr>
          <w:rFonts w:eastAsia="Yu Mincho"/>
          <w:sz w:val="20"/>
          <w:szCs w:val="20"/>
          <w:lang w:val="en-US"/>
        </w:rPr>
      </w:pPr>
      <w:r>
        <w:rPr>
          <w:rFonts w:eastAsia="Yu Mincho" w:hint="eastAsia"/>
          <w:sz w:val="20"/>
          <w:szCs w:val="20"/>
          <w:lang w:val="en-US"/>
        </w:rPr>
        <w:t>E</w:t>
      </w:r>
      <w:r>
        <w:rPr>
          <w:rFonts w:eastAsia="Yu Mincho"/>
          <w:sz w:val="20"/>
          <w:szCs w:val="20"/>
          <w:lang w:val="en-US"/>
        </w:rPr>
        <w:t>xplicit UE feedback to indicate loss of LP-WUS</w:t>
      </w:r>
      <w:r>
        <w:rPr>
          <w:rFonts w:eastAsia="Yu Mincho" w:hint="eastAsia"/>
          <w:sz w:val="20"/>
          <w:szCs w:val="20"/>
          <w:lang w:val="en-US"/>
        </w:rPr>
        <w:t>:</w:t>
      </w:r>
      <w:r>
        <w:rPr>
          <w:rFonts w:eastAsia="Yu Mincho"/>
          <w:sz w:val="20"/>
          <w:szCs w:val="20"/>
          <w:lang w:val="en-US"/>
        </w:rPr>
        <w:t xml:space="preserve"> </w:t>
      </w:r>
      <w:r>
        <w:rPr>
          <w:rFonts w:eastAsia="Yu Mincho"/>
          <w:color w:val="4472C4" w:themeColor="accent1"/>
          <w:sz w:val="20"/>
          <w:szCs w:val="20"/>
          <w:lang w:val="en-US"/>
        </w:rPr>
        <w:t>Nokia</w:t>
      </w:r>
    </w:p>
    <w:p w14:paraId="267D0CAB" w14:textId="77777777" w:rsidR="00CD2AFF" w:rsidRDefault="00000000">
      <w:pPr>
        <w:pStyle w:val="aff1"/>
        <w:numPr>
          <w:ilvl w:val="1"/>
          <w:numId w:val="25"/>
        </w:numPr>
        <w:spacing w:after="0"/>
        <w:rPr>
          <w:rFonts w:eastAsia="Yu Mincho"/>
          <w:sz w:val="20"/>
          <w:szCs w:val="20"/>
          <w:lang w:val="en-US"/>
        </w:rPr>
      </w:pPr>
      <w:r>
        <w:rPr>
          <w:rFonts w:eastAsia="Yu Mincho"/>
          <w:sz w:val="20"/>
          <w:szCs w:val="20"/>
          <w:lang w:val="en-US"/>
        </w:rPr>
        <w:t>L1/L2 dynamic report of UE status</w:t>
      </w:r>
      <w:r>
        <w:rPr>
          <w:rFonts w:eastAsia="Yu Mincho" w:hint="eastAsia"/>
          <w:sz w:val="20"/>
          <w:szCs w:val="20"/>
          <w:lang w:val="en-US"/>
        </w:rPr>
        <w:t xml:space="preserve">: </w:t>
      </w:r>
      <w:r>
        <w:rPr>
          <w:rFonts w:eastAsia="Yu Mincho" w:hint="eastAsia"/>
          <w:color w:val="4472C4" w:themeColor="accent1"/>
          <w:sz w:val="20"/>
          <w:szCs w:val="20"/>
          <w:lang w:val="en-US"/>
        </w:rPr>
        <w:t>QC (</w:t>
      </w:r>
      <w:r>
        <w:rPr>
          <w:rFonts w:eastAsia="Yu Mincho"/>
          <w:color w:val="4472C4" w:themeColor="accent1"/>
          <w:sz w:val="20"/>
          <w:szCs w:val="20"/>
          <w:lang w:val="en-US"/>
        </w:rPr>
        <w:t>Option 1-2</w:t>
      </w:r>
      <w:r>
        <w:rPr>
          <w:rFonts w:eastAsia="Yu Mincho" w:hint="eastAsia"/>
          <w:color w:val="4472C4" w:themeColor="accent1"/>
          <w:sz w:val="20"/>
          <w:szCs w:val="20"/>
          <w:lang w:val="en-US"/>
        </w:rPr>
        <w:t>)</w:t>
      </w:r>
    </w:p>
    <w:p w14:paraId="265BB777" w14:textId="77777777" w:rsidR="00CD2AFF" w:rsidRDefault="00000000">
      <w:pPr>
        <w:numPr>
          <w:ilvl w:val="1"/>
          <w:numId w:val="25"/>
        </w:numPr>
        <w:spacing w:after="0" w:line="240" w:lineRule="auto"/>
        <w:ind w:hanging="442"/>
        <w:contextualSpacing/>
        <w:jc w:val="left"/>
        <w:rPr>
          <w:rFonts w:ascii="Times" w:eastAsia="Yu Mincho" w:hAnsi="Times" w:cs="Times"/>
          <w:bCs/>
          <w:lang w:val="en-US" w:eastAsia="zh-CN"/>
        </w:rPr>
      </w:pPr>
      <w:r>
        <w:rPr>
          <w:rFonts w:ascii="Times" w:eastAsia="Yu Mincho" w:hAnsi="Times" w:cs="Times"/>
          <w:bCs/>
          <w:lang w:val="en-US" w:eastAsia="zh-CN"/>
        </w:rPr>
        <w:t>implicit indication</w:t>
      </w:r>
      <w:r>
        <w:rPr>
          <w:rFonts w:ascii="Times" w:eastAsia="Yu Mincho" w:hAnsi="Times" w:cs="Times" w:hint="eastAsia"/>
          <w:bCs/>
          <w:lang w:val="en-US" w:eastAsia="ja-JP"/>
        </w:rPr>
        <w:t xml:space="preserve"> (HARQ-ACK, scheduled UL): </w:t>
      </w:r>
      <w:r>
        <w:rPr>
          <w:rFonts w:ascii="Times" w:eastAsia="Yu Mincho" w:hAnsi="Times" w:cs="Times" w:hint="eastAsia"/>
          <w:bCs/>
          <w:color w:val="4472C4" w:themeColor="accent1"/>
          <w:lang w:val="en-US" w:eastAsia="ja-JP"/>
        </w:rPr>
        <w:t>ETRI</w:t>
      </w:r>
    </w:p>
    <w:p w14:paraId="279A24AD" w14:textId="77777777" w:rsidR="00CD2AFF" w:rsidRDefault="00000000">
      <w:pPr>
        <w:numPr>
          <w:ilvl w:val="1"/>
          <w:numId w:val="25"/>
        </w:numPr>
        <w:spacing w:after="0" w:line="240" w:lineRule="auto"/>
        <w:ind w:hanging="442"/>
        <w:contextualSpacing/>
        <w:jc w:val="left"/>
        <w:rPr>
          <w:rFonts w:ascii="Times" w:eastAsia="Yu Mincho" w:hAnsi="Times" w:cs="Times"/>
          <w:bCs/>
          <w:lang w:val="en-US" w:eastAsia="zh-CN"/>
        </w:rPr>
      </w:pPr>
      <w:r>
        <w:rPr>
          <w:rFonts w:ascii="Times" w:eastAsia="Yu Mincho" w:hAnsi="Times" w:cs="Times" w:hint="eastAsia"/>
          <w:bCs/>
          <w:lang w:val="en-US" w:eastAsia="ja-JP"/>
        </w:rPr>
        <w:t>Not support</w:t>
      </w:r>
      <w:r>
        <w:rPr>
          <w:rFonts w:ascii="Times" w:eastAsia="Yu Mincho" w:hAnsi="Times" w:cs="Times"/>
          <w:bCs/>
          <w:lang w:val="en-US" w:eastAsia="ja-JP"/>
        </w:rPr>
        <w:t xml:space="preserve">: </w:t>
      </w:r>
      <w:r>
        <w:rPr>
          <w:rFonts w:ascii="Times" w:eastAsia="Yu Mincho" w:hAnsi="Times" w:cs="Times"/>
          <w:bCs/>
          <w:color w:val="4472C4" w:themeColor="accent1"/>
          <w:lang w:val="en-US" w:eastAsia="ja-JP"/>
        </w:rPr>
        <w:t>vivo</w:t>
      </w:r>
    </w:p>
    <w:p w14:paraId="5F7DCF85" w14:textId="77777777" w:rsidR="00CD2AFF" w:rsidRDefault="00CD2AFF">
      <w:pPr>
        <w:rPr>
          <w:rFonts w:eastAsia="Yu Mincho"/>
          <w:color w:val="4472C4" w:themeColor="accent1"/>
          <w:lang w:val="en-US"/>
        </w:rPr>
      </w:pPr>
    </w:p>
    <w:p w14:paraId="788F16E0" w14:textId="77777777" w:rsidR="00CD2AFF" w:rsidRDefault="00000000">
      <w:pPr>
        <w:rPr>
          <w:rFonts w:eastAsia="Yu Mincho"/>
          <w:lang w:val="en-US" w:eastAsia="ja-JP"/>
        </w:rPr>
      </w:pPr>
      <w:r>
        <w:rPr>
          <w:rFonts w:eastAsia="Yu Mincho" w:hint="eastAsia"/>
          <w:lang w:val="en-US" w:eastAsia="ja-JP"/>
        </w:rPr>
        <w:t>S</w:t>
      </w:r>
      <w:r>
        <w:rPr>
          <w:rFonts w:eastAsia="Yu Mincho"/>
          <w:lang w:val="en-US" w:eastAsia="ja-JP"/>
        </w:rPr>
        <w:t>ome companies also propose autonomous fallback to PDCCH monitoring when UE monitors LP-WUS</w:t>
      </w:r>
    </w:p>
    <w:p w14:paraId="246D8F5B" w14:textId="77777777" w:rsidR="00CD2AFF" w:rsidRDefault="00000000">
      <w:pPr>
        <w:pStyle w:val="aff1"/>
        <w:numPr>
          <w:ilvl w:val="0"/>
          <w:numId w:val="32"/>
        </w:numPr>
        <w:rPr>
          <w:rFonts w:eastAsia="Yu Mincho"/>
          <w:sz w:val="20"/>
          <w:szCs w:val="20"/>
          <w:lang w:val="en-US"/>
        </w:rPr>
      </w:pPr>
      <w:r>
        <w:rPr>
          <w:rFonts w:eastAsia="Yu Mincho"/>
          <w:bCs/>
          <w:sz w:val="20"/>
          <w:szCs w:val="20"/>
          <w:lang w:val="en-US" w:eastAsia="zh-CN"/>
        </w:rPr>
        <w:t>autonomous fallback</w:t>
      </w:r>
      <w:r>
        <w:rPr>
          <w:sz w:val="20"/>
          <w:szCs w:val="20"/>
        </w:rPr>
        <w:t xml:space="preserve"> to PDCCH monitoring when UE monitors LP-WUS</w:t>
      </w:r>
    </w:p>
    <w:p w14:paraId="1A2152D4" w14:textId="77777777" w:rsidR="00CD2AFF" w:rsidRDefault="00000000">
      <w:pPr>
        <w:pStyle w:val="aff1"/>
        <w:numPr>
          <w:ilvl w:val="1"/>
          <w:numId w:val="32"/>
        </w:numPr>
        <w:rPr>
          <w:rFonts w:eastAsia="Yu Mincho"/>
          <w:color w:val="4472C4" w:themeColor="accent1"/>
          <w:sz w:val="20"/>
          <w:szCs w:val="20"/>
          <w:lang w:val="en-US"/>
        </w:rPr>
      </w:pPr>
      <w:r>
        <w:rPr>
          <w:rFonts w:eastAsia="Yu Mincho"/>
          <w:sz w:val="20"/>
          <w:szCs w:val="20"/>
          <w:lang w:val="en-US"/>
        </w:rPr>
        <w:t>When UE does not received LP-WUS for a long time:</w:t>
      </w:r>
      <w:r>
        <w:rPr>
          <w:rFonts w:eastAsia="Yu Mincho"/>
          <w:color w:val="4472C4" w:themeColor="accent1"/>
          <w:sz w:val="20"/>
          <w:szCs w:val="20"/>
          <w:lang w:val="en-US"/>
        </w:rPr>
        <w:t xml:space="preserve"> </w:t>
      </w:r>
      <w:r>
        <w:rPr>
          <w:rFonts w:eastAsia="Yu Mincho"/>
          <w:bCs/>
          <w:color w:val="4472C4" w:themeColor="accent1"/>
          <w:sz w:val="20"/>
          <w:szCs w:val="20"/>
          <w:lang w:val="en-US" w:eastAsia="zh-CN"/>
        </w:rPr>
        <w:t>Nokia</w:t>
      </w:r>
    </w:p>
    <w:p w14:paraId="0B734E69" w14:textId="77777777" w:rsidR="00CD2AFF" w:rsidRDefault="00000000">
      <w:pPr>
        <w:pStyle w:val="aff1"/>
        <w:numPr>
          <w:ilvl w:val="1"/>
          <w:numId w:val="32"/>
        </w:numPr>
        <w:rPr>
          <w:rFonts w:eastAsia="Yu Mincho"/>
          <w:color w:val="4472C4" w:themeColor="accent1"/>
          <w:sz w:val="20"/>
          <w:szCs w:val="20"/>
          <w:lang w:val="en-US"/>
        </w:rPr>
      </w:pPr>
      <w:r>
        <w:rPr>
          <w:rFonts w:eastAsia="Yu Mincho"/>
          <w:bCs/>
          <w:sz w:val="20"/>
          <w:szCs w:val="20"/>
          <w:lang w:val="en-US"/>
        </w:rPr>
        <w:t>when the channel/beam quality is not satisfactory for successful LP-WUS reception:</w:t>
      </w:r>
      <w:r>
        <w:rPr>
          <w:rFonts w:eastAsia="Yu Mincho"/>
          <w:bCs/>
          <w:color w:val="4472C4" w:themeColor="accent1"/>
          <w:sz w:val="20"/>
          <w:szCs w:val="20"/>
          <w:lang w:val="en-US"/>
        </w:rPr>
        <w:t xml:space="preserve"> </w:t>
      </w:r>
      <w:r>
        <w:rPr>
          <w:rFonts w:eastAsia="Yu Mincho" w:hint="eastAsia"/>
          <w:bCs/>
          <w:color w:val="4472C4" w:themeColor="accent1"/>
          <w:sz w:val="20"/>
          <w:szCs w:val="20"/>
          <w:lang w:val="en-US"/>
        </w:rPr>
        <w:t>Q</w:t>
      </w:r>
      <w:r>
        <w:rPr>
          <w:rFonts w:eastAsia="Yu Mincho"/>
          <w:bCs/>
          <w:color w:val="4472C4" w:themeColor="accent1"/>
          <w:sz w:val="20"/>
          <w:szCs w:val="20"/>
          <w:lang w:val="en-US"/>
        </w:rPr>
        <w:t>C</w:t>
      </w:r>
      <w:r>
        <w:rPr>
          <w:rFonts w:eastAsia="Yu Mincho" w:hint="eastAsia"/>
          <w:bCs/>
          <w:color w:val="4472C4" w:themeColor="accent1"/>
          <w:sz w:val="20"/>
          <w:szCs w:val="20"/>
          <w:lang w:val="en-US"/>
        </w:rPr>
        <w:t xml:space="preserve"> (in </w:t>
      </w:r>
      <w:r>
        <w:rPr>
          <w:rFonts w:eastAsia="Yu Mincho"/>
          <w:bCs/>
          <w:color w:val="4472C4" w:themeColor="accent1"/>
          <w:sz w:val="20"/>
          <w:szCs w:val="20"/>
          <w:lang w:val="en-US"/>
        </w:rPr>
        <w:t>addition</w:t>
      </w:r>
      <w:r>
        <w:rPr>
          <w:rFonts w:eastAsia="Yu Mincho" w:hint="eastAsia"/>
          <w:bCs/>
          <w:color w:val="4472C4" w:themeColor="accent1"/>
          <w:sz w:val="20"/>
          <w:szCs w:val="20"/>
          <w:lang w:val="en-US"/>
        </w:rPr>
        <w:t xml:space="preserve"> to recovery from RLF/BFR during LP-WUS monitoring)</w:t>
      </w:r>
      <w:r>
        <w:rPr>
          <w:rFonts w:eastAsia="Yu Mincho"/>
          <w:bCs/>
          <w:color w:val="4472C4" w:themeColor="accent1"/>
          <w:sz w:val="20"/>
          <w:szCs w:val="20"/>
          <w:lang w:val="en-US"/>
        </w:rPr>
        <w:t xml:space="preserve">, </w:t>
      </w:r>
      <w:r>
        <w:rPr>
          <w:rFonts w:eastAsia="Yu Mincho" w:hint="eastAsia"/>
          <w:bCs/>
          <w:color w:val="4472C4" w:themeColor="accent1"/>
          <w:sz w:val="20"/>
          <w:szCs w:val="20"/>
          <w:lang w:val="en-US"/>
        </w:rPr>
        <w:t xml:space="preserve">Lenovo, </w:t>
      </w:r>
      <w:r>
        <w:rPr>
          <w:rFonts w:eastAsia="Yu Mincho"/>
          <w:bCs/>
          <w:color w:val="4472C4" w:themeColor="accent1"/>
          <w:sz w:val="20"/>
          <w:szCs w:val="20"/>
          <w:lang w:val="en-US"/>
        </w:rPr>
        <w:t>ETRI</w:t>
      </w:r>
    </w:p>
    <w:p w14:paraId="6193B8E1" w14:textId="77777777" w:rsidR="00CD2AFF" w:rsidRDefault="00000000">
      <w:pPr>
        <w:pStyle w:val="aff1"/>
        <w:numPr>
          <w:ilvl w:val="1"/>
          <w:numId w:val="32"/>
        </w:numPr>
        <w:rPr>
          <w:rFonts w:eastAsia="Yu Mincho"/>
          <w:color w:val="4472C4" w:themeColor="accent1"/>
          <w:sz w:val="20"/>
          <w:szCs w:val="20"/>
          <w:lang w:val="en-US"/>
        </w:rPr>
      </w:pPr>
      <w:r>
        <w:rPr>
          <w:rFonts w:eastAsia="Yu Mincho" w:hint="eastAsia"/>
          <w:bCs/>
          <w:sz w:val="20"/>
          <w:szCs w:val="20"/>
          <w:lang w:val="en-US"/>
        </w:rPr>
        <w:t>Not support:</w:t>
      </w:r>
      <w:r>
        <w:rPr>
          <w:rFonts w:eastAsia="Yu Mincho" w:hint="eastAsia"/>
          <w:color w:val="4472C4" w:themeColor="accent1"/>
          <w:sz w:val="20"/>
          <w:szCs w:val="20"/>
          <w:lang w:val="en-US"/>
        </w:rPr>
        <w:t xml:space="preserve"> vivo</w:t>
      </w:r>
    </w:p>
    <w:p w14:paraId="7B288C6A" w14:textId="77777777" w:rsidR="00CD2AFF" w:rsidRDefault="00CD2AFF">
      <w:pPr>
        <w:rPr>
          <w:rFonts w:eastAsia="Yu Mincho"/>
          <w:lang w:eastAsia="ja-JP"/>
        </w:rPr>
      </w:pPr>
    </w:p>
    <w:p w14:paraId="5D9FC84D" w14:textId="77777777" w:rsidR="00CD2AFF" w:rsidRDefault="00000000">
      <w:pPr>
        <w:rPr>
          <w:rFonts w:eastAsia="Yu Mincho"/>
          <w:lang w:val="en-US" w:eastAsia="ja-JP"/>
        </w:rPr>
      </w:pPr>
      <w:r>
        <w:rPr>
          <w:rFonts w:eastAsia="Yu Mincho" w:hint="eastAsia"/>
          <w:lang w:val="en-US" w:eastAsia="ja-JP"/>
        </w:rPr>
        <w:t xml:space="preserve">Beside, companies provide some fundamental assumptions on LP-WUS/PDCCH </w:t>
      </w:r>
      <w:r>
        <w:rPr>
          <w:rFonts w:eastAsia="Yu Mincho"/>
          <w:lang w:val="en-US" w:eastAsia="ja-JP"/>
        </w:rPr>
        <w:t>monitoring</w:t>
      </w:r>
    </w:p>
    <w:p w14:paraId="55D40D4F" w14:textId="77777777" w:rsidR="00CD2AFF" w:rsidRDefault="00000000">
      <w:pPr>
        <w:pStyle w:val="aff1"/>
        <w:numPr>
          <w:ilvl w:val="0"/>
          <w:numId w:val="33"/>
        </w:numPr>
        <w:rPr>
          <w:rFonts w:eastAsia="Yu Mincho"/>
          <w:sz w:val="20"/>
          <w:szCs w:val="21"/>
          <w:lang w:val="en-US"/>
        </w:rPr>
      </w:pPr>
      <w:r>
        <w:rPr>
          <w:rFonts w:eastAsia="Yu Mincho" w:hint="eastAsia"/>
          <w:sz w:val="20"/>
          <w:szCs w:val="21"/>
          <w:lang w:val="en-US"/>
        </w:rPr>
        <w:t>HW/HiSi</w:t>
      </w:r>
    </w:p>
    <w:p w14:paraId="430F79A6" w14:textId="77777777" w:rsidR="00CD2AFF" w:rsidRDefault="00000000">
      <w:pPr>
        <w:pStyle w:val="aff1"/>
        <w:numPr>
          <w:ilvl w:val="1"/>
          <w:numId w:val="33"/>
        </w:numPr>
        <w:rPr>
          <w:rFonts w:eastAsia="Yu Mincho"/>
          <w:sz w:val="20"/>
          <w:szCs w:val="21"/>
          <w:lang w:val="en-US"/>
        </w:rPr>
      </w:pPr>
      <w:r>
        <w:rPr>
          <w:rFonts w:eastAsia="Yu Mincho"/>
          <w:sz w:val="20"/>
          <w:szCs w:val="21"/>
          <w:lang w:val="en-US"/>
        </w:rPr>
        <w:t>PDCCH monitoring of a UE is suspended if LP-WUS monitoring of the UE is activated, and vice versa.</w:t>
      </w:r>
    </w:p>
    <w:p w14:paraId="43BAA900" w14:textId="77777777" w:rsidR="00CD2AFF" w:rsidRDefault="00000000">
      <w:pPr>
        <w:pStyle w:val="aff1"/>
        <w:numPr>
          <w:ilvl w:val="1"/>
          <w:numId w:val="33"/>
        </w:numPr>
        <w:rPr>
          <w:rFonts w:eastAsia="Yu Mincho"/>
          <w:sz w:val="20"/>
          <w:szCs w:val="21"/>
          <w:lang w:val="en-US"/>
        </w:rPr>
      </w:pPr>
      <w:r>
        <w:rPr>
          <w:rFonts w:eastAsia="Yu Mincho"/>
          <w:sz w:val="20"/>
          <w:szCs w:val="21"/>
          <w:lang w:val="en-US"/>
        </w:rPr>
        <w:t>PDCCH monitoring of a UE is resumed if LP-WUS monitoring of the UE is deactivated.</w:t>
      </w:r>
    </w:p>
    <w:p w14:paraId="6AF23AB7" w14:textId="77777777" w:rsidR="00CD2AFF" w:rsidRDefault="00000000">
      <w:pPr>
        <w:pStyle w:val="aff1"/>
        <w:numPr>
          <w:ilvl w:val="1"/>
          <w:numId w:val="33"/>
        </w:numPr>
        <w:rPr>
          <w:rFonts w:eastAsia="Yu Mincho"/>
          <w:sz w:val="20"/>
          <w:szCs w:val="21"/>
          <w:lang w:val="en-US"/>
        </w:rPr>
      </w:pPr>
      <w:r>
        <w:rPr>
          <w:rFonts w:eastAsia="Yu Mincho"/>
          <w:sz w:val="20"/>
          <w:szCs w:val="21"/>
          <w:lang w:val="en-US"/>
        </w:rPr>
        <w:t>When a UE is in the state of deactivated LP-WUS monitoring, the UE may or may not monitor LP-WUS.</w:t>
      </w:r>
    </w:p>
    <w:p w14:paraId="69C376E3" w14:textId="77777777" w:rsidR="00CD2AFF" w:rsidRDefault="00000000">
      <w:pPr>
        <w:pStyle w:val="aff1"/>
        <w:numPr>
          <w:ilvl w:val="0"/>
          <w:numId w:val="33"/>
        </w:numPr>
        <w:rPr>
          <w:rFonts w:eastAsia="Yu Mincho"/>
          <w:sz w:val="20"/>
          <w:szCs w:val="21"/>
          <w:lang w:val="en-US"/>
        </w:rPr>
      </w:pPr>
      <w:r>
        <w:rPr>
          <w:rFonts w:eastAsia="Yu Mincho"/>
          <w:sz w:val="20"/>
          <w:szCs w:val="21"/>
          <w:lang w:val="en-US"/>
        </w:rPr>
        <w:t>Vivo</w:t>
      </w:r>
    </w:p>
    <w:p w14:paraId="0AB4DEC6" w14:textId="77777777" w:rsidR="00CD2AFF" w:rsidRDefault="00000000">
      <w:pPr>
        <w:pStyle w:val="aff1"/>
        <w:numPr>
          <w:ilvl w:val="1"/>
          <w:numId w:val="33"/>
        </w:numPr>
        <w:rPr>
          <w:rFonts w:eastAsia="Yu Mincho"/>
          <w:sz w:val="20"/>
          <w:szCs w:val="21"/>
          <w:lang w:val="en-US"/>
        </w:rPr>
      </w:pPr>
      <w:r>
        <w:rPr>
          <w:rFonts w:eastAsia="Yu Mincho"/>
          <w:sz w:val="20"/>
          <w:szCs w:val="21"/>
          <w:lang w:val="en-US"/>
        </w:rPr>
        <w:t>if the LP-WUS is not detected on a WUS monitoring occasion (MO) by the UE, UE does not wake up the MR for PDCCH monitoring</w:t>
      </w:r>
    </w:p>
    <w:p w14:paraId="57D31284" w14:textId="77777777" w:rsidR="00CD2AFF" w:rsidRDefault="00000000">
      <w:pPr>
        <w:pStyle w:val="aff1"/>
        <w:numPr>
          <w:ilvl w:val="0"/>
          <w:numId w:val="33"/>
        </w:numPr>
        <w:rPr>
          <w:rFonts w:eastAsia="Yu Mincho"/>
          <w:sz w:val="20"/>
          <w:szCs w:val="21"/>
          <w:lang w:val="en-US"/>
        </w:rPr>
      </w:pPr>
      <w:r>
        <w:rPr>
          <w:rFonts w:eastAsia="Yu Mincho" w:hint="eastAsia"/>
          <w:sz w:val="20"/>
          <w:szCs w:val="21"/>
          <w:lang w:val="en-US"/>
        </w:rPr>
        <w:t>Nokia</w:t>
      </w:r>
    </w:p>
    <w:p w14:paraId="577A41D2" w14:textId="77777777" w:rsidR="00CD2AFF" w:rsidRDefault="00000000">
      <w:pPr>
        <w:pStyle w:val="aff1"/>
        <w:numPr>
          <w:ilvl w:val="1"/>
          <w:numId w:val="33"/>
        </w:numPr>
        <w:rPr>
          <w:rFonts w:eastAsia="Yu Mincho"/>
          <w:sz w:val="20"/>
          <w:szCs w:val="21"/>
          <w:lang w:val="en-US"/>
        </w:rPr>
      </w:pPr>
      <w:r>
        <w:rPr>
          <w:rFonts w:eastAsia="Yu Mincho" w:hint="eastAsia"/>
          <w:sz w:val="20"/>
          <w:szCs w:val="21"/>
          <w:lang w:val="en-US"/>
        </w:rPr>
        <w:t>I</w:t>
      </w:r>
      <w:r>
        <w:rPr>
          <w:rFonts w:eastAsia="Yu Mincho"/>
          <w:sz w:val="20"/>
          <w:szCs w:val="21"/>
          <w:lang w:val="en-US"/>
        </w:rPr>
        <w:t xml:space="preserve">f some (legacy) procedures require UE to monitor PDCCH, UE shall follow the legacy behaviour. </w:t>
      </w:r>
    </w:p>
    <w:p w14:paraId="083BF666" w14:textId="77777777" w:rsidR="00CD2AFF" w:rsidRDefault="00000000">
      <w:pPr>
        <w:pStyle w:val="aff1"/>
        <w:numPr>
          <w:ilvl w:val="1"/>
          <w:numId w:val="33"/>
        </w:numPr>
        <w:rPr>
          <w:rFonts w:eastAsia="Yu Mincho"/>
          <w:sz w:val="20"/>
          <w:szCs w:val="21"/>
          <w:lang w:val="en-US"/>
        </w:rPr>
      </w:pPr>
      <w:r>
        <w:rPr>
          <w:rFonts w:eastAsia="Yu Mincho"/>
          <w:sz w:val="20"/>
          <w:szCs w:val="21"/>
          <w:lang w:val="en-US"/>
        </w:rPr>
        <w:t>If UE is not able to monitor a LP-WUS monitoring occasion(s), UE shall resume PDCCH monitoring as it would be triggered by LP-WUS</w:t>
      </w:r>
    </w:p>
    <w:p w14:paraId="7F686A1D" w14:textId="77777777" w:rsidR="00CD2AFF" w:rsidRDefault="00000000">
      <w:pPr>
        <w:pStyle w:val="aff1"/>
        <w:numPr>
          <w:ilvl w:val="0"/>
          <w:numId w:val="33"/>
        </w:numPr>
        <w:rPr>
          <w:rFonts w:eastAsia="Yu Mincho"/>
          <w:sz w:val="20"/>
          <w:szCs w:val="21"/>
          <w:lang w:val="en-US"/>
        </w:rPr>
      </w:pPr>
      <w:r>
        <w:rPr>
          <w:rFonts w:eastAsia="Yu Mincho" w:hint="eastAsia"/>
          <w:sz w:val="20"/>
          <w:szCs w:val="21"/>
          <w:lang w:val="en-US"/>
        </w:rPr>
        <w:t>LGE</w:t>
      </w:r>
    </w:p>
    <w:p w14:paraId="63BBCA2D" w14:textId="77777777" w:rsidR="00CD2AFF" w:rsidRDefault="00000000">
      <w:pPr>
        <w:pStyle w:val="aff1"/>
        <w:numPr>
          <w:ilvl w:val="1"/>
          <w:numId w:val="33"/>
        </w:numPr>
        <w:rPr>
          <w:rFonts w:eastAsia="Yu Mincho"/>
          <w:sz w:val="20"/>
          <w:szCs w:val="21"/>
          <w:lang w:val="en-US"/>
        </w:rPr>
      </w:pPr>
      <w:r>
        <w:rPr>
          <w:rFonts w:eastAsia="Yu Mincho"/>
          <w:sz w:val="20"/>
          <w:szCs w:val="21"/>
          <w:lang w:val="en-US"/>
        </w:rPr>
        <w:t>Consider the case where LP-WUS monitoring is in active state even during PDCCH monitoring is activated</w:t>
      </w:r>
    </w:p>
    <w:p w14:paraId="36481310" w14:textId="77777777" w:rsidR="00CD2AFF" w:rsidRDefault="00000000">
      <w:pPr>
        <w:pStyle w:val="aff1"/>
        <w:numPr>
          <w:ilvl w:val="0"/>
          <w:numId w:val="33"/>
        </w:numPr>
        <w:rPr>
          <w:rFonts w:eastAsia="Yu Mincho"/>
          <w:sz w:val="20"/>
          <w:szCs w:val="21"/>
          <w:lang w:val="en-US"/>
        </w:rPr>
      </w:pPr>
      <w:r>
        <w:rPr>
          <w:rFonts w:eastAsia="Yu Mincho" w:hint="eastAsia"/>
          <w:sz w:val="20"/>
          <w:szCs w:val="21"/>
          <w:lang w:val="en-US"/>
        </w:rPr>
        <w:t>DCM</w:t>
      </w:r>
    </w:p>
    <w:p w14:paraId="06102A2D" w14:textId="77777777" w:rsidR="00CD2AFF" w:rsidRDefault="00000000">
      <w:pPr>
        <w:pStyle w:val="aff1"/>
        <w:numPr>
          <w:ilvl w:val="1"/>
          <w:numId w:val="33"/>
        </w:numPr>
        <w:rPr>
          <w:rFonts w:eastAsia="Yu Mincho"/>
          <w:sz w:val="20"/>
          <w:szCs w:val="21"/>
          <w:lang w:val="en-US"/>
        </w:rPr>
      </w:pPr>
      <w:r>
        <w:rPr>
          <w:rFonts w:eastAsia="Yu Mincho"/>
          <w:sz w:val="20"/>
          <w:szCs w:val="21"/>
          <w:lang w:val="en-US"/>
        </w:rPr>
        <w:t>For RRC CONNECTED mode, when UE is configured with LP-WUS by gNB RRC signaling, UE is expected to monitor LP-WUS according to the LP-WUS monitoring configuration</w:t>
      </w:r>
    </w:p>
    <w:p w14:paraId="352EC043" w14:textId="77777777" w:rsidR="00CD2AFF" w:rsidRDefault="00000000">
      <w:pPr>
        <w:pStyle w:val="aff1"/>
        <w:numPr>
          <w:ilvl w:val="1"/>
          <w:numId w:val="33"/>
        </w:numPr>
        <w:rPr>
          <w:rFonts w:eastAsia="Yu Mincho"/>
          <w:sz w:val="20"/>
          <w:szCs w:val="21"/>
          <w:lang w:val="en-US"/>
        </w:rPr>
      </w:pPr>
      <w:r>
        <w:rPr>
          <w:rFonts w:eastAsia="Yu Mincho"/>
          <w:sz w:val="20"/>
          <w:szCs w:val="21"/>
          <w:lang w:val="en-US"/>
        </w:rPr>
        <w:t>For RRC CONNECTED mode, when UE detects a LP-WUS indicating the UE to wake-up, UE monitors PDCCH, and UE is not required to monitor LP-WUS during the PDCCH monitoring</w:t>
      </w:r>
    </w:p>
    <w:p w14:paraId="5D92A1DB" w14:textId="77777777" w:rsidR="00CD2AFF" w:rsidRDefault="00000000">
      <w:pPr>
        <w:pStyle w:val="aff1"/>
        <w:numPr>
          <w:ilvl w:val="1"/>
          <w:numId w:val="33"/>
        </w:numPr>
        <w:rPr>
          <w:rFonts w:eastAsia="Yu Mincho"/>
          <w:sz w:val="20"/>
          <w:szCs w:val="21"/>
          <w:lang w:val="en-US"/>
        </w:rPr>
      </w:pPr>
      <w:r>
        <w:rPr>
          <w:rFonts w:eastAsia="Yu Mincho"/>
          <w:sz w:val="20"/>
          <w:szCs w:val="21"/>
          <w:lang w:val="en-US"/>
        </w:rPr>
        <w:t>From RAN1 perspective, when LP-WUS monitoring is enabled for RRC CONNECTED mode, PDCCH monitoring is resumed when LP-WUS monitoring is deactivated by additional indication/condition (if supported)</w:t>
      </w:r>
    </w:p>
    <w:p w14:paraId="5D582E64" w14:textId="77777777" w:rsidR="00CD2AFF" w:rsidRDefault="00000000">
      <w:pPr>
        <w:pStyle w:val="aff1"/>
        <w:numPr>
          <w:ilvl w:val="0"/>
          <w:numId w:val="33"/>
        </w:numPr>
        <w:rPr>
          <w:rFonts w:eastAsia="Yu Mincho"/>
          <w:sz w:val="20"/>
          <w:szCs w:val="21"/>
          <w:lang w:val="en-US"/>
        </w:rPr>
      </w:pPr>
      <w:r>
        <w:rPr>
          <w:rFonts w:eastAsia="Yu Mincho" w:hint="eastAsia"/>
          <w:sz w:val="20"/>
          <w:szCs w:val="21"/>
          <w:lang w:val="en-US"/>
        </w:rPr>
        <w:t>Pana</w:t>
      </w:r>
    </w:p>
    <w:p w14:paraId="1AF89862" w14:textId="77777777" w:rsidR="00CD2AFF" w:rsidRDefault="00000000">
      <w:pPr>
        <w:pStyle w:val="aff1"/>
        <w:numPr>
          <w:ilvl w:val="1"/>
          <w:numId w:val="33"/>
        </w:numPr>
        <w:rPr>
          <w:rFonts w:eastAsia="Yu Mincho"/>
          <w:sz w:val="20"/>
          <w:szCs w:val="21"/>
          <w:lang w:val="en-US"/>
        </w:rPr>
      </w:pPr>
      <w:r>
        <w:rPr>
          <w:rFonts w:eastAsia="Yu Mincho"/>
          <w:sz w:val="20"/>
          <w:szCs w:val="21"/>
          <w:lang w:val="en-US"/>
        </w:rPr>
        <w:t>For RRC CONNECTED mode, when UE is configured with LP-WUS by gNB RRC signaling, UE is expected to monitor LP-WUS according to the LP-WUS monitoring configuration</w:t>
      </w:r>
    </w:p>
    <w:p w14:paraId="4DFAAA36" w14:textId="77777777" w:rsidR="00CD2AFF" w:rsidRDefault="00CD2AFF">
      <w:pPr>
        <w:rPr>
          <w:rFonts w:eastAsia="Yu Mincho"/>
          <w:lang w:val="en-US" w:eastAsia="ja-JP"/>
        </w:rPr>
      </w:pPr>
    </w:p>
    <w:p w14:paraId="2460C5D1" w14:textId="77777777" w:rsidR="00CD2AFF" w:rsidRDefault="00000000">
      <w:pPr>
        <w:rPr>
          <w:rFonts w:eastAsia="Yu Mincho"/>
          <w:lang w:val="en-US" w:eastAsia="ja-JP"/>
        </w:rPr>
      </w:pPr>
      <w:r>
        <w:rPr>
          <w:rFonts w:eastAsia="Yu Mincho" w:hint="eastAsia"/>
          <w:bCs/>
          <w:iCs/>
          <w:lang w:eastAsia="ja-JP"/>
        </w:rPr>
        <w:t xml:space="preserve">Assuming that at least LP-WUS procedure Option 1-1 is supported, here we can discuss </w:t>
      </w:r>
      <w:r>
        <w:rPr>
          <w:rFonts w:ascii="Times" w:eastAsia="Yu Mincho" w:hAnsi="Times" w:cs="Times"/>
          <w:bCs/>
          <w:lang w:val="en-US" w:eastAsia="zh-CN"/>
        </w:rPr>
        <w:t>activation/deactivation of LP-WUS monitoring</w:t>
      </w:r>
      <w:r>
        <w:rPr>
          <w:rFonts w:eastAsia="Yu Mincho" w:hint="eastAsia"/>
          <w:bCs/>
          <w:iCs/>
          <w:lang w:eastAsia="ja-JP"/>
        </w:rPr>
        <w:t xml:space="preserve"> for Option 1-1. The </w:t>
      </w:r>
      <w:r>
        <w:rPr>
          <w:rFonts w:ascii="Times" w:eastAsia="Yu Mincho" w:hAnsi="Times" w:cs="Times"/>
          <w:bCs/>
          <w:lang w:val="en-US" w:eastAsia="zh-CN"/>
        </w:rPr>
        <w:t>activation/deactivation of LP-WUS monitoring</w:t>
      </w:r>
      <w:r>
        <w:rPr>
          <w:rFonts w:eastAsia="Yu Mincho" w:hint="eastAsia"/>
          <w:bCs/>
          <w:iCs/>
          <w:lang w:eastAsia="ja-JP"/>
        </w:rPr>
        <w:t xml:space="preserve"> for other options can be discussed after progress is made for these options.</w:t>
      </w:r>
    </w:p>
    <w:p w14:paraId="2F91A17E" w14:textId="77777777" w:rsidR="00CD2AFF" w:rsidRDefault="00CD2AFF">
      <w:pPr>
        <w:rPr>
          <w:rFonts w:eastAsia="Yu Mincho"/>
          <w:lang w:val="en-US" w:eastAsia="ja-JP"/>
        </w:rPr>
      </w:pPr>
    </w:p>
    <w:p w14:paraId="00ED2BF4" w14:textId="77777777" w:rsidR="00CD2AFF" w:rsidRDefault="00000000">
      <w:pPr>
        <w:rPr>
          <w:rFonts w:ascii="Times" w:eastAsia="Yu Mincho" w:hAnsi="Times" w:cs="Times"/>
          <w:bCs/>
          <w:lang w:val="en-US" w:eastAsia="ja-JP"/>
        </w:rPr>
      </w:pPr>
      <w:r>
        <w:rPr>
          <w:rFonts w:ascii="Times" w:eastAsia="Yu Mincho" w:hAnsi="Times" w:cs="Times" w:hint="eastAsia"/>
          <w:bCs/>
          <w:lang w:val="en-US" w:eastAsia="ja-JP"/>
        </w:rPr>
        <w:lastRenderedPageBreak/>
        <w:t xml:space="preserve">Regarding </w:t>
      </w:r>
      <w:r>
        <w:rPr>
          <w:rFonts w:ascii="Times" w:eastAsia="Yu Mincho" w:hAnsi="Times" w:cs="Times"/>
          <w:bCs/>
          <w:lang w:val="en-US" w:eastAsia="zh-CN"/>
        </w:rPr>
        <w:t>additional indication/condition for activation/deactivation of LP-WUS monitoring</w:t>
      </w:r>
      <w:r>
        <w:rPr>
          <w:rFonts w:ascii="Times" w:eastAsia="Yu Mincho" w:hAnsi="Times" w:cs="Times" w:hint="eastAsia"/>
          <w:bCs/>
          <w:lang w:val="en-US" w:eastAsia="ja-JP"/>
        </w:rPr>
        <w:t xml:space="preserve">, even for </w:t>
      </w:r>
      <w:r>
        <w:rPr>
          <w:rFonts w:eastAsia="Yu Mincho" w:hint="eastAsia"/>
          <w:bCs/>
          <w:iCs/>
          <w:lang w:eastAsia="ja-JP"/>
        </w:rPr>
        <w:t>LP-WUS procedure</w:t>
      </w:r>
      <w:r>
        <w:rPr>
          <w:rFonts w:ascii="Times" w:eastAsia="Yu Mincho" w:hAnsi="Times" w:cs="Times" w:hint="eastAsia"/>
          <w:bCs/>
          <w:lang w:val="en-US" w:eastAsia="ja-JP"/>
        </w:rPr>
        <w:t xml:space="preserve"> Option 1-1, companies have different preference, and need further discussion here.</w:t>
      </w:r>
    </w:p>
    <w:p w14:paraId="25BBE691" w14:textId="77777777" w:rsidR="00CD2AFF" w:rsidRDefault="00CD2AFF">
      <w:pPr>
        <w:rPr>
          <w:rFonts w:eastAsia="Yu Mincho"/>
          <w:lang w:val="en-US" w:eastAsia="ja-JP"/>
        </w:rPr>
      </w:pPr>
    </w:p>
    <w:p w14:paraId="348901A0" w14:textId="77777777" w:rsidR="00CD2AFF" w:rsidRDefault="00000000">
      <w:pPr>
        <w:pStyle w:val="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1</w:t>
      </w:r>
      <w:r>
        <w:rPr>
          <w:rFonts w:ascii="Times New Roman" w:hAnsi="Times New Roman"/>
          <w:b/>
          <w:bCs/>
          <w:sz w:val="21"/>
          <w:szCs w:val="21"/>
          <w:highlight w:val="yellow"/>
        </w:rPr>
        <w:t>:</w:t>
      </w:r>
    </w:p>
    <w:p w14:paraId="071017E8" w14:textId="77777777" w:rsidR="00CD2AFF" w:rsidRDefault="00000000">
      <w:pPr>
        <w:pStyle w:val="aff1"/>
        <w:numPr>
          <w:ilvl w:val="0"/>
          <w:numId w:val="19"/>
        </w:numPr>
        <w:rPr>
          <w:b/>
          <w:sz w:val="21"/>
          <w:szCs w:val="21"/>
          <w:lang w:val="en-US"/>
        </w:rPr>
      </w:pPr>
      <w:r>
        <w:rPr>
          <w:rFonts w:eastAsia="Yu Mincho" w:hint="eastAsia"/>
          <w:b/>
          <w:sz w:val="21"/>
          <w:szCs w:val="21"/>
          <w:lang w:val="en-US"/>
        </w:rPr>
        <w:t>F</w:t>
      </w:r>
      <w:r>
        <w:rPr>
          <w:b/>
          <w:sz w:val="21"/>
          <w:szCs w:val="21"/>
          <w:lang w:val="en-US"/>
        </w:rPr>
        <w:t>or LP-WUS procedure Option 1-1</w:t>
      </w:r>
      <w:r>
        <w:rPr>
          <w:rFonts w:eastAsia="Yu Mincho" w:hint="eastAsia"/>
          <w:b/>
          <w:sz w:val="21"/>
          <w:szCs w:val="21"/>
          <w:lang w:val="en-US"/>
        </w:rPr>
        <w:t>, which option(s) do you support</w:t>
      </w:r>
      <w:r>
        <w:t xml:space="preserve"> </w:t>
      </w:r>
      <w:r>
        <w:rPr>
          <w:rFonts w:eastAsia="Yu Mincho" w:hint="eastAsia"/>
          <w:b/>
          <w:bCs/>
        </w:rPr>
        <w:t>i</w:t>
      </w:r>
      <w:r>
        <w:rPr>
          <w:rFonts w:eastAsia="Yu Mincho"/>
          <w:b/>
          <w:sz w:val="21"/>
          <w:szCs w:val="21"/>
          <w:lang w:val="en-US"/>
        </w:rPr>
        <w:t>n case LP-WUS monitoring is enabled</w:t>
      </w:r>
      <w:r>
        <w:rPr>
          <w:rFonts w:eastAsia="Yu Mincho" w:hint="eastAsia"/>
          <w:b/>
          <w:sz w:val="21"/>
          <w:szCs w:val="21"/>
          <w:lang w:val="en-US"/>
        </w:rPr>
        <w:t>? Please elaborate the details on how to activate/deactivate LP-WUS monitoring as well.</w:t>
      </w:r>
    </w:p>
    <w:p w14:paraId="0F71C0AA" w14:textId="77777777" w:rsidR="00CD2AFF" w:rsidRDefault="00000000">
      <w:pPr>
        <w:pStyle w:val="aff1"/>
        <w:numPr>
          <w:ilvl w:val="1"/>
          <w:numId w:val="19"/>
        </w:numPr>
        <w:rPr>
          <w:b/>
          <w:sz w:val="21"/>
          <w:szCs w:val="21"/>
          <w:lang w:val="en-US"/>
        </w:rPr>
      </w:pPr>
      <w:r>
        <w:rPr>
          <w:b/>
          <w:sz w:val="21"/>
          <w:szCs w:val="21"/>
          <w:lang w:val="en-US"/>
        </w:rPr>
        <w:t>Option 1: No additional indication/condition are introduced for activation/deactivation of LP-WUS monitoring</w:t>
      </w:r>
    </w:p>
    <w:p w14:paraId="19F8FD62" w14:textId="77777777" w:rsidR="00CD2AFF" w:rsidRDefault="00000000">
      <w:pPr>
        <w:pStyle w:val="aff1"/>
        <w:numPr>
          <w:ilvl w:val="1"/>
          <w:numId w:val="19"/>
        </w:numPr>
        <w:rPr>
          <w:b/>
          <w:sz w:val="21"/>
          <w:szCs w:val="21"/>
          <w:lang w:val="en-US"/>
        </w:rPr>
      </w:pPr>
      <w:r>
        <w:rPr>
          <w:b/>
          <w:sz w:val="21"/>
          <w:szCs w:val="21"/>
          <w:lang w:val="en-US"/>
        </w:rPr>
        <w:t>Option 2: Activation/deactivation of LP-WUS monitoring by gNB L1/L2 signaling with or without UE assistance.</w:t>
      </w:r>
    </w:p>
    <w:p w14:paraId="001D5C9A" w14:textId="77777777" w:rsidR="00CD2AFF" w:rsidRDefault="00000000">
      <w:pPr>
        <w:pStyle w:val="aff1"/>
        <w:numPr>
          <w:ilvl w:val="1"/>
          <w:numId w:val="19"/>
        </w:numPr>
        <w:rPr>
          <w:b/>
          <w:sz w:val="21"/>
          <w:szCs w:val="21"/>
          <w:lang w:val="en-US"/>
        </w:rPr>
      </w:pPr>
      <w:r>
        <w:rPr>
          <w:b/>
          <w:sz w:val="21"/>
          <w:szCs w:val="21"/>
          <w:lang w:val="en-US"/>
        </w:rPr>
        <w:t>Option 3: Activation/deactivation of LP-WUS monitoring based on condition(s), such as timer.</w:t>
      </w:r>
    </w:p>
    <w:p w14:paraId="0176406D" w14:textId="77777777" w:rsidR="00CD2AFF" w:rsidRDefault="00000000">
      <w:pPr>
        <w:pStyle w:val="aff1"/>
        <w:numPr>
          <w:ilvl w:val="1"/>
          <w:numId w:val="19"/>
        </w:numPr>
        <w:rPr>
          <w:b/>
          <w:sz w:val="21"/>
          <w:szCs w:val="21"/>
          <w:lang w:val="en-US"/>
        </w:rPr>
      </w:pPr>
      <w:r>
        <w:rPr>
          <w:b/>
          <w:sz w:val="21"/>
          <w:szCs w:val="21"/>
          <w:lang w:val="en-US"/>
        </w:rPr>
        <w:t>Option 4: Activation/deactivation of LP-WUS monitoring based on implicit indication/condition, e.g. UL transmission.</w:t>
      </w:r>
    </w:p>
    <w:tbl>
      <w:tblPr>
        <w:tblStyle w:val="afe"/>
        <w:tblW w:w="9631" w:type="dxa"/>
        <w:tblLayout w:type="fixed"/>
        <w:tblLook w:val="04A0" w:firstRow="1" w:lastRow="0" w:firstColumn="1" w:lastColumn="0" w:noHBand="0" w:noVBand="1"/>
      </w:tblPr>
      <w:tblGrid>
        <w:gridCol w:w="1479"/>
        <w:gridCol w:w="1372"/>
        <w:gridCol w:w="6780"/>
      </w:tblGrid>
      <w:tr w:rsidR="00CD2AFF" w14:paraId="43E1F9BD" w14:textId="77777777">
        <w:tc>
          <w:tcPr>
            <w:tcW w:w="1479" w:type="dxa"/>
            <w:shd w:val="clear" w:color="auto" w:fill="D9D9D9" w:themeFill="background1" w:themeFillShade="D9"/>
          </w:tcPr>
          <w:p w14:paraId="30924179" w14:textId="77777777" w:rsidR="00CD2AFF" w:rsidRDefault="00000000">
            <w:pPr>
              <w:jc w:val="left"/>
              <w:rPr>
                <w:b/>
                <w:bCs/>
                <w:lang w:val="en-US"/>
              </w:rPr>
            </w:pPr>
            <w:r>
              <w:rPr>
                <w:b/>
                <w:bCs/>
                <w:lang w:val="en-US"/>
              </w:rPr>
              <w:t>Company</w:t>
            </w:r>
          </w:p>
        </w:tc>
        <w:tc>
          <w:tcPr>
            <w:tcW w:w="1372" w:type="dxa"/>
            <w:shd w:val="clear" w:color="auto" w:fill="D9D9D9" w:themeFill="background1" w:themeFillShade="D9"/>
          </w:tcPr>
          <w:p w14:paraId="75E67B12" w14:textId="77777777" w:rsidR="00CD2AFF" w:rsidRDefault="00000000">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14:paraId="260C6095" w14:textId="77777777" w:rsidR="00CD2AFF" w:rsidRDefault="00000000">
            <w:pPr>
              <w:jc w:val="left"/>
              <w:rPr>
                <w:b/>
                <w:bCs/>
                <w:lang w:val="en-US"/>
              </w:rPr>
            </w:pPr>
            <w:r>
              <w:rPr>
                <w:b/>
                <w:bCs/>
                <w:lang w:val="en-US"/>
              </w:rPr>
              <w:t>Comments</w:t>
            </w:r>
          </w:p>
        </w:tc>
      </w:tr>
      <w:tr w:rsidR="00CD2AFF" w14:paraId="7CDD58AF" w14:textId="77777777">
        <w:tc>
          <w:tcPr>
            <w:tcW w:w="1479" w:type="dxa"/>
          </w:tcPr>
          <w:p w14:paraId="4F3697AF" w14:textId="77777777" w:rsidR="00CD2AFF" w:rsidRDefault="00000000">
            <w:pPr>
              <w:jc w:val="left"/>
              <w:rPr>
                <w:rFonts w:eastAsia="Yu Mincho"/>
                <w:lang w:eastAsia="ja-JP"/>
              </w:rPr>
            </w:pPr>
            <w:r>
              <w:rPr>
                <w:rFonts w:eastAsia="Yu Mincho" w:hint="eastAsia"/>
                <w:lang w:eastAsia="ja-JP"/>
              </w:rPr>
              <w:t>Qualcomm</w:t>
            </w:r>
          </w:p>
        </w:tc>
        <w:tc>
          <w:tcPr>
            <w:tcW w:w="1372" w:type="dxa"/>
          </w:tcPr>
          <w:p w14:paraId="7C65EE1C" w14:textId="77777777" w:rsidR="00CD2AFF" w:rsidRDefault="00000000">
            <w:pPr>
              <w:tabs>
                <w:tab w:val="left" w:pos="551"/>
              </w:tabs>
              <w:jc w:val="left"/>
              <w:rPr>
                <w:rFonts w:eastAsia="Yu Mincho"/>
                <w:lang w:val="en-US" w:eastAsia="ja-JP"/>
              </w:rPr>
            </w:pPr>
            <w:r>
              <w:rPr>
                <w:rFonts w:eastAsia="Yu Mincho" w:hint="eastAsia"/>
                <w:lang w:val="en-US" w:eastAsia="ja-JP"/>
              </w:rPr>
              <w:t>Option 1</w:t>
            </w:r>
          </w:p>
        </w:tc>
        <w:tc>
          <w:tcPr>
            <w:tcW w:w="6780" w:type="dxa"/>
          </w:tcPr>
          <w:p w14:paraId="6D6CAAB2" w14:textId="77777777" w:rsidR="00CD2AFF" w:rsidRDefault="00CD2AFF">
            <w:pPr>
              <w:jc w:val="left"/>
              <w:rPr>
                <w:rFonts w:eastAsia="Yu Mincho"/>
                <w:lang w:val="en-US" w:eastAsia="ja-JP"/>
              </w:rPr>
            </w:pPr>
          </w:p>
        </w:tc>
      </w:tr>
      <w:tr w:rsidR="00CD2AFF" w14:paraId="0B10D8D0" w14:textId="77777777">
        <w:tc>
          <w:tcPr>
            <w:tcW w:w="1479" w:type="dxa"/>
          </w:tcPr>
          <w:p w14:paraId="52A032AD" w14:textId="77777777" w:rsidR="00CD2AFF" w:rsidRDefault="00000000">
            <w:pPr>
              <w:jc w:val="left"/>
              <w:rPr>
                <w:rFonts w:eastAsiaTheme="minorEastAsia"/>
                <w:lang w:eastAsia="zh-CN"/>
              </w:rPr>
            </w:pPr>
            <w:r>
              <w:rPr>
                <w:rFonts w:eastAsiaTheme="minorEastAsia"/>
                <w:lang w:eastAsia="zh-CN"/>
              </w:rPr>
              <w:t>Xiaomi</w:t>
            </w:r>
          </w:p>
        </w:tc>
        <w:tc>
          <w:tcPr>
            <w:tcW w:w="1372" w:type="dxa"/>
          </w:tcPr>
          <w:p w14:paraId="66C4EF7C" w14:textId="77777777" w:rsidR="00CD2AFF" w:rsidRDefault="00CD2AFF">
            <w:pPr>
              <w:tabs>
                <w:tab w:val="left" w:pos="551"/>
              </w:tabs>
              <w:jc w:val="left"/>
              <w:rPr>
                <w:rFonts w:eastAsiaTheme="minorEastAsia"/>
                <w:lang w:val="en-US" w:eastAsia="zh-CN"/>
              </w:rPr>
            </w:pPr>
          </w:p>
        </w:tc>
        <w:tc>
          <w:tcPr>
            <w:tcW w:w="6780" w:type="dxa"/>
          </w:tcPr>
          <w:p w14:paraId="2C2463AE" w14:textId="77777777" w:rsidR="00CD2AFF" w:rsidRDefault="00000000">
            <w:pPr>
              <w:jc w:val="left"/>
              <w:rPr>
                <w:rFonts w:eastAsiaTheme="minorEastAsia"/>
                <w:lang w:val="en-US" w:eastAsia="zh-CN"/>
              </w:rPr>
            </w:pPr>
            <w:r>
              <w:rPr>
                <w:rFonts w:eastAsiaTheme="minorEastAsia"/>
                <w:lang w:val="en-US" w:eastAsia="zh-CN"/>
              </w:rPr>
              <w:t>We think how to do activation/deactivation is a case by case study.</w:t>
            </w:r>
          </w:p>
        </w:tc>
      </w:tr>
      <w:tr w:rsidR="00CD2AFF" w14:paraId="325C4659" w14:textId="77777777">
        <w:tc>
          <w:tcPr>
            <w:tcW w:w="1479" w:type="dxa"/>
          </w:tcPr>
          <w:p w14:paraId="205A6BCC" w14:textId="77777777" w:rsidR="00CD2AFF" w:rsidRDefault="00000000">
            <w:pPr>
              <w:jc w:val="left"/>
              <w:rPr>
                <w:rFonts w:eastAsia="宋体"/>
                <w:lang w:val="en-US" w:eastAsia="ja-JP"/>
              </w:rPr>
            </w:pPr>
            <w:r>
              <w:rPr>
                <w:rFonts w:eastAsia="宋体" w:hint="eastAsia"/>
                <w:lang w:val="en-US" w:eastAsia="zh-CN"/>
              </w:rPr>
              <w:t>ZTE, Sanechips</w:t>
            </w:r>
          </w:p>
        </w:tc>
        <w:tc>
          <w:tcPr>
            <w:tcW w:w="1372" w:type="dxa"/>
          </w:tcPr>
          <w:p w14:paraId="47E6287B"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Option1 as baseline</w:t>
            </w:r>
          </w:p>
        </w:tc>
        <w:tc>
          <w:tcPr>
            <w:tcW w:w="6780" w:type="dxa"/>
          </w:tcPr>
          <w:p w14:paraId="63ABD970" w14:textId="77777777" w:rsidR="00CD2AFF" w:rsidRDefault="00000000">
            <w:pPr>
              <w:jc w:val="left"/>
              <w:rPr>
                <w:rFonts w:eastAsia="宋体"/>
                <w:lang w:val="en-US" w:eastAsia="zh-CN"/>
              </w:rPr>
            </w:pPr>
            <w:r>
              <w:rPr>
                <w:rFonts w:eastAsia="宋体" w:hint="eastAsia"/>
                <w:lang w:val="en-US" w:eastAsia="zh-CN"/>
              </w:rPr>
              <w:t xml:space="preserve">We think RRC configuration should be the baseline for both option 1-1 and 1-2. for example, for option 1-2, after the UE receives the RRC configuration, the UE starts to monitor LP-WUS. If the UE does not want to continue monitoring LP-WUS, the gNB could reconfigure the parameter to disable this function. Disabling it may be not so convenient but also workable as a simple way. </w:t>
            </w:r>
          </w:p>
          <w:p w14:paraId="52C186F6" w14:textId="77777777" w:rsidR="00CD2AFF" w:rsidRDefault="00000000">
            <w:pPr>
              <w:jc w:val="left"/>
              <w:rPr>
                <w:rFonts w:eastAsia="宋体"/>
                <w:lang w:val="en-US" w:eastAsia="zh-CN"/>
              </w:rPr>
            </w:pPr>
            <w:r>
              <w:rPr>
                <w:rFonts w:eastAsia="宋体" w:hint="eastAsia"/>
                <w:lang w:val="en-US" w:eastAsia="zh-CN"/>
              </w:rPr>
              <w:t>Additionally, if the UE does not receive a LP-WUS for a long time, the UE may be out of the LP-WUS coverage and it is better to exit the LP-WUS monitoring. In this case, if the NW has sent a LP-WUS before, and receives no ACK/NACK response for the following scheduling, the NW also be aware that the UE can not receive the LP-WUS. If the NW doe not send any LP-WUS during the long time, then the NW also knows the UE would exit the LP-WUS monitoring. Therefore, the deactivation based on a timer in option3 could be considered.</w:t>
            </w:r>
          </w:p>
          <w:p w14:paraId="65636D12" w14:textId="77777777" w:rsidR="00CD2AFF" w:rsidRDefault="00000000">
            <w:pPr>
              <w:jc w:val="left"/>
              <w:rPr>
                <w:rFonts w:eastAsia="宋体"/>
                <w:lang w:val="en-US" w:eastAsia="ja-JP"/>
              </w:rPr>
            </w:pPr>
            <w:r>
              <w:rPr>
                <w:rFonts w:eastAsia="宋体" w:hint="eastAsia"/>
                <w:lang w:val="en-US" w:eastAsia="zh-CN"/>
              </w:rPr>
              <w:t>Last, L1/L2 signalling for activating LP-WUS is not so necessary based on above. If time permits, we are also open to consider it to adapt the LP-WUS configuration based on the channel condition.</w:t>
            </w:r>
          </w:p>
        </w:tc>
      </w:tr>
      <w:tr w:rsidR="00CD2AFF" w14:paraId="29AB0440" w14:textId="77777777">
        <w:tc>
          <w:tcPr>
            <w:tcW w:w="1479" w:type="dxa"/>
          </w:tcPr>
          <w:p w14:paraId="19039302" w14:textId="77777777" w:rsidR="00CD2AFF" w:rsidRDefault="00000000">
            <w:pPr>
              <w:jc w:val="left"/>
              <w:rPr>
                <w:rFonts w:eastAsia="宋体"/>
                <w:lang w:val="en-US" w:eastAsia="zh-CN"/>
              </w:rPr>
            </w:pPr>
            <w:r>
              <w:rPr>
                <w:rFonts w:eastAsia="宋体"/>
                <w:lang w:val="en-US" w:eastAsia="zh-CN"/>
              </w:rPr>
              <w:t xml:space="preserve">Apple </w:t>
            </w:r>
          </w:p>
        </w:tc>
        <w:tc>
          <w:tcPr>
            <w:tcW w:w="1372" w:type="dxa"/>
          </w:tcPr>
          <w:p w14:paraId="392B82ED" w14:textId="77777777" w:rsidR="00CD2AFF" w:rsidRDefault="00000000">
            <w:pPr>
              <w:tabs>
                <w:tab w:val="left" w:pos="551"/>
              </w:tabs>
              <w:jc w:val="left"/>
              <w:rPr>
                <w:rFonts w:eastAsiaTheme="minorEastAsia"/>
                <w:lang w:val="en-US" w:eastAsia="zh-CN"/>
              </w:rPr>
            </w:pPr>
            <w:r>
              <w:rPr>
                <w:rFonts w:eastAsiaTheme="minorEastAsia"/>
                <w:lang w:val="en-US" w:eastAsia="zh-CN"/>
              </w:rPr>
              <w:t>Option 1</w:t>
            </w:r>
          </w:p>
        </w:tc>
        <w:tc>
          <w:tcPr>
            <w:tcW w:w="6780" w:type="dxa"/>
          </w:tcPr>
          <w:p w14:paraId="554A97B6" w14:textId="77777777" w:rsidR="00CD2AFF" w:rsidRDefault="00CD2AFF">
            <w:pPr>
              <w:jc w:val="left"/>
              <w:rPr>
                <w:rFonts w:eastAsia="宋体"/>
                <w:lang w:val="en-US" w:eastAsia="zh-CN"/>
              </w:rPr>
            </w:pPr>
          </w:p>
        </w:tc>
      </w:tr>
      <w:tr w:rsidR="005369D6" w14:paraId="76EC1578" w14:textId="77777777">
        <w:tc>
          <w:tcPr>
            <w:tcW w:w="1479" w:type="dxa"/>
          </w:tcPr>
          <w:p w14:paraId="20CECAA4" w14:textId="6D44AA6D" w:rsidR="005369D6" w:rsidRDefault="005369D6" w:rsidP="005369D6">
            <w:pPr>
              <w:jc w:val="left"/>
              <w:rPr>
                <w:rFonts w:eastAsia="宋体"/>
                <w:lang w:val="en-US" w:eastAsia="zh-CN"/>
              </w:rPr>
            </w:pPr>
            <w:r>
              <w:rPr>
                <w:rFonts w:eastAsia="Malgun Gothic" w:hint="eastAsia"/>
                <w:lang w:val="en-US" w:eastAsia="ko-KR"/>
              </w:rPr>
              <w:t>InterDigital</w:t>
            </w:r>
          </w:p>
        </w:tc>
        <w:tc>
          <w:tcPr>
            <w:tcW w:w="1372" w:type="dxa"/>
          </w:tcPr>
          <w:p w14:paraId="3840C2AE" w14:textId="77777777" w:rsidR="005369D6" w:rsidRDefault="005369D6" w:rsidP="005369D6">
            <w:pPr>
              <w:tabs>
                <w:tab w:val="left" w:pos="551"/>
              </w:tabs>
              <w:jc w:val="left"/>
              <w:rPr>
                <w:rFonts w:eastAsiaTheme="minorEastAsia"/>
                <w:lang w:val="en-US" w:eastAsia="zh-CN"/>
              </w:rPr>
            </w:pPr>
          </w:p>
        </w:tc>
        <w:tc>
          <w:tcPr>
            <w:tcW w:w="6780" w:type="dxa"/>
          </w:tcPr>
          <w:p w14:paraId="27796388" w14:textId="7E4B165F" w:rsidR="005369D6" w:rsidRDefault="005369D6" w:rsidP="005369D6">
            <w:pPr>
              <w:jc w:val="left"/>
              <w:rPr>
                <w:rFonts w:eastAsia="宋体"/>
                <w:lang w:val="en-US" w:eastAsia="zh-CN"/>
              </w:rPr>
            </w:pPr>
            <w:r>
              <w:rPr>
                <w:rFonts w:eastAsia="Malgun Gothic" w:hint="eastAsia"/>
                <w:lang w:val="en-US" w:eastAsia="ko-KR"/>
              </w:rPr>
              <w:t xml:space="preserve">We believe that activation and deactivation should be discussed separately as different options should be supported. </w:t>
            </w:r>
          </w:p>
        </w:tc>
      </w:tr>
      <w:tr w:rsidR="002B2D0E" w14:paraId="2A7E2958" w14:textId="77777777">
        <w:tc>
          <w:tcPr>
            <w:tcW w:w="1479" w:type="dxa"/>
          </w:tcPr>
          <w:p w14:paraId="692B6C88" w14:textId="10AF20C4" w:rsidR="002B2D0E" w:rsidRPr="002B2D0E" w:rsidRDefault="002B2D0E" w:rsidP="005369D6">
            <w:pPr>
              <w:jc w:val="left"/>
              <w:rPr>
                <w:rFonts w:eastAsiaTheme="minorEastAsia" w:hint="eastAsia"/>
                <w:lang w:val="en-US" w:eastAsia="zh-CN"/>
              </w:rPr>
            </w:pPr>
            <w:r>
              <w:rPr>
                <w:rFonts w:eastAsiaTheme="minorEastAsia" w:hint="eastAsia"/>
                <w:lang w:val="en-US" w:eastAsia="zh-CN"/>
              </w:rPr>
              <w:t>Sharp</w:t>
            </w:r>
          </w:p>
        </w:tc>
        <w:tc>
          <w:tcPr>
            <w:tcW w:w="1372" w:type="dxa"/>
          </w:tcPr>
          <w:p w14:paraId="41EF7C0A" w14:textId="54609642" w:rsidR="002B2D0E" w:rsidRDefault="002B2D0E" w:rsidP="005369D6">
            <w:pPr>
              <w:tabs>
                <w:tab w:val="left" w:pos="551"/>
              </w:tabs>
              <w:jc w:val="left"/>
              <w:rPr>
                <w:rFonts w:eastAsiaTheme="minorEastAsia" w:hint="eastAsia"/>
                <w:lang w:val="en-US" w:eastAsia="zh-CN"/>
              </w:rPr>
            </w:pPr>
          </w:p>
        </w:tc>
        <w:tc>
          <w:tcPr>
            <w:tcW w:w="6780" w:type="dxa"/>
          </w:tcPr>
          <w:p w14:paraId="1B767549" w14:textId="22C22202" w:rsidR="002B2D0E" w:rsidRPr="002B2D0E" w:rsidRDefault="002B2D0E" w:rsidP="005369D6">
            <w:pPr>
              <w:jc w:val="left"/>
              <w:rPr>
                <w:rFonts w:eastAsiaTheme="minorEastAsia" w:hint="eastAsia"/>
                <w:lang w:val="en-US" w:eastAsia="zh-CN"/>
              </w:rPr>
            </w:pPr>
            <w:r>
              <w:rPr>
                <w:rFonts w:eastAsiaTheme="minorEastAsia"/>
                <w:lang w:val="en-US" w:eastAsia="zh-CN"/>
              </w:rPr>
              <w:t>I</w:t>
            </w:r>
            <w:r>
              <w:rPr>
                <w:rFonts w:eastAsiaTheme="minorEastAsia" w:hint="eastAsia"/>
                <w:lang w:val="en-US" w:eastAsia="zh-CN"/>
              </w:rPr>
              <w:t>t can depend whethere related parameters are provided</w:t>
            </w:r>
          </w:p>
        </w:tc>
      </w:tr>
    </w:tbl>
    <w:p w14:paraId="5A009E38" w14:textId="77777777" w:rsidR="00CD2AFF" w:rsidRDefault="00CD2AFF">
      <w:pPr>
        <w:rPr>
          <w:rFonts w:eastAsia="Yu Mincho"/>
          <w:lang w:val="en-US" w:eastAsia="ja-JP"/>
        </w:rPr>
      </w:pPr>
    </w:p>
    <w:p w14:paraId="64C2AD79" w14:textId="77777777" w:rsidR="00CD2AFF" w:rsidRDefault="00CD2AFF">
      <w:pPr>
        <w:rPr>
          <w:rFonts w:eastAsia="Yu Mincho"/>
          <w:lang w:val="en-US" w:eastAsia="ja-JP"/>
        </w:rPr>
      </w:pPr>
    </w:p>
    <w:p w14:paraId="1B85E0B6" w14:textId="77777777" w:rsidR="00CD2AFF" w:rsidRDefault="00000000">
      <w:pPr>
        <w:pStyle w:val="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2</w:t>
      </w:r>
      <w:r>
        <w:rPr>
          <w:rFonts w:ascii="Times New Roman" w:hAnsi="Times New Roman"/>
          <w:b/>
          <w:bCs/>
          <w:sz w:val="21"/>
          <w:szCs w:val="21"/>
          <w:highlight w:val="yellow"/>
        </w:rPr>
        <w:t>:</w:t>
      </w:r>
    </w:p>
    <w:p w14:paraId="7A0A7337" w14:textId="77777777" w:rsidR="00CD2AFF" w:rsidRDefault="00000000">
      <w:pPr>
        <w:pStyle w:val="aff1"/>
        <w:numPr>
          <w:ilvl w:val="0"/>
          <w:numId w:val="19"/>
        </w:numPr>
        <w:rPr>
          <w:b/>
          <w:sz w:val="21"/>
          <w:szCs w:val="21"/>
          <w:lang w:val="en-US"/>
        </w:rPr>
      </w:pPr>
      <w:r>
        <w:rPr>
          <w:rFonts w:eastAsia="Yu Mincho" w:hint="eastAsia"/>
          <w:b/>
          <w:sz w:val="21"/>
          <w:szCs w:val="21"/>
          <w:lang w:val="en-US"/>
        </w:rPr>
        <w:t>F</w:t>
      </w:r>
      <w:r>
        <w:rPr>
          <w:b/>
          <w:sz w:val="21"/>
          <w:szCs w:val="21"/>
          <w:lang w:val="en-US"/>
        </w:rPr>
        <w:t>or LP-WUS procedure Option 1-1</w:t>
      </w:r>
      <w:r>
        <w:rPr>
          <w:rFonts w:eastAsia="Yu Mincho" w:hint="eastAsia"/>
          <w:b/>
          <w:sz w:val="21"/>
          <w:szCs w:val="21"/>
          <w:lang w:val="en-US"/>
        </w:rPr>
        <w:t>, do you support</w:t>
      </w:r>
      <w:r>
        <w:rPr>
          <w:b/>
          <w:sz w:val="21"/>
          <w:szCs w:val="21"/>
        </w:rPr>
        <w:t xml:space="preserve"> </w:t>
      </w:r>
      <w:r>
        <w:rPr>
          <w:rFonts w:eastAsia="Yu Mincho" w:hint="eastAsia"/>
          <w:b/>
          <w:sz w:val="21"/>
          <w:szCs w:val="21"/>
        </w:rPr>
        <w:t xml:space="preserve">UE assitance for </w:t>
      </w:r>
      <w:r>
        <w:rPr>
          <w:rFonts w:eastAsia="Yu Mincho"/>
          <w:b/>
          <w:sz w:val="21"/>
          <w:szCs w:val="21"/>
          <w:lang w:val="en-US"/>
        </w:rPr>
        <w:t>enabl</w:t>
      </w:r>
      <w:r>
        <w:rPr>
          <w:rFonts w:eastAsia="Yu Mincho" w:hint="eastAsia"/>
          <w:b/>
          <w:sz w:val="21"/>
          <w:szCs w:val="21"/>
          <w:lang w:val="en-US"/>
        </w:rPr>
        <w:t>ing</w:t>
      </w:r>
      <w:r>
        <w:rPr>
          <w:rFonts w:eastAsia="Yu Mincho"/>
          <w:b/>
          <w:sz w:val="21"/>
          <w:szCs w:val="21"/>
          <w:lang w:val="en-US"/>
        </w:rPr>
        <w:t>/disabl</w:t>
      </w:r>
      <w:r>
        <w:rPr>
          <w:rFonts w:eastAsia="Yu Mincho" w:hint="eastAsia"/>
          <w:b/>
          <w:sz w:val="21"/>
          <w:szCs w:val="21"/>
          <w:lang w:val="en-US"/>
        </w:rPr>
        <w:t xml:space="preserve">ing </w:t>
      </w:r>
      <w:r>
        <w:rPr>
          <w:rFonts w:eastAsia="Yu Mincho"/>
          <w:b/>
          <w:sz w:val="21"/>
          <w:szCs w:val="21"/>
          <w:lang w:val="en-US"/>
        </w:rPr>
        <w:t>PDCCH monitoring triggered by LP-WUS</w:t>
      </w:r>
      <w:r>
        <w:rPr>
          <w:rFonts w:eastAsia="Yu Mincho" w:hint="eastAsia"/>
          <w:b/>
          <w:sz w:val="21"/>
          <w:szCs w:val="21"/>
          <w:lang w:val="en-US"/>
        </w:rPr>
        <w:t xml:space="preserve">? If yes, please elaborate the details of </w:t>
      </w:r>
      <w:r>
        <w:rPr>
          <w:rFonts w:eastAsia="Yu Mincho" w:hint="eastAsia"/>
          <w:b/>
          <w:sz w:val="21"/>
          <w:szCs w:val="21"/>
        </w:rPr>
        <w:t>UE assitance</w:t>
      </w:r>
    </w:p>
    <w:tbl>
      <w:tblPr>
        <w:tblStyle w:val="afe"/>
        <w:tblW w:w="9631" w:type="dxa"/>
        <w:tblLayout w:type="fixed"/>
        <w:tblLook w:val="04A0" w:firstRow="1" w:lastRow="0" w:firstColumn="1" w:lastColumn="0" w:noHBand="0" w:noVBand="1"/>
      </w:tblPr>
      <w:tblGrid>
        <w:gridCol w:w="1479"/>
        <w:gridCol w:w="1372"/>
        <w:gridCol w:w="6780"/>
      </w:tblGrid>
      <w:tr w:rsidR="00CD2AFF" w14:paraId="06B633F0" w14:textId="77777777">
        <w:tc>
          <w:tcPr>
            <w:tcW w:w="1479" w:type="dxa"/>
            <w:shd w:val="clear" w:color="auto" w:fill="D9D9D9" w:themeFill="background1" w:themeFillShade="D9"/>
          </w:tcPr>
          <w:p w14:paraId="7DF301A8" w14:textId="77777777" w:rsidR="00CD2AFF" w:rsidRDefault="00000000">
            <w:pPr>
              <w:jc w:val="left"/>
              <w:rPr>
                <w:b/>
                <w:bCs/>
                <w:lang w:val="en-US"/>
              </w:rPr>
            </w:pPr>
            <w:r>
              <w:rPr>
                <w:b/>
                <w:bCs/>
                <w:lang w:val="en-US"/>
              </w:rPr>
              <w:t>Company</w:t>
            </w:r>
          </w:p>
        </w:tc>
        <w:tc>
          <w:tcPr>
            <w:tcW w:w="1372" w:type="dxa"/>
            <w:shd w:val="clear" w:color="auto" w:fill="D9D9D9" w:themeFill="background1" w:themeFillShade="D9"/>
          </w:tcPr>
          <w:p w14:paraId="6E9393D2" w14:textId="77777777" w:rsidR="00CD2AFF" w:rsidRDefault="00000000">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14:paraId="2E9AE0FE" w14:textId="77777777" w:rsidR="00CD2AFF" w:rsidRDefault="00000000">
            <w:pPr>
              <w:jc w:val="left"/>
              <w:rPr>
                <w:b/>
                <w:bCs/>
                <w:lang w:val="en-US"/>
              </w:rPr>
            </w:pPr>
            <w:r>
              <w:rPr>
                <w:b/>
                <w:bCs/>
                <w:lang w:val="en-US"/>
              </w:rPr>
              <w:t>Comments</w:t>
            </w:r>
          </w:p>
        </w:tc>
      </w:tr>
      <w:tr w:rsidR="00CD2AFF" w14:paraId="531F7626" w14:textId="77777777">
        <w:tc>
          <w:tcPr>
            <w:tcW w:w="1479" w:type="dxa"/>
          </w:tcPr>
          <w:p w14:paraId="16F3327E" w14:textId="77777777" w:rsidR="00CD2AFF" w:rsidRDefault="00000000">
            <w:pPr>
              <w:jc w:val="left"/>
              <w:rPr>
                <w:rFonts w:eastAsia="Yu Mincho"/>
                <w:lang w:eastAsia="ja-JP"/>
              </w:rPr>
            </w:pPr>
            <w:r>
              <w:rPr>
                <w:rFonts w:eastAsia="Yu Mincho" w:hint="eastAsia"/>
                <w:lang w:eastAsia="ja-JP"/>
              </w:rPr>
              <w:t>Qualcomm</w:t>
            </w:r>
          </w:p>
        </w:tc>
        <w:tc>
          <w:tcPr>
            <w:tcW w:w="1372" w:type="dxa"/>
          </w:tcPr>
          <w:p w14:paraId="0AE4B703" w14:textId="77777777" w:rsidR="00CD2AFF" w:rsidRDefault="00CD2AFF">
            <w:pPr>
              <w:tabs>
                <w:tab w:val="left" w:pos="551"/>
              </w:tabs>
              <w:jc w:val="left"/>
              <w:rPr>
                <w:rFonts w:eastAsiaTheme="minorEastAsia"/>
                <w:lang w:val="en-US" w:eastAsia="zh-CN"/>
              </w:rPr>
            </w:pPr>
          </w:p>
        </w:tc>
        <w:tc>
          <w:tcPr>
            <w:tcW w:w="6780" w:type="dxa"/>
          </w:tcPr>
          <w:p w14:paraId="034D9A27" w14:textId="77777777" w:rsidR="00CD2AFF" w:rsidRDefault="00000000">
            <w:pPr>
              <w:jc w:val="left"/>
              <w:rPr>
                <w:rFonts w:eastAsia="Yu Mincho"/>
                <w:lang w:val="en-US" w:eastAsia="ja-JP"/>
              </w:rPr>
            </w:pPr>
            <w:r>
              <w:rPr>
                <w:rFonts w:eastAsia="Yu Mincho" w:hint="eastAsia"/>
                <w:lang w:val="en-US" w:eastAsia="ja-JP"/>
              </w:rPr>
              <w:t xml:space="preserve">We consider the UE assistance information can be in RRC IE </w:t>
            </w:r>
            <w:r>
              <w:rPr>
                <w:rFonts w:eastAsia="Yu Mincho"/>
                <w:i/>
                <w:iCs/>
                <w:lang w:val="en-US" w:eastAsia="ja-JP"/>
              </w:rPr>
              <w:t>UEAssistanceInformation</w:t>
            </w:r>
            <w:r>
              <w:rPr>
                <w:rFonts w:eastAsia="Yu Mincho" w:hint="eastAsia"/>
                <w:lang w:val="en-US" w:eastAsia="ja-JP"/>
              </w:rPr>
              <w:t>.</w:t>
            </w:r>
          </w:p>
        </w:tc>
      </w:tr>
      <w:tr w:rsidR="00CD2AFF" w14:paraId="4F5420F0" w14:textId="77777777">
        <w:tc>
          <w:tcPr>
            <w:tcW w:w="1479" w:type="dxa"/>
          </w:tcPr>
          <w:p w14:paraId="7904818C" w14:textId="77777777" w:rsidR="00CD2AFF" w:rsidRDefault="00000000">
            <w:pPr>
              <w:jc w:val="left"/>
              <w:rPr>
                <w:rFonts w:eastAsiaTheme="minorEastAsia"/>
                <w:lang w:eastAsia="zh-CN"/>
              </w:rPr>
            </w:pPr>
            <w:r>
              <w:rPr>
                <w:rFonts w:eastAsiaTheme="minorEastAsia" w:hint="eastAsia"/>
                <w:lang w:eastAsia="zh-CN"/>
              </w:rPr>
              <w:lastRenderedPageBreak/>
              <w:t>X</w:t>
            </w:r>
            <w:r>
              <w:rPr>
                <w:rFonts w:eastAsiaTheme="minorEastAsia"/>
                <w:lang w:eastAsia="zh-CN"/>
              </w:rPr>
              <w:t>iaomi</w:t>
            </w:r>
          </w:p>
        </w:tc>
        <w:tc>
          <w:tcPr>
            <w:tcW w:w="1372" w:type="dxa"/>
          </w:tcPr>
          <w:p w14:paraId="3CEABE5D" w14:textId="77777777" w:rsidR="00CD2AFF" w:rsidRDefault="00CD2AFF">
            <w:pPr>
              <w:tabs>
                <w:tab w:val="left" w:pos="551"/>
              </w:tabs>
              <w:jc w:val="left"/>
              <w:rPr>
                <w:rFonts w:eastAsiaTheme="minorEastAsia"/>
                <w:lang w:val="en-US" w:eastAsia="zh-CN"/>
              </w:rPr>
            </w:pPr>
          </w:p>
        </w:tc>
        <w:tc>
          <w:tcPr>
            <w:tcW w:w="6780" w:type="dxa"/>
          </w:tcPr>
          <w:p w14:paraId="1495BBD9" w14:textId="77777777" w:rsidR="00CD2AFF" w:rsidRDefault="00000000">
            <w:pPr>
              <w:jc w:val="left"/>
              <w:rPr>
                <w:rFonts w:eastAsiaTheme="minorEastAsia"/>
                <w:lang w:val="en-US" w:eastAsia="zh-CN"/>
              </w:rPr>
            </w:pPr>
            <w:r>
              <w:rPr>
                <w:rFonts w:eastAsiaTheme="minorEastAsia"/>
                <w:lang w:val="en-US" w:eastAsia="zh-CN"/>
              </w:rPr>
              <w:t>Currently see no need, but open to discuss.</w:t>
            </w:r>
          </w:p>
        </w:tc>
      </w:tr>
      <w:tr w:rsidR="00CD2AFF" w14:paraId="05D1ACD6" w14:textId="77777777">
        <w:tc>
          <w:tcPr>
            <w:tcW w:w="1479" w:type="dxa"/>
          </w:tcPr>
          <w:p w14:paraId="69807E5D" w14:textId="77777777" w:rsidR="00CD2AFF" w:rsidRDefault="00000000">
            <w:pPr>
              <w:jc w:val="left"/>
              <w:rPr>
                <w:rFonts w:eastAsia="宋体"/>
                <w:lang w:val="en-US" w:eastAsia="ja-JP"/>
              </w:rPr>
            </w:pPr>
            <w:r>
              <w:rPr>
                <w:rFonts w:eastAsia="宋体" w:hint="eastAsia"/>
                <w:lang w:val="en-US" w:eastAsia="zh-CN"/>
              </w:rPr>
              <w:t>ZTE, Sanechips</w:t>
            </w:r>
          </w:p>
        </w:tc>
        <w:tc>
          <w:tcPr>
            <w:tcW w:w="1372" w:type="dxa"/>
          </w:tcPr>
          <w:p w14:paraId="017C9433" w14:textId="77777777" w:rsidR="00CD2AFF" w:rsidRDefault="00CD2AFF">
            <w:pPr>
              <w:tabs>
                <w:tab w:val="left" w:pos="551"/>
              </w:tabs>
              <w:jc w:val="left"/>
              <w:rPr>
                <w:rFonts w:eastAsiaTheme="minorEastAsia"/>
                <w:lang w:val="en-US" w:eastAsia="zh-CN"/>
              </w:rPr>
            </w:pPr>
          </w:p>
        </w:tc>
        <w:tc>
          <w:tcPr>
            <w:tcW w:w="6780" w:type="dxa"/>
          </w:tcPr>
          <w:p w14:paraId="234E16E9" w14:textId="77777777" w:rsidR="00CD2AFF" w:rsidRDefault="00000000">
            <w:pPr>
              <w:jc w:val="left"/>
              <w:rPr>
                <w:rFonts w:eastAsia="宋体"/>
                <w:lang w:val="en-US" w:eastAsia="ja-JP"/>
              </w:rPr>
            </w:pPr>
            <w:r>
              <w:rPr>
                <w:rFonts w:eastAsia="宋体" w:hint="eastAsia"/>
                <w:lang w:val="en-US" w:eastAsia="zh-CN"/>
              </w:rPr>
              <w:t>Open to this.</w:t>
            </w:r>
          </w:p>
        </w:tc>
      </w:tr>
      <w:tr w:rsidR="00CD2AFF" w14:paraId="32017F7C" w14:textId="77777777">
        <w:tc>
          <w:tcPr>
            <w:tcW w:w="1479" w:type="dxa"/>
          </w:tcPr>
          <w:p w14:paraId="57E03198" w14:textId="77777777" w:rsidR="00CD2AFF" w:rsidRDefault="00000000">
            <w:pPr>
              <w:jc w:val="left"/>
              <w:rPr>
                <w:rFonts w:eastAsia="宋体"/>
                <w:lang w:val="en-US" w:eastAsia="zh-CN"/>
              </w:rPr>
            </w:pPr>
            <w:r>
              <w:rPr>
                <w:rFonts w:eastAsia="宋体"/>
                <w:lang w:val="en-US" w:eastAsia="zh-CN"/>
              </w:rPr>
              <w:t>Apple</w:t>
            </w:r>
          </w:p>
        </w:tc>
        <w:tc>
          <w:tcPr>
            <w:tcW w:w="1372" w:type="dxa"/>
          </w:tcPr>
          <w:p w14:paraId="4EDB7DFB" w14:textId="77777777" w:rsidR="00CD2AFF" w:rsidRDefault="00000000">
            <w:pPr>
              <w:tabs>
                <w:tab w:val="left" w:pos="551"/>
              </w:tabs>
              <w:jc w:val="left"/>
              <w:rPr>
                <w:rFonts w:eastAsiaTheme="minorEastAsia"/>
                <w:lang w:val="en-US" w:eastAsia="zh-CN"/>
              </w:rPr>
            </w:pPr>
            <w:r>
              <w:rPr>
                <w:rFonts w:eastAsia="宋体"/>
                <w:lang w:val="en-US" w:eastAsia="zh-CN"/>
              </w:rPr>
              <w:t>Y</w:t>
            </w:r>
          </w:p>
        </w:tc>
        <w:tc>
          <w:tcPr>
            <w:tcW w:w="6780" w:type="dxa"/>
          </w:tcPr>
          <w:p w14:paraId="557CDB9A" w14:textId="77777777" w:rsidR="00CD2AFF" w:rsidRDefault="00CD2AFF">
            <w:pPr>
              <w:jc w:val="left"/>
              <w:rPr>
                <w:rFonts w:eastAsia="宋体"/>
                <w:lang w:val="en-US" w:eastAsia="zh-CN"/>
              </w:rPr>
            </w:pPr>
          </w:p>
        </w:tc>
      </w:tr>
      <w:tr w:rsidR="00CD2AFF" w14:paraId="510136F3" w14:textId="77777777">
        <w:tc>
          <w:tcPr>
            <w:tcW w:w="1479" w:type="dxa"/>
          </w:tcPr>
          <w:p w14:paraId="7E847808" w14:textId="16372B60" w:rsidR="00CD2AFF" w:rsidRDefault="002B2D0E">
            <w:pPr>
              <w:jc w:val="left"/>
              <w:rPr>
                <w:rFonts w:eastAsia="宋体" w:hint="eastAsia"/>
                <w:lang w:val="en-US" w:eastAsia="zh-CN"/>
              </w:rPr>
            </w:pPr>
            <w:r>
              <w:rPr>
                <w:rFonts w:eastAsia="宋体" w:hint="eastAsia"/>
                <w:lang w:val="en-US" w:eastAsia="zh-CN"/>
              </w:rPr>
              <w:t>Sharp</w:t>
            </w:r>
          </w:p>
        </w:tc>
        <w:tc>
          <w:tcPr>
            <w:tcW w:w="1372" w:type="dxa"/>
          </w:tcPr>
          <w:p w14:paraId="3AFDCFC1" w14:textId="77777777" w:rsidR="00CD2AFF" w:rsidRDefault="00CD2AFF">
            <w:pPr>
              <w:tabs>
                <w:tab w:val="left" w:pos="551"/>
              </w:tabs>
              <w:jc w:val="left"/>
              <w:rPr>
                <w:rFonts w:eastAsiaTheme="minorEastAsia"/>
                <w:lang w:val="en-US" w:eastAsia="zh-CN"/>
              </w:rPr>
            </w:pPr>
          </w:p>
        </w:tc>
        <w:tc>
          <w:tcPr>
            <w:tcW w:w="6780" w:type="dxa"/>
          </w:tcPr>
          <w:p w14:paraId="3617FAE7" w14:textId="3D22D1D9" w:rsidR="00CD2AFF" w:rsidRDefault="002B2D0E">
            <w:pPr>
              <w:jc w:val="left"/>
              <w:rPr>
                <w:rFonts w:eastAsia="宋体" w:hint="eastAsia"/>
                <w:lang w:val="en-US" w:eastAsia="zh-CN"/>
              </w:rPr>
            </w:pPr>
            <w:r>
              <w:rPr>
                <w:rFonts w:eastAsia="宋体"/>
                <w:lang w:val="en-US" w:eastAsia="zh-CN"/>
              </w:rPr>
              <w:t>N</w:t>
            </w:r>
            <w:r>
              <w:rPr>
                <w:rFonts w:eastAsia="宋体" w:hint="eastAsia"/>
                <w:lang w:val="en-US" w:eastAsia="zh-CN"/>
              </w:rPr>
              <w:t>o need</w:t>
            </w:r>
          </w:p>
        </w:tc>
      </w:tr>
    </w:tbl>
    <w:p w14:paraId="36A5E99C" w14:textId="77777777" w:rsidR="00CD2AFF" w:rsidRDefault="00CD2AFF">
      <w:pPr>
        <w:rPr>
          <w:rFonts w:eastAsia="Yu Mincho"/>
          <w:lang w:val="en-US" w:eastAsia="ja-JP"/>
        </w:rPr>
      </w:pPr>
    </w:p>
    <w:p w14:paraId="15FFDDA4" w14:textId="77777777" w:rsidR="00CD2AFF" w:rsidRDefault="00CD2AFF">
      <w:pPr>
        <w:rPr>
          <w:rFonts w:eastAsia="Yu Mincho"/>
          <w:lang w:val="en-US" w:eastAsia="ja-JP"/>
        </w:rPr>
      </w:pPr>
    </w:p>
    <w:p w14:paraId="13E6997F" w14:textId="77777777" w:rsidR="00CD2AFF" w:rsidRDefault="00000000">
      <w:pPr>
        <w:pStyle w:val="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3</w:t>
      </w:r>
      <w:r>
        <w:rPr>
          <w:rFonts w:ascii="Times New Roman" w:hAnsi="Times New Roman"/>
          <w:b/>
          <w:bCs/>
          <w:sz w:val="21"/>
          <w:szCs w:val="21"/>
          <w:highlight w:val="yellow"/>
        </w:rPr>
        <w:t>:</w:t>
      </w:r>
    </w:p>
    <w:p w14:paraId="109B6A77" w14:textId="77777777" w:rsidR="00CD2AFF" w:rsidRDefault="00000000">
      <w:pPr>
        <w:pStyle w:val="aff1"/>
        <w:numPr>
          <w:ilvl w:val="0"/>
          <w:numId w:val="19"/>
        </w:numPr>
        <w:rPr>
          <w:b/>
          <w:sz w:val="21"/>
          <w:szCs w:val="21"/>
          <w:lang w:val="en-US"/>
        </w:rPr>
      </w:pPr>
      <w:r>
        <w:rPr>
          <w:rFonts w:eastAsia="Yu Mincho" w:hint="eastAsia"/>
          <w:b/>
          <w:sz w:val="21"/>
          <w:szCs w:val="21"/>
          <w:lang w:val="en-US"/>
        </w:rPr>
        <w:t>F</w:t>
      </w:r>
      <w:r>
        <w:rPr>
          <w:b/>
          <w:sz w:val="21"/>
          <w:szCs w:val="21"/>
          <w:lang w:val="en-US"/>
        </w:rPr>
        <w:t>or LP-WUS procedure Option 1-1</w:t>
      </w:r>
      <w:r>
        <w:rPr>
          <w:rFonts w:eastAsia="Yu Mincho" w:hint="eastAsia"/>
          <w:b/>
          <w:sz w:val="21"/>
          <w:szCs w:val="21"/>
          <w:lang w:val="en-US"/>
        </w:rPr>
        <w:t xml:space="preserve">, regarding </w:t>
      </w:r>
      <w:r>
        <w:rPr>
          <w:rFonts w:eastAsia="Yu Mincho"/>
          <w:b/>
          <w:sz w:val="21"/>
          <w:szCs w:val="21"/>
          <w:lang w:val="en-US"/>
        </w:rPr>
        <w:t>“LP-WUS monitoring by UE is known to gNB”</w:t>
      </w:r>
      <w:r>
        <w:rPr>
          <w:rFonts w:eastAsia="Yu Mincho" w:hint="eastAsia"/>
          <w:b/>
          <w:sz w:val="21"/>
          <w:szCs w:val="21"/>
          <w:lang w:val="en-US"/>
        </w:rPr>
        <w:t xml:space="preserve">, do you think </w:t>
      </w:r>
      <w:r>
        <w:rPr>
          <w:rFonts w:eastAsia="Yu Mincho"/>
          <w:b/>
          <w:sz w:val="21"/>
          <w:szCs w:val="21"/>
          <w:lang w:val="en-US"/>
        </w:rPr>
        <w:t>implicit/explicit indication from UE is necessary</w:t>
      </w:r>
      <w:r>
        <w:rPr>
          <w:rFonts w:eastAsia="Yu Mincho" w:hint="eastAsia"/>
          <w:b/>
          <w:sz w:val="21"/>
          <w:szCs w:val="21"/>
          <w:lang w:val="en-US"/>
        </w:rPr>
        <w:t xml:space="preserve">? If yes, please elaborate the details of </w:t>
      </w:r>
      <w:r>
        <w:rPr>
          <w:rFonts w:eastAsia="Yu Mincho"/>
          <w:b/>
          <w:sz w:val="21"/>
          <w:szCs w:val="21"/>
          <w:lang w:val="en-US"/>
        </w:rPr>
        <w:t>implicit/explicit indication from UE</w:t>
      </w:r>
    </w:p>
    <w:tbl>
      <w:tblPr>
        <w:tblStyle w:val="afe"/>
        <w:tblW w:w="9631" w:type="dxa"/>
        <w:tblLayout w:type="fixed"/>
        <w:tblLook w:val="04A0" w:firstRow="1" w:lastRow="0" w:firstColumn="1" w:lastColumn="0" w:noHBand="0" w:noVBand="1"/>
      </w:tblPr>
      <w:tblGrid>
        <w:gridCol w:w="1479"/>
        <w:gridCol w:w="1372"/>
        <w:gridCol w:w="6780"/>
      </w:tblGrid>
      <w:tr w:rsidR="00CD2AFF" w14:paraId="3572882E" w14:textId="77777777">
        <w:tc>
          <w:tcPr>
            <w:tcW w:w="1479" w:type="dxa"/>
            <w:shd w:val="clear" w:color="auto" w:fill="D9D9D9" w:themeFill="background1" w:themeFillShade="D9"/>
          </w:tcPr>
          <w:p w14:paraId="35501C17" w14:textId="77777777" w:rsidR="00CD2AFF" w:rsidRDefault="00000000">
            <w:pPr>
              <w:jc w:val="left"/>
              <w:rPr>
                <w:b/>
                <w:bCs/>
                <w:lang w:val="en-US"/>
              </w:rPr>
            </w:pPr>
            <w:r>
              <w:rPr>
                <w:b/>
                <w:bCs/>
                <w:lang w:val="en-US"/>
              </w:rPr>
              <w:t>Company</w:t>
            </w:r>
          </w:p>
        </w:tc>
        <w:tc>
          <w:tcPr>
            <w:tcW w:w="1372" w:type="dxa"/>
            <w:shd w:val="clear" w:color="auto" w:fill="D9D9D9" w:themeFill="background1" w:themeFillShade="D9"/>
          </w:tcPr>
          <w:p w14:paraId="5D52756C" w14:textId="77777777" w:rsidR="00CD2AFF" w:rsidRDefault="00000000">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14:paraId="3F6F8C9F" w14:textId="77777777" w:rsidR="00CD2AFF" w:rsidRDefault="00000000">
            <w:pPr>
              <w:jc w:val="left"/>
              <w:rPr>
                <w:b/>
                <w:bCs/>
                <w:lang w:val="en-US"/>
              </w:rPr>
            </w:pPr>
            <w:r>
              <w:rPr>
                <w:b/>
                <w:bCs/>
                <w:lang w:val="en-US"/>
              </w:rPr>
              <w:t>Comments</w:t>
            </w:r>
          </w:p>
        </w:tc>
      </w:tr>
      <w:tr w:rsidR="00CD2AFF" w14:paraId="3687795A" w14:textId="77777777">
        <w:tc>
          <w:tcPr>
            <w:tcW w:w="1479" w:type="dxa"/>
          </w:tcPr>
          <w:p w14:paraId="05DF0D14" w14:textId="77777777" w:rsidR="00CD2AFF" w:rsidRDefault="00000000">
            <w:pPr>
              <w:jc w:val="left"/>
              <w:rPr>
                <w:rFonts w:eastAsia="Yu Mincho"/>
                <w:lang w:eastAsia="ja-JP"/>
              </w:rPr>
            </w:pPr>
            <w:r>
              <w:rPr>
                <w:rFonts w:eastAsia="Yu Mincho" w:hint="eastAsia"/>
                <w:lang w:eastAsia="ja-JP"/>
              </w:rPr>
              <w:t>Qualcomm</w:t>
            </w:r>
          </w:p>
        </w:tc>
        <w:tc>
          <w:tcPr>
            <w:tcW w:w="1372" w:type="dxa"/>
          </w:tcPr>
          <w:p w14:paraId="59056CDD" w14:textId="77777777" w:rsidR="00CD2AFF" w:rsidRDefault="00CD2AFF">
            <w:pPr>
              <w:tabs>
                <w:tab w:val="left" w:pos="551"/>
              </w:tabs>
              <w:jc w:val="left"/>
              <w:rPr>
                <w:rFonts w:eastAsiaTheme="minorEastAsia"/>
                <w:lang w:val="en-US" w:eastAsia="zh-CN"/>
              </w:rPr>
            </w:pPr>
          </w:p>
        </w:tc>
        <w:tc>
          <w:tcPr>
            <w:tcW w:w="6780" w:type="dxa"/>
          </w:tcPr>
          <w:p w14:paraId="402E47C1" w14:textId="77777777" w:rsidR="00CD2AFF" w:rsidRDefault="00000000">
            <w:pPr>
              <w:jc w:val="left"/>
              <w:rPr>
                <w:rFonts w:eastAsia="Yu Mincho"/>
                <w:lang w:val="en-US" w:eastAsia="ja-JP"/>
              </w:rPr>
            </w:pPr>
            <w:r>
              <w:rPr>
                <w:rFonts w:eastAsia="Yu Mincho" w:hint="eastAsia"/>
                <w:lang w:val="en-US" w:eastAsia="ja-JP"/>
              </w:rPr>
              <w:t xml:space="preserve">We think it is useful for gNB to know whether the UE is in the situation where it can monitors LP-WUS or not based on higher-layer signalling, such as UE assistance information in RRC IE </w:t>
            </w:r>
            <w:r>
              <w:rPr>
                <w:rFonts w:eastAsia="Yu Mincho"/>
                <w:i/>
                <w:iCs/>
                <w:lang w:val="en-US" w:eastAsia="ja-JP"/>
              </w:rPr>
              <w:t>UEAssistanceInformation</w:t>
            </w:r>
            <w:r>
              <w:rPr>
                <w:rFonts w:eastAsia="Yu Mincho" w:hint="eastAsia"/>
                <w:lang w:val="en-US" w:eastAsia="ja-JP"/>
              </w:rPr>
              <w:t>.</w:t>
            </w:r>
          </w:p>
          <w:p w14:paraId="4A839F6A" w14:textId="77777777" w:rsidR="00CD2AFF" w:rsidRDefault="00000000">
            <w:pPr>
              <w:jc w:val="left"/>
              <w:rPr>
                <w:rFonts w:eastAsia="Yu Mincho"/>
                <w:lang w:val="en-US" w:eastAsia="ja-JP"/>
              </w:rPr>
            </w:pPr>
            <w:r>
              <w:rPr>
                <w:rFonts w:eastAsia="Yu Mincho" w:hint="eastAsia"/>
                <w:lang w:val="en-US" w:eastAsia="ja-JP"/>
              </w:rPr>
              <w:t xml:space="preserve">However, we think (new L1/L2) dynamic signalling from UE is not necessary for Option 1-1, as gNB will anyway transmit PDCCH in C-DRX active time when there is a traffic for the UE. Without dynamic report, a UE should be allowed to fallback to legacy C-DRX operation whenever it thinks necessary. This is not </w:t>
            </w:r>
            <w:r>
              <w:rPr>
                <w:rFonts w:eastAsia="Yu Mincho"/>
                <w:lang w:val="en-US" w:eastAsia="ja-JP"/>
              </w:rPr>
              <w:t>harmful</w:t>
            </w:r>
            <w:r>
              <w:rPr>
                <w:rFonts w:eastAsia="Yu Mincho" w:hint="eastAsia"/>
                <w:lang w:val="en-US" w:eastAsia="ja-JP"/>
              </w:rPr>
              <w:t xml:space="preserve"> for network </w:t>
            </w:r>
            <w:r>
              <w:rPr>
                <w:rFonts w:eastAsia="Yu Mincho"/>
                <w:lang w:val="en-US" w:eastAsia="ja-JP"/>
              </w:rPr>
              <w:t>operation</w:t>
            </w:r>
            <w:r>
              <w:rPr>
                <w:rFonts w:eastAsia="Yu Mincho" w:hint="eastAsia"/>
                <w:lang w:val="en-US" w:eastAsia="ja-JP"/>
              </w:rPr>
              <w:t xml:space="preserve"> of Option 1-1.</w:t>
            </w:r>
          </w:p>
        </w:tc>
      </w:tr>
      <w:tr w:rsidR="00CD2AFF" w14:paraId="068CC7D8" w14:textId="77777777">
        <w:tc>
          <w:tcPr>
            <w:tcW w:w="1479" w:type="dxa"/>
          </w:tcPr>
          <w:p w14:paraId="0647555B" w14:textId="77777777" w:rsidR="00CD2AFF" w:rsidRDefault="00000000">
            <w:pPr>
              <w:jc w:val="left"/>
              <w:rPr>
                <w:rFonts w:eastAsia="Yu Mincho"/>
                <w:lang w:eastAsia="ja-JP"/>
              </w:rPr>
            </w:pPr>
            <w:r>
              <w:rPr>
                <w:rFonts w:eastAsiaTheme="minorEastAsia"/>
                <w:lang w:eastAsia="zh-CN"/>
              </w:rPr>
              <w:t>Xiaomi</w:t>
            </w:r>
          </w:p>
        </w:tc>
        <w:tc>
          <w:tcPr>
            <w:tcW w:w="1372" w:type="dxa"/>
          </w:tcPr>
          <w:p w14:paraId="79A2277F" w14:textId="77777777" w:rsidR="00CD2AFF" w:rsidRDefault="00CD2AFF">
            <w:pPr>
              <w:tabs>
                <w:tab w:val="left" w:pos="551"/>
              </w:tabs>
              <w:jc w:val="left"/>
              <w:rPr>
                <w:rFonts w:eastAsiaTheme="minorEastAsia"/>
                <w:lang w:val="en-US" w:eastAsia="zh-CN"/>
              </w:rPr>
            </w:pPr>
          </w:p>
        </w:tc>
        <w:tc>
          <w:tcPr>
            <w:tcW w:w="6780" w:type="dxa"/>
          </w:tcPr>
          <w:p w14:paraId="5CD2301E" w14:textId="77777777" w:rsidR="00CD2AFF" w:rsidRDefault="00000000">
            <w:pPr>
              <w:jc w:val="left"/>
              <w:rPr>
                <w:rFonts w:eastAsiaTheme="minorEastAsia"/>
                <w:lang w:val="en-US" w:eastAsia="zh-CN"/>
              </w:rPr>
            </w:pPr>
            <w:r>
              <w:rPr>
                <w:rFonts w:eastAsiaTheme="minorEastAsia"/>
                <w:lang w:val="en-US" w:eastAsia="zh-CN"/>
              </w:rPr>
              <w:t>Open to discuss</w:t>
            </w:r>
          </w:p>
        </w:tc>
      </w:tr>
      <w:tr w:rsidR="00CD2AFF" w14:paraId="7C9E2391" w14:textId="77777777">
        <w:tc>
          <w:tcPr>
            <w:tcW w:w="1479" w:type="dxa"/>
          </w:tcPr>
          <w:p w14:paraId="61DB4DE2" w14:textId="77777777" w:rsidR="00CD2AFF" w:rsidRDefault="00000000">
            <w:pPr>
              <w:jc w:val="left"/>
              <w:rPr>
                <w:rFonts w:eastAsia="宋体"/>
                <w:lang w:val="en-US" w:eastAsia="ja-JP"/>
              </w:rPr>
            </w:pPr>
            <w:r>
              <w:rPr>
                <w:rFonts w:eastAsia="宋体" w:hint="eastAsia"/>
                <w:lang w:val="en-US" w:eastAsia="zh-CN"/>
              </w:rPr>
              <w:t>ZTE, Sanechips</w:t>
            </w:r>
          </w:p>
        </w:tc>
        <w:tc>
          <w:tcPr>
            <w:tcW w:w="1372" w:type="dxa"/>
          </w:tcPr>
          <w:p w14:paraId="3547BB95" w14:textId="77777777" w:rsidR="00CD2AFF" w:rsidRDefault="00CD2AFF">
            <w:pPr>
              <w:tabs>
                <w:tab w:val="left" w:pos="551"/>
              </w:tabs>
              <w:jc w:val="left"/>
              <w:rPr>
                <w:rFonts w:eastAsiaTheme="minorEastAsia"/>
                <w:lang w:val="en-US" w:eastAsia="zh-CN"/>
              </w:rPr>
            </w:pPr>
          </w:p>
        </w:tc>
        <w:tc>
          <w:tcPr>
            <w:tcW w:w="6780" w:type="dxa"/>
          </w:tcPr>
          <w:p w14:paraId="1BF40CDC" w14:textId="77777777" w:rsidR="00CD2AFF" w:rsidRDefault="00000000">
            <w:pPr>
              <w:jc w:val="left"/>
              <w:rPr>
                <w:rFonts w:eastAsia="宋体"/>
                <w:lang w:val="en-US" w:eastAsia="ja-JP"/>
              </w:rPr>
            </w:pPr>
            <w:r>
              <w:rPr>
                <w:rFonts w:eastAsia="宋体" w:hint="eastAsia"/>
                <w:lang w:val="en-US" w:eastAsia="zh-CN"/>
              </w:rPr>
              <w:t>We did not see the necessity. Hope it could be clarified further.</w:t>
            </w:r>
          </w:p>
        </w:tc>
      </w:tr>
      <w:tr w:rsidR="00CD2AFF" w14:paraId="3ADB897F" w14:textId="77777777">
        <w:tc>
          <w:tcPr>
            <w:tcW w:w="1479" w:type="dxa"/>
          </w:tcPr>
          <w:p w14:paraId="59C77519" w14:textId="77777777" w:rsidR="00CD2AFF" w:rsidRDefault="00000000">
            <w:pPr>
              <w:jc w:val="left"/>
              <w:rPr>
                <w:rFonts w:eastAsia="宋体"/>
                <w:lang w:val="en-US" w:eastAsia="zh-CN"/>
              </w:rPr>
            </w:pPr>
            <w:r>
              <w:rPr>
                <w:rFonts w:eastAsia="宋体"/>
                <w:lang w:val="en-US" w:eastAsia="zh-CN"/>
              </w:rPr>
              <w:t>Apple</w:t>
            </w:r>
          </w:p>
        </w:tc>
        <w:tc>
          <w:tcPr>
            <w:tcW w:w="1372" w:type="dxa"/>
          </w:tcPr>
          <w:p w14:paraId="53E43100" w14:textId="77777777" w:rsidR="00CD2AFF" w:rsidRDefault="00CD2AFF">
            <w:pPr>
              <w:tabs>
                <w:tab w:val="left" w:pos="551"/>
              </w:tabs>
              <w:jc w:val="left"/>
              <w:rPr>
                <w:rFonts w:eastAsiaTheme="minorEastAsia"/>
                <w:lang w:val="en-US" w:eastAsia="zh-CN"/>
              </w:rPr>
            </w:pPr>
          </w:p>
        </w:tc>
        <w:tc>
          <w:tcPr>
            <w:tcW w:w="6780" w:type="dxa"/>
          </w:tcPr>
          <w:p w14:paraId="74389C92" w14:textId="77777777" w:rsidR="00CD2AFF" w:rsidRDefault="00000000">
            <w:pPr>
              <w:jc w:val="left"/>
              <w:rPr>
                <w:rFonts w:eastAsia="宋体"/>
                <w:lang w:val="en-US" w:eastAsia="zh-CN"/>
              </w:rPr>
            </w:pPr>
            <w:r>
              <w:rPr>
                <w:rFonts w:eastAsia="宋体"/>
                <w:lang w:val="en-US" w:eastAsia="zh-CN"/>
              </w:rPr>
              <w:t xml:space="preserve">For option 1-1, UE should monitor LP-WUS according to the RRC configuration which is clear to the gNB, so no additional indication from UE is needed. </w:t>
            </w:r>
          </w:p>
        </w:tc>
      </w:tr>
      <w:tr w:rsidR="005369D6" w14:paraId="5208D011" w14:textId="77777777">
        <w:tc>
          <w:tcPr>
            <w:tcW w:w="1479" w:type="dxa"/>
          </w:tcPr>
          <w:p w14:paraId="13369BBD" w14:textId="7FE6F09E" w:rsidR="005369D6" w:rsidRDefault="005369D6" w:rsidP="005369D6">
            <w:pPr>
              <w:jc w:val="left"/>
              <w:rPr>
                <w:rFonts w:eastAsia="宋体"/>
                <w:lang w:val="en-US" w:eastAsia="zh-CN"/>
              </w:rPr>
            </w:pPr>
            <w:r>
              <w:rPr>
                <w:rFonts w:eastAsia="Malgun Gothic" w:hint="eastAsia"/>
                <w:lang w:val="en-US" w:eastAsia="ko-KR"/>
              </w:rPr>
              <w:t>InterDigital</w:t>
            </w:r>
          </w:p>
        </w:tc>
        <w:tc>
          <w:tcPr>
            <w:tcW w:w="1372" w:type="dxa"/>
          </w:tcPr>
          <w:p w14:paraId="310169E4" w14:textId="77777777" w:rsidR="005369D6" w:rsidRDefault="005369D6" w:rsidP="005369D6">
            <w:pPr>
              <w:tabs>
                <w:tab w:val="left" w:pos="551"/>
              </w:tabs>
              <w:jc w:val="left"/>
              <w:rPr>
                <w:rFonts w:eastAsiaTheme="minorEastAsia"/>
                <w:lang w:val="en-US" w:eastAsia="zh-CN"/>
              </w:rPr>
            </w:pPr>
          </w:p>
        </w:tc>
        <w:tc>
          <w:tcPr>
            <w:tcW w:w="6780" w:type="dxa"/>
          </w:tcPr>
          <w:p w14:paraId="1E482D91" w14:textId="59A9C8EB" w:rsidR="005369D6" w:rsidRDefault="005369D6" w:rsidP="005369D6">
            <w:pPr>
              <w:jc w:val="left"/>
              <w:rPr>
                <w:rFonts w:eastAsia="宋体"/>
                <w:lang w:val="en-US" w:eastAsia="zh-CN"/>
              </w:rPr>
            </w:pPr>
            <w:r>
              <w:rPr>
                <w:rFonts w:eastAsia="Malgun Gothic" w:hint="eastAsia"/>
                <w:lang w:val="en-US" w:eastAsia="ko-KR"/>
              </w:rPr>
              <w:t>We believe that sharing the same understanding between the gNB and the UE is beneficial.</w:t>
            </w:r>
          </w:p>
        </w:tc>
      </w:tr>
    </w:tbl>
    <w:p w14:paraId="37230573" w14:textId="77777777" w:rsidR="00CD2AFF" w:rsidRDefault="00CD2AFF">
      <w:pPr>
        <w:rPr>
          <w:rFonts w:eastAsia="Yu Mincho"/>
          <w:lang w:val="en-US" w:eastAsia="ja-JP"/>
        </w:rPr>
      </w:pPr>
    </w:p>
    <w:p w14:paraId="5594EE7C" w14:textId="77777777" w:rsidR="00CD2AFF" w:rsidRDefault="00CD2AFF">
      <w:pPr>
        <w:rPr>
          <w:rFonts w:eastAsia="Yu Mincho"/>
          <w:lang w:val="en-US" w:eastAsia="ja-JP"/>
        </w:rPr>
      </w:pPr>
    </w:p>
    <w:p w14:paraId="4D8DDF7E" w14:textId="77777777" w:rsidR="00CD2AFF" w:rsidRDefault="00000000">
      <w:pPr>
        <w:rPr>
          <w:rFonts w:eastAsia="Yu Mincho"/>
          <w:lang w:val="en-US" w:eastAsia="ja-JP"/>
        </w:rPr>
      </w:pPr>
      <w:r>
        <w:rPr>
          <w:rFonts w:eastAsia="Yu Mincho"/>
          <w:lang w:val="en-US" w:eastAsia="ja-JP"/>
        </w:rPr>
        <w:t>In addition, following views are provided related to</w:t>
      </w:r>
      <w:r>
        <w:t xml:space="preserve"> </w:t>
      </w:r>
      <w:r>
        <w:rPr>
          <w:rFonts w:eastAsia="Yu Mincho"/>
          <w:lang w:eastAsia="ja-JP"/>
        </w:rPr>
        <w:t>ac</w:t>
      </w:r>
      <w:r>
        <w:rPr>
          <w:rFonts w:eastAsia="Yu Mincho"/>
          <w:lang w:val="en-US" w:eastAsia="ja-JP"/>
        </w:rPr>
        <w:t>tivation/deactivation of LP-WUS monitoring, which can be discussed after high-level design of</w:t>
      </w:r>
      <w:r>
        <w:rPr>
          <w:rFonts w:eastAsia="Yu Mincho"/>
          <w:lang w:eastAsia="ja-JP"/>
        </w:rPr>
        <w:t xml:space="preserve"> ac</w:t>
      </w:r>
      <w:r>
        <w:rPr>
          <w:rFonts w:eastAsia="Yu Mincho"/>
          <w:lang w:val="en-US" w:eastAsia="ja-JP"/>
        </w:rPr>
        <w:t>tivation/deactivation of LP-WUS monitoring is decided.</w:t>
      </w:r>
    </w:p>
    <w:p w14:paraId="56C3B372" w14:textId="77777777" w:rsidR="00CD2AFF" w:rsidRDefault="00000000">
      <w:pPr>
        <w:pStyle w:val="aff1"/>
        <w:numPr>
          <w:ilvl w:val="0"/>
          <w:numId w:val="32"/>
        </w:numPr>
        <w:rPr>
          <w:rFonts w:ascii="Times New Roman" w:eastAsia="Yu Mincho" w:hAnsi="Times New Roman" w:cs="Times New Roman"/>
          <w:sz w:val="20"/>
          <w:szCs w:val="20"/>
        </w:rPr>
      </w:pPr>
      <w:r>
        <w:rPr>
          <w:rFonts w:ascii="Times New Roman" w:eastAsia="Yu Mincho" w:hAnsi="Times New Roman" w:cs="Times New Roman"/>
          <w:sz w:val="20"/>
          <w:szCs w:val="20"/>
        </w:rPr>
        <w:t>IDC</w:t>
      </w:r>
    </w:p>
    <w:p w14:paraId="2CC811FA" w14:textId="77777777" w:rsidR="00CD2AFF" w:rsidRDefault="00000000">
      <w:pPr>
        <w:pStyle w:val="aff1"/>
        <w:numPr>
          <w:ilvl w:val="1"/>
          <w:numId w:val="32"/>
        </w:numPr>
        <w:spacing w:line="276" w:lineRule="auto"/>
        <w:rPr>
          <w:rFonts w:ascii="Times New Roman" w:hAnsi="Times New Roman" w:cs="Times New Roman"/>
          <w:sz w:val="20"/>
          <w:szCs w:val="20"/>
          <w:lang w:eastAsia="zh-CN"/>
        </w:rPr>
      </w:pPr>
      <w:bookmarkStart w:id="7" w:name="_Hlk163163453"/>
      <w:r>
        <w:rPr>
          <w:rFonts w:ascii="Times New Roman" w:hAnsi="Times New Roman" w:cs="Times New Roman"/>
          <w:sz w:val="20"/>
          <w:szCs w:val="20"/>
          <w:lang w:eastAsia="zh-CN"/>
        </w:rPr>
        <w:t xml:space="preserve">Support a mechanism to report </w:t>
      </w:r>
      <w:r>
        <w:rPr>
          <w:rFonts w:ascii="Times New Roman" w:eastAsia="Malgun Gothic"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Malgun Gothic" w:hAnsi="Times New Roman" w:cs="Times New Roman"/>
          <w:sz w:val="20"/>
          <w:szCs w:val="20"/>
        </w:rPr>
        <w:t xml:space="preserve">the </w:t>
      </w:r>
      <w:r>
        <w:rPr>
          <w:rFonts w:ascii="Times New Roman" w:hAnsi="Times New Roman" w:cs="Times New Roman"/>
          <w:sz w:val="20"/>
          <w:szCs w:val="20"/>
          <w:lang w:eastAsia="zh-CN"/>
        </w:rPr>
        <w:t>decision.</w:t>
      </w:r>
    </w:p>
    <w:bookmarkEnd w:id="7"/>
    <w:p w14:paraId="12667D70" w14:textId="77777777" w:rsidR="00CD2AFF" w:rsidRDefault="00000000">
      <w:pPr>
        <w:pStyle w:val="aff1"/>
        <w:numPr>
          <w:ilvl w:val="0"/>
          <w:numId w:val="32"/>
        </w:numPr>
        <w:rPr>
          <w:rFonts w:ascii="Times New Roman" w:eastAsia="Yu Mincho" w:hAnsi="Times New Roman" w:cs="Times New Roman"/>
          <w:sz w:val="20"/>
          <w:szCs w:val="20"/>
        </w:rPr>
      </w:pPr>
      <w:r>
        <w:rPr>
          <w:rFonts w:ascii="Times New Roman" w:eastAsia="Yu Mincho" w:hAnsi="Times New Roman" w:cs="Times New Roman"/>
          <w:sz w:val="20"/>
          <w:szCs w:val="20"/>
        </w:rPr>
        <w:t>OPPO</w:t>
      </w:r>
    </w:p>
    <w:p w14:paraId="00E6EE75" w14:textId="77777777" w:rsidR="00CD2AFF" w:rsidRDefault="00000000">
      <w:pPr>
        <w:pStyle w:val="aff1"/>
        <w:numPr>
          <w:ilvl w:val="1"/>
          <w:numId w:val="3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3656BDE5" w14:textId="77777777" w:rsidR="00CD2AFF" w:rsidRDefault="00CD2AFF">
      <w:pPr>
        <w:rPr>
          <w:rFonts w:eastAsia="Yu Mincho"/>
          <w:lang w:val="en-US" w:eastAsia="ja-JP"/>
        </w:rPr>
      </w:pPr>
    </w:p>
    <w:p w14:paraId="38BFC74B" w14:textId="77777777" w:rsidR="00CD2AFF" w:rsidRDefault="00CD2AFF">
      <w:pPr>
        <w:rPr>
          <w:rFonts w:eastAsia="Yu Mincho"/>
          <w:lang w:val="en-US" w:eastAsia="ja-JP"/>
        </w:rPr>
      </w:pPr>
    </w:p>
    <w:p w14:paraId="304D6A07" w14:textId="77777777" w:rsidR="00CD2AFF" w:rsidRDefault="00000000">
      <w:pPr>
        <w:pStyle w:val="30"/>
        <w:tabs>
          <w:tab w:val="clear" w:pos="772"/>
        </w:tabs>
        <w:rPr>
          <w:sz w:val="24"/>
          <w:szCs w:val="14"/>
        </w:rPr>
      </w:pPr>
      <w:r>
        <w:rPr>
          <w:sz w:val="24"/>
          <w:szCs w:val="14"/>
        </w:rPr>
        <w:lastRenderedPageBreak/>
        <w:t>4.2</w:t>
      </w:r>
      <w:r>
        <w:t xml:space="preserve"> </w:t>
      </w:r>
      <w:bookmarkStart w:id="8" w:name="_Hlk164441143"/>
      <w:r>
        <w:rPr>
          <w:sz w:val="24"/>
          <w:szCs w:val="14"/>
        </w:rPr>
        <w:t>Miss/False-detection of LP-WUS activation/deactivation and fallback mechanism of LP-WUS monitoring</w:t>
      </w:r>
      <w:bookmarkEnd w:id="8"/>
    </w:p>
    <w:p w14:paraId="24E969F5" w14:textId="77777777" w:rsidR="00CD2AFF" w:rsidRDefault="00000000">
      <w:pPr>
        <w:rPr>
          <w:rFonts w:eastAsia="Yu Mincho"/>
          <w:lang w:val="en-US" w:eastAsia="ja-JP"/>
        </w:rPr>
      </w:pPr>
      <w:r>
        <w:rPr>
          <w:rFonts w:eastAsia="Yu Mincho"/>
          <w:lang w:val="en-US" w:eastAsia="ja-JP"/>
        </w:rPr>
        <w:t xml:space="preserve">Following companies </w:t>
      </w:r>
      <w:r>
        <w:rPr>
          <w:rFonts w:eastAsia="Yu Mincho" w:hint="eastAsia"/>
          <w:lang w:val="en-US" w:eastAsia="ja-JP"/>
        </w:rPr>
        <w:t>m</w:t>
      </w:r>
      <w:r>
        <w:rPr>
          <w:rFonts w:eastAsia="Yu Mincho"/>
          <w:lang w:val="en-US" w:eastAsia="ja-JP"/>
        </w:rPr>
        <w:t xml:space="preserve">entioned Miss/False-detection of LP-WUS </w:t>
      </w:r>
      <w:bookmarkStart w:id="9" w:name="_Hlk159690056"/>
      <w:r>
        <w:rPr>
          <w:rFonts w:eastAsia="Yu Mincho"/>
          <w:lang w:val="en-US" w:eastAsia="ja-JP"/>
        </w:rPr>
        <w:t>activation/deactivation</w:t>
      </w:r>
      <w:bookmarkEnd w:id="9"/>
      <w:r>
        <w:rPr>
          <w:rFonts w:eastAsia="Yu Mincho"/>
          <w:lang w:val="en-US" w:eastAsia="ja-JP"/>
        </w:rPr>
        <w:t>.</w:t>
      </w:r>
    </w:p>
    <w:p w14:paraId="2992A68F" w14:textId="77777777" w:rsidR="00CD2AFF" w:rsidRDefault="00CD2AFF">
      <w:pPr>
        <w:rPr>
          <w:rFonts w:eastAsia="Yu Mincho"/>
          <w:lang w:val="en-US" w:eastAsia="ja-JP"/>
        </w:rPr>
      </w:pPr>
    </w:p>
    <w:p w14:paraId="7A0C8B85" w14:textId="77777777" w:rsidR="00CD2AFF" w:rsidRDefault="00000000">
      <w:pPr>
        <w:pStyle w:val="aff1"/>
        <w:numPr>
          <w:ilvl w:val="0"/>
          <w:numId w:val="19"/>
        </w:numPr>
        <w:rPr>
          <w:rFonts w:eastAsia="Yu Mincho"/>
          <w:sz w:val="20"/>
          <w:szCs w:val="20"/>
          <w:lang w:val="en-US"/>
        </w:rPr>
      </w:pPr>
      <w:r>
        <w:rPr>
          <w:rFonts w:eastAsia="Yu Mincho" w:hint="eastAsia"/>
          <w:sz w:val="20"/>
          <w:szCs w:val="20"/>
          <w:lang w:val="en-US"/>
        </w:rPr>
        <w:t>H</w:t>
      </w:r>
      <w:r>
        <w:rPr>
          <w:rFonts w:eastAsia="Yu Mincho"/>
          <w:sz w:val="20"/>
          <w:szCs w:val="20"/>
          <w:lang w:val="en-US"/>
        </w:rPr>
        <w:t>W/HiSi</w:t>
      </w:r>
    </w:p>
    <w:p w14:paraId="4E5169C6" w14:textId="77777777" w:rsidR="00CD2AFF" w:rsidRDefault="00000000">
      <w:pPr>
        <w:pStyle w:val="aff1"/>
        <w:numPr>
          <w:ilvl w:val="1"/>
          <w:numId w:val="19"/>
        </w:numPr>
        <w:rPr>
          <w:rFonts w:eastAsia="Yu Mincho"/>
          <w:sz w:val="20"/>
          <w:szCs w:val="20"/>
          <w:lang w:val="en-US"/>
        </w:rPr>
      </w:pPr>
      <w:r>
        <w:rPr>
          <w:sz w:val="20"/>
          <w:szCs w:val="20"/>
          <w:lang w:val="en-US" w:eastAsia="zh-CN"/>
        </w:rPr>
        <w:t>The impact due to miss-detection/falsely-detection of LP-WUS activation</w:t>
      </w:r>
      <w:r>
        <w:rPr>
          <w:rFonts w:hint="eastAsia"/>
          <w:sz w:val="20"/>
          <w:szCs w:val="20"/>
          <w:lang w:val="en-US" w:eastAsia="zh-CN"/>
        </w:rPr>
        <w:t>/</w:t>
      </w:r>
      <w:r>
        <w:rPr>
          <w:sz w:val="20"/>
          <w:szCs w:val="20"/>
          <w:lang w:val="en-US" w:eastAsia="zh-CN"/>
        </w:rPr>
        <w:t>deactivation signaling should be minimized/avoided for CONNECTED mode UE.</w:t>
      </w:r>
    </w:p>
    <w:p w14:paraId="24539F88" w14:textId="77777777" w:rsidR="00CD2AFF" w:rsidRDefault="00000000">
      <w:pPr>
        <w:pStyle w:val="aff1"/>
        <w:numPr>
          <w:ilvl w:val="0"/>
          <w:numId w:val="19"/>
        </w:numPr>
        <w:rPr>
          <w:rFonts w:eastAsia="Yu Mincho"/>
          <w:sz w:val="20"/>
          <w:szCs w:val="20"/>
          <w:lang w:val="en-US"/>
        </w:rPr>
      </w:pPr>
      <w:r>
        <w:rPr>
          <w:rFonts w:eastAsia="Yu Mincho" w:hint="eastAsia"/>
          <w:sz w:val="20"/>
          <w:szCs w:val="20"/>
          <w:lang w:val="en-US"/>
        </w:rPr>
        <w:t>S</w:t>
      </w:r>
      <w:r>
        <w:rPr>
          <w:rFonts w:eastAsia="Yu Mincho"/>
          <w:sz w:val="20"/>
          <w:szCs w:val="20"/>
          <w:lang w:val="en-US"/>
        </w:rPr>
        <w:t>amsung</w:t>
      </w:r>
    </w:p>
    <w:p w14:paraId="371BECA3" w14:textId="77777777" w:rsidR="00CD2AFF" w:rsidRDefault="00000000">
      <w:pPr>
        <w:pStyle w:val="aff1"/>
        <w:numPr>
          <w:ilvl w:val="1"/>
          <w:numId w:val="19"/>
        </w:numPr>
        <w:rPr>
          <w:rFonts w:eastAsia="Yu Mincho"/>
          <w:sz w:val="20"/>
          <w:szCs w:val="20"/>
          <w:lang w:val="en-US"/>
        </w:rPr>
      </w:pPr>
      <w:r>
        <w:rPr>
          <w:rFonts w:eastAsia="Yu Mincho"/>
          <w:sz w:val="20"/>
          <w:szCs w:val="20"/>
          <w:lang w:val="en-US"/>
        </w:rPr>
        <w:t>For activation/deactivation of LP-WUS monitoring, prioritize Option 2 and Option 3, and support explicit confirmation message(s) from the UE to the gNB for handshake in Option 2.</w:t>
      </w:r>
    </w:p>
    <w:p w14:paraId="455206F3" w14:textId="77777777" w:rsidR="00CD2AFF" w:rsidRDefault="00CD2AFF">
      <w:pPr>
        <w:rPr>
          <w:rFonts w:eastAsia="Yu Mincho"/>
          <w:lang w:eastAsia="ja-JP"/>
        </w:rPr>
      </w:pPr>
    </w:p>
    <w:p w14:paraId="76E17B08" w14:textId="77777777" w:rsidR="00CD2AFF" w:rsidRDefault="00000000">
      <w:pPr>
        <w:rPr>
          <w:rFonts w:eastAsia="Yu Mincho"/>
          <w:lang w:eastAsia="ja-JP"/>
        </w:rPr>
      </w:pPr>
      <w:r>
        <w:rPr>
          <w:rFonts w:eastAsia="Yu Mincho"/>
          <w:lang w:val="en-US" w:eastAsia="ja-JP"/>
        </w:rPr>
        <w:t>This issue has been discussed in previous RAN1 meetings but as commented by some companies, this proposal can be low priority and discussed after high-level LP-WUS activation/deactivation procedure in connected mode becomes clear.</w:t>
      </w:r>
    </w:p>
    <w:p w14:paraId="4339CB2E" w14:textId="77777777" w:rsidR="00CD2AFF" w:rsidRDefault="00CD2AFF">
      <w:pPr>
        <w:rPr>
          <w:rFonts w:eastAsia="Yu Mincho"/>
          <w:lang w:eastAsia="ja-JP"/>
        </w:rPr>
      </w:pPr>
    </w:p>
    <w:p w14:paraId="1B34857F" w14:textId="77777777" w:rsidR="00CD2AFF" w:rsidRDefault="00000000">
      <w:pPr>
        <w:pStyle w:val="1"/>
        <w:ind w:left="1134" w:hanging="1134"/>
        <w:rPr>
          <w:lang w:val="en-US"/>
        </w:rPr>
      </w:pPr>
      <w:r>
        <w:rPr>
          <w:lang w:val="en-US"/>
        </w:rPr>
        <w:t>5</w:t>
      </w:r>
      <w:r>
        <w:rPr>
          <w:lang w:val="en-US"/>
        </w:rPr>
        <w:tab/>
        <w:t>LP-WUS payload</w:t>
      </w:r>
    </w:p>
    <w:p w14:paraId="48F20E30" w14:textId="77777777" w:rsidR="00CD2AFF" w:rsidRDefault="00000000">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afe"/>
        <w:tblW w:w="0" w:type="auto"/>
        <w:tblLook w:val="04A0" w:firstRow="1" w:lastRow="0" w:firstColumn="1" w:lastColumn="0" w:noHBand="0" w:noVBand="1"/>
      </w:tblPr>
      <w:tblGrid>
        <w:gridCol w:w="9630"/>
      </w:tblGrid>
      <w:tr w:rsidR="00CD2AFF" w14:paraId="06CE6B64" w14:textId="77777777">
        <w:tc>
          <w:tcPr>
            <w:tcW w:w="9630" w:type="dxa"/>
          </w:tcPr>
          <w:p w14:paraId="091711FF" w14:textId="77777777" w:rsidR="00CD2AFF" w:rsidRDefault="00000000">
            <w:pPr>
              <w:pStyle w:val="B1"/>
              <w:rPr>
                <w:rFonts w:eastAsiaTheme="minorEastAsia"/>
              </w:rPr>
            </w:pPr>
            <w:r>
              <w:t>-</w:t>
            </w:r>
            <w:r>
              <w:tab/>
              <w:t>For CONNECTED mode, study at least following candidates for content of LP-WUS</w:t>
            </w:r>
          </w:p>
          <w:p w14:paraId="551A0CD9" w14:textId="77777777" w:rsidR="00CD2AFF" w:rsidRDefault="00000000">
            <w:pPr>
              <w:pStyle w:val="B2"/>
            </w:pPr>
            <w:r>
              <w:t>-</w:t>
            </w:r>
            <w:r>
              <w:tab/>
              <w:t>information on which user(s) is/are targeted by the LP-WUS</w:t>
            </w:r>
          </w:p>
          <w:p w14:paraId="636BB6EC" w14:textId="77777777" w:rsidR="00CD2AFF" w:rsidRDefault="00000000">
            <w:pPr>
              <w:pStyle w:val="B3"/>
            </w:pPr>
            <w:r>
              <w:t>-</w:t>
            </w:r>
            <w:r>
              <w:tab/>
              <w:t>e.g UE-group, -subgroup or -ID</w:t>
            </w:r>
          </w:p>
          <w:p w14:paraId="365570A0" w14:textId="77777777" w:rsidR="00CD2AFF" w:rsidRDefault="00000000">
            <w:pPr>
              <w:pStyle w:val="B2"/>
            </w:pPr>
            <w:r>
              <w:t>-</w:t>
            </w:r>
            <w:r>
              <w:tab/>
              <w:t>indication to wake-up to PDCCH monitoring.</w:t>
            </w:r>
          </w:p>
        </w:tc>
      </w:tr>
    </w:tbl>
    <w:p w14:paraId="37FA96D2" w14:textId="77777777" w:rsidR="00CD2AFF" w:rsidRDefault="00CD2AFF">
      <w:pPr>
        <w:rPr>
          <w:rFonts w:eastAsia="Yu Mincho"/>
          <w:lang w:val="en-US" w:eastAsia="ja-JP"/>
        </w:rPr>
      </w:pPr>
    </w:p>
    <w:p w14:paraId="2378D8AC" w14:textId="77777777" w:rsidR="00CD2AFF" w:rsidRDefault="00000000">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RAN1#116bis, and following agreements were made:</w:t>
      </w:r>
    </w:p>
    <w:tbl>
      <w:tblPr>
        <w:tblStyle w:val="afe"/>
        <w:tblW w:w="0" w:type="auto"/>
        <w:tblLook w:val="04A0" w:firstRow="1" w:lastRow="0" w:firstColumn="1" w:lastColumn="0" w:noHBand="0" w:noVBand="1"/>
      </w:tblPr>
      <w:tblGrid>
        <w:gridCol w:w="9630"/>
      </w:tblGrid>
      <w:tr w:rsidR="00CD2AFF" w14:paraId="0F4E227C" w14:textId="77777777">
        <w:tc>
          <w:tcPr>
            <w:tcW w:w="9630" w:type="dxa"/>
          </w:tcPr>
          <w:p w14:paraId="6E1D04EA" w14:textId="77777777" w:rsidR="00CD2AFF" w:rsidRDefault="00000000">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527B51" w14:textId="77777777" w:rsidR="00CD2AFF" w:rsidRDefault="00000000">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7951CB6F" w14:textId="77777777" w:rsidR="00CD2AFF" w:rsidRDefault="00000000">
            <w:pPr>
              <w:numPr>
                <w:ilvl w:val="0"/>
                <w:numId w:val="23"/>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51F64893" w14:textId="77777777" w:rsidR="00CD2AFF" w:rsidRDefault="00CD2AFF">
            <w:pPr>
              <w:spacing w:after="0" w:line="240" w:lineRule="auto"/>
              <w:contextualSpacing/>
              <w:jc w:val="left"/>
              <w:rPr>
                <w:rFonts w:ascii="Times" w:hAnsi="Times"/>
                <w:bCs/>
                <w:szCs w:val="22"/>
                <w:lang w:val="en-US" w:eastAsia="zh-CN"/>
              </w:rPr>
            </w:pPr>
          </w:p>
          <w:p w14:paraId="704B14ED" w14:textId="77777777" w:rsidR="00CD2AFF" w:rsidRDefault="00000000">
            <w:pPr>
              <w:spacing w:after="0"/>
              <w:rPr>
                <w:b/>
                <w:bCs/>
                <w:highlight w:val="green"/>
                <w:lang w:eastAsia="zh-CN"/>
              </w:rPr>
            </w:pPr>
            <w:r>
              <w:rPr>
                <w:b/>
                <w:bCs/>
                <w:highlight w:val="green"/>
                <w:lang w:eastAsia="zh-CN"/>
              </w:rPr>
              <w:t>Agreement</w:t>
            </w:r>
          </w:p>
          <w:p w14:paraId="0B6ECD06" w14:textId="77777777" w:rsidR="00CD2AFF" w:rsidRDefault="00000000">
            <w:pPr>
              <w:spacing w:after="0"/>
              <w:rPr>
                <w:lang w:eastAsia="zh-CN"/>
              </w:rPr>
            </w:pPr>
            <w:r>
              <w:rPr>
                <w:lang w:eastAsia="zh-CN"/>
              </w:rPr>
              <w:t>Regarding the LP-WUS information to trigger PDCCH monitoring of RRC connected UEs, at least consider the following:</w:t>
            </w:r>
          </w:p>
          <w:p w14:paraId="34BC1BA6" w14:textId="77777777" w:rsidR="00CD2AFF" w:rsidRDefault="00000000">
            <w:pPr>
              <w:numPr>
                <w:ilvl w:val="0"/>
                <w:numId w:val="23"/>
              </w:numPr>
              <w:spacing w:after="0" w:line="240" w:lineRule="auto"/>
              <w:jc w:val="left"/>
              <w:rPr>
                <w:lang w:eastAsia="zh-CN"/>
              </w:rPr>
            </w:pPr>
            <w:r>
              <w:rPr>
                <w:lang w:eastAsia="zh-CN"/>
              </w:rPr>
              <w:t>Option 1: A bitmap with each bit corresponding to [one or more] UEs</w:t>
            </w:r>
          </w:p>
          <w:p w14:paraId="2F7D792F" w14:textId="77777777" w:rsidR="00CD2AFF" w:rsidRDefault="00000000">
            <w:pPr>
              <w:numPr>
                <w:ilvl w:val="0"/>
                <w:numId w:val="23"/>
              </w:numPr>
              <w:spacing w:after="0" w:line="240" w:lineRule="auto"/>
              <w:jc w:val="left"/>
              <w:rPr>
                <w:lang w:eastAsia="zh-CN"/>
              </w:rPr>
            </w:pPr>
            <w:r>
              <w:rPr>
                <w:lang w:eastAsia="zh-CN"/>
              </w:rPr>
              <w:t>Option 2: A codepoint value corresponding to one or part of UE identity, e.g., C-RNTI</w:t>
            </w:r>
          </w:p>
          <w:p w14:paraId="7B9EDDA8" w14:textId="77777777" w:rsidR="00CD2AFF" w:rsidRDefault="00000000">
            <w:pPr>
              <w:numPr>
                <w:ilvl w:val="0"/>
                <w:numId w:val="23"/>
              </w:numPr>
              <w:spacing w:after="0" w:line="240" w:lineRule="auto"/>
              <w:jc w:val="left"/>
              <w:rPr>
                <w:lang w:eastAsia="zh-CN"/>
              </w:rPr>
            </w:pPr>
            <w:r>
              <w:rPr>
                <w:lang w:eastAsia="zh-CN"/>
              </w:rPr>
              <w:t>Option 3: A codepoint value corresponding to [one or more] UEs</w:t>
            </w:r>
          </w:p>
          <w:p w14:paraId="18AA7137" w14:textId="77777777" w:rsidR="00CD2AFF" w:rsidRDefault="00000000">
            <w:pPr>
              <w:numPr>
                <w:ilvl w:val="0"/>
                <w:numId w:val="23"/>
              </w:numPr>
              <w:spacing w:after="0" w:line="240" w:lineRule="auto"/>
              <w:jc w:val="left"/>
              <w:rPr>
                <w:lang w:eastAsia="zh-CN"/>
              </w:rPr>
            </w:pPr>
            <w:r>
              <w:rPr>
                <w:lang w:eastAsia="zh-CN"/>
              </w:rPr>
              <w:t>Option 4: Multiple codepoint values with each corresponding to [one or more] UE(s)</w:t>
            </w:r>
          </w:p>
          <w:p w14:paraId="5DC61622" w14:textId="77777777" w:rsidR="00CD2AFF" w:rsidRDefault="00000000">
            <w:pPr>
              <w:numPr>
                <w:ilvl w:val="0"/>
                <w:numId w:val="23"/>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134BF750" w14:textId="77777777" w:rsidR="00CD2AFF" w:rsidRDefault="00000000">
            <w:pPr>
              <w:numPr>
                <w:ilvl w:val="0"/>
                <w:numId w:val="23"/>
              </w:numPr>
              <w:spacing w:after="0" w:line="240" w:lineRule="auto"/>
              <w:jc w:val="left"/>
              <w:rPr>
                <w:lang w:eastAsia="zh-CN"/>
              </w:rPr>
            </w:pPr>
            <w:r>
              <w:rPr>
                <w:lang w:eastAsia="zh-CN"/>
              </w:rPr>
              <w:t>Combination of above options are not precluded.</w:t>
            </w:r>
          </w:p>
          <w:p w14:paraId="645B6D2F" w14:textId="77777777" w:rsidR="00CD2AFF" w:rsidRDefault="00000000">
            <w:pPr>
              <w:numPr>
                <w:ilvl w:val="0"/>
                <w:numId w:val="23"/>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14:paraId="22789BF6" w14:textId="77777777" w:rsidR="00CD2AFF" w:rsidRDefault="00000000">
            <w:pPr>
              <w:numPr>
                <w:ilvl w:val="0"/>
                <w:numId w:val="23"/>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14:paraId="0803F7D3" w14:textId="77777777" w:rsidR="00CD2AFF" w:rsidRDefault="00000000">
            <w:pPr>
              <w:numPr>
                <w:ilvl w:val="1"/>
                <w:numId w:val="23"/>
              </w:numPr>
              <w:spacing w:after="0" w:line="240" w:lineRule="auto"/>
              <w:jc w:val="left"/>
              <w:rPr>
                <w:lang w:eastAsia="zh-CN"/>
              </w:rPr>
            </w:pPr>
            <w:r>
              <w:rPr>
                <w:lang w:eastAsia="zh-CN"/>
              </w:rPr>
              <w:t>It doesn’t preclude considering the configuration where a single candidate overlaid OFDM sequence is used</w:t>
            </w:r>
          </w:p>
          <w:p w14:paraId="1B4709C2" w14:textId="77777777" w:rsidR="00CD2AFF" w:rsidRDefault="00000000">
            <w:pPr>
              <w:numPr>
                <w:ilvl w:val="0"/>
                <w:numId w:val="23"/>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438D9BB4" w14:textId="77777777" w:rsidR="00CD2AFF" w:rsidRDefault="00CD2AFF">
      <w:pPr>
        <w:rPr>
          <w:rFonts w:eastAsia="Yu Mincho"/>
          <w:lang w:val="en-US" w:eastAsia="ja-JP"/>
        </w:rPr>
      </w:pPr>
    </w:p>
    <w:p w14:paraId="2A9B2C1F" w14:textId="77777777" w:rsidR="00CD2AFF" w:rsidRDefault="00000000">
      <w:pPr>
        <w:pStyle w:val="aff1"/>
        <w:numPr>
          <w:ilvl w:val="0"/>
          <w:numId w:val="32"/>
        </w:numPr>
        <w:spacing w:after="0"/>
        <w:ind w:hanging="442"/>
        <w:rPr>
          <w:rFonts w:eastAsia="Yu Mincho"/>
          <w:sz w:val="20"/>
          <w:szCs w:val="20"/>
          <w:lang w:val="en-US"/>
        </w:rPr>
      </w:pPr>
      <w:r>
        <w:rPr>
          <w:rFonts w:eastAsia="Yu Mincho"/>
          <w:sz w:val="20"/>
          <w:szCs w:val="20"/>
          <w:lang w:val="en-US"/>
        </w:rPr>
        <w:t xml:space="preserve">Value </w:t>
      </w:r>
      <w:r>
        <w:rPr>
          <w:rFonts w:eastAsia="Yu Mincho" w:hint="eastAsia"/>
          <w:sz w:val="20"/>
          <w:szCs w:val="20"/>
          <w:lang w:val="en-US"/>
        </w:rPr>
        <w:t>X</w:t>
      </w:r>
      <w:r>
        <w:rPr>
          <w:rFonts w:eastAsia="Yu Mincho"/>
          <w:sz w:val="20"/>
          <w:szCs w:val="20"/>
          <w:lang w:val="en-US"/>
        </w:rPr>
        <w:t xml:space="preserve"> (to be further discussed in AI 9.6.1)</w:t>
      </w:r>
    </w:p>
    <w:p w14:paraId="1DF87209" w14:textId="77777777" w:rsidR="00CD2AFF" w:rsidRDefault="00000000">
      <w:pPr>
        <w:pStyle w:val="aff1"/>
        <w:numPr>
          <w:ilvl w:val="1"/>
          <w:numId w:val="32"/>
        </w:numPr>
        <w:spacing w:after="0"/>
        <w:ind w:hanging="442"/>
        <w:rPr>
          <w:rFonts w:eastAsia="Yu Mincho"/>
          <w:color w:val="4472C4" w:themeColor="accent1"/>
          <w:sz w:val="20"/>
          <w:szCs w:val="20"/>
          <w:lang w:val="en-US"/>
        </w:rPr>
      </w:pPr>
      <w:r>
        <w:rPr>
          <w:rFonts w:eastAsia="Yu Mincho" w:hint="eastAsia"/>
          <w:sz w:val="20"/>
          <w:szCs w:val="20"/>
          <w:lang w:val="en-US"/>
        </w:rPr>
        <w:lastRenderedPageBreak/>
        <w:t>8</w:t>
      </w:r>
      <w:r>
        <w:rPr>
          <w:rFonts w:eastAsia="Yu Mincho"/>
          <w:sz w:val="20"/>
          <w:szCs w:val="20"/>
          <w:lang w:val="en-US"/>
        </w:rPr>
        <w:t xml:space="preserve">: </w:t>
      </w:r>
      <w:r>
        <w:rPr>
          <w:rFonts w:eastAsia="Yu Mincho"/>
          <w:color w:val="4472C4" w:themeColor="accent1"/>
          <w:sz w:val="20"/>
          <w:szCs w:val="20"/>
          <w:lang w:val="en-US"/>
        </w:rPr>
        <w:t xml:space="preserve">Sony, QC (as WA), </w:t>
      </w:r>
      <w:r>
        <w:rPr>
          <w:rFonts w:eastAsia="Yu Mincho"/>
          <w:bCs/>
          <w:color w:val="4472C4" w:themeColor="accent1"/>
          <w:sz w:val="20"/>
          <w:szCs w:val="20"/>
          <w:lang w:val="en-US" w:eastAsia="zh-CN"/>
        </w:rPr>
        <w:t>Nokia</w:t>
      </w:r>
      <w:r>
        <w:rPr>
          <w:rFonts w:eastAsia="Yu Mincho" w:hint="eastAsia"/>
          <w:bCs/>
          <w:color w:val="4472C4" w:themeColor="accent1"/>
          <w:sz w:val="20"/>
          <w:szCs w:val="20"/>
          <w:lang w:val="en-US"/>
        </w:rPr>
        <w:t>,</w:t>
      </w:r>
      <w:r>
        <w:rPr>
          <w:rFonts w:eastAsia="Yu Mincho"/>
          <w:bCs/>
          <w:color w:val="4472C4" w:themeColor="accent1"/>
          <w:sz w:val="20"/>
          <w:szCs w:val="20"/>
          <w:lang w:val="en-US"/>
        </w:rPr>
        <w:t xml:space="preserve"> </w:t>
      </w:r>
      <w:r>
        <w:rPr>
          <w:rFonts w:eastAsia="Yu Mincho"/>
          <w:color w:val="4472C4" w:themeColor="accent1"/>
          <w:sz w:val="20"/>
          <w:szCs w:val="20"/>
          <w:lang w:val="en-US"/>
        </w:rPr>
        <w:t>E/// (FFS how to support LP-WUS operation with up to 8 bits)</w:t>
      </w:r>
    </w:p>
    <w:p w14:paraId="5F3B95C4" w14:textId="77777777" w:rsidR="00CD2AFF" w:rsidRDefault="00000000">
      <w:pPr>
        <w:pStyle w:val="aff1"/>
        <w:numPr>
          <w:ilvl w:val="1"/>
          <w:numId w:val="32"/>
        </w:numPr>
        <w:spacing w:after="0"/>
        <w:ind w:hanging="442"/>
        <w:rPr>
          <w:rFonts w:eastAsia="Yu Mincho"/>
          <w:color w:val="4472C4" w:themeColor="accent1"/>
          <w:sz w:val="20"/>
          <w:szCs w:val="20"/>
          <w:lang w:val="en-US"/>
        </w:rPr>
      </w:pPr>
      <w:r>
        <w:rPr>
          <w:rFonts w:eastAsia="Yu Mincho" w:hint="eastAsia"/>
          <w:sz w:val="20"/>
          <w:szCs w:val="20"/>
          <w:lang w:val="en-US"/>
        </w:rPr>
        <w:t>1</w:t>
      </w:r>
      <w:r>
        <w:rPr>
          <w:rFonts w:eastAsia="Yu Mincho"/>
          <w:sz w:val="20"/>
          <w:szCs w:val="20"/>
          <w:lang w:val="en-US"/>
        </w:rPr>
        <w:t xml:space="preserve">6: </w:t>
      </w:r>
      <w:r>
        <w:rPr>
          <w:rFonts w:eastAsia="Yu Mincho"/>
          <w:color w:val="4472C4" w:themeColor="accent1"/>
          <w:sz w:val="20"/>
          <w:szCs w:val="20"/>
          <w:lang w:val="en-US"/>
        </w:rPr>
        <w:t xml:space="preserve">HW/HiSi, vivo, Lenovo, </w:t>
      </w:r>
    </w:p>
    <w:p w14:paraId="0BED5985" w14:textId="77777777" w:rsidR="00CD2AFF" w:rsidRDefault="00000000">
      <w:pPr>
        <w:pStyle w:val="aff1"/>
        <w:numPr>
          <w:ilvl w:val="1"/>
          <w:numId w:val="32"/>
        </w:numPr>
        <w:spacing w:after="0"/>
        <w:ind w:hanging="442"/>
        <w:rPr>
          <w:rFonts w:eastAsia="Yu Mincho"/>
          <w:color w:val="4472C4" w:themeColor="accent1"/>
          <w:sz w:val="20"/>
          <w:szCs w:val="20"/>
          <w:lang w:val="en-US"/>
        </w:rPr>
      </w:pPr>
      <w:r>
        <w:rPr>
          <w:rFonts w:eastAsia="Yu Mincho"/>
          <w:sz w:val="20"/>
          <w:szCs w:val="20"/>
          <w:lang w:val="en-US"/>
        </w:rPr>
        <w:t>24:</w:t>
      </w:r>
      <w:r>
        <w:rPr>
          <w:rFonts w:eastAsia="Yu Mincho"/>
          <w:color w:val="4472C4" w:themeColor="accent1"/>
          <w:sz w:val="20"/>
          <w:szCs w:val="20"/>
          <w:lang w:val="en-US"/>
        </w:rPr>
        <w:t xml:space="preserve"> ZTE</w:t>
      </w:r>
    </w:p>
    <w:p w14:paraId="2B900A93" w14:textId="77777777" w:rsidR="00CD2AFF" w:rsidRDefault="00000000">
      <w:pPr>
        <w:pStyle w:val="aff1"/>
        <w:numPr>
          <w:ilvl w:val="0"/>
          <w:numId w:val="32"/>
        </w:numPr>
        <w:spacing w:after="0"/>
        <w:ind w:hanging="442"/>
        <w:rPr>
          <w:rFonts w:eastAsia="Yu Mincho"/>
          <w:sz w:val="20"/>
          <w:szCs w:val="20"/>
          <w:lang w:val="en-US"/>
        </w:rPr>
      </w:pPr>
      <w:r>
        <w:rPr>
          <w:rFonts w:eastAsia="Yu Mincho"/>
          <w:sz w:val="20"/>
          <w:szCs w:val="20"/>
          <w:lang w:val="en-US"/>
        </w:rPr>
        <w:t>B</w:t>
      </w:r>
      <w:r>
        <w:rPr>
          <w:rFonts w:eastAsia="Yu Mincho" w:hint="eastAsia"/>
          <w:sz w:val="20"/>
          <w:szCs w:val="20"/>
          <w:lang w:val="en-US"/>
        </w:rPr>
        <w:t>itmap</w:t>
      </w:r>
      <w:r>
        <w:rPr>
          <w:rFonts w:eastAsia="Yu Mincho"/>
          <w:sz w:val="20"/>
          <w:szCs w:val="20"/>
          <w:lang w:val="en-US"/>
        </w:rPr>
        <w:t xml:space="preserve"> vs </w:t>
      </w:r>
      <w:r>
        <w:rPr>
          <w:rFonts w:eastAsia="Yu Mincho" w:hint="eastAsia"/>
          <w:sz w:val="20"/>
          <w:szCs w:val="20"/>
          <w:lang w:val="en-US"/>
        </w:rPr>
        <w:t>codepoint</w:t>
      </w:r>
      <w:r>
        <w:rPr>
          <w:rFonts w:eastAsia="Yu Mincho"/>
          <w:sz w:val="20"/>
          <w:szCs w:val="20"/>
          <w:lang w:val="en-US"/>
        </w:rPr>
        <w:t xml:space="preserve"> (to be discussed in AI 9.6.1)</w:t>
      </w:r>
    </w:p>
    <w:p w14:paraId="4FF27946" w14:textId="77777777" w:rsidR="00CD2AFF" w:rsidRDefault="00000000">
      <w:pPr>
        <w:pStyle w:val="aff1"/>
        <w:numPr>
          <w:ilvl w:val="1"/>
          <w:numId w:val="32"/>
        </w:numPr>
        <w:spacing w:after="0"/>
        <w:ind w:hanging="442"/>
        <w:rPr>
          <w:rFonts w:eastAsia="Yu Mincho"/>
          <w:sz w:val="20"/>
          <w:szCs w:val="20"/>
          <w:lang w:val="en-US"/>
        </w:rPr>
      </w:pPr>
      <w:r>
        <w:rPr>
          <w:rFonts w:eastAsia="Yu Mincho"/>
          <w:sz w:val="20"/>
          <w:szCs w:val="20"/>
          <w:lang w:val="en-US"/>
        </w:rPr>
        <w:t>Option 1:</w:t>
      </w:r>
      <w:r>
        <w:rPr>
          <w:rFonts w:eastAsia="Yu Mincho"/>
          <w:color w:val="4472C4" w:themeColor="accent1"/>
          <w:sz w:val="20"/>
          <w:szCs w:val="20"/>
          <w:lang w:val="en-US"/>
        </w:rPr>
        <w:t xml:space="preserve"> OPPO, DCM</w:t>
      </w:r>
    </w:p>
    <w:p w14:paraId="24236466" w14:textId="77777777" w:rsidR="00CD2AFF" w:rsidRDefault="00000000">
      <w:pPr>
        <w:pStyle w:val="aff1"/>
        <w:numPr>
          <w:ilvl w:val="1"/>
          <w:numId w:val="32"/>
        </w:numPr>
        <w:spacing w:after="0"/>
        <w:ind w:hanging="442"/>
        <w:rPr>
          <w:rFonts w:eastAsia="Yu Mincho"/>
          <w:sz w:val="20"/>
          <w:szCs w:val="20"/>
          <w:lang w:val="en-US"/>
        </w:rPr>
      </w:pPr>
      <w:r>
        <w:rPr>
          <w:rFonts w:eastAsia="Yu Mincho"/>
          <w:sz w:val="20"/>
          <w:szCs w:val="20"/>
          <w:lang w:val="en-US"/>
        </w:rPr>
        <w:t>Option 2:</w:t>
      </w:r>
    </w:p>
    <w:p w14:paraId="7CCF5B18" w14:textId="77777777" w:rsidR="00CD2AFF" w:rsidRDefault="00000000">
      <w:pPr>
        <w:pStyle w:val="aff1"/>
        <w:numPr>
          <w:ilvl w:val="1"/>
          <w:numId w:val="32"/>
        </w:numPr>
        <w:spacing w:after="0"/>
        <w:ind w:hanging="442"/>
        <w:rPr>
          <w:rFonts w:eastAsia="Yu Mincho"/>
          <w:sz w:val="20"/>
          <w:szCs w:val="20"/>
          <w:lang w:val="en-US"/>
        </w:rPr>
      </w:pPr>
      <w:r>
        <w:rPr>
          <w:rFonts w:eastAsia="Yu Mincho"/>
          <w:sz w:val="20"/>
          <w:szCs w:val="20"/>
          <w:lang w:val="en-US"/>
        </w:rPr>
        <w:t>Option 3:</w:t>
      </w:r>
      <w:r>
        <w:rPr>
          <w:rFonts w:eastAsia="Yu Mincho"/>
          <w:color w:val="4472C4" w:themeColor="accent1"/>
          <w:sz w:val="20"/>
          <w:szCs w:val="20"/>
          <w:lang w:val="en-US"/>
        </w:rPr>
        <w:t xml:space="preserve"> QC</w:t>
      </w:r>
    </w:p>
    <w:p w14:paraId="39E690D8" w14:textId="77777777" w:rsidR="00CD2AFF" w:rsidRDefault="00000000">
      <w:pPr>
        <w:pStyle w:val="aff1"/>
        <w:numPr>
          <w:ilvl w:val="2"/>
          <w:numId w:val="32"/>
        </w:numPr>
        <w:spacing w:after="0"/>
        <w:ind w:hanging="442"/>
        <w:rPr>
          <w:rFonts w:eastAsia="Yu Mincho"/>
          <w:sz w:val="20"/>
          <w:szCs w:val="20"/>
          <w:lang w:val="en-US"/>
        </w:rPr>
      </w:pPr>
      <w:r>
        <w:rPr>
          <w:rFonts w:eastAsia="Yu Mincho"/>
          <w:sz w:val="20"/>
          <w:szCs w:val="20"/>
          <w:lang w:val="en-US"/>
        </w:rPr>
        <w:t xml:space="preserve">Maximum number of sequence(s) that the UE can monitor for a LP-WUS is per UE capability: </w:t>
      </w:r>
      <w:r>
        <w:rPr>
          <w:rFonts w:eastAsia="Yu Mincho"/>
          <w:color w:val="4472C4" w:themeColor="accent1"/>
          <w:sz w:val="20"/>
          <w:szCs w:val="20"/>
          <w:lang w:val="en-US"/>
        </w:rPr>
        <w:t>QC</w:t>
      </w:r>
    </w:p>
    <w:p w14:paraId="5D4F8250" w14:textId="77777777" w:rsidR="00CD2AFF" w:rsidRDefault="00000000">
      <w:pPr>
        <w:pStyle w:val="aff1"/>
        <w:numPr>
          <w:ilvl w:val="1"/>
          <w:numId w:val="32"/>
        </w:numPr>
        <w:spacing w:after="0"/>
        <w:ind w:hanging="442"/>
        <w:rPr>
          <w:rFonts w:eastAsia="Yu Mincho"/>
          <w:sz w:val="20"/>
          <w:szCs w:val="20"/>
          <w:lang w:val="en-US"/>
        </w:rPr>
      </w:pPr>
      <w:r>
        <w:rPr>
          <w:rFonts w:eastAsia="Yu Mincho"/>
          <w:sz w:val="20"/>
          <w:szCs w:val="20"/>
          <w:lang w:val="en-US"/>
        </w:rPr>
        <w:t xml:space="preserve">Option 4: </w:t>
      </w:r>
      <w:r>
        <w:rPr>
          <w:rFonts w:eastAsia="Yu Mincho"/>
          <w:color w:val="4472C4" w:themeColor="accent1"/>
          <w:sz w:val="20"/>
          <w:szCs w:val="20"/>
          <w:lang w:val="en-US"/>
        </w:rPr>
        <w:t>DCM</w:t>
      </w:r>
    </w:p>
    <w:p w14:paraId="4E471AB7" w14:textId="77777777" w:rsidR="00CD2AFF" w:rsidRDefault="00000000">
      <w:pPr>
        <w:pStyle w:val="aff1"/>
        <w:numPr>
          <w:ilvl w:val="1"/>
          <w:numId w:val="32"/>
        </w:numPr>
        <w:spacing w:after="0"/>
        <w:ind w:hanging="442"/>
        <w:rPr>
          <w:rFonts w:eastAsia="Yu Mincho"/>
          <w:sz w:val="20"/>
          <w:szCs w:val="20"/>
          <w:lang w:val="en-US"/>
        </w:rPr>
      </w:pPr>
      <w:r>
        <w:rPr>
          <w:rFonts w:eastAsia="Yu Mincho"/>
          <w:sz w:val="20"/>
          <w:szCs w:val="20"/>
          <w:lang w:val="en-US"/>
        </w:rPr>
        <w:t xml:space="preserve">Option 5: </w:t>
      </w:r>
      <w:r>
        <w:rPr>
          <w:rFonts w:eastAsia="Yu Mincho"/>
          <w:color w:val="4472C4" w:themeColor="accent1"/>
          <w:sz w:val="20"/>
          <w:szCs w:val="20"/>
          <w:lang w:val="en-US"/>
        </w:rPr>
        <w:t>ZTE, DCM (merged with Option 4)</w:t>
      </w:r>
    </w:p>
    <w:p w14:paraId="18D8CEA7" w14:textId="77777777" w:rsidR="00CD2AFF" w:rsidRDefault="00000000">
      <w:pPr>
        <w:pStyle w:val="aff1"/>
        <w:numPr>
          <w:ilvl w:val="1"/>
          <w:numId w:val="32"/>
        </w:numPr>
        <w:spacing w:after="0"/>
        <w:ind w:hanging="442"/>
        <w:rPr>
          <w:rFonts w:eastAsia="Yu Mincho"/>
          <w:sz w:val="20"/>
          <w:szCs w:val="20"/>
          <w:lang w:val="en-US"/>
        </w:rPr>
      </w:pPr>
      <w:r>
        <w:rPr>
          <w:rFonts w:eastAsia="Yu Mincho" w:hint="eastAsia"/>
          <w:sz w:val="20"/>
          <w:szCs w:val="20"/>
          <w:lang w:val="en-US"/>
        </w:rPr>
        <w:t>Combination of Options 1 and 3:</w:t>
      </w:r>
      <w:r>
        <w:rPr>
          <w:rFonts w:eastAsia="Yu Mincho" w:hint="eastAsia"/>
          <w:color w:val="4472C4" w:themeColor="accent1"/>
          <w:sz w:val="20"/>
          <w:szCs w:val="20"/>
          <w:lang w:val="en-US"/>
        </w:rPr>
        <w:t xml:space="preserve"> vivo</w:t>
      </w:r>
    </w:p>
    <w:p w14:paraId="507C8CEC" w14:textId="77777777" w:rsidR="00CD2AFF" w:rsidRDefault="00CD2AFF">
      <w:pPr>
        <w:rPr>
          <w:rFonts w:eastAsia="Yu Mincho"/>
          <w:lang w:val="en-US" w:eastAsia="ja-JP"/>
        </w:rPr>
      </w:pPr>
    </w:p>
    <w:p w14:paraId="553712AC" w14:textId="77777777" w:rsidR="00CD2AFF" w:rsidRDefault="00000000">
      <w:pPr>
        <w:pStyle w:val="aff1"/>
        <w:numPr>
          <w:ilvl w:val="0"/>
          <w:numId w:val="32"/>
        </w:numPr>
        <w:rPr>
          <w:rFonts w:eastAsia="Yu Mincho"/>
          <w:sz w:val="20"/>
          <w:szCs w:val="20"/>
          <w:lang w:val="en-US"/>
        </w:rPr>
      </w:pPr>
      <w:r>
        <w:rPr>
          <w:rFonts w:eastAsia="Yu Mincho"/>
          <w:sz w:val="20"/>
          <w:szCs w:val="20"/>
          <w:lang w:val="en-US"/>
        </w:rPr>
        <w:t>Other contents</w:t>
      </w:r>
    </w:p>
    <w:p w14:paraId="3CD441A0" w14:textId="77777777" w:rsidR="00CD2AFF" w:rsidRDefault="00000000">
      <w:pPr>
        <w:pStyle w:val="aff1"/>
        <w:numPr>
          <w:ilvl w:val="1"/>
          <w:numId w:val="32"/>
        </w:numPr>
        <w:rPr>
          <w:rFonts w:eastAsia="Yu Mincho"/>
          <w:sz w:val="20"/>
          <w:szCs w:val="20"/>
          <w:lang w:val="en-US"/>
        </w:rPr>
      </w:pPr>
      <w:r>
        <w:rPr>
          <w:rFonts w:eastAsia="Yu Mincho" w:hint="eastAsia"/>
          <w:sz w:val="20"/>
          <w:szCs w:val="20"/>
          <w:lang w:val="en-US"/>
        </w:rPr>
        <w:t>S</w:t>
      </w:r>
      <w:r>
        <w:rPr>
          <w:rFonts w:eastAsia="Yu Mincho"/>
          <w:sz w:val="20"/>
          <w:szCs w:val="20"/>
          <w:lang w:val="en-US"/>
        </w:rPr>
        <w:t>cell dormancy:</w:t>
      </w:r>
      <w:r>
        <w:rPr>
          <w:rFonts w:eastAsia="Yu Mincho"/>
          <w:color w:val="4472C4" w:themeColor="accent1"/>
          <w:sz w:val="20"/>
          <w:szCs w:val="20"/>
          <w:lang w:val="en-US"/>
        </w:rPr>
        <w:t xml:space="preserve"> IDC, </w:t>
      </w:r>
      <w:r>
        <w:rPr>
          <w:rFonts w:eastAsia="Yu Mincho" w:hint="eastAsia"/>
          <w:color w:val="4472C4" w:themeColor="accent1"/>
          <w:sz w:val="20"/>
          <w:szCs w:val="20"/>
          <w:lang w:val="en-US"/>
        </w:rPr>
        <w:t>CATT</w:t>
      </w:r>
    </w:p>
    <w:p w14:paraId="35E67B9B" w14:textId="77777777" w:rsidR="00CD2AFF" w:rsidRDefault="00000000">
      <w:pPr>
        <w:pStyle w:val="aff1"/>
        <w:numPr>
          <w:ilvl w:val="2"/>
          <w:numId w:val="32"/>
        </w:numPr>
        <w:rPr>
          <w:rFonts w:eastAsia="Yu Mincho"/>
          <w:sz w:val="20"/>
          <w:szCs w:val="20"/>
          <w:lang w:val="en-US"/>
        </w:rPr>
      </w:pPr>
      <w:r>
        <w:rPr>
          <w:rFonts w:eastAsia="Yu Mincho" w:hint="eastAsia"/>
          <w:sz w:val="20"/>
          <w:szCs w:val="20"/>
          <w:lang w:val="en-US"/>
        </w:rPr>
        <w:t>N</w:t>
      </w:r>
      <w:r>
        <w:rPr>
          <w:rFonts w:eastAsia="Yu Mincho"/>
          <w:sz w:val="20"/>
          <w:szCs w:val="20"/>
          <w:lang w:val="en-US"/>
        </w:rPr>
        <w:t>o</w:t>
      </w:r>
      <w:r>
        <w:rPr>
          <w:rFonts w:eastAsia="Yu Mincho"/>
          <w:color w:val="4472C4" w:themeColor="accent1"/>
          <w:sz w:val="20"/>
          <w:szCs w:val="20"/>
          <w:lang w:val="en-US"/>
        </w:rPr>
        <w:t>: vivo, OPPO</w:t>
      </w:r>
      <w:r>
        <w:rPr>
          <w:rFonts w:eastAsia="Yu Mincho" w:hint="eastAsia"/>
          <w:color w:val="4472C4" w:themeColor="accent1"/>
          <w:sz w:val="20"/>
          <w:szCs w:val="20"/>
          <w:lang w:val="en-US"/>
        </w:rPr>
        <w:t>, ZTE</w:t>
      </w:r>
    </w:p>
    <w:p w14:paraId="6620B309" w14:textId="77777777" w:rsidR="00CD2AFF" w:rsidRDefault="00000000">
      <w:pPr>
        <w:pStyle w:val="aff1"/>
        <w:numPr>
          <w:ilvl w:val="2"/>
          <w:numId w:val="32"/>
        </w:numPr>
        <w:rPr>
          <w:rFonts w:eastAsia="Yu Mincho"/>
          <w:sz w:val="20"/>
          <w:szCs w:val="20"/>
          <w:lang w:val="en-US"/>
        </w:rPr>
      </w:pPr>
      <w:r>
        <w:rPr>
          <w:rFonts w:eastAsia="Yu Mincho" w:hint="eastAsia"/>
          <w:sz w:val="20"/>
          <w:szCs w:val="20"/>
          <w:lang w:val="en-US"/>
        </w:rPr>
        <w:t>FFS:</w:t>
      </w:r>
      <w:r>
        <w:rPr>
          <w:rFonts w:eastAsia="Yu Mincho" w:hint="eastAsia"/>
          <w:color w:val="4472C4" w:themeColor="accent1"/>
          <w:sz w:val="20"/>
          <w:szCs w:val="20"/>
          <w:lang w:val="en-US"/>
        </w:rPr>
        <w:t xml:space="preserve"> Sharp</w:t>
      </w:r>
    </w:p>
    <w:p w14:paraId="0F815649" w14:textId="77777777" w:rsidR="00CD2AFF" w:rsidRDefault="00000000">
      <w:pPr>
        <w:pStyle w:val="aff1"/>
        <w:numPr>
          <w:ilvl w:val="1"/>
          <w:numId w:val="32"/>
        </w:numPr>
        <w:rPr>
          <w:rFonts w:eastAsia="Yu Mincho"/>
          <w:color w:val="4472C4" w:themeColor="accent1"/>
          <w:sz w:val="20"/>
          <w:szCs w:val="20"/>
          <w:lang w:val="en-US"/>
        </w:rPr>
      </w:pPr>
      <w:r>
        <w:rPr>
          <w:rFonts w:eastAsia="Yu Mincho"/>
          <w:sz w:val="20"/>
          <w:szCs w:val="20"/>
          <w:lang w:val="en-US"/>
        </w:rPr>
        <w:t xml:space="preserve">SSSG switching: </w:t>
      </w:r>
      <w:r>
        <w:rPr>
          <w:rFonts w:eastAsia="Yu Mincho"/>
          <w:color w:val="4472C4" w:themeColor="accent1"/>
          <w:sz w:val="20"/>
          <w:szCs w:val="20"/>
          <w:lang w:val="en-US"/>
        </w:rPr>
        <w:t>Xiaomi</w:t>
      </w:r>
    </w:p>
    <w:p w14:paraId="6FD7E537" w14:textId="77777777" w:rsidR="00CD2AFF" w:rsidRDefault="00000000">
      <w:pPr>
        <w:pStyle w:val="aff1"/>
        <w:numPr>
          <w:ilvl w:val="1"/>
          <w:numId w:val="32"/>
        </w:numPr>
        <w:rPr>
          <w:rFonts w:eastAsia="Yu Mincho"/>
          <w:color w:val="4472C4" w:themeColor="accent1"/>
          <w:sz w:val="20"/>
          <w:szCs w:val="20"/>
          <w:lang w:val="en-US"/>
        </w:rPr>
      </w:pPr>
      <w:r>
        <w:rPr>
          <w:rFonts w:eastAsia="Yu Mincho"/>
          <w:sz w:val="20"/>
          <w:szCs w:val="20"/>
          <w:lang w:val="en-US"/>
        </w:rPr>
        <w:t xml:space="preserve">BWP switching: </w:t>
      </w:r>
      <w:r>
        <w:rPr>
          <w:rFonts w:eastAsia="Yu Mincho"/>
          <w:color w:val="4472C4" w:themeColor="accent1"/>
          <w:sz w:val="20"/>
          <w:szCs w:val="20"/>
          <w:lang w:val="en-US"/>
        </w:rPr>
        <w:t>Xiaomi</w:t>
      </w:r>
    </w:p>
    <w:p w14:paraId="48815FBF" w14:textId="77777777" w:rsidR="00CD2AFF" w:rsidRDefault="00000000">
      <w:pPr>
        <w:pStyle w:val="aff1"/>
        <w:numPr>
          <w:ilvl w:val="1"/>
          <w:numId w:val="32"/>
        </w:numPr>
        <w:rPr>
          <w:rFonts w:eastAsia="Yu Mincho"/>
          <w:sz w:val="20"/>
          <w:szCs w:val="20"/>
          <w:lang w:val="en-US"/>
        </w:rPr>
      </w:pPr>
      <w:r>
        <w:rPr>
          <w:rFonts w:eastAsia="Yu Mincho"/>
          <w:sz w:val="20"/>
          <w:szCs w:val="20"/>
          <w:lang w:val="en-US"/>
        </w:rPr>
        <w:t xml:space="preserve">Cell information: </w:t>
      </w:r>
      <w:r>
        <w:rPr>
          <w:rFonts w:eastAsia="Yu Mincho"/>
          <w:color w:val="4472C4" w:themeColor="accent1"/>
          <w:sz w:val="20"/>
          <w:szCs w:val="20"/>
          <w:lang w:val="en-US"/>
        </w:rPr>
        <w:t>TCL</w:t>
      </w:r>
    </w:p>
    <w:p w14:paraId="26430A77" w14:textId="77777777" w:rsidR="00CD2AFF" w:rsidRDefault="00CD2AFF">
      <w:pPr>
        <w:rPr>
          <w:rFonts w:eastAsia="Yu Mincho"/>
          <w:lang w:val="sv-SE" w:eastAsia="ja-JP"/>
        </w:rPr>
      </w:pPr>
    </w:p>
    <w:p w14:paraId="74F5362B" w14:textId="77777777" w:rsidR="00CD2AFF" w:rsidRDefault="00000000">
      <w:pPr>
        <w:rPr>
          <w:rFonts w:eastAsia="Yu Mincho"/>
          <w:lang w:eastAsia="ja-JP"/>
        </w:rPr>
      </w:pPr>
      <w:r>
        <w:rPr>
          <w:rFonts w:eastAsia="Yu Mincho" w:hint="eastAsia"/>
          <w:lang w:eastAsia="ja-JP"/>
        </w:rPr>
        <w:t>R</w:t>
      </w:r>
      <w:r>
        <w:rPr>
          <w:rFonts w:eastAsia="Yu Mincho"/>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7E2BFFA3" w14:textId="77777777" w:rsidR="00CD2AFF" w:rsidRDefault="00000000">
      <w:pPr>
        <w:rPr>
          <w:rFonts w:eastAsia="Yu Mincho"/>
          <w:lang w:eastAsia="ja-JP"/>
        </w:rPr>
      </w:pPr>
      <w:r>
        <w:rPr>
          <w:rFonts w:eastAsia="Yu Mincho" w:hint="eastAsia"/>
          <w:lang w:eastAsia="ja-JP"/>
        </w:rPr>
        <w:t>R</w:t>
      </w:r>
      <w:r>
        <w:rPr>
          <w:rFonts w:eastAsia="Yu Mincho"/>
          <w:lang w:eastAsia="ja-JP"/>
        </w:rPr>
        <w:t xml:space="preserve">egarding </w:t>
      </w:r>
      <w:r>
        <w:rPr>
          <w:rFonts w:eastAsia="Yu Mincho"/>
          <w:lang w:val="en-US"/>
        </w:rPr>
        <w:t>B</w:t>
      </w:r>
      <w:r>
        <w:rPr>
          <w:rFonts w:eastAsia="Yu Mincho" w:hint="eastAsia"/>
          <w:lang w:val="en-US"/>
        </w:rPr>
        <w:t>itmap</w:t>
      </w:r>
      <w:r>
        <w:rPr>
          <w:rFonts w:eastAsia="Yu Mincho"/>
          <w:lang w:val="en-US"/>
        </w:rPr>
        <w:t xml:space="preserve"> vs </w:t>
      </w:r>
      <w:r>
        <w:rPr>
          <w:rFonts w:eastAsia="Yu Mincho" w:hint="eastAsia"/>
          <w:lang w:val="en-US"/>
        </w:rPr>
        <w:t>codepoint</w:t>
      </w:r>
      <w:r>
        <w:rPr>
          <w:rFonts w:eastAsia="Yu Mincho"/>
          <w:lang w:val="en-US"/>
        </w:rPr>
        <w:t xml:space="preserve">, </w:t>
      </w:r>
      <w:r>
        <w:rPr>
          <w:rFonts w:eastAsia="Yu Mincho" w:hint="eastAsia"/>
          <w:lang w:val="en-US" w:eastAsia="ja-JP"/>
        </w:rPr>
        <w:t>this is</w:t>
      </w:r>
      <w:r>
        <w:rPr>
          <w:lang w:eastAsia="zh-CN"/>
        </w:rPr>
        <w:t xml:space="preserve"> highly related to LP-WUS structure and hence, those </w:t>
      </w:r>
      <w:r>
        <w:rPr>
          <w:rFonts w:eastAsia="Yu Mincho"/>
          <w:lang w:eastAsia="ja-JP"/>
        </w:rPr>
        <w:t>can be further discussed in AI 9.6.1.</w:t>
      </w:r>
    </w:p>
    <w:p w14:paraId="78FAFF55" w14:textId="77777777" w:rsidR="00CD2AFF" w:rsidRDefault="00000000">
      <w:pPr>
        <w:rPr>
          <w:rFonts w:eastAsia="Yu Mincho"/>
          <w:lang w:eastAsia="ja-JP"/>
        </w:rPr>
      </w:pPr>
      <w:r>
        <w:rPr>
          <w:rFonts w:eastAsia="Yu Mincho" w:hint="eastAsia"/>
          <w:lang w:eastAsia="ja-JP"/>
        </w:rPr>
        <w:t>R</w:t>
      </w:r>
      <w:r>
        <w:rPr>
          <w:rFonts w:eastAsia="Yu Mincho"/>
          <w:lang w:eastAsia="ja-JP"/>
        </w:rPr>
        <w:t xml:space="preserve">egarding the other contents than </w:t>
      </w:r>
      <w:r>
        <w:rPr>
          <w:rFonts w:eastAsia="Yu Mincho"/>
          <w:lang w:val="en-US"/>
        </w:rPr>
        <w:t>wake-up indication</w:t>
      </w:r>
      <w:r>
        <w:rPr>
          <w:rFonts w:eastAsia="Yu Mincho"/>
          <w:lang w:eastAsia="ja-JP"/>
        </w:rPr>
        <w:t xml:space="preserve"> (PDCCH triggering), this may depend on the overall LP-WUS procedure to trigger PDCCH discussed in Section 3.1</w:t>
      </w:r>
      <w:r>
        <w:rPr>
          <w:rFonts w:eastAsia="Yu Mincho" w:hint="eastAsia"/>
          <w:lang w:eastAsia="ja-JP"/>
        </w:rPr>
        <w:t>. F</w:t>
      </w:r>
      <w:r>
        <w:rPr>
          <w:rFonts w:eastAsia="Yu Mincho"/>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afe"/>
        <w:tblW w:w="0" w:type="auto"/>
        <w:tblLook w:val="04A0" w:firstRow="1" w:lastRow="0" w:firstColumn="1" w:lastColumn="0" w:noHBand="0" w:noVBand="1"/>
      </w:tblPr>
      <w:tblGrid>
        <w:gridCol w:w="9630"/>
      </w:tblGrid>
      <w:tr w:rsidR="00CD2AFF" w14:paraId="37C4EF62" w14:textId="77777777">
        <w:tc>
          <w:tcPr>
            <w:tcW w:w="9630" w:type="dxa"/>
          </w:tcPr>
          <w:p w14:paraId="5022481A" w14:textId="77777777" w:rsidR="00CD2AFF" w:rsidRDefault="00000000">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10" w:name="_Toc36046366"/>
            <w:bookmarkStart w:id="11" w:name="_Toc29327770"/>
            <w:bookmarkStart w:id="12" w:name="_Toc29326620"/>
            <w:bookmarkStart w:id="13" w:name="_Toc36045960"/>
            <w:bookmarkStart w:id="14" w:name="_Toc146106281"/>
            <w:bookmarkStart w:id="15" w:name="_Toc45209283"/>
            <w:bookmarkStart w:id="16" w:name="_Toc51852457"/>
            <w:bookmarkStart w:id="17" w:name="_Toc36046220"/>
            <w:r>
              <w:rPr>
                <w:rFonts w:ascii="Arial" w:eastAsia="MS PGothic" w:hAnsi="Arial"/>
                <w:sz w:val="22"/>
                <w:lang w:eastAsia="zh-CN"/>
              </w:rPr>
              <w:t>7.3.1.3.7</w:t>
            </w:r>
            <w:r>
              <w:rPr>
                <w:rFonts w:ascii="Arial" w:eastAsia="MS PGothic" w:hAnsi="Arial"/>
                <w:sz w:val="22"/>
                <w:lang w:eastAsia="zh-CN"/>
              </w:rPr>
              <w:tab/>
              <w:t>Format 2_6</w:t>
            </w:r>
            <w:bookmarkEnd w:id="10"/>
            <w:bookmarkEnd w:id="11"/>
            <w:bookmarkEnd w:id="12"/>
            <w:bookmarkEnd w:id="13"/>
            <w:bookmarkEnd w:id="14"/>
            <w:bookmarkEnd w:id="15"/>
            <w:bookmarkEnd w:id="16"/>
            <w:bookmarkEnd w:id="17"/>
          </w:p>
          <w:p w14:paraId="4E3500C2" w14:textId="77777777" w:rsidR="00CD2AFF" w:rsidRDefault="00000000">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14:paraId="626B0138" w14:textId="77777777" w:rsidR="00CD2AFF" w:rsidRDefault="00000000">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14:paraId="3E1AAD04" w14:textId="77777777" w:rsidR="00CD2AFF" w:rsidRDefault="00000000">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206C4CF8" w14:textId="77777777" w:rsidR="00CD2AFF" w:rsidRDefault="00000000">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75D189C0" w14:textId="77777777" w:rsidR="00CD2AFF" w:rsidRDefault="00000000">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14:paraId="029E8BC8" w14:textId="77777777" w:rsidR="00CD2AFF" w:rsidRDefault="00000000">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1765230B" w14:textId="77777777" w:rsidR="00CD2AFF" w:rsidRDefault="00000000">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等线"/>
                <w:lang w:val="nb-NO" w:eastAsia="zh-CN"/>
              </w:rPr>
              <w:t xml:space="preserve">the number of different </w:t>
            </w:r>
            <w:r>
              <w:rPr>
                <w:rFonts w:eastAsia="等线"/>
                <w:i/>
                <w:lang w:val="nb-NO" w:eastAsia="zh-CN"/>
              </w:rPr>
              <w:t>DormancyGroupID(s)</w:t>
            </w:r>
            <w:r>
              <w:rPr>
                <w:rFonts w:eastAsia="等线"/>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1DFE16FF" w14:textId="77777777" w:rsidR="00CD2AFF" w:rsidRDefault="00000000">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14:paraId="192045AA" w14:textId="77777777" w:rsidR="00CD2AFF" w:rsidRDefault="00CD2AFF">
      <w:pPr>
        <w:rPr>
          <w:rFonts w:eastAsia="Yu Mincho"/>
          <w:lang w:eastAsia="ja-JP"/>
        </w:rPr>
      </w:pPr>
    </w:p>
    <w:p w14:paraId="061D540B" w14:textId="77777777" w:rsidR="00CD2AFF" w:rsidRDefault="00000000">
      <w:pPr>
        <w:rPr>
          <w:rFonts w:eastAsia="Yu Mincho"/>
          <w:lang w:val="en-US" w:eastAsia="ja-JP"/>
        </w:rPr>
      </w:pPr>
      <w:r>
        <w:rPr>
          <w:rFonts w:eastAsia="Yu Mincho" w:hint="eastAsia"/>
          <w:bCs/>
          <w:iCs/>
          <w:lang w:eastAsia="ja-JP"/>
        </w:rPr>
        <w:lastRenderedPageBreak/>
        <w:t xml:space="preserve">Assuming that at least LP-WUS procedure Option 1-1 is supported, here we can discuss </w:t>
      </w:r>
      <w:r>
        <w:rPr>
          <w:rFonts w:eastAsia="Yu Mincho" w:hint="eastAsia"/>
          <w:lang w:eastAsia="ja-JP"/>
        </w:rPr>
        <w:t>o</w:t>
      </w:r>
      <w:r>
        <w:rPr>
          <w:rFonts w:eastAsia="Yu Mincho"/>
          <w:lang w:val="en-US"/>
        </w:rPr>
        <w:t>ther contents</w:t>
      </w:r>
      <w:r>
        <w:rPr>
          <w:rFonts w:eastAsia="Yu Mincho" w:hint="eastAsia"/>
          <w:bCs/>
          <w:iCs/>
          <w:lang w:eastAsia="ja-JP"/>
        </w:rPr>
        <w:t xml:space="preserve"> in LP-WUS for Option 1-1. </w:t>
      </w:r>
      <w:r>
        <w:rPr>
          <w:rFonts w:eastAsia="Yu Mincho" w:hint="eastAsia"/>
          <w:lang w:eastAsia="ja-JP"/>
        </w:rPr>
        <w:t>O</w:t>
      </w:r>
      <w:r>
        <w:rPr>
          <w:rFonts w:eastAsia="Yu Mincho"/>
          <w:lang w:val="en-US"/>
        </w:rPr>
        <w:t>ther contents</w:t>
      </w:r>
      <w:r>
        <w:rPr>
          <w:rFonts w:eastAsia="Yu Mincho" w:hint="eastAsia"/>
          <w:bCs/>
          <w:iCs/>
          <w:lang w:eastAsia="ja-JP"/>
        </w:rPr>
        <w:t xml:space="preserve"> in LP-WUS for other options can be discussed after progress is made for these options.</w:t>
      </w:r>
    </w:p>
    <w:p w14:paraId="2E2DCFD6" w14:textId="77777777" w:rsidR="00CD2AFF" w:rsidRDefault="00CD2AFF">
      <w:pPr>
        <w:rPr>
          <w:rFonts w:eastAsia="Yu Mincho"/>
          <w:lang w:val="en-US" w:eastAsia="ja-JP"/>
        </w:rPr>
      </w:pPr>
    </w:p>
    <w:p w14:paraId="2E8B142B" w14:textId="77777777" w:rsidR="00CD2AFF" w:rsidRDefault="00000000">
      <w:pPr>
        <w:pStyle w:val="4"/>
        <w:rPr>
          <w:rFonts w:ascii="Times New Roman" w:hAnsi="Times New Roman"/>
          <w:b/>
          <w:bCs/>
          <w:sz w:val="21"/>
          <w:szCs w:val="21"/>
        </w:rPr>
      </w:pPr>
      <w:r>
        <w:rPr>
          <w:rFonts w:ascii="Times New Roman" w:hAnsi="Times New Roman"/>
          <w:b/>
          <w:bCs/>
          <w:sz w:val="21"/>
          <w:szCs w:val="21"/>
          <w:highlight w:val="yellow"/>
        </w:rPr>
        <w:t>[TBD]Proposal 4.2-1:</w:t>
      </w:r>
    </w:p>
    <w:p w14:paraId="28917DC7" w14:textId="77777777" w:rsidR="00CD2AFF" w:rsidRDefault="00000000">
      <w:pPr>
        <w:pStyle w:val="aff1"/>
        <w:numPr>
          <w:ilvl w:val="0"/>
          <w:numId w:val="19"/>
        </w:numPr>
        <w:rPr>
          <w:b/>
          <w:sz w:val="21"/>
          <w:szCs w:val="21"/>
          <w:lang w:val="en-US"/>
        </w:rPr>
      </w:pPr>
      <w:r>
        <w:rPr>
          <w:b/>
          <w:sz w:val="21"/>
          <w:szCs w:val="21"/>
          <w:lang w:val="en-US"/>
        </w:rPr>
        <w:t>TBD</w:t>
      </w:r>
    </w:p>
    <w:tbl>
      <w:tblPr>
        <w:tblStyle w:val="afe"/>
        <w:tblW w:w="9631" w:type="dxa"/>
        <w:tblLayout w:type="fixed"/>
        <w:tblLook w:val="04A0" w:firstRow="1" w:lastRow="0" w:firstColumn="1" w:lastColumn="0" w:noHBand="0" w:noVBand="1"/>
      </w:tblPr>
      <w:tblGrid>
        <w:gridCol w:w="1479"/>
        <w:gridCol w:w="1372"/>
        <w:gridCol w:w="6780"/>
      </w:tblGrid>
      <w:tr w:rsidR="00CD2AFF" w14:paraId="6D5F3CD2" w14:textId="77777777">
        <w:tc>
          <w:tcPr>
            <w:tcW w:w="1479" w:type="dxa"/>
            <w:shd w:val="clear" w:color="auto" w:fill="D9D9D9" w:themeFill="background1" w:themeFillShade="D9"/>
          </w:tcPr>
          <w:p w14:paraId="7093120F" w14:textId="77777777" w:rsidR="00CD2AFF" w:rsidRDefault="00000000">
            <w:pPr>
              <w:jc w:val="left"/>
              <w:rPr>
                <w:b/>
                <w:bCs/>
                <w:lang w:val="en-US"/>
              </w:rPr>
            </w:pPr>
            <w:r>
              <w:rPr>
                <w:b/>
                <w:bCs/>
                <w:lang w:val="en-US"/>
              </w:rPr>
              <w:t>Company</w:t>
            </w:r>
          </w:p>
        </w:tc>
        <w:tc>
          <w:tcPr>
            <w:tcW w:w="1372" w:type="dxa"/>
            <w:shd w:val="clear" w:color="auto" w:fill="D9D9D9" w:themeFill="background1" w:themeFillShade="D9"/>
          </w:tcPr>
          <w:p w14:paraId="5528B053" w14:textId="77777777" w:rsidR="00CD2AFF" w:rsidRDefault="00000000">
            <w:pPr>
              <w:jc w:val="left"/>
              <w:rPr>
                <w:b/>
                <w:bCs/>
                <w:lang w:val="en-US"/>
              </w:rPr>
            </w:pPr>
            <w:r>
              <w:rPr>
                <w:b/>
                <w:bCs/>
                <w:lang w:val="en-US"/>
              </w:rPr>
              <w:t>Y/N</w:t>
            </w:r>
          </w:p>
        </w:tc>
        <w:tc>
          <w:tcPr>
            <w:tcW w:w="6780" w:type="dxa"/>
            <w:shd w:val="clear" w:color="auto" w:fill="D9D9D9" w:themeFill="background1" w:themeFillShade="D9"/>
          </w:tcPr>
          <w:p w14:paraId="15014921" w14:textId="77777777" w:rsidR="00CD2AFF" w:rsidRDefault="00000000">
            <w:pPr>
              <w:jc w:val="left"/>
              <w:rPr>
                <w:b/>
                <w:bCs/>
                <w:lang w:val="en-US"/>
              </w:rPr>
            </w:pPr>
            <w:r>
              <w:rPr>
                <w:b/>
                <w:bCs/>
                <w:lang w:val="en-US"/>
              </w:rPr>
              <w:t>Comments</w:t>
            </w:r>
          </w:p>
        </w:tc>
      </w:tr>
      <w:tr w:rsidR="00CD2AFF" w14:paraId="2DB34205" w14:textId="77777777">
        <w:tc>
          <w:tcPr>
            <w:tcW w:w="1479" w:type="dxa"/>
          </w:tcPr>
          <w:p w14:paraId="79AD2937" w14:textId="77777777" w:rsidR="00CD2AFF" w:rsidRDefault="00CD2AFF">
            <w:pPr>
              <w:jc w:val="left"/>
              <w:rPr>
                <w:rFonts w:eastAsiaTheme="minorEastAsia"/>
                <w:lang w:val="en-US" w:eastAsia="zh-CN"/>
              </w:rPr>
            </w:pPr>
          </w:p>
        </w:tc>
        <w:tc>
          <w:tcPr>
            <w:tcW w:w="1372" w:type="dxa"/>
          </w:tcPr>
          <w:p w14:paraId="03131699" w14:textId="77777777" w:rsidR="00CD2AFF" w:rsidRDefault="00CD2AFF">
            <w:pPr>
              <w:tabs>
                <w:tab w:val="left" w:pos="551"/>
              </w:tabs>
              <w:jc w:val="left"/>
              <w:rPr>
                <w:rFonts w:eastAsiaTheme="minorEastAsia"/>
                <w:lang w:val="en-US" w:eastAsia="zh-CN"/>
              </w:rPr>
            </w:pPr>
          </w:p>
        </w:tc>
        <w:tc>
          <w:tcPr>
            <w:tcW w:w="6780" w:type="dxa"/>
          </w:tcPr>
          <w:p w14:paraId="0E56A98D" w14:textId="77777777" w:rsidR="00CD2AFF" w:rsidRDefault="00CD2AFF">
            <w:pPr>
              <w:jc w:val="left"/>
              <w:rPr>
                <w:rFonts w:eastAsiaTheme="minorEastAsia"/>
                <w:lang w:val="en-US" w:eastAsia="zh-CN"/>
              </w:rPr>
            </w:pPr>
          </w:p>
        </w:tc>
      </w:tr>
      <w:tr w:rsidR="00CD2AFF" w14:paraId="37FEFF0B" w14:textId="77777777">
        <w:tc>
          <w:tcPr>
            <w:tcW w:w="1479" w:type="dxa"/>
          </w:tcPr>
          <w:p w14:paraId="50F88259" w14:textId="77777777" w:rsidR="00CD2AFF" w:rsidRDefault="00CD2AFF">
            <w:pPr>
              <w:jc w:val="left"/>
              <w:rPr>
                <w:rFonts w:eastAsiaTheme="minorEastAsia"/>
                <w:lang w:val="en-US" w:eastAsia="zh-CN"/>
              </w:rPr>
            </w:pPr>
          </w:p>
        </w:tc>
        <w:tc>
          <w:tcPr>
            <w:tcW w:w="1372" w:type="dxa"/>
          </w:tcPr>
          <w:p w14:paraId="68AD6393" w14:textId="77777777" w:rsidR="00CD2AFF" w:rsidRDefault="00CD2AFF">
            <w:pPr>
              <w:tabs>
                <w:tab w:val="left" w:pos="551"/>
              </w:tabs>
              <w:jc w:val="left"/>
              <w:rPr>
                <w:rFonts w:eastAsiaTheme="minorEastAsia"/>
                <w:lang w:val="en-US" w:eastAsia="zh-CN"/>
              </w:rPr>
            </w:pPr>
          </w:p>
        </w:tc>
        <w:tc>
          <w:tcPr>
            <w:tcW w:w="6780" w:type="dxa"/>
          </w:tcPr>
          <w:p w14:paraId="5ED1F709" w14:textId="77777777" w:rsidR="00CD2AFF" w:rsidRDefault="00CD2AFF">
            <w:pPr>
              <w:jc w:val="left"/>
              <w:rPr>
                <w:rFonts w:eastAsiaTheme="minorEastAsia"/>
                <w:lang w:val="en-US" w:eastAsia="zh-CN"/>
              </w:rPr>
            </w:pPr>
          </w:p>
        </w:tc>
      </w:tr>
      <w:tr w:rsidR="00CD2AFF" w14:paraId="34C018F4" w14:textId="77777777">
        <w:tc>
          <w:tcPr>
            <w:tcW w:w="1479" w:type="dxa"/>
          </w:tcPr>
          <w:p w14:paraId="4C8B1C9E" w14:textId="77777777" w:rsidR="00CD2AFF" w:rsidRDefault="00CD2AFF">
            <w:pPr>
              <w:jc w:val="left"/>
              <w:rPr>
                <w:rFonts w:eastAsiaTheme="minorEastAsia"/>
                <w:lang w:val="en-US" w:eastAsia="zh-CN"/>
              </w:rPr>
            </w:pPr>
          </w:p>
        </w:tc>
        <w:tc>
          <w:tcPr>
            <w:tcW w:w="1372" w:type="dxa"/>
          </w:tcPr>
          <w:p w14:paraId="0FD5A827" w14:textId="77777777" w:rsidR="00CD2AFF" w:rsidRDefault="00CD2AFF">
            <w:pPr>
              <w:tabs>
                <w:tab w:val="left" w:pos="551"/>
              </w:tabs>
              <w:jc w:val="left"/>
              <w:rPr>
                <w:rFonts w:eastAsiaTheme="minorEastAsia"/>
                <w:lang w:val="en-US" w:eastAsia="zh-CN"/>
              </w:rPr>
            </w:pPr>
          </w:p>
        </w:tc>
        <w:tc>
          <w:tcPr>
            <w:tcW w:w="6780" w:type="dxa"/>
          </w:tcPr>
          <w:p w14:paraId="12A08FFA" w14:textId="77777777" w:rsidR="00CD2AFF" w:rsidRDefault="00CD2AFF">
            <w:pPr>
              <w:jc w:val="left"/>
              <w:rPr>
                <w:rFonts w:eastAsiaTheme="minorEastAsia"/>
                <w:lang w:val="en-US" w:eastAsia="zh-CN"/>
              </w:rPr>
            </w:pPr>
          </w:p>
        </w:tc>
      </w:tr>
      <w:tr w:rsidR="00CD2AFF" w14:paraId="6C05027E" w14:textId="77777777">
        <w:tc>
          <w:tcPr>
            <w:tcW w:w="1479" w:type="dxa"/>
          </w:tcPr>
          <w:p w14:paraId="488A05C8" w14:textId="77777777" w:rsidR="00CD2AFF" w:rsidRDefault="00CD2AFF">
            <w:pPr>
              <w:jc w:val="left"/>
              <w:rPr>
                <w:rFonts w:eastAsiaTheme="minorEastAsia"/>
                <w:lang w:val="en-US" w:eastAsia="zh-CN"/>
              </w:rPr>
            </w:pPr>
          </w:p>
        </w:tc>
        <w:tc>
          <w:tcPr>
            <w:tcW w:w="1372" w:type="dxa"/>
          </w:tcPr>
          <w:p w14:paraId="720CABE2" w14:textId="77777777" w:rsidR="00CD2AFF" w:rsidRDefault="00CD2AFF">
            <w:pPr>
              <w:tabs>
                <w:tab w:val="left" w:pos="551"/>
              </w:tabs>
              <w:jc w:val="left"/>
              <w:rPr>
                <w:rFonts w:eastAsiaTheme="minorEastAsia"/>
                <w:lang w:val="en-US" w:eastAsia="zh-CN"/>
              </w:rPr>
            </w:pPr>
          </w:p>
        </w:tc>
        <w:tc>
          <w:tcPr>
            <w:tcW w:w="6780" w:type="dxa"/>
          </w:tcPr>
          <w:p w14:paraId="6B2B0252" w14:textId="77777777" w:rsidR="00CD2AFF" w:rsidRDefault="00CD2AFF">
            <w:pPr>
              <w:jc w:val="left"/>
              <w:rPr>
                <w:rFonts w:eastAsiaTheme="minorEastAsia"/>
                <w:lang w:val="en-US" w:eastAsia="zh-CN"/>
              </w:rPr>
            </w:pPr>
          </w:p>
        </w:tc>
      </w:tr>
    </w:tbl>
    <w:p w14:paraId="173D7B9C" w14:textId="77777777" w:rsidR="00CD2AFF" w:rsidRDefault="00CD2AFF">
      <w:pPr>
        <w:rPr>
          <w:rFonts w:eastAsia="Yu Mincho"/>
          <w:lang w:val="en-US" w:eastAsia="ja-JP"/>
        </w:rPr>
      </w:pPr>
    </w:p>
    <w:p w14:paraId="2CBBCF70" w14:textId="77777777" w:rsidR="00CD2AFF" w:rsidRDefault="00000000">
      <w:pPr>
        <w:pStyle w:val="30"/>
        <w:rPr>
          <w:rFonts w:ascii="Times New Roman" w:hAnsi="Times New Roman"/>
          <w:b/>
          <w:bCs/>
          <w:sz w:val="20"/>
        </w:rPr>
      </w:pPr>
      <w:r>
        <w:rPr>
          <w:rFonts w:ascii="Times New Roman" w:eastAsia="Yu Mincho" w:hAnsi="Times New Roman" w:hint="eastAsia"/>
          <w:b/>
          <w:bCs/>
          <w:sz w:val="20"/>
          <w:highlight w:val="yellow"/>
          <w:lang w:eastAsia="ja-JP"/>
        </w:rPr>
        <w:t>Question</w:t>
      </w:r>
      <w:r>
        <w:rPr>
          <w:rFonts w:ascii="Times New Roman" w:hAnsi="Times New Roman"/>
          <w:b/>
          <w:bCs/>
          <w:sz w:val="20"/>
          <w:highlight w:val="yellow"/>
        </w:rPr>
        <w:t xml:space="preserve"> 5-1:</w:t>
      </w:r>
    </w:p>
    <w:p w14:paraId="3C11C545" w14:textId="77777777" w:rsidR="00CD2AFF" w:rsidRDefault="00000000">
      <w:pPr>
        <w:pStyle w:val="aff1"/>
        <w:numPr>
          <w:ilvl w:val="0"/>
          <w:numId w:val="19"/>
        </w:numPr>
        <w:rPr>
          <w:b/>
          <w:sz w:val="20"/>
          <w:szCs w:val="20"/>
          <w:lang w:val="en-US"/>
        </w:rPr>
      </w:pPr>
      <w:r>
        <w:rPr>
          <w:rFonts w:eastAsia="Yu Mincho" w:hint="eastAsia"/>
          <w:b/>
          <w:sz w:val="20"/>
          <w:szCs w:val="20"/>
          <w:lang w:val="en-US"/>
        </w:rPr>
        <w:t xml:space="preserve">For the </w:t>
      </w:r>
      <w:r>
        <w:rPr>
          <w:b/>
          <w:sz w:val="20"/>
          <w:szCs w:val="20"/>
          <w:lang w:val="en-US"/>
        </w:rPr>
        <w:t xml:space="preserve">LP-WUS information </w:t>
      </w:r>
      <w:r>
        <w:rPr>
          <w:rFonts w:eastAsia="Yu Mincho" w:hint="eastAsia"/>
          <w:b/>
          <w:sz w:val="20"/>
          <w:szCs w:val="20"/>
          <w:lang w:val="en-US"/>
        </w:rPr>
        <w:t xml:space="preserve">in </w:t>
      </w:r>
      <w:r>
        <w:rPr>
          <w:rFonts w:eastAsia="Yu Mincho"/>
          <w:b/>
          <w:sz w:val="20"/>
          <w:szCs w:val="20"/>
          <w:lang w:val="en-US"/>
        </w:rPr>
        <w:t>LP-WUS procedure Option 1-1</w:t>
      </w:r>
      <w:r>
        <w:rPr>
          <w:rFonts w:eastAsia="Yu Mincho" w:hint="eastAsia"/>
          <w:b/>
          <w:sz w:val="20"/>
          <w:szCs w:val="20"/>
          <w:lang w:val="en-US"/>
        </w:rPr>
        <w:t xml:space="preserve"> in </w:t>
      </w:r>
      <w:r>
        <w:rPr>
          <w:b/>
          <w:sz w:val="20"/>
          <w:szCs w:val="20"/>
          <w:lang w:val="en-US"/>
        </w:rPr>
        <w:t>RRC connected UEs,</w:t>
      </w:r>
      <w:r>
        <w:rPr>
          <w:rFonts w:eastAsia="Yu Mincho" w:hint="eastAsia"/>
          <w:b/>
          <w:sz w:val="20"/>
          <w:szCs w:val="20"/>
          <w:lang w:val="en-US"/>
        </w:rPr>
        <w:t xml:space="preserve"> in </w:t>
      </w:r>
      <w:r>
        <w:rPr>
          <w:rFonts w:eastAsia="Yu Mincho"/>
          <w:b/>
          <w:sz w:val="20"/>
          <w:szCs w:val="20"/>
          <w:lang w:val="en-US"/>
        </w:rPr>
        <w:t>addition</w:t>
      </w:r>
      <w:r>
        <w:rPr>
          <w:rFonts w:eastAsia="Yu Mincho" w:hint="eastAsia"/>
          <w:b/>
          <w:sz w:val="20"/>
          <w:szCs w:val="20"/>
          <w:lang w:val="en-US"/>
        </w:rPr>
        <w:t xml:space="preserve"> to the wake-up indication to trigger PDCCH monitoring, do you think other information is necessary to be transmitted? If yes, please elaborate the details of the other information</w:t>
      </w:r>
    </w:p>
    <w:tbl>
      <w:tblPr>
        <w:tblStyle w:val="afe"/>
        <w:tblW w:w="9631" w:type="dxa"/>
        <w:tblLayout w:type="fixed"/>
        <w:tblLook w:val="04A0" w:firstRow="1" w:lastRow="0" w:firstColumn="1" w:lastColumn="0" w:noHBand="0" w:noVBand="1"/>
      </w:tblPr>
      <w:tblGrid>
        <w:gridCol w:w="1479"/>
        <w:gridCol w:w="1372"/>
        <w:gridCol w:w="6780"/>
      </w:tblGrid>
      <w:tr w:rsidR="00CD2AFF" w14:paraId="55D663D7" w14:textId="77777777">
        <w:tc>
          <w:tcPr>
            <w:tcW w:w="1479" w:type="dxa"/>
            <w:shd w:val="clear" w:color="auto" w:fill="D9D9D9" w:themeFill="background1" w:themeFillShade="D9"/>
          </w:tcPr>
          <w:p w14:paraId="10C9A9C8" w14:textId="77777777" w:rsidR="00CD2AFF" w:rsidRDefault="00000000">
            <w:pPr>
              <w:jc w:val="left"/>
              <w:rPr>
                <w:b/>
                <w:bCs/>
                <w:lang w:val="en-US"/>
              </w:rPr>
            </w:pPr>
            <w:r>
              <w:rPr>
                <w:b/>
                <w:bCs/>
                <w:lang w:val="en-US"/>
              </w:rPr>
              <w:t>Company</w:t>
            </w:r>
          </w:p>
        </w:tc>
        <w:tc>
          <w:tcPr>
            <w:tcW w:w="1372" w:type="dxa"/>
            <w:shd w:val="clear" w:color="auto" w:fill="D9D9D9" w:themeFill="background1" w:themeFillShade="D9"/>
          </w:tcPr>
          <w:p w14:paraId="23831C99" w14:textId="77777777" w:rsidR="00CD2AFF" w:rsidRDefault="00000000">
            <w:pPr>
              <w:jc w:val="left"/>
              <w:rPr>
                <w:b/>
                <w:bCs/>
                <w:lang w:val="en-US"/>
              </w:rPr>
            </w:pPr>
            <w:r>
              <w:rPr>
                <w:b/>
                <w:bCs/>
                <w:lang w:val="en-US"/>
              </w:rPr>
              <w:t>Y/N</w:t>
            </w:r>
          </w:p>
        </w:tc>
        <w:tc>
          <w:tcPr>
            <w:tcW w:w="6780" w:type="dxa"/>
            <w:shd w:val="clear" w:color="auto" w:fill="D9D9D9" w:themeFill="background1" w:themeFillShade="D9"/>
          </w:tcPr>
          <w:p w14:paraId="77ECE33C" w14:textId="77777777" w:rsidR="00CD2AFF" w:rsidRDefault="00000000">
            <w:pPr>
              <w:jc w:val="left"/>
              <w:rPr>
                <w:b/>
                <w:bCs/>
                <w:lang w:val="en-US"/>
              </w:rPr>
            </w:pPr>
            <w:r>
              <w:rPr>
                <w:b/>
                <w:bCs/>
                <w:lang w:val="en-US"/>
              </w:rPr>
              <w:t>Comments</w:t>
            </w:r>
          </w:p>
        </w:tc>
      </w:tr>
      <w:tr w:rsidR="00CD2AFF" w14:paraId="3634CC9B" w14:textId="77777777">
        <w:tc>
          <w:tcPr>
            <w:tcW w:w="1479" w:type="dxa"/>
          </w:tcPr>
          <w:p w14:paraId="1CC11071" w14:textId="77777777" w:rsidR="00CD2AFF" w:rsidRDefault="00000000">
            <w:pPr>
              <w:spacing w:after="0"/>
              <w:jc w:val="left"/>
              <w:rPr>
                <w:rFonts w:eastAsia="Yu Mincho"/>
                <w:lang w:val="en-US" w:eastAsia="ja-JP"/>
              </w:rPr>
            </w:pPr>
            <w:r>
              <w:rPr>
                <w:rFonts w:eastAsia="Yu Mincho" w:hint="eastAsia"/>
                <w:lang w:val="en-US" w:eastAsia="ja-JP"/>
              </w:rPr>
              <w:t>Qualcomm</w:t>
            </w:r>
          </w:p>
        </w:tc>
        <w:tc>
          <w:tcPr>
            <w:tcW w:w="1372" w:type="dxa"/>
          </w:tcPr>
          <w:p w14:paraId="35A070A7" w14:textId="77777777" w:rsidR="00CD2AFF" w:rsidRDefault="00CD2AFF">
            <w:pPr>
              <w:tabs>
                <w:tab w:val="left" w:pos="551"/>
              </w:tabs>
              <w:spacing w:after="0"/>
              <w:jc w:val="left"/>
              <w:rPr>
                <w:rFonts w:eastAsiaTheme="minorEastAsia"/>
                <w:lang w:val="en-US" w:eastAsia="zh-CN"/>
              </w:rPr>
            </w:pPr>
          </w:p>
        </w:tc>
        <w:tc>
          <w:tcPr>
            <w:tcW w:w="6780" w:type="dxa"/>
          </w:tcPr>
          <w:p w14:paraId="670E99F2" w14:textId="77777777" w:rsidR="00CD2AFF" w:rsidRDefault="00000000">
            <w:pPr>
              <w:spacing w:after="0"/>
              <w:jc w:val="left"/>
              <w:rPr>
                <w:rFonts w:eastAsia="Yu Mincho"/>
                <w:lang w:val="en-US" w:eastAsia="ja-JP"/>
              </w:rPr>
            </w:pPr>
            <w:r>
              <w:rPr>
                <w:rFonts w:eastAsia="Yu Mincho" w:hint="eastAsia"/>
                <w:lang w:val="en-US" w:eastAsia="ja-JP"/>
              </w:rPr>
              <w:t xml:space="preserve">We think we can prioritize wake-up indication. </w:t>
            </w:r>
            <w:r>
              <w:rPr>
                <w:rFonts w:eastAsia="Yu Mincho"/>
                <w:lang w:val="en-US" w:eastAsia="ja-JP"/>
              </w:rPr>
              <w:t>I</w:t>
            </w:r>
            <w:r>
              <w:rPr>
                <w:rFonts w:eastAsia="Yu Mincho" w:hint="eastAsia"/>
                <w:lang w:val="en-US" w:eastAsia="ja-JP"/>
              </w:rPr>
              <w:t>f time allows and if necessity is clear, we can discuss if any other indication is necessary.</w:t>
            </w:r>
          </w:p>
        </w:tc>
      </w:tr>
      <w:tr w:rsidR="00CD2AFF" w14:paraId="54A82391" w14:textId="77777777">
        <w:tc>
          <w:tcPr>
            <w:tcW w:w="1479" w:type="dxa"/>
          </w:tcPr>
          <w:p w14:paraId="229A1B2B" w14:textId="77777777" w:rsidR="00CD2AFF" w:rsidRDefault="00000000">
            <w:pPr>
              <w:spacing w:after="0"/>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D1117B1" w14:textId="77777777" w:rsidR="00CD2AFF" w:rsidRDefault="00CD2AFF">
            <w:pPr>
              <w:tabs>
                <w:tab w:val="left" w:pos="551"/>
              </w:tabs>
              <w:spacing w:after="0"/>
              <w:jc w:val="left"/>
              <w:rPr>
                <w:rFonts w:eastAsiaTheme="minorEastAsia"/>
                <w:lang w:val="en-US" w:eastAsia="zh-CN"/>
              </w:rPr>
            </w:pPr>
          </w:p>
        </w:tc>
        <w:tc>
          <w:tcPr>
            <w:tcW w:w="6780" w:type="dxa"/>
          </w:tcPr>
          <w:p w14:paraId="63C69752" w14:textId="77777777" w:rsidR="00CD2AFF" w:rsidRDefault="00000000">
            <w:pPr>
              <w:spacing w:after="0"/>
              <w:jc w:val="left"/>
              <w:rPr>
                <w:rFonts w:eastAsiaTheme="minorEastAsia"/>
                <w:lang w:val="en-US" w:eastAsia="zh-CN"/>
              </w:rPr>
            </w:pPr>
            <w:r>
              <w:rPr>
                <w:rFonts w:eastAsiaTheme="minorEastAsia"/>
                <w:lang w:val="en-US" w:eastAsia="zh-CN"/>
              </w:rPr>
              <w:t>W</w:t>
            </w:r>
            <w:r>
              <w:rPr>
                <w:rFonts w:eastAsiaTheme="minorEastAsia" w:hint="eastAsia"/>
                <w:lang w:val="en-US" w:eastAsia="zh-CN"/>
              </w:rPr>
              <w:t>ake</w:t>
            </w:r>
            <w:r>
              <w:rPr>
                <w:rFonts w:eastAsiaTheme="minorEastAsia"/>
                <w:lang w:val="en-US" w:eastAsia="zh-CN"/>
              </w:rPr>
              <w:t xml:space="preserve"> up indication mapping to each serving cell may worth discussion</w:t>
            </w:r>
          </w:p>
        </w:tc>
      </w:tr>
      <w:tr w:rsidR="00CD2AFF" w14:paraId="7B3DC4EE" w14:textId="77777777">
        <w:tc>
          <w:tcPr>
            <w:tcW w:w="1479" w:type="dxa"/>
          </w:tcPr>
          <w:p w14:paraId="51695867" w14:textId="77777777" w:rsidR="00CD2AFF" w:rsidRDefault="00000000">
            <w:pPr>
              <w:spacing w:after="0"/>
              <w:jc w:val="left"/>
              <w:rPr>
                <w:rFonts w:eastAsia="宋体"/>
                <w:lang w:val="en-US" w:eastAsia="ja-JP"/>
              </w:rPr>
            </w:pPr>
            <w:r>
              <w:rPr>
                <w:rFonts w:eastAsia="宋体" w:hint="eastAsia"/>
                <w:lang w:val="en-US" w:eastAsia="zh-CN"/>
              </w:rPr>
              <w:t>ZTE, Sanechips</w:t>
            </w:r>
          </w:p>
        </w:tc>
        <w:tc>
          <w:tcPr>
            <w:tcW w:w="1372" w:type="dxa"/>
          </w:tcPr>
          <w:p w14:paraId="51714261" w14:textId="77777777" w:rsidR="00CD2AFF" w:rsidRDefault="00CD2AFF">
            <w:pPr>
              <w:tabs>
                <w:tab w:val="left" w:pos="551"/>
              </w:tabs>
              <w:spacing w:after="0"/>
              <w:jc w:val="left"/>
              <w:rPr>
                <w:rFonts w:eastAsiaTheme="minorEastAsia"/>
                <w:lang w:val="en-US" w:eastAsia="zh-CN"/>
              </w:rPr>
            </w:pPr>
          </w:p>
        </w:tc>
        <w:tc>
          <w:tcPr>
            <w:tcW w:w="6780" w:type="dxa"/>
          </w:tcPr>
          <w:p w14:paraId="010C70B6" w14:textId="77777777" w:rsidR="00CD2AFF" w:rsidRDefault="00000000">
            <w:pPr>
              <w:numPr>
                <w:ilvl w:val="0"/>
                <w:numId w:val="34"/>
              </w:numPr>
              <w:spacing w:after="0"/>
              <w:jc w:val="left"/>
              <w:rPr>
                <w:rFonts w:eastAsia="宋体"/>
                <w:lang w:val="en-US" w:eastAsia="zh-CN"/>
              </w:rPr>
            </w:pPr>
            <w:r>
              <w:rPr>
                <w:rFonts w:eastAsia="宋体" w:hint="eastAsia"/>
                <w:lang w:val="en-US" w:eastAsia="zh-CN"/>
              </w:rPr>
              <w:t>Hope both option 1-1 and 1-2 could be discussed, instead of only option 1-1.</w:t>
            </w:r>
          </w:p>
          <w:p w14:paraId="554CB80E" w14:textId="77777777" w:rsidR="00CD2AFF" w:rsidRDefault="00000000">
            <w:pPr>
              <w:numPr>
                <w:ilvl w:val="0"/>
                <w:numId w:val="34"/>
              </w:numPr>
              <w:spacing w:after="0"/>
              <w:jc w:val="left"/>
              <w:rPr>
                <w:rFonts w:eastAsia="宋体"/>
                <w:lang w:val="en-US" w:eastAsia="ja-JP"/>
              </w:rPr>
            </w:pPr>
            <w:r>
              <w:rPr>
                <w:rFonts w:eastAsia="宋体" w:hint="eastAsia"/>
                <w:lang w:val="en-US" w:eastAsia="zh-CN"/>
              </w:rPr>
              <w:t>Regarding other information, it my depends on the further discussion. Currently. At least, wake-up indication is included.</w:t>
            </w:r>
          </w:p>
        </w:tc>
      </w:tr>
    </w:tbl>
    <w:p w14:paraId="0BB8CD95" w14:textId="77777777" w:rsidR="00CD2AFF" w:rsidRDefault="00CD2AFF">
      <w:pPr>
        <w:rPr>
          <w:rFonts w:eastAsia="Yu Mincho"/>
          <w:lang w:val="en-US" w:eastAsia="ja-JP"/>
        </w:rPr>
      </w:pPr>
    </w:p>
    <w:p w14:paraId="4BB38EFE" w14:textId="77777777" w:rsidR="00CD2AFF" w:rsidRDefault="00CD2AFF">
      <w:pPr>
        <w:rPr>
          <w:rFonts w:eastAsia="Yu Mincho"/>
          <w:lang w:val="en-US" w:eastAsia="ja-JP"/>
        </w:rPr>
      </w:pPr>
    </w:p>
    <w:p w14:paraId="42817326" w14:textId="77777777" w:rsidR="00CD2AFF" w:rsidRDefault="00000000">
      <w:pPr>
        <w:rPr>
          <w:lang w:eastAsia="zh-CN"/>
        </w:rPr>
      </w:pPr>
      <w:r>
        <w:rPr>
          <w:rFonts w:eastAsia="Yu Mincho" w:hint="eastAsia"/>
          <w:lang w:eastAsia="ja-JP"/>
        </w:rPr>
        <w:t xml:space="preserve">Regarding </w:t>
      </w:r>
      <w:r>
        <w:rPr>
          <w:lang w:eastAsia="zh-CN"/>
        </w:rPr>
        <w:t>whether wake-up indication is applicable to one or more serving cells</w:t>
      </w:r>
      <w:r>
        <w:rPr>
          <w:rFonts w:eastAsia="Yu Mincho" w:hint="eastAsia"/>
          <w:lang w:eastAsia="ja-JP"/>
        </w:rPr>
        <w:t>, following agreement was made in previous RAN1 meetings</w:t>
      </w:r>
    </w:p>
    <w:tbl>
      <w:tblPr>
        <w:tblStyle w:val="afe"/>
        <w:tblW w:w="0" w:type="auto"/>
        <w:tblLook w:val="04A0" w:firstRow="1" w:lastRow="0" w:firstColumn="1" w:lastColumn="0" w:noHBand="0" w:noVBand="1"/>
      </w:tblPr>
      <w:tblGrid>
        <w:gridCol w:w="9838"/>
      </w:tblGrid>
      <w:tr w:rsidR="00CD2AFF" w14:paraId="3F00C717" w14:textId="77777777">
        <w:tc>
          <w:tcPr>
            <w:tcW w:w="9838" w:type="dxa"/>
          </w:tcPr>
          <w:p w14:paraId="7B2B6094" w14:textId="77777777" w:rsidR="00CD2AFF" w:rsidRDefault="00000000">
            <w:pPr>
              <w:spacing w:after="0"/>
              <w:rPr>
                <w:b/>
                <w:bCs/>
              </w:rPr>
            </w:pPr>
            <w:r>
              <w:rPr>
                <w:b/>
                <w:bCs/>
                <w:highlight w:val="green"/>
              </w:rPr>
              <w:t>Agreement</w:t>
            </w:r>
          </w:p>
          <w:p w14:paraId="4A24FD8F" w14:textId="77777777" w:rsidR="00CD2AFF" w:rsidRDefault="00000000">
            <w:pPr>
              <w:pStyle w:val="aff1"/>
              <w:numPr>
                <w:ilvl w:val="0"/>
                <w:numId w:val="19"/>
              </w:numPr>
              <w:spacing w:after="0"/>
              <w:rPr>
                <w:sz w:val="20"/>
                <w:szCs w:val="20"/>
                <w:lang w:val="en-US"/>
              </w:rPr>
            </w:pPr>
            <w:r>
              <w:rPr>
                <w:sz w:val="20"/>
                <w:szCs w:val="20"/>
                <w:lang w:val="en-US"/>
              </w:rPr>
              <w:t>Study whether/how LP-WUS works when UE is configured with CA in RRC CONNECTED mode</w:t>
            </w:r>
          </w:p>
          <w:p w14:paraId="08203117" w14:textId="77777777" w:rsidR="00CD2AFF" w:rsidRDefault="00000000">
            <w:pPr>
              <w:pStyle w:val="aff1"/>
              <w:numPr>
                <w:ilvl w:val="1"/>
                <w:numId w:val="19"/>
              </w:numPr>
              <w:spacing w:after="0"/>
              <w:rPr>
                <w:sz w:val="20"/>
                <w:szCs w:val="20"/>
                <w:lang w:val="en-US"/>
              </w:rPr>
            </w:pPr>
            <w:r>
              <w:rPr>
                <w:rFonts w:eastAsia="Yu Mincho" w:hint="eastAsia"/>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14:paraId="56080689" w14:textId="77777777" w:rsidR="00CD2AFF" w:rsidRDefault="00000000">
            <w:pPr>
              <w:pStyle w:val="aff1"/>
              <w:numPr>
                <w:ilvl w:val="2"/>
                <w:numId w:val="19"/>
              </w:numPr>
              <w:spacing w:after="0"/>
              <w:rPr>
                <w:sz w:val="20"/>
                <w:szCs w:val="20"/>
                <w:lang w:val="en-US"/>
              </w:rPr>
            </w:pPr>
            <w:r>
              <w:rPr>
                <w:rFonts w:eastAsia="Yu Mincho" w:hint="eastAsia"/>
                <w:sz w:val="20"/>
                <w:szCs w:val="20"/>
                <w:lang w:val="en-US"/>
              </w:rPr>
              <w:t>O</w:t>
            </w:r>
            <w:r>
              <w:rPr>
                <w:rFonts w:eastAsia="Yu Mincho"/>
                <w:sz w:val="20"/>
                <w:szCs w:val="20"/>
                <w:lang w:val="en-US"/>
              </w:rPr>
              <w:t>ption 1: one or more serving cells based on gNB indication/configuration</w:t>
            </w:r>
          </w:p>
          <w:p w14:paraId="0CEFA50B" w14:textId="77777777" w:rsidR="00CD2AFF" w:rsidRDefault="00000000">
            <w:pPr>
              <w:pStyle w:val="aff1"/>
              <w:numPr>
                <w:ilvl w:val="2"/>
                <w:numId w:val="19"/>
              </w:numPr>
              <w:spacing w:after="0"/>
              <w:rPr>
                <w:sz w:val="20"/>
                <w:szCs w:val="20"/>
                <w:lang w:val="en-US"/>
              </w:rPr>
            </w:pPr>
            <w:r>
              <w:rPr>
                <w:rFonts w:eastAsia="Yu Mincho"/>
                <w:sz w:val="20"/>
                <w:szCs w:val="20"/>
                <w:lang w:val="en-US"/>
              </w:rPr>
              <w:t>Option 2: all activated serving cells</w:t>
            </w:r>
          </w:p>
          <w:p w14:paraId="609B405B" w14:textId="77777777" w:rsidR="00CD2AFF" w:rsidRDefault="00000000">
            <w:pPr>
              <w:pStyle w:val="aff1"/>
              <w:numPr>
                <w:ilvl w:val="2"/>
                <w:numId w:val="19"/>
              </w:numPr>
              <w:spacing w:after="0"/>
              <w:rPr>
                <w:sz w:val="20"/>
                <w:szCs w:val="20"/>
                <w:lang w:val="en-US"/>
              </w:rPr>
            </w:pPr>
            <w:r>
              <w:rPr>
                <w:rFonts w:eastAsia="Yu Mincho"/>
                <w:sz w:val="20"/>
                <w:szCs w:val="20"/>
                <w:lang w:val="en-US"/>
              </w:rPr>
              <w:t>Note: other options are not precluded</w:t>
            </w:r>
          </w:p>
        </w:tc>
      </w:tr>
    </w:tbl>
    <w:p w14:paraId="1BE283A4" w14:textId="77777777" w:rsidR="00CD2AFF" w:rsidRDefault="00CD2AFF">
      <w:pPr>
        <w:rPr>
          <w:rFonts w:eastAsia="Yu Mincho"/>
          <w:lang w:eastAsia="ja-JP"/>
        </w:rPr>
      </w:pPr>
    </w:p>
    <w:p w14:paraId="5BE0EC97" w14:textId="77777777" w:rsidR="00CD2AFF" w:rsidRDefault="00000000">
      <w:pPr>
        <w:pStyle w:val="aff1"/>
        <w:numPr>
          <w:ilvl w:val="0"/>
          <w:numId w:val="32"/>
        </w:numPr>
        <w:spacing w:after="0"/>
        <w:rPr>
          <w:sz w:val="20"/>
          <w:szCs w:val="20"/>
          <w:lang w:val="en-US"/>
        </w:rPr>
      </w:pPr>
      <w:r>
        <w:rPr>
          <w:sz w:val="20"/>
          <w:szCs w:val="20"/>
          <w:lang w:val="en-US"/>
        </w:rPr>
        <w:t>whether LP-WUS works when UE is configured with CA in RRC CONNECTED mode</w:t>
      </w:r>
    </w:p>
    <w:p w14:paraId="5EE137AB" w14:textId="77777777" w:rsidR="00CD2AFF" w:rsidRDefault="00000000">
      <w:pPr>
        <w:pStyle w:val="aff1"/>
        <w:numPr>
          <w:ilvl w:val="1"/>
          <w:numId w:val="32"/>
        </w:numPr>
        <w:spacing w:after="0"/>
        <w:rPr>
          <w:sz w:val="20"/>
          <w:szCs w:val="20"/>
          <w:lang w:val="en-US"/>
        </w:rPr>
      </w:pPr>
      <w:r>
        <w:rPr>
          <w:rFonts w:eastAsia="Yu Mincho" w:hint="eastAsia"/>
          <w:sz w:val="20"/>
          <w:szCs w:val="20"/>
          <w:lang w:val="en-US"/>
        </w:rPr>
        <w:t>Yes: QC, HW/HiSi, SPRD, CMCC, vivo, OPPO, Xiaomi, CATT, ZTE, Nokia, IDC, LGE, ETRI, MTK, Apple, Sharp, DCM</w:t>
      </w:r>
    </w:p>
    <w:p w14:paraId="01217AA9" w14:textId="77777777" w:rsidR="00CD2AFF" w:rsidRDefault="00000000">
      <w:pPr>
        <w:pStyle w:val="aff1"/>
        <w:numPr>
          <w:ilvl w:val="1"/>
          <w:numId w:val="32"/>
        </w:numPr>
        <w:spacing w:after="0"/>
        <w:rPr>
          <w:sz w:val="20"/>
          <w:szCs w:val="20"/>
          <w:lang w:val="en-US"/>
        </w:rPr>
      </w:pPr>
      <w:r>
        <w:rPr>
          <w:rFonts w:eastAsia="Yu Mincho" w:hint="eastAsia"/>
          <w:sz w:val="20"/>
          <w:szCs w:val="20"/>
          <w:lang w:val="en-US"/>
        </w:rPr>
        <w:t>Deprioritize: SONY</w:t>
      </w:r>
    </w:p>
    <w:p w14:paraId="7C6B4935" w14:textId="77777777" w:rsidR="00CD2AFF" w:rsidRDefault="00000000">
      <w:pPr>
        <w:pStyle w:val="aff1"/>
        <w:numPr>
          <w:ilvl w:val="0"/>
          <w:numId w:val="32"/>
        </w:numPr>
        <w:spacing w:after="0"/>
        <w:rPr>
          <w:sz w:val="20"/>
          <w:szCs w:val="20"/>
          <w:lang w:val="en-US"/>
        </w:rPr>
      </w:pPr>
      <w:r>
        <w:rPr>
          <w:rFonts w:eastAsia="Yu Mincho" w:hint="eastAsia"/>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14:paraId="3AE46FB7" w14:textId="77777777" w:rsidR="00CD2AFF" w:rsidRDefault="00000000">
      <w:pPr>
        <w:pStyle w:val="aff1"/>
        <w:numPr>
          <w:ilvl w:val="1"/>
          <w:numId w:val="32"/>
        </w:numPr>
        <w:spacing w:after="0"/>
        <w:rPr>
          <w:sz w:val="20"/>
          <w:szCs w:val="20"/>
          <w:lang w:val="en-US"/>
        </w:rPr>
      </w:pPr>
      <w:r>
        <w:rPr>
          <w:rFonts w:eastAsia="Yu Mincho" w:hint="eastAsia"/>
          <w:sz w:val="20"/>
          <w:szCs w:val="20"/>
          <w:lang w:val="en-US"/>
        </w:rPr>
        <w:t>O</w:t>
      </w:r>
      <w:r>
        <w:rPr>
          <w:rFonts w:eastAsia="Yu Mincho"/>
          <w:sz w:val="20"/>
          <w:szCs w:val="20"/>
          <w:lang w:val="en-US"/>
        </w:rPr>
        <w:t>ption 1:</w:t>
      </w:r>
      <w:r>
        <w:rPr>
          <w:rFonts w:eastAsia="Yu Mincho" w:hint="eastAsia"/>
          <w:sz w:val="20"/>
          <w:szCs w:val="20"/>
          <w:lang w:val="en-US"/>
        </w:rPr>
        <w:t xml:space="preserve"> OPPO (same carrier), Xiaomi, LGE, Sharp, TCL</w:t>
      </w:r>
    </w:p>
    <w:p w14:paraId="689E8F6D" w14:textId="77777777" w:rsidR="00CD2AFF" w:rsidRDefault="00000000">
      <w:pPr>
        <w:pStyle w:val="aff1"/>
        <w:numPr>
          <w:ilvl w:val="1"/>
          <w:numId w:val="32"/>
        </w:numPr>
        <w:spacing w:after="0"/>
        <w:rPr>
          <w:sz w:val="20"/>
          <w:szCs w:val="20"/>
          <w:lang w:val="en-US"/>
        </w:rPr>
      </w:pPr>
      <w:r>
        <w:rPr>
          <w:rFonts w:eastAsia="Yu Mincho"/>
          <w:sz w:val="20"/>
          <w:szCs w:val="20"/>
          <w:lang w:val="en-US"/>
        </w:rPr>
        <w:t xml:space="preserve">Option 2: </w:t>
      </w:r>
      <w:r>
        <w:rPr>
          <w:rFonts w:eastAsia="Yu Mincho" w:hint="eastAsia"/>
          <w:sz w:val="20"/>
          <w:szCs w:val="20"/>
          <w:lang w:val="en-US"/>
        </w:rPr>
        <w:t>QC, vivo, CATT, Pana, Nokia, IDC, ETRI, MTK, Apple, DCM</w:t>
      </w:r>
    </w:p>
    <w:p w14:paraId="25F14189" w14:textId="77777777" w:rsidR="00CD2AFF" w:rsidRDefault="00000000">
      <w:pPr>
        <w:pStyle w:val="aff1"/>
        <w:numPr>
          <w:ilvl w:val="0"/>
          <w:numId w:val="32"/>
        </w:numPr>
        <w:spacing w:after="0" w:line="264" w:lineRule="atLeast"/>
        <w:rPr>
          <w:bCs/>
          <w:iCs/>
          <w:sz w:val="20"/>
          <w:szCs w:val="20"/>
          <w:lang w:eastAsia="zh-CN"/>
        </w:rPr>
      </w:pPr>
      <w:r>
        <w:rPr>
          <w:sz w:val="20"/>
          <w:szCs w:val="20"/>
          <w:lang w:val="en-US"/>
        </w:rPr>
        <w:t xml:space="preserve">The cell(s) where </w:t>
      </w:r>
      <w:r>
        <w:rPr>
          <w:rFonts w:eastAsia="Yu Mincho"/>
          <w:sz w:val="20"/>
          <w:szCs w:val="20"/>
          <w:lang w:val="en-US"/>
        </w:rPr>
        <w:t xml:space="preserve">LP-WUS is </w:t>
      </w:r>
      <w:r>
        <w:rPr>
          <w:rFonts w:eastAsia="Yu Mincho" w:hint="eastAsia"/>
          <w:sz w:val="20"/>
          <w:szCs w:val="20"/>
          <w:lang w:val="en-US"/>
        </w:rPr>
        <w:t>monitored</w:t>
      </w:r>
    </w:p>
    <w:p w14:paraId="336BDEB1" w14:textId="77777777" w:rsidR="00CD2AFF" w:rsidRDefault="00000000">
      <w:pPr>
        <w:pStyle w:val="aff1"/>
        <w:numPr>
          <w:ilvl w:val="1"/>
          <w:numId w:val="32"/>
        </w:numPr>
        <w:spacing w:after="0" w:line="264" w:lineRule="atLeast"/>
        <w:rPr>
          <w:bCs/>
          <w:iCs/>
          <w:sz w:val="20"/>
          <w:szCs w:val="20"/>
          <w:lang w:eastAsia="zh-CN"/>
        </w:rPr>
      </w:pPr>
      <w:r>
        <w:rPr>
          <w:rFonts w:eastAsia="Yu Mincho" w:hint="eastAsia"/>
          <w:bCs/>
          <w:iCs/>
          <w:sz w:val="20"/>
          <w:szCs w:val="20"/>
        </w:rPr>
        <w:t>CA</w:t>
      </w:r>
    </w:p>
    <w:p w14:paraId="4C4AEF70" w14:textId="77777777" w:rsidR="00CD2AFF" w:rsidRDefault="00000000">
      <w:pPr>
        <w:pStyle w:val="aff1"/>
        <w:numPr>
          <w:ilvl w:val="2"/>
          <w:numId w:val="32"/>
        </w:numPr>
        <w:spacing w:after="0" w:line="264" w:lineRule="atLeast"/>
        <w:rPr>
          <w:bCs/>
          <w:iCs/>
          <w:sz w:val="20"/>
          <w:szCs w:val="20"/>
          <w:lang w:eastAsia="zh-CN"/>
        </w:rPr>
      </w:pPr>
      <w:r>
        <w:rPr>
          <w:bCs/>
          <w:iCs/>
          <w:sz w:val="20"/>
          <w:szCs w:val="20"/>
          <w:lang w:eastAsia="zh-CN"/>
        </w:rPr>
        <w:t>on a serving cell</w:t>
      </w:r>
      <w:r>
        <w:rPr>
          <w:rFonts w:eastAsia="Yu Mincho" w:hint="eastAsia"/>
          <w:bCs/>
          <w:iCs/>
          <w:sz w:val="20"/>
          <w:szCs w:val="20"/>
        </w:rPr>
        <w:t>: QC, vivo, Xiaomi?, Nokia?</w:t>
      </w:r>
    </w:p>
    <w:p w14:paraId="71D06BEF" w14:textId="77777777" w:rsidR="00CD2AFF" w:rsidRDefault="00000000">
      <w:pPr>
        <w:pStyle w:val="aff1"/>
        <w:numPr>
          <w:ilvl w:val="2"/>
          <w:numId w:val="32"/>
        </w:numPr>
        <w:spacing w:after="0" w:line="264" w:lineRule="atLeast"/>
        <w:rPr>
          <w:bCs/>
          <w:iCs/>
          <w:sz w:val="20"/>
          <w:szCs w:val="20"/>
          <w:lang w:eastAsia="zh-CN"/>
        </w:rPr>
      </w:pPr>
      <w:r>
        <w:rPr>
          <w:rFonts w:eastAsia="Yu Mincho" w:hint="eastAsia"/>
          <w:bCs/>
          <w:iCs/>
          <w:sz w:val="20"/>
          <w:szCs w:val="20"/>
        </w:rPr>
        <w:t>on P</w:t>
      </w:r>
      <w:r>
        <w:rPr>
          <w:rFonts w:eastAsia="Yu Mincho"/>
          <w:bCs/>
          <w:iCs/>
          <w:sz w:val="20"/>
          <w:szCs w:val="20"/>
        </w:rPr>
        <w:t>c</w:t>
      </w:r>
      <w:r>
        <w:rPr>
          <w:rFonts w:eastAsia="Yu Mincho" w:hint="eastAsia"/>
          <w:bCs/>
          <w:iCs/>
          <w:sz w:val="20"/>
          <w:szCs w:val="20"/>
        </w:rPr>
        <w:t>ell: CMCC, CATT, ZTE</w:t>
      </w:r>
    </w:p>
    <w:p w14:paraId="63C99E44" w14:textId="77777777" w:rsidR="00CD2AFF" w:rsidRDefault="00000000">
      <w:pPr>
        <w:pStyle w:val="aff1"/>
        <w:numPr>
          <w:ilvl w:val="1"/>
          <w:numId w:val="32"/>
        </w:numPr>
        <w:spacing w:after="0" w:line="264" w:lineRule="atLeast"/>
        <w:rPr>
          <w:bCs/>
          <w:iCs/>
          <w:sz w:val="20"/>
          <w:szCs w:val="20"/>
          <w:lang w:eastAsia="zh-CN"/>
        </w:rPr>
      </w:pPr>
      <w:r>
        <w:rPr>
          <w:rFonts w:eastAsia="Yu Mincho" w:hint="eastAsia"/>
          <w:bCs/>
          <w:iCs/>
          <w:sz w:val="20"/>
          <w:szCs w:val="20"/>
        </w:rPr>
        <w:t>DC</w:t>
      </w:r>
    </w:p>
    <w:p w14:paraId="48C98D04" w14:textId="77777777" w:rsidR="00CD2AFF" w:rsidRDefault="00000000">
      <w:pPr>
        <w:pStyle w:val="aff1"/>
        <w:numPr>
          <w:ilvl w:val="2"/>
          <w:numId w:val="32"/>
        </w:numPr>
        <w:spacing w:after="0" w:line="264" w:lineRule="atLeast"/>
        <w:rPr>
          <w:bCs/>
          <w:iCs/>
          <w:sz w:val="20"/>
          <w:szCs w:val="20"/>
          <w:lang w:eastAsia="zh-CN"/>
        </w:rPr>
      </w:pPr>
      <w:r>
        <w:rPr>
          <w:bCs/>
          <w:iCs/>
          <w:sz w:val="20"/>
          <w:szCs w:val="20"/>
          <w:lang w:eastAsia="zh-CN"/>
        </w:rPr>
        <w:lastRenderedPageBreak/>
        <w:t>on a serving cell per cell-group</w:t>
      </w:r>
      <w:r>
        <w:rPr>
          <w:rFonts w:eastAsia="Yu Mincho" w:hint="eastAsia"/>
          <w:bCs/>
          <w:iCs/>
          <w:sz w:val="20"/>
          <w:szCs w:val="20"/>
        </w:rPr>
        <w:t>: QC</w:t>
      </w:r>
    </w:p>
    <w:p w14:paraId="7733A505" w14:textId="77777777" w:rsidR="00CD2AFF" w:rsidRDefault="00000000">
      <w:pPr>
        <w:pStyle w:val="aff1"/>
        <w:numPr>
          <w:ilvl w:val="0"/>
          <w:numId w:val="32"/>
        </w:numPr>
        <w:spacing w:after="0" w:line="264" w:lineRule="atLeast"/>
        <w:rPr>
          <w:bCs/>
          <w:iCs/>
          <w:sz w:val="20"/>
          <w:szCs w:val="20"/>
          <w:lang w:eastAsia="zh-CN"/>
        </w:rPr>
      </w:pPr>
      <w:r>
        <w:rPr>
          <w:rFonts w:eastAsia="Yu Mincho" w:hint="eastAsia"/>
          <w:bCs/>
          <w:iCs/>
          <w:sz w:val="20"/>
          <w:szCs w:val="20"/>
        </w:rPr>
        <w:t>Special handling</w:t>
      </w:r>
    </w:p>
    <w:p w14:paraId="134EB777" w14:textId="77777777" w:rsidR="00CD2AFF" w:rsidRDefault="00000000">
      <w:pPr>
        <w:pStyle w:val="aff1"/>
        <w:numPr>
          <w:ilvl w:val="1"/>
          <w:numId w:val="32"/>
        </w:numPr>
        <w:spacing w:after="0" w:line="264" w:lineRule="atLeast"/>
        <w:rPr>
          <w:rFonts w:eastAsia="Yu Mincho"/>
          <w:bCs/>
          <w:iCs/>
          <w:sz w:val="20"/>
          <w:szCs w:val="20"/>
        </w:rPr>
      </w:pPr>
      <w:r>
        <w:rPr>
          <w:rFonts w:eastAsia="Yu Mincho" w:hint="eastAsia"/>
          <w:bCs/>
          <w:iCs/>
          <w:sz w:val="20"/>
          <w:szCs w:val="20"/>
        </w:rPr>
        <w:t>QC</w:t>
      </w:r>
    </w:p>
    <w:p w14:paraId="4DE11371" w14:textId="77777777" w:rsidR="00CD2AFF" w:rsidRDefault="00000000">
      <w:pPr>
        <w:pStyle w:val="aff1"/>
        <w:numPr>
          <w:ilvl w:val="2"/>
          <w:numId w:val="32"/>
        </w:numPr>
        <w:spacing w:after="0" w:line="264" w:lineRule="atLeast"/>
        <w:rPr>
          <w:rFonts w:eastAsia="Yu Mincho"/>
          <w:bCs/>
          <w:iCs/>
          <w:sz w:val="20"/>
          <w:szCs w:val="20"/>
        </w:rPr>
      </w:pPr>
      <w:r>
        <w:rPr>
          <w:rFonts w:eastAsia="Yu Mincho"/>
          <w:bCs/>
          <w:iCs/>
          <w:sz w:val="20"/>
          <w:szCs w:val="20"/>
        </w:rPr>
        <w:t>For a UE configured with CA with dual-DRX groups, support LP-WUS monitoring on a serving cell per DRX group</w:t>
      </w:r>
    </w:p>
    <w:p w14:paraId="4EB3AD44" w14:textId="77777777" w:rsidR="00CD2AFF" w:rsidRDefault="00000000">
      <w:pPr>
        <w:pStyle w:val="aff1"/>
        <w:numPr>
          <w:ilvl w:val="3"/>
          <w:numId w:val="32"/>
        </w:numPr>
        <w:spacing w:after="0" w:line="264" w:lineRule="atLeast"/>
        <w:rPr>
          <w:rFonts w:eastAsia="Yu Mincho"/>
          <w:bCs/>
          <w:iCs/>
          <w:sz w:val="20"/>
          <w:szCs w:val="20"/>
        </w:rPr>
      </w:pPr>
      <w:r>
        <w:rPr>
          <w:rFonts w:eastAsia="Yu Mincho"/>
          <w:bCs/>
          <w:iCs/>
          <w:sz w:val="20"/>
          <w:szCs w:val="20"/>
        </w:rPr>
        <w:t>Opt.1: LP-WUS is configured to be monitored per DRX group</w:t>
      </w:r>
    </w:p>
    <w:p w14:paraId="5E0AF406" w14:textId="77777777" w:rsidR="00CD2AFF" w:rsidRDefault="00000000">
      <w:pPr>
        <w:pStyle w:val="aff1"/>
        <w:numPr>
          <w:ilvl w:val="4"/>
          <w:numId w:val="32"/>
        </w:numPr>
        <w:spacing w:after="0" w:line="264" w:lineRule="atLeast"/>
        <w:rPr>
          <w:rFonts w:eastAsia="Yu Mincho"/>
          <w:bCs/>
          <w:iCs/>
          <w:sz w:val="20"/>
          <w:szCs w:val="20"/>
        </w:rPr>
      </w:pPr>
      <w:r>
        <w:rPr>
          <w:rFonts w:eastAsia="Yu Mincho"/>
          <w:bCs/>
          <w:iCs/>
          <w:sz w:val="20"/>
          <w:szCs w:val="20"/>
        </w:rPr>
        <w:t>For dual DRX groups, LP-WUS monitoring is configured per DRX group</w:t>
      </w:r>
    </w:p>
    <w:p w14:paraId="654080B7" w14:textId="77777777" w:rsidR="00CD2AFF" w:rsidRDefault="00000000">
      <w:pPr>
        <w:pStyle w:val="aff1"/>
        <w:numPr>
          <w:ilvl w:val="4"/>
          <w:numId w:val="32"/>
        </w:numPr>
        <w:spacing w:after="0" w:line="264" w:lineRule="atLeast"/>
        <w:rPr>
          <w:rFonts w:eastAsia="Yu Mincho"/>
          <w:bCs/>
          <w:iCs/>
          <w:sz w:val="20"/>
          <w:szCs w:val="20"/>
        </w:rPr>
      </w:pPr>
      <w:r>
        <w:rPr>
          <w:rFonts w:eastAsia="Yu Mincho"/>
          <w:bCs/>
          <w:iCs/>
          <w:sz w:val="20"/>
          <w:szCs w:val="20"/>
        </w:rPr>
        <w:t>LP-WUS monitored on a cell within a DRX group triggers PDCCH monitoring on the cell of the DRX group</w:t>
      </w:r>
    </w:p>
    <w:p w14:paraId="7696D3F4" w14:textId="77777777" w:rsidR="00CD2AFF" w:rsidRDefault="00000000">
      <w:pPr>
        <w:pStyle w:val="aff1"/>
        <w:numPr>
          <w:ilvl w:val="3"/>
          <w:numId w:val="32"/>
        </w:numPr>
        <w:spacing w:after="0" w:line="264" w:lineRule="atLeast"/>
        <w:rPr>
          <w:bCs/>
          <w:iCs/>
          <w:sz w:val="20"/>
          <w:szCs w:val="20"/>
          <w:lang w:eastAsia="zh-CN"/>
        </w:rPr>
      </w:pPr>
      <w:r>
        <w:rPr>
          <w:rFonts w:eastAsia="Yu Mincho"/>
          <w:bCs/>
          <w:iCs/>
          <w:sz w:val="20"/>
          <w:szCs w:val="20"/>
        </w:rPr>
        <w:t>Opt.2: LP-WUS carries an indication for which DRX group(s) it triggers PDCCH monitoring</w:t>
      </w:r>
    </w:p>
    <w:p w14:paraId="134E31ED" w14:textId="77777777" w:rsidR="00CD2AFF" w:rsidRDefault="00000000">
      <w:pPr>
        <w:pStyle w:val="aff1"/>
        <w:numPr>
          <w:ilvl w:val="1"/>
          <w:numId w:val="32"/>
        </w:numPr>
        <w:spacing w:after="0" w:line="264" w:lineRule="atLeast"/>
        <w:rPr>
          <w:bCs/>
          <w:iCs/>
          <w:sz w:val="20"/>
          <w:szCs w:val="20"/>
          <w:lang w:eastAsia="zh-CN"/>
        </w:rPr>
      </w:pPr>
      <w:r>
        <w:rPr>
          <w:rFonts w:eastAsia="Yu Mincho" w:hint="eastAsia"/>
          <w:bCs/>
          <w:iCs/>
          <w:sz w:val="20"/>
          <w:szCs w:val="20"/>
        </w:rPr>
        <w:t>HW/HiSi</w:t>
      </w:r>
    </w:p>
    <w:p w14:paraId="39DE155C" w14:textId="77777777" w:rsidR="00CD2AFF" w:rsidRDefault="00000000">
      <w:pPr>
        <w:pStyle w:val="aff1"/>
        <w:numPr>
          <w:ilvl w:val="2"/>
          <w:numId w:val="32"/>
        </w:numPr>
        <w:spacing w:after="0" w:line="264" w:lineRule="atLeast"/>
        <w:rPr>
          <w:bCs/>
          <w:iCs/>
          <w:sz w:val="20"/>
          <w:szCs w:val="20"/>
          <w:lang w:eastAsia="zh-CN"/>
        </w:rPr>
      </w:pPr>
      <w:r>
        <w:rPr>
          <w:bCs/>
          <w:iCs/>
          <w:sz w:val="20"/>
          <w:szCs w:val="20"/>
          <w:lang w:eastAsia="zh-CN"/>
        </w:rPr>
        <w:t>For LP-WUS in FR1-FR2 CA, the trigger of PDCCH monitoring of FR2 cells can be separate from that of FR1 cells.</w:t>
      </w:r>
    </w:p>
    <w:p w14:paraId="17E6301C" w14:textId="77777777" w:rsidR="00CD2AFF" w:rsidRDefault="00000000">
      <w:pPr>
        <w:pStyle w:val="aff1"/>
        <w:numPr>
          <w:ilvl w:val="3"/>
          <w:numId w:val="32"/>
        </w:numPr>
        <w:spacing w:after="0" w:line="264" w:lineRule="atLeast"/>
        <w:rPr>
          <w:bCs/>
          <w:iCs/>
          <w:sz w:val="20"/>
          <w:szCs w:val="20"/>
          <w:lang w:eastAsia="zh-CN"/>
        </w:rPr>
      </w:pPr>
      <w:r>
        <w:rPr>
          <w:bCs/>
          <w:iCs/>
          <w:sz w:val="20"/>
          <w:szCs w:val="20"/>
          <w:lang w:eastAsia="zh-CN"/>
        </w:rPr>
        <w:t>If PDCCH monitoring of an SCell is triggered, then PDCCH monitoring of PCell is also triggered, regardless their frequency range.</w:t>
      </w:r>
    </w:p>
    <w:p w14:paraId="74D052CC" w14:textId="77777777" w:rsidR="00CD2AFF" w:rsidRDefault="00000000">
      <w:pPr>
        <w:pStyle w:val="aff1"/>
        <w:numPr>
          <w:ilvl w:val="1"/>
          <w:numId w:val="32"/>
        </w:numPr>
        <w:spacing w:after="0" w:line="264" w:lineRule="atLeast"/>
        <w:rPr>
          <w:bCs/>
          <w:iCs/>
          <w:sz w:val="20"/>
          <w:szCs w:val="20"/>
          <w:lang w:eastAsia="zh-CN"/>
        </w:rPr>
      </w:pPr>
      <w:r>
        <w:rPr>
          <w:rFonts w:eastAsia="Yu Mincho" w:hint="eastAsia"/>
          <w:bCs/>
          <w:iCs/>
          <w:sz w:val="20"/>
          <w:szCs w:val="20"/>
        </w:rPr>
        <w:t>DCM</w:t>
      </w:r>
    </w:p>
    <w:p w14:paraId="770557E3" w14:textId="77777777" w:rsidR="00CD2AFF" w:rsidRDefault="00000000">
      <w:pPr>
        <w:pStyle w:val="aff1"/>
        <w:numPr>
          <w:ilvl w:val="2"/>
          <w:numId w:val="32"/>
        </w:numPr>
        <w:spacing w:after="0" w:line="264" w:lineRule="atLeast"/>
        <w:rPr>
          <w:bCs/>
          <w:iCs/>
          <w:sz w:val="20"/>
          <w:szCs w:val="20"/>
          <w:lang w:eastAsia="zh-CN"/>
        </w:rPr>
      </w:pPr>
      <w:r>
        <w:rPr>
          <w:bCs/>
          <w:iCs/>
          <w:sz w:val="20"/>
          <w:szCs w:val="20"/>
          <w:lang w:eastAsia="zh-CN"/>
        </w:rPr>
        <w:t>LP-WUS indication is applicable to all activated serving cells in the same DRX group(s), if configured</w:t>
      </w:r>
    </w:p>
    <w:p w14:paraId="2309A25E" w14:textId="77777777" w:rsidR="00CD2AFF" w:rsidRDefault="00000000">
      <w:pPr>
        <w:pStyle w:val="aff1"/>
        <w:numPr>
          <w:ilvl w:val="2"/>
          <w:numId w:val="32"/>
        </w:numPr>
        <w:spacing w:after="0" w:line="264" w:lineRule="atLeast"/>
        <w:rPr>
          <w:bCs/>
          <w:iCs/>
          <w:sz w:val="20"/>
          <w:szCs w:val="20"/>
          <w:lang w:eastAsia="zh-CN"/>
        </w:rPr>
      </w:pPr>
      <w:r>
        <w:rPr>
          <w:bCs/>
          <w:iCs/>
          <w:sz w:val="20"/>
          <w:szCs w:val="20"/>
          <w:lang w:eastAsia="zh-CN"/>
        </w:rPr>
        <w:t>For dual DRX groups, further consider following options</w:t>
      </w:r>
    </w:p>
    <w:p w14:paraId="43A6B036" w14:textId="77777777" w:rsidR="00CD2AFF" w:rsidRDefault="00000000">
      <w:pPr>
        <w:pStyle w:val="aff1"/>
        <w:numPr>
          <w:ilvl w:val="3"/>
          <w:numId w:val="32"/>
        </w:numPr>
        <w:spacing w:after="0" w:line="264" w:lineRule="atLeast"/>
        <w:rPr>
          <w:bCs/>
          <w:iCs/>
          <w:sz w:val="20"/>
          <w:szCs w:val="20"/>
          <w:lang w:eastAsia="zh-CN"/>
        </w:rPr>
      </w:pPr>
      <w:r>
        <w:rPr>
          <w:bCs/>
          <w:iCs/>
          <w:sz w:val="20"/>
          <w:szCs w:val="20"/>
          <w:lang w:eastAsia="zh-CN"/>
        </w:rPr>
        <w:t>Option 1: LP-WUS monitoring/indication is applied per DRX group</w:t>
      </w:r>
    </w:p>
    <w:p w14:paraId="6CC2ED11" w14:textId="77777777" w:rsidR="00CD2AFF" w:rsidRDefault="00000000">
      <w:pPr>
        <w:pStyle w:val="aff1"/>
        <w:numPr>
          <w:ilvl w:val="3"/>
          <w:numId w:val="32"/>
        </w:numPr>
        <w:spacing w:after="0" w:line="264" w:lineRule="atLeast"/>
        <w:rPr>
          <w:bCs/>
          <w:iCs/>
          <w:sz w:val="20"/>
          <w:szCs w:val="20"/>
          <w:lang w:eastAsia="zh-CN"/>
        </w:rPr>
      </w:pPr>
      <w:r>
        <w:rPr>
          <w:bCs/>
          <w:iCs/>
          <w:sz w:val="20"/>
          <w:szCs w:val="20"/>
          <w:lang w:eastAsia="zh-CN"/>
        </w:rPr>
        <w:t>Option 2: LP-WUS monitoring on one of DRX group, LP-WUS indication to either or both DRX group(s)</w:t>
      </w:r>
    </w:p>
    <w:p w14:paraId="0D0DA322" w14:textId="77777777" w:rsidR="00CD2AFF" w:rsidRDefault="00CD2AFF">
      <w:pPr>
        <w:rPr>
          <w:rFonts w:eastAsia="Yu Mincho"/>
          <w:lang w:eastAsia="ja-JP"/>
        </w:rPr>
      </w:pPr>
    </w:p>
    <w:p w14:paraId="5F380FDD" w14:textId="77777777" w:rsidR="00CD2AFF" w:rsidRDefault="00000000">
      <w:pPr>
        <w:rPr>
          <w:rFonts w:eastAsia="Yu Mincho"/>
          <w:lang w:eastAsia="ja-JP"/>
        </w:rPr>
      </w:pPr>
      <w:r>
        <w:rPr>
          <w:rFonts w:eastAsia="Yu Mincho" w:hint="eastAsia"/>
          <w:lang w:eastAsia="ja-JP"/>
        </w:rPr>
        <w:t xml:space="preserve">Clear majority companies assume </w:t>
      </w:r>
      <w:r>
        <w:rPr>
          <w:rFonts w:eastAsia="Yu Mincho"/>
          <w:lang w:eastAsia="ja-JP"/>
        </w:rPr>
        <w:t>LP-WUS works when MR is configured with CA</w:t>
      </w:r>
      <w:r>
        <w:rPr>
          <w:rFonts w:eastAsia="Yu Mincho" w:hint="eastAsia"/>
          <w:lang w:eastAsia="ja-JP"/>
        </w:rPr>
        <w:t>, while companies have divergent views on the details how it works. Following can be considered as the starting point</w:t>
      </w:r>
    </w:p>
    <w:p w14:paraId="04C57A30" w14:textId="77777777" w:rsidR="00CD2AFF" w:rsidRDefault="00CD2AFF">
      <w:pPr>
        <w:rPr>
          <w:rFonts w:eastAsia="Yu Mincho"/>
          <w:lang w:eastAsia="ja-JP"/>
        </w:rPr>
      </w:pPr>
    </w:p>
    <w:p w14:paraId="26ED424E" w14:textId="77777777" w:rsidR="00CD2AFF" w:rsidRDefault="00000000">
      <w:pPr>
        <w:pStyle w:val="30"/>
        <w:rPr>
          <w:rFonts w:ascii="Times New Roman" w:hAnsi="Times New Roman"/>
          <w:b/>
          <w:bCs/>
          <w:sz w:val="20"/>
        </w:rPr>
      </w:pPr>
      <w:r>
        <w:rPr>
          <w:rFonts w:ascii="Times New Roman" w:hAnsi="Times New Roman"/>
          <w:b/>
          <w:bCs/>
          <w:sz w:val="20"/>
          <w:highlight w:val="yellow"/>
        </w:rPr>
        <w:t>Proposal 5-</w:t>
      </w:r>
      <w:r>
        <w:rPr>
          <w:rFonts w:ascii="Times New Roman" w:eastAsia="Yu Mincho" w:hAnsi="Times New Roman" w:hint="eastAsia"/>
          <w:b/>
          <w:bCs/>
          <w:sz w:val="20"/>
          <w:highlight w:val="yellow"/>
          <w:lang w:eastAsia="ja-JP"/>
        </w:rPr>
        <w:t>2</w:t>
      </w:r>
      <w:r>
        <w:rPr>
          <w:rFonts w:ascii="Times New Roman" w:hAnsi="Times New Roman"/>
          <w:b/>
          <w:bCs/>
          <w:sz w:val="20"/>
          <w:highlight w:val="yellow"/>
        </w:rPr>
        <w:t>:</w:t>
      </w:r>
    </w:p>
    <w:p w14:paraId="77156D05" w14:textId="77777777" w:rsidR="00CD2AFF" w:rsidRDefault="00000000">
      <w:pPr>
        <w:pStyle w:val="aff1"/>
        <w:numPr>
          <w:ilvl w:val="0"/>
          <w:numId w:val="19"/>
        </w:numPr>
        <w:rPr>
          <w:b/>
          <w:sz w:val="20"/>
          <w:szCs w:val="20"/>
          <w:lang w:val="en-US"/>
        </w:rPr>
      </w:pPr>
      <w:r>
        <w:rPr>
          <w:b/>
          <w:sz w:val="20"/>
          <w:szCs w:val="20"/>
          <w:lang w:val="en-US"/>
        </w:rPr>
        <w:t>LP-WUS works when UE is configured with CA</w:t>
      </w:r>
      <w:r>
        <w:rPr>
          <w:rFonts w:eastAsia="Yu Mincho" w:hint="eastAsia"/>
          <w:b/>
          <w:sz w:val="20"/>
          <w:szCs w:val="20"/>
          <w:lang w:val="en-US"/>
        </w:rPr>
        <w:t>[/DC]</w:t>
      </w:r>
      <w:r>
        <w:rPr>
          <w:b/>
          <w:sz w:val="20"/>
          <w:szCs w:val="20"/>
          <w:lang w:val="en-US"/>
        </w:rPr>
        <w:t xml:space="preserve"> in RRC CONNECTED mode</w:t>
      </w:r>
    </w:p>
    <w:p w14:paraId="0C044BFC" w14:textId="77777777" w:rsidR="00CD2AFF" w:rsidRDefault="00000000">
      <w:pPr>
        <w:pStyle w:val="aff1"/>
        <w:numPr>
          <w:ilvl w:val="1"/>
          <w:numId w:val="19"/>
        </w:numPr>
        <w:rPr>
          <w:b/>
          <w:sz w:val="20"/>
          <w:szCs w:val="20"/>
          <w:lang w:val="en-US"/>
        </w:rPr>
      </w:pPr>
      <w:r>
        <w:rPr>
          <w:b/>
          <w:sz w:val="20"/>
          <w:szCs w:val="20"/>
          <w:lang w:val="en-US"/>
        </w:rPr>
        <w:t>LP-WUS</w:t>
      </w:r>
      <w:r>
        <w:rPr>
          <w:rFonts w:eastAsia="Yu Mincho" w:hint="eastAsia"/>
          <w:b/>
          <w:sz w:val="20"/>
          <w:szCs w:val="20"/>
          <w:lang w:val="en-US"/>
        </w:rPr>
        <w:t xml:space="preserve"> wake-up indication</w:t>
      </w:r>
      <w:r>
        <w:rPr>
          <w:b/>
          <w:sz w:val="20"/>
          <w:szCs w:val="20"/>
          <w:lang w:val="en-US"/>
        </w:rPr>
        <w:t xml:space="preserve"> is applicable</w:t>
      </w:r>
      <w:r>
        <w:rPr>
          <w:rFonts w:eastAsia="Yu Mincho" w:hint="eastAsia"/>
          <w:b/>
          <w:sz w:val="20"/>
          <w:szCs w:val="20"/>
          <w:lang w:val="en-US"/>
        </w:rPr>
        <w:t xml:space="preserve"> to</w:t>
      </w:r>
      <w:r>
        <w:rPr>
          <w:b/>
          <w:sz w:val="20"/>
          <w:szCs w:val="20"/>
          <w:lang w:val="en-US"/>
        </w:rPr>
        <w:t xml:space="preserve"> all activated serving cells</w:t>
      </w:r>
      <w:r>
        <w:rPr>
          <w:rFonts w:eastAsia="Yu Mincho" w:hint="eastAsia"/>
          <w:b/>
          <w:sz w:val="20"/>
          <w:szCs w:val="20"/>
          <w:lang w:val="en-US"/>
        </w:rPr>
        <w:t xml:space="preserve"> in CA, if </w:t>
      </w:r>
      <w:r>
        <w:rPr>
          <w:rFonts w:eastAsia="Yu Mincho"/>
          <w:b/>
          <w:sz w:val="20"/>
          <w:szCs w:val="20"/>
          <w:lang w:val="en-US"/>
        </w:rPr>
        <w:t>dual-DRX groups</w:t>
      </w:r>
      <w:r>
        <w:rPr>
          <w:rFonts w:eastAsia="Yu Mincho" w:hint="eastAsia"/>
          <w:b/>
          <w:sz w:val="20"/>
          <w:szCs w:val="20"/>
          <w:lang w:val="en-US"/>
        </w:rPr>
        <w:t xml:space="preserve"> are not configured</w:t>
      </w:r>
    </w:p>
    <w:p w14:paraId="1BE3BD12" w14:textId="77777777" w:rsidR="00CD2AFF" w:rsidRDefault="00000000">
      <w:pPr>
        <w:pStyle w:val="aff1"/>
        <w:numPr>
          <w:ilvl w:val="2"/>
          <w:numId w:val="19"/>
        </w:numPr>
        <w:rPr>
          <w:b/>
          <w:sz w:val="20"/>
          <w:szCs w:val="20"/>
          <w:lang w:val="en-US"/>
        </w:rPr>
      </w:pPr>
      <w:r>
        <w:rPr>
          <w:rFonts w:eastAsia="Yu Mincho" w:hint="eastAsia"/>
          <w:b/>
          <w:sz w:val="20"/>
          <w:szCs w:val="20"/>
          <w:lang w:val="en-US"/>
        </w:rPr>
        <w:t xml:space="preserve">FFS the case when </w:t>
      </w:r>
      <w:r>
        <w:rPr>
          <w:rFonts w:eastAsia="Yu Mincho"/>
          <w:b/>
          <w:sz w:val="20"/>
          <w:szCs w:val="20"/>
          <w:lang w:val="en-US"/>
        </w:rPr>
        <w:t>dual-DRX groups</w:t>
      </w:r>
      <w:r>
        <w:rPr>
          <w:rFonts w:eastAsia="Yu Mincho" w:hint="eastAsia"/>
          <w:b/>
          <w:sz w:val="20"/>
          <w:szCs w:val="20"/>
          <w:lang w:val="en-US"/>
        </w:rPr>
        <w:t xml:space="preserve"> are configured</w:t>
      </w:r>
    </w:p>
    <w:p w14:paraId="0AD909B3" w14:textId="77777777" w:rsidR="00CD2AFF" w:rsidRDefault="00000000">
      <w:pPr>
        <w:pStyle w:val="aff1"/>
        <w:numPr>
          <w:ilvl w:val="1"/>
          <w:numId w:val="19"/>
        </w:numPr>
        <w:rPr>
          <w:b/>
          <w:sz w:val="20"/>
          <w:szCs w:val="20"/>
          <w:lang w:val="en-US"/>
        </w:rPr>
      </w:pPr>
      <w:r>
        <w:rPr>
          <w:rFonts w:eastAsia="Yu Mincho" w:hint="eastAsia"/>
          <w:b/>
          <w:sz w:val="20"/>
          <w:szCs w:val="20"/>
          <w:lang w:val="en-US"/>
        </w:rPr>
        <w:t xml:space="preserve">FFS: </w:t>
      </w:r>
      <w:r>
        <w:rPr>
          <w:b/>
          <w:sz w:val="20"/>
          <w:szCs w:val="20"/>
          <w:lang w:val="en-US"/>
        </w:rPr>
        <w:t>The cell(s) where LP-WUS is monitored</w:t>
      </w:r>
    </w:p>
    <w:tbl>
      <w:tblPr>
        <w:tblStyle w:val="afe"/>
        <w:tblW w:w="9631" w:type="dxa"/>
        <w:tblLayout w:type="fixed"/>
        <w:tblLook w:val="04A0" w:firstRow="1" w:lastRow="0" w:firstColumn="1" w:lastColumn="0" w:noHBand="0" w:noVBand="1"/>
      </w:tblPr>
      <w:tblGrid>
        <w:gridCol w:w="1479"/>
        <w:gridCol w:w="1372"/>
        <w:gridCol w:w="6780"/>
      </w:tblGrid>
      <w:tr w:rsidR="00CD2AFF" w14:paraId="3C7871C4" w14:textId="77777777">
        <w:tc>
          <w:tcPr>
            <w:tcW w:w="1479" w:type="dxa"/>
            <w:shd w:val="clear" w:color="auto" w:fill="D9D9D9" w:themeFill="background1" w:themeFillShade="D9"/>
          </w:tcPr>
          <w:p w14:paraId="4355C74F" w14:textId="77777777" w:rsidR="00CD2AFF" w:rsidRDefault="00000000">
            <w:pPr>
              <w:jc w:val="left"/>
              <w:rPr>
                <w:b/>
                <w:bCs/>
                <w:lang w:val="en-US"/>
              </w:rPr>
            </w:pPr>
            <w:r>
              <w:rPr>
                <w:b/>
                <w:bCs/>
                <w:lang w:val="en-US"/>
              </w:rPr>
              <w:t>Company</w:t>
            </w:r>
          </w:p>
        </w:tc>
        <w:tc>
          <w:tcPr>
            <w:tcW w:w="1372" w:type="dxa"/>
            <w:shd w:val="clear" w:color="auto" w:fill="D9D9D9" w:themeFill="background1" w:themeFillShade="D9"/>
          </w:tcPr>
          <w:p w14:paraId="4CCBECC7" w14:textId="77777777" w:rsidR="00CD2AFF" w:rsidRDefault="00000000">
            <w:pPr>
              <w:jc w:val="left"/>
              <w:rPr>
                <w:b/>
                <w:bCs/>
                <w:lang w:val="en-US"/>
              </w:rPr>
            </w:pPr>
            <w:r>
              <w:rPr>
                <w:b/>
                <w:bCs/>
                <w:lang w:val="en-US"/>
              </w:rPr>
              <w:t>Y/N</w:t>
            </w:r>
          </w:p>
        </w:tc>
        <w:tc>
          <w:tcPr>
            <w:tcW w:w="6780" w:type="dxa"/>
            <w:shd w:val="clear" w:color="auto" w:fill="D9D9D9" w:themeFill="background1" w:themeFillShade="D9"/>
          </w:tcPr>
          <w:p w14:paraId="46476848" w14:textId="77777777" w:rsidR="00CD2AFF" w:rsidRDefault="00000000">
            <w:pPr>
              <w:jc w:val="left"/>
              <w:rPr>
                <w:b/>
                <w:bCs/>
                <w:lang w:val="en-US"/>
              </w:rPr>
            </w:pPr>
            <w:r>
              <w:rPr>
                <w:b/>
                <w:bCs/>
                <w:lang w:val="en-US"/>
              </w:rPr>
              <w:t>Comments</w:t>
            </w:r>
          </w:p>
        </w:tc>
      </w:tr>
      <w:tr w:rsidR="00CD2AFF" w14:paraId="57DE9A1C" w14:textId="77777777">
        <w:tc>
          <w:tcPr>
            <w:tcW w:w="1479" w:type="dxa"/>
          </w:tcPr>
          <w:p w14:paraId="73B13D59" w14:textId="77777777" w:rsidR="00CD2AFF" w:rsidRDefault="00000000">
            <w:pPr>
              <w:spacing w:after="0"/>
              <w:jc w:val="left"/>
              <w:rPr>
                <w:rFonts w:eastAsia="Yu Mincho"/>
                <w:lang w:val="en-US" w:eastAsia="ja-JP"/>
              </w:rPr>
            </w:pPr>
            <w:r>
              <w:rPr>
                <w:rFonts w:eastAsia="Yu Mincho" w:hint="eastAsia"/>
                <w:lang w:val="en-US" w:eastAsia="ja-JP"/>
              </w:rPr>
              <w:t>Qualcomm</w:t>
            </w:r>
          </w:p>
        </w:tc>
        <w:tc>
          <w:tcPr>
            <w:tcW w:w="1372" w:type="dxa"/>
          </w:tcPr>
          <w:p w14:paraId="718B74AB" w14:textId="77777777" w:rsidR="00CD2AFF" w:rsidRDefault="00000000">
            <w:pPr>
              <w:tabs>
                <w:tab w:val="left" w:pos="551"/>
              </w:tabs>
              <w:spacing w:after="0"/>
              <w:jc w:val="left"/>
              <w:rPr>
                <w:rFonts w:eastAsia="Yu Mincho"/>
                <w:lang w:val="en-US" w:eastAsia="ja-JP"/>
              </w:rPr>
            </w:pPr>
            <w:r>
              <w:rPr>
                <w:rFonts w:eastAsia="Yu Mincho" w:hint="eastAsia"/>
                <w:lang w:val="en-US" w:eastAsia="ja-JP"/>
              </w:rPr>
              <w:t>Y</w:t>
            </w:r>
          </w:p>
        </w:tc>
        <w:tc>
          <w:tcPr>
            <w:tcW w:w="6780" w:type="dxa"/>
          </w:tcPr>
          <w:p w14:paraId="0E07AF59" w14:textId="77777777" w:rsidR="00CD2AFF" w:rsidRDefault="00CD2AFF">
            <w:pPr>
              <w:spacing w:after="0"/>
              <w:jc w:val="left"/>
              <w:rPr>
                <w:rFonts w:eastAsia="Yu Mincho"/>
                <w:lang w:val="en-US" w:eastAsia="ja-JP"/>
              </w:rPr>
            </w:pPr>
          </w:p>
        </w:tc>
      </w:tr>
      <w:tr w:rsidR="00CD2AFF" w14:paraId="68EB5368" w14:textId="77777777">
        <w:tc>
          <w:tcPr>
            <w:tcW w:w="1479" w:type="dxa"/>
          </w:tcPr>
          <w:p w14:paraId="11CB0788" w14:textId="77777777" w:rsidR="00CD2AFF" w:rsidRDefault="00000000">
            <w:pPr>
              <w:spacing w:after="0"/>
              <w:jc w:val="left"/>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34EC9A57" w14:textId="77777777" w:rsidR="00CD2AFF" w:rsidRDefault="00CD2AFF">
            <w:pPr>
              <w:tabs>
                <w:tab w:val="left" w:pos="551"/>
              </w:tabs>
              <w:spacing w:after="0"/>
              <w:jc w:val="left"/>
              <w:rPr>
                <w:rFonts w:eastAsiaTheme="minorEastAsia"/>
                <w:lang w:val="en-US" w:eastAsia="zh-CN"/>
              </w:rPr>
            </w:pPr>
          </w:p>
        </w:tc>
        <w:tc>
          <w:tcPr>
            <w:tcW w:w="6780" w:type="dxa"/>
          </w:tcPr>
          <w:p w14:paraId="73E9BC57" w14:textId="77777777" w:rsidR="00CD2AFF" w:rsidRDefault="00000000">
            <w:pPr>
              <w:spacing w:after="0"/>
              <w:jc w:val="left"/>
              <w:rPr>
                <w:rFonts w:eastAsia="Yu Mincho"/>
                <w:lang w:val="en-US" w:eastAsia="ja-JP"/>
              </w:rPr>
            </w:pPr>
            <w:r>
              <w:rPr>
                <w:rFonts w:eastAsia="Yu Mincho"/>
                <w:lang w:val="en-US" w:eastAsia="ja-JP"/>
              </w:rPr>
              <w:t>We think this issue depends on the trigger procedure of LP-WUS. We prefer PDCCH monitoring triggered by a LP-WUS is applied</w:t>
            </w:r>
            <w:r>
              <w:rPr>
                <w:rFonts w:eastAsiaTheme="minorEastAsia" w:hint="eastAsia"/>
                <w:lang w:val="en-US" w:eastAsia="zh-CN"/>
              </w:rPr>
              <w:t xml:space="preserve"> </w:t>
            </w:r>
            <w:r>
              <w:rPr>
                <w:rFonts w:eastAsiaTheme="minorEastAsia"/>
                <w:lang w:val="en-US" w:eastAsia="zh-CN"/>
              </w:rPr>
              <w:t xml:space="preserve">for </w:t>
            </w:r>
            <w:r>
              <w:rPr>
                <w:rFonts w:eastAsia="Yu Mincho"/>
                <w:lang w:val="en-US" w:eastAsia="ja-JP"/>
              </w:rPr>
              <w:t>one or more serving cells based on gNB indication/configuration.</w:t>
            </w:r>
          </w:p>
        </w:tc>
      </w:tr>
      <w:tr w:rsidR="00CD2AFF" w14:paraId="308D0A17" w14:textId="77777777">
        <w:tc>
          <w:tcPr>
            <w:tcW w:w="1479" w:type="dxa"/>
          </w:tcPr>
          <w:p w14:paraId="26EBBC16" w14:textId="77777777" w:rsidR="00CD2AFF" w:rsidRDefault="00000000">
            <w:pPr>
              <w:spacing w:after="0"/>
              <w:jc w:val="left"/>
              <w:rPr>
                <w:rFonts w:eastAsia="宋体"/>
                <w:lang w:val="en-US" w:eastAsia="ja-JP"/>
              </w:rPr>
            </w:pPr>
            <w:r>
              <w:rPr>
                <w:rFonts w:eastAsia="宋体" w:hint="eastAsia"/>
                <w:lang w:val="en-US" w:eastAsia="zh-CN"/>
              </w:rPr>
              <w:t>ZTE, Sanechips</w:t>
            </w:r>
          </w:p>
        </w:tc>
        <w:tc>
          <w:tcPr>
            <w:tcW w:w="1372" w:type="dxa"/>
          </w:tcPr>
          <w:p w14:paraId="3C9B62C5" w14:textId="77777777" w:rsidR="00CD2AFF" w:rsidRDefault="00000000">
            <w:pPr>
              <w:tabs>
                <w:tab w:val="left" w:pos="551"/>
              </w:tabs>
              <w:spacing w:after="0"/>
              <w:jc w:val="left"/>
              <w:rPr>
                <w:rFonts w:eastAsiaTheme="minorEastAsia"/>
                <w:lang w:val="en-US" w:eastAsia="zh-CN"/>
              </w:rPr>
            </w:pPr>
            <w:r>
              <w:rPr>
                <w:rFonts w:eastAsiaTheme="minorEastAsia" w:hint="eastAsia"/>
                <w:lang w:val="en-US" w:eastAsia="zh-CN"/>
              </w:rPr>
              <w:t>N</w:t>
            </w:r>
          </w:p>
        </w:tc>
        <w:tc>
          <w:tcPr>
            <w:tcW w:w="6780" w:type="dxa"/>
          </w:tcPr>
          <w:p w14:paraId="3029040C" w14:textId="77777777" w:rsidR="00CD2AFF" w:rsidRDefault="00000000">
            <w:pPr>
              <w:spacing w:after="0"/>
              <w:jc w:val="left"/>
              <w:rPr>
                <w:rFonts w:eastAsia="宋体"/>
                <w:lang w:val="en-US" w:eastAsia="ja-JP"/>
              </w:rPr>
            </w:pPr>
            <w:r>
              <w:rPr>
                <w:rFonts w:eastAsia="宋体" w:hint="eastAsia"/>
                <w:lang w:val="en-US" w:eastAsia="zh-CN"/>
              </w:rPr>
              <w:t>If the wake-up indication is applied for all serving cells, there is no any PSG, but power consumption increasing, which is not reasonable</w:t>
            </w:r>
          </w:p>
        </w:tc>
      </w:tr>
      <w:tr w:rsidR="00CD2AFF" w14:paraId="1FDC5701" w14:textId="77777777">
        <w:tc>
          <w:tcPr>
            <w:tcW w:w="1479" w:type="dxa"/>
          </w:tcPr>
          <w:p w14:paraId="2DC8E401" w14:textId="77777777" w:rsidR="00CD2AFF" w:rsidRDefault="00000000">
            <w:pPr>
              <w:spacing w:after="0"/>
              <w:jc w:val="left"/>
              <w:rPr>
                <w:rFonts w:eastAsia="Yu Mincho"/>
                <w:lang w:val="en-US" w:eastAsia="ja-JP"/>
              </w:rPr>
            </w:pPr>
            <w:r>
              <w:rPr>
                <w:rFonts w:eastAsia="Yu Mincho"/>
                <w:lang w:eastAsia="ja-JP"/>
              </w:rPr>
              <w:t>CMCC</w:t>
            </w:r>
          </w:p>
        </w:tc>
        <w:tc>
          <w:tcPr>
            <w:tcW w:w="1372" w:type="dxa"/>
          </w:tcPr>
          <w:p w14:paraId="0EDFD76D" w14:textId="77777777" w:rsidR="00CD2AFF" w:rsidRDefault="00000000">
            <w:pPr>
              <w:tabs>
                <w:tab w:val="left" w:pos="551"/>
              </w:tabs>
              <w:spacing w:after="0"/>
              <w:jc w:val="left"/>
              <w:rPr>
                <w:rFonts w:eastAsiaTheme="minorEastAsia"/>
                <w:lang w:val="en-US" w:eastAsia="zh-CN"/>
              </w:rPr>
            </w:pPr>
            <w:r>
              <w:rPr>
                <w:rFonts w:eastAsia="Yu Mincho" w:hint="eastAsia"/>
                <w:lang w:val="en-US" w:eastAsia="ja-JP"/>
              </w:rPr>
              <w:t>Y</w:t>
            </w:r>
            <w:r>
              <w:rPr>
                <w:rFonts w:eastAsia="Yu Mincho"/>
                <w:lang w:val="en-US" w:eastAsia="ja-JP"/>
              </w:rPr>
              <w:t>, at least for Option 1-1</w:t>
            </w:r>
          </w:p>
        </w:tc>
        <w:tc>
          <w:tcPr>
            <w:tcW w:w="6780" w:type="dxa"/>
          </w:tcPr>
          <w:p w14:paraId="3C583B01" w14:textId="77777777" w:rsidR="00CD2AFF" w:rsidRDefault="00000000">
            <w:pPr>
              <w:spacing w:after="0"/>
              <w:jc w:val="left"/>
              <w:rPr>
                <w:rFonts w:eastAsia="宋体"/>
                <w:lang w:val="en-US" w:eastAsia="zh-CN"/>
              </w:rPr>
            </w:pPr>
            <w:r>
              <w:rPr>
                <w:rFonts w:eastAsia="宋体"/>
                <w:lang w:val="en-US" w:eastAsia="zh-CN"/>
              </w:rPr>
              <w:t>At least for Option 1-1, it is feasible to</w:t>
            </w:r>
            <w:r>
              <w:rPr>
                <w:rFonts w:eastAsia="Yu Mincho" w:hint="eastAsia"/>
                <w:lang w:val="en-US" w:eastAsia="ja-JP"/>
              </w:rPr>
              <w:t xml:space="preserve"> follow the legacy R16 DCP procedure</w:t>
            </w:r>
            <w:r>
              <w:rPr>
                <w:rFonts w:eastAsia="Yu Mincho"/>
                <w:lang w:val="en-US" w:eastAsia="ja-JP"/>
              </w:rPr>
              <w:t>.</w:t>
            </w:r>
          </w:p>
        </w:tc>
      </w:tr>
      <w:tr w:rsidR="00CD2AFF" w14:paraId="5799480A" w14:textId="77777777">
        <w:tc>
          <w:tcPr>
            <w:tcW w:w="1479" w:type="dxa"/>
          </w:tcPr>
          <w:p w14:paraId="63027955" w14:textId="77777777" w:rsidR="00CD2AFF" w:rsidRDefault="00000000">
            <w:pPr>
              <w:spacing w:after="0"/>
              <w:jc w:val="left"/>
              <w:rPr>
                <w:rFonts w:eastAsia="宋体"/>
                <w:lang w:val="en-US" w:eastAsia="zh-CN"/>
              </w:rPr>
            </w:pPr>
            <w:r>
              <w:rPr>
                <w:rFonts w:eastAsia="宋体"/>
                <w:lang w:val="en-US" w:eastAsia="zh-CN"/>
              </w:rPr>
              <w:t xml:space="preserve">Apple </w:t>
            </w:r>
          </w:p>
        </w:tc>
        <w:tc>
          <w:tcPr>
            <w:tcW w:w="1372" w:type="dxa"/>
          </w:tcPr>
          <w:p w14:paraId="70F5A604" w14:textId="77777777" w:rsidR="00CD2AFF" w:rsidRDefault="00000000">
            <w:pPr>
              <w:tabs>
                <w:tab w:val="left" w:pos="551"/>
              </w:tabs>
              <w:spacing w:after="0"/>
              <w:jc w:val="left"/>
              <w:rPr>
                <w:rFonts w:eastAsiaTheme="minorEastAsia"/>
                <w:lang w:val="en-US" w:eastAsia="zh-CN"/>
              </w:rPr>
            </w:pPr>
            <w:r>
              <w:rPr>
                <w:rFonts w:eastAsiaTheme="minorEastAsia"/>
                <w:lang w:val="en-US" w:eastAsia="zh-CN"/>
              </w:rPr>
              <w:t>Y</w:t>
            </w:r>
          </w:p>
        </w:tc>
        <w:tc>
          <w:tcPr>
            <w:tcW w:w="6780" w:type="dxa"/>
          </w:tcPr>
          <w:p w14:paraId="1AEED620" w14:textId="77777777" w:rsidR="00CD2AFF" w:rsidRDefault="00CD2AFF">
            <w:pPr>
              <w:spacing w:after="0"/>
              <w:jc w:val="left"/>
              <w:rPr>
                <w:rFonts w:eastAsia="宋体"/>
                <w:lang w:val="en-US" w:eastAsia="zh-CN"/>
              </w:rPr>
            </w:pPr>
          </w:p>
        </w:tc>
      </w:tr>
      <w:tr w:rsidR="005369D6" w14:paraId="33FF7ACC" w14:textId="77777777">
        <w:tc>
          <w:tcPr>
            <w:tcW w:w="1479" w:type="dxa"/>
          </w:tcPr>
          <w:p w14:paraId="2E6D8D3D" w14:textId="71390B26" w:rsidR="005369D6" w:rsidRDefault="005369D6" w:rsidP="005369D6">
            <w:pPr>
              <w:spacing w:after="0"/>
              <w:jc w:val="left"/>
              <w:rPr>
                <w:rFonts w:eastAsia="Yu Mincho"/>
                <w:lang w:eastAsia="ja-JP"/>
              </w:rPr>
            </w:pPr>
            <w:r>
              <w:rPr>
                <w:rFonts w:eastAsia="Malgun Gothic" w:hint="eastAsia"/>
                <w:lang w:eastAsia="ko-KR"/>
              </w:rPr>
              <w:t>InterDigital</w:t>
            </w:r>
          </w:p>
        </w:tc>
        <w:tc>
          <w:tcPr>
            <w:tcW w:w="1372" w:type="dxa"/>
          </w:tcPr>
          <w:p w14:paraId="3BD01C53" w14:textId="346D98F5" w:rsidR="005369D6" w:rsidRDefault="005369D6" w:rsidP="005369D6">
            <w:pPr>
              <w:tabs>
                <w:tab w:val="left" w:pos="551"/>
              </w:tabs>
              <w:spacing w:after="0"/>
              <w:jc w:val="left"/>
              <w:rPr>
                <w:rFonts w:eastAsia="Yu Mincho"/>
                <w:lang w:val="en-US" w:eastAsia="ja-JP"/>
              </w:rPr>
            </w:pPr>
            <w:r>
              <w:rPr>
                <w:rFonts w:eastAsia="Malgun Gothic" w:hint="eastAsia"/>
                <w:lang w:val="en-US" w:eastAsia="ko-KR"/>
              </w:rPr>
              <w:t>Y</w:t>
            </w:r>
          </w:p>
        </w:tc>
        <w:tc>
          <w:tcPr>
            <w:tcW w:w="6780" w:type="dxa"/>
          </w:tcPr>
          <w:p w14:paraId="39DB7AB6" w14:textId="77777777" w:rsidR="005369D6" w:rsidRDefault="005369D6" w:rsidP="005369D6">
            <w:pPr>
              <w:spacing w:after="0"/>
              <w:jc w:val="left"/>
              <w:rPr>
                <w:rFonts w:eastAsia="宋体"/>
                <w:lang w:val="en-US" w:eastAsia="zh-CN"/>
              </w:rPr>
            </w:pPr>
          </w:p>
        </w:tc>
      </w:tr>
      <w:tr w:rsidR="002B2D0E" w14:paraId="63B8C297" w14:textId="77777777">
        <w:tc>
          <w:tcPr>
            <w:tcW w:w="1479" w:type="dxa"/>
          </w:tcPr>
          <w:p w14:paraId="54D3D390" w14:textId="145B7EE7" w:rsidR="002B2D0E" w:rsidRPr="002B2D0E" w:rsidRDefault="002B2D0E" w:rsidP="005369D6">
            <w:pPr>
              <w:spacing w:after="0"/>
              <w:jc w:val="left"/>
              <w:rPr>
                <w:rFonts w:eastAsiaTheme="minorEastAsia" w:hint="eastAsia"/>
                <w:lang w:eastAsia="zh-CN"/>
              </w:rPr>
            </w:pPr>
            <w:r>
              <w:rPr>
                <w:rFonts w:eastAsiaTheme="minorEastAsia" w:hint="eastAsia"/>
                <w:lang w:eastAsia="zh-CN"/>
              </w:rPr>
              <w:t>Sharp</w:t>
            </w:r>
          </w:p>
        </w:tc>
        <w:tc>
          <w:tcPr>
            <w:tcW w:w="1372" w:type="dxa"/>
          </w:tcPr>
          <w:p w14:paraId="5D681DFE" w14:textId="15202901" w:rsidR="002B2D0E" w:rsidRPr="002B2D0E" w:rsidRDefault="002B2D0E" w:rsidP="005369D6">
            <w:pPr>
              <w:tabs>
                <w:tab w:val="left" w:pos="551"/>
              </w:tabs>
              <w:spacing w:after="0"/>
              <w:jc w:val="left"/>
              <w:rPr>
                <w:rFonts w:eastAsiaTheme="minorEastAsia" w:hint="eastAsia"/>
                <w:lang w:val="en-US" w:eastAsia="zh-CN"/>
              </w:rPr>
            </w:pPr>
            <w:r>
              <w:rPr>
                <w:rFonts w:eastAsiaTheme="minorEastAsia" w:hint="eastAsia"/>
                <w:lang w:val="en-US" w:eastAsia="zh-CN"/>
              </w:rPr>
              <w:t>N</w:t>
            </w:r>
          </w:p>
        </w:tc>
        <w:tc>
          <w:tcPr>
            <w:tcW w:w="6780" w:type="dxa"/>
          </w:tcPr>
          <w:p w14:paraId="7E537B93" w14:textId="5D310FDD" w:rsidR="002B2D0E" w:rsidRDefault="002B2D0E" w:rsidP="005369D6">
            <w:pPr>
              <w:spacing w:after="0"/>
              <w:jc w:val="left"/>
              <w:rPr>
                <w:rFonts w:eastAsia="宋体"/>
                <w:lang w:val="en-US" w:eastAsia="zh-CN"/>
              </w:rPr>
            </w:pPr>
            <w:r w:rsidRPr="002B2D0E">
              <w:rPr>
                <w:rFonts w:eastAsia="宋体"/>
                <w:lang w:val="en-US" w:eastAsia="zh-CN"/>
              </w:rPr>
              <w:t>LP-WUS can trigger cell group for more power saving gain</w:t>
            </w:r>
          </w:p>
        </w:tc>
      </w:tr>
    </w:tbl>
    <w:p w14:paraId="6B16C66A" w14:textId="77777777" w:rsidR="00CD2AFF" w:rsidRDefault="00CD2AFF">
      <w:pPr>
        <w:rPr>
          <w:rFonts w:eastAsia="Yu Mincho"/>
          <w:lang w:eastAsia="ja-JP"/>
        </w:rPr>
      </w:pPr>
    </w:p>
    <w:p w14:paraId="63C6B655" w14:textId="77777777" w:rsidR="00CD2AFF" w:rsidRDefault="00CD2AFF">
      <w:pPr>
        <w:rPr>
          <w:rFonts w:eastAsia="Yu Mincho"/>
          <w:lang w:val="en-US" w:eastAsia="ja-JP"/>
        </w:rPr>
      </w:pPr>
    </w:p>
    <w:p w14:paraId="594DD563" w14:textId="77777777" w:rsidR="00CD2AFF" w:rsidRDefault="00000000">
      <w:pPr>
        <w:rPr>
          <w:rFonts w:eastAsia="Yu Mincho"/>
          <w:lang w:val="en-US" w:eastAsia="ja-JP"/>
        </w:rPr>
      </w:pPr>
      <w:r>
        <w:rPr>
          <w:rFonts w:eastAsia="Yu Mincho"/>
          <w:lang w:val="en-US" w:eastAsia="ja-JP"/>
        </w:rPr>
        <w:t>In addition, following views are provided related to</w:t>
      </w:r>
      <w:r>
        <w:t xml:space="preserve"> how to inform LP-WUS information</w:t>
      </w:r>
      <w:r>
        <w:rPr>
          <w:rFonts w:eastAsia="Yu Mincho"/>
          <w:lang w:eastAsia="ja-JP"/>
        </w:rPr>
        <w:t xml:space="preserve"> in addition to the</w:t>
      </w:r>
      <w:r>
        <w:t xml:space="preserve"> LP-WUS payload</w:t>
      </w:r>
      <w:r>
        <w:rPr>
          <w:rFonts w:eastAsia="Yu Mincho"/>
          <w:lang w:val="en-US" w:eastAsia="ja-JP"/>
        </w:rPr>
        <w:t>, which can be discussed after high-level design of</w:t>
      </w:r>
      <w:r>
        <w:rPr>
          <w:rFonts w:eastAsia="Yu Mincho"/>
          <w:lang w:eastAsia="ja-JP"/>
        </w:rPr>
        <w:t xml:space="preserve"> </w:t>
      </w:r>
      <w:r>
        <w:t>LP-WUS payload</w:t>
      </w:r>
      <w:r>
        <w:rPr>
          <w:rFonts w:eastAsia="Yu Mincho"/>
          <w:lang w:val="en-US" w:eastAsia="ja-JP"/>
        </w:rPr>
        <w:t xml:space="preserve"> is decided in AI 9.6.1.</w:t>
      </w:r>
    </w:p>
    <w:p w14:paraId="1A001022" w14:textId="77777777" w:rsidR="00CD2AFF" w:rsidRDefault="00000000">
      <w:pPr>
        <w:pStyle w:val="aff1"/>
        <w:numPr>
          <w:ilvl w:val="0"/>
          <w:numId w:val="35"/>
        </w:numPr>
        <w:rPr>
          <w:rFonts w:ascii="Times New Roman" w:eastAsia="Yu Mincho" w:hAnsi="Times New Roman" w:cs="Times New Roman"/>
          <w:sz w:val="20"/>
          <w:szCs w:val="21"/>
        </w:rPr>
      </w:pPr>
      <w:r>
        <w:rPr>
          <w:rFonts w:ascii="Times New Roman" w:eastAsia="Yu Mincho" w:hAnsi="Times New Roman" w:cs="Times New Roman"/>
          <w:sz w:val="20"/>
          <w:szCs w:val="21"/>
        </w:rPr>
        <w:t>IDC</w:t>
      </w:r>
    </w:p>
    <w:p w14:paraId="0F77A1AD" w14:textId="77777777" w:rsidR="00CD2AFF" w:rsidRDefault="00000000">
      <w:pPr>
        <w:pStyle w:val="aff1"/>
        <w:numPr>
          <w:ilvl w:val="1"/>
          <w:numId w:val="35"/>
        </w:numPr>
        <w:rPr>
          <w:rFonts w:ascii="Times New Roman" w:hAnsi="Times New Roman" w:cs="Times New Roman"/>
          <w:sz w:val="20"/>
          <w:szCs w:val="21"/>
        </w:rPr>
      </w:pPr>
      <w:r>
        <w:rPr>
          <w:rFonts w:ascii="Times New Roman" w:hAnsi="Times New Roman" w:cs="Times New Roman"/>
          <w:sz w:val="20"/>
          <w:szCs w:val="21"/>
        </w:rPr>
        <w:lastRenderedPageBreak/>
        <w:t>A portion of LP-WUS information can be informed to UE implicitly using LP-WUS monitoring resource association (e.g., LO and MO) and structure of LP-WUS.</w:t>
      </w:r>
    </w:p>
    <w:p w14:paraId="7B821B99" w14:textId="77777777" w:rsidR="00CD2AFF" w:rsidRDefault="00000000">
      <w:pPr>
        <w:pStyle w:val="aff1"/>
        <w:numPr>
          <w:ilvl w:val="0"/>
          <w:numId w:val="35"/>
        </w:numPr>
        <w:rPr>
          <w:rFonts w:ascii="Times New Roman" w:eastAsia="Yu Mincho" w:hAnsi="Times New Roman" w:cs="Times New Roman"/>
          <w:sz w:val="20"/>
          <w:szCs w:val="21"/>
        </w:rPr>
      </w:pPr>
      <w:r>
        <w:rPr>
          <w:rFonts w:ascii="Times New Roman" w:eastAsia="Yu Mincho" w:hAnsi="Times New Roman" w:cs="Times New Roman"/>
          <w:sz w:val="20"/>
          <w:szCs w:val="21"/>
        </w:rPr>
        <w:t>LGE</w:t>
      </w:r>
    </w:p>
    <w:p w14:paraId="4969ADCC" w14:textId="77777777" w:rsidR="00CD2AFF" w:rsidRDefault="00000000">
      <w:pPr>
        <w:pStyle w:val="aff1"/>
        <w:numPr>
          <w:ilvl w:val="1"/>
          <w:numId w:val="35"/>
        </w:numPr>
        <w:spacing w:before="120" w:after="120" w:line="240" w:lineRule="auto"/>
        <w:rPr>
          <w:rFonts w:ascii="Times New Roman" w:hAnsi="Times New Roman" w:cs="Times New Roman"/>
          <w:sz w:val="20"/>
          <w:szCs w:val="21"/>
          <w:lang w:val="en-US"/>
        </w:rPr>
      </w:pPr>
      <w:r>
        <w:rPr>
          <w:rFonts w:ascii="Times New Roman" w:hAnsi="Times New Roman" w:cs="Times New Roman"/>
          <w:sz w:val="20"/>
          <w:szCs w:val="21"/>
          <w:lang w:val="en-US"/>
        </w:rPr>
        <w:t>To overcome limited maximum number of LP-WUS information bits, consider the combination of time/frequency resources and LP-WUS payload for UE identification.</w:t>
      </w:r>
    </w:p>
    <w:p w14:paraId="763D56A1" w14:textId="77777777" w:rsidR="00CD2AFF" w:rsidRDefault="00CD2AFF">
      <w:pPr>
        <w:rPr>
          <w:lang w:val="en-US"/>
        </w:rPr>
      </w:pPr>
    </w:p>
    <w:p w14:paraId="2A31516E" w14:textId="77777777" w:rsidR="00CD2AFF" w:rsidRDefault="00000000">
      <w:pPr>
        <w:pStyle w:val="1"/>
        <w:ind w:left="1134" w:hanging="1134"/>
        <w:rPr>
          <w:lang w:val="en-US"/>
        </w:rPr>
      </w:pPr>
      <w:r>
        <w:rPr>
          <w:lang w:val="en-US"/>
        </w:rPr>
        <w:t>6</w:t>
      </w:r>
      <w:r>
        <w:rPr>
          <w:lang w:val="en-US"/>
        </w:rPr>
        <w:tab/>
        <w:t>Coexistence with existing UE power saving features</w:t>
      </w:r>
    </w:p>
    <w:p w14:paraId="410DB503" w14:textId="77777777" w:rsidR="00CD2AFF" w:rsidRDefault="00000000">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3, many companies provided their view on the </w:t>
      </w:r>
      <w:r>
        <w:rPr>
          <w:lang w:val="en-US"/>
        </w:rPr>
        <w:t>coexistence with existing UE power saving features</w:t>
      </w:r>
      <w:r>
        <w:rPr>
          <w:rFonts w:eastAsia="Yu Mincho"/>
          <w:lang w:val="en-US" w:eastAsia="ja-JP"/>
        </w:rPr>
        <w:t>, roughly categorized as follows:</w:t>
      </w:r>
    </w:p>
    <w:p w14:paraId="45E61BF1" w14:textId="77777777" w:rsidR="00CD2AFF" w:rsidRDefault="00CD2AFF">
      <w:pPr>
        <w:rPr>
          <w:rFonts w:eastAsia="Yu Mincho"/>
          <w:lang w:val="en-US" w:eastAsia="ja-JP"/>
        </w:rPr>
      </w:pPr>
    </w:p>
    <w:tbl>
      <w:tblPr>
        <w:tblStyle w:val="afe"/>
        <w:tblW w:w="0" w:type="auto"/>
        <w:tblLook w:val="04A0" w:firstRow="1" w:lastRow="0" w:firstColumn="1" w:lastColumn="0" w:noHBand="0" w:noVBand="1"/>
      </w:tblPr>
      <w:tblGrid>
        <w:gridCol w:w="9838"/>
      </w:tblGrid>
      <w:tr w:rsidR="00CD2AFF" w14:paraId="7BACD3B3" w14:textId="77777777">
        <w:tc>
          <w:tcPr>
            <w:tcW w:w="9838" w:type="dxa"/>
          </w:tcPr>
          <w:p w14:paraId="27CABCF3" w14:textId="77777777" w:rsidR="00CD2AFF" w:rsidRDefault="00000000">
            <w:pPr>
              <w:spacing w:after="0"/>
              <w:rPr>
                <w:b/>
                <w:bCs/>
              </w:rPr>
            </w:pPr>
            <w:r>
              <w:rPr>
                <w:b/>
                <w:bCs/>
                <w:highlight w:val="green"/>
              </w:rPr>
              <w:t>Agreement</w:t>
            </w:r>
          </w:p>
          <w:p w14:paraId="27BF8C4C" w14:textId="77777777" w:rsidR="00CD2AFF" w:rsidRDefault="00000000">
            <w:pPr>
              <w:spacing w:after="0"/>
              <w:contextualSpacing/>
              <w:rPr>
                <w:lang w:val="en-US"/>
              </w:rPr>
            </w:pPr>
            <w:r>
              <w:rPr>
                <w:lang w:val="en-US"/>
              </w:rPr>
              <w:t xml:space="preserve">For RRC CONNECTED mode, LP-WUS can be configured without following existing features. </w:t>
            </w:r>
          </w:p>
          <w:p w14:paraId="7A76072A" w14:textId="77777777" w:rsidR="00CD2AFF" w:rsidRDefault="00000000">
            <w:pPr>
              <w:pStyle w:val="aff1"/>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el-16 DCP</w:t>
            </w:r>
          </w:p>
          <w:p w14:paraId="1CFDC202" w14:textId="77777777" w:rsidR="00CD2AFF" w:rsidRDefault="00000000">
            <w:pPr>
              <w:pStyle w:val="aff1"/>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PDCCH skipping</w:t>
            </w:r>
          </w:p>
          <w:p w14:paraId="4E0881FF" w14:textId="77777777" w:rsidR="00CD2AFF" w:rsidRDefault="00000000">
            <w:pPr>
              <w:pStyle w:val="aff1"/>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SSSG switching</w:t>
            </w:r>
          </w:p>
          <w:p w14:paraId="376FE11D" w14:textId="77777777" w:rsidR="00CD2AFF" w:rsidRDefault="00000000">
            <w:pPr>
              <w:pStyle w:val="aff1"/>
              <w:numPr>
                <w:ilvl w:val="1"/>
                <w:numId w:val="19"/>
              </w:numPr>
              <w:spacing w:after="0" w:line="240" w:lineRule="auto"/>
              <w:rPr>
                <w:sz w:val="20"/>
                <w:szCs w:val="20"/>
                <w:lang w:val="en-US"/>
              </w:rPr>
            </w:pPr>
            <w:r>
              <w:rPr>
                <w:rFonts w:eastAsia="Yu Mincho"/>
                <w:sz w:val="20"/>
                <w:szCs w:val="20"/>
                <w:lang w:val="en-US"/>
              </w:rPr>
              <w:t>Rel-18 cell DTX</w:t>
            </w:r>
          </w:p>
          <w:p w14:paraId="5A1BE854" w14:textId="77777777" w:rsidR="00CD2AFF" w:rsidRDefault="00000000">
            <w:pPr>
              <w:spacing w:after="0"/>
              <w:rPr>
                <w:rFonts w:eastAsia="Yu Mincho"/>
                <w:lang w:val="en-US" w:eastAsia="ja-JP"/>
              </w:rPr>
            </w:pPr>
            <w:r>
              <w:rPr>
                <w:lang w:val="en-US"/>
              </w:rPr>
              <w:t>Further study whether/how LP-WUS works with following existing features (</w:t>
            </w:r>
            <w:r>
              <w:rPr>
                <w:rFonts w:eastAsia="Yu Mincho"/>
                <w:lang w:val="en-US"/>
              </w:rPr>
              <w:t>PDCCH skipping, SSSG switching, cell DTX</w:t>
            </w:r>
            <w:r>
              <w:rPr>
                <w:lang w:val="en-US"/>
              </w:rPr>
              <w:t>)</w:t>
            </w:r>
          </w:p>
        </w:tc>
      </w:tr>
    </w:tbl>
    <w:p w14:paraId="30427D87" w14:textId="77777777" w:rsidR="00CD2AFF" w:rsidRDefault="00CD2AFF">
      <w:pPr>
        <w:rPr>
          <w:rFonts w:eastAsia="Yu Mincho"/>
          <w:lang w:eastAsia="ja-JP"/>
        </w:rPr>
      </w:pPr>
    </w:p>
    <w:p w14:paraId="01D6757F" w14:textId="77777777" w:rsidR="00CD2AFF" w:rsidRDefault="00000000">
      <w:pPr>
        <w:pStyle w:val="aff1"/>
        <w:numPr>
          <w:ilvl w:val="0"/>
          <w:numId w:val="36"/>
        </w:numPr>
        <w:rPr>
          <w:rFonts w:eastAsia="Yu Mincho"/>
          <w:sz w:val="20"/>
          <w:szCs w:val="21"/>
          <w:lang w:val="en-US"/>
        </w:rPr>
      </w:pPr>
      <w:r>
        <w:rPr>
          <w:rFonts w:eastAsia="Yu Mincho"/>
          <w:sz w:val="20"/>
          <w:szCs w:val="21"/>
          <w:lang w:val="en-US"/>
        </w:rPr>
        <w:t>PDCCH skipping</w:t>
      </w:r>
    </w:p>
    <w:p w14:paraId="1B662743" w14:textId="77777777" w:rsidR="00CD2AFF" w:rsidRDefault="00000000">
      <w:pPr>
        <w:pStyle w:val="aff1"/>
        <w:numPr>
          <w:ilvl w:val="1"/>
          <w:numId w:val="36"/>
        </w:numPr>
        <w:rPr>
          <w:rFonts w:eastAsia="Yu Mincho"/>
          <w:sz w:val="20"/>
          <w:szCs w:val="21"/>
          <w:lang w:val="en-US"/>
        </w:rPr>
      </w:pPr>
      <w:r>
        <w:rPr>
          <w:rFonts w:eastAsia="Yu Mincho" w:hint="eastAsia"/>
          <w:sz w:val="20"/>
          <w:szCs w:val="21"/>
          <w:lang w:val="en-US"/>
        </w:rPr>
        <w:t>C</w:t>
      </w:r>
      <w:r>
        <w:rPr>
          <w:rFonts w:eastAsia="Yu Mincho"/>
          <w:sz w:val="20"/>
          <w:szCs w:val="21"/>
          <w:lang w:val="en-US"/>
        </w:rPr>
        <w:t>an coexist</w:t>
      </w:r>
    </w:p>
    <w:p w14:paraId="38FCE991"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H</w:t>
      </w:r>
      <w:r>
        <w:rPr>
          <w:rFonts w:eastAsia="Yu Mincho"/>
          <w:sz w:val="20"/>
          <w:szCs w:val="21"/>
          <w:lang w:val="en-US"/>
        </w:rPr>
        <w:t>W/HiSi: After LP-WUS monitoring is activated, the UE should stop/suspend the Rel-17 PDCCH adaption mechanism, if configured</w:t>
      </w:r>
    </w:p>
    <w:p w14:paraId="5999414E"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Z</w:t>
      </w:r>
      <w:r>
        <w:rPr>
          <w:rFonts w:eastAsia="Yu Mincho"/>
          <w:sz w:val="20"/>
          <w:szCs w:val="21"/>
          <w:lang w:val="en-US"/>
        </w:rPr>
        <w:t>TE: If LP-WUS is monitored outside active time, no spec impacts are foreseen for PDCCH skipping and LP-WUS coexistence.</w:t>
      </w:r>
    </w:p>
    <w:p w14:paraId="676B412C"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N</w:t>
      </w:r>
      <w:r>
        <w:rPr>
          <w:rFonts w:eastAsia="Yu Mincho"/>
          <w:sz w:val="20"/>
          <w:szCs w:val="21"/>
          <w:lang w:val="en-US"/>
        </w:rPr>
        <w:t>okia:</w:t>
      </w:r>
      <w:r>
        <w:rPr>
          <w:sz w:val="20"/>
          <w:szCs w:val="21"/>
        </w:rPr>
        <w:t xml:space="preserve"> Once PDCCH skipping is triggered by DCI UE would start to monitor LP-WUS.  If the LP-WUS is detected within PDCCH skipping period, it could trigger the termination of skipping and UE would resume PDCCH monitoring</w:t>
      </w:r>
    </w:p>
    <w:p w14:paraId="18B02E25" w14:textId="77777777" w:rsidR="00CD2AFF" w:rsidRDefault="00000000">
      <w:pPr>
        <w:pStyle w:val="aff1"/>
        <w:numPr>
          <w:ilvl w:val="2"/>
          <w:numId w:val="36"/>
        </w:numPr>
        <w:rPr>
          <w:rFonts w:eastAsia="Yu Mincho"/>
          <w:sz w:val="20"/>
          <w:szCs w:val="21"/>
          <w:lang w:val="en-US"/>
        </w:rPr>
      </w:pPr>
      <w:r>
        <w:rPr>
          <w:rFonts w:eastAsia="Yu Mincho"/>
          <w:sz w:val="20"/>
          <w:szCs w:val="21"/>
          <w:lang w:val="en-US"/>
        </w:rPr>
        <w:t>CMCC: LP-WUS procedure Option 1-2-2/Option 1-3 and Rel-17 PDCCH skipping/SSSG switching can be configured or activated to one UE simultaneously</w:t>
      </w:r>
      <w:r>
        <w:rPr>
          <w:rFonts w:eastAsia="Yu Mincho" w:hint="eastAsia"/>
          <w:sz w:val="20"/>
          <w:szCs w:val="21"/>
          <w:lang w:val="en-US"/>
        </w:rPr>
        <w:t xml:space="preserve">. </w:t>
      </w:r>
      <w:r>
        <w:rPr>
          <w:rFonts w:eastAsia="Yu Mincho"/>
          <w:sz w:val="20"/>
          <w:szCs w:val="21"/>
          <w:lang w:val="en-US"/>
        </w:rPr>
        <w:t>Rel-17/18 PDCCH skipping/SSSG switching is used to indicate UE go to sleep</w:t>
      </w:r>
    </w:p>
    <w:p w14:paraId="39E71044" w14:textId="77777777" w:rsidR="00CD2AFF" w:rsidRDefault="00000000">
      <w:pPr>
        <w:pStyle w:val="aff1"/>
        <w:numPr>
          <w:ilvl w:val="2"/>
          <w:numId w:val="36"/>
        </w:numPr>
        <w:rPr>
          <w:rFonts w:eastAsia="Yu Mincho"/>
          <w:sz w:val="20"/>
          <w:szCs w:val="21"/>
          <w:lang w:val="en-US"/>
        </w:rPr>
      </w:pPr>
      <w:r>
        <w:rPr>
          <w:rFonts w:eastAsia="Yu Mincho"/>
          <w:sz w:val="20"/>
          <w:szCs w:val="21"/>
          <w:lang w:val="en-US"/>
        </w:rPr>
        <w:t>V</w:t>
      </w:r>
      <w:r>
        <w:rPr>
          <w:rFonts w:eastAsia="Yu Mincho" w:hint="eastAsia"/>
          <w:sz w:val="20"/>
          <w:szCs w:val="21"/>
          <w:lang w:val="en-US"/>
        </w:rPr>
        <w:t xml:space="preserve">ivo: </w:t>
      </w:r>
      <w:r>
        <w:rPr>
          <w:rFonts w:eastAsia="Yu Mincho"/>
          <w:sz w:val="20"/>
          <w:szCs w:val="21"/>
          <w:lang w:val="en-US"/>
        </w:rPr>
        <w:t>if PDCCH skipping indication is used as LP-WUS activation signalling, following enhancements are needed.</w:t>
      </w:r>
    </w:p>
    <w:p w14:paraId="7067DDD6" w14:textId="77777777" w:rsidR="00CD2AFF" w:rsidRDefault="00000000">
      <w:pPr>
        <w:pStyle w:val="aff1"/>
        <w:numPr>
          <w:ilvl w:val="3"/>
          <w:numId w:val="36"/>
        </w:numPr>
        <w:rPr>
          <w:rFonts w:eastAsia="Yu Mincho"/>
          <w:sz w:val="20"/>
          <w:szCs w:val="21"/>
          <w:lang w:val="en-US"/>
        </w:rPr>
      </w:pPr>
      <w:r>
        <w:rPr>
          <w:rFonts w:eastAsia="Yu Mincho"/>
          <w:sz w:val="20"/>
          <w:szCs w:val="21"/>
          <w:lang w:val="en-US"/>
        </w:rPr>
        <w:t xml:space="preserve">Enhancement#1 on skipping duration for PDCCH skipping and related UE behavior </w:t>
      </w:r>
    </w:p>
    <w:p w14:paraId="5BB6527A" w14:textId="77777777" w:rsidR="00CD2AFF" w:rsidRDefault="00000000">
      <w:pPr>
        <w:pStyle w:val="aff1"/>
        <w:numPr>
          <w:ilvl w:val="3"/>
          <w:numId w:val="36"/>
        </w:numPr>
        <w:rPr>
          <w:rFonts w:eastAsia="Yu Mincho"/>
          <w:sz w:val="20"/>
          <w:szCs w:val="21"/>
          <w:lang w:val="en-US"/>
        </w:rPr>
      </w:pPr>
      <w:r>
        <w:rPr>
          <w:rFonts w:eastAsia="Yu Mincho"/>
          <w:sz w:val="20"/>
          <w:szCs w:val="21"/>
          <w:lang w:val="en-US"/>
        </w:rPr>
        <w:t>Ehancement#2 on applying a PDCCH skipping indication to multiple scheduling cells, which is the same scheduling cells as a LP-WUS is applied to</w:t>
      </w:r>
    </w:p>
    <w:p w14:paraId="7C86F659"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 xml:space="preserve">OPPO: </w:t>
      </w:r>
      <w:r>
        <w:rPr>
          <w:rFonts w:eastAsia="Yu Mincho"/>
          <w:sz w:val="20"/>
          <w:szCs w:val="21"/>
          <w:lang w:val="en-US"/>
        </w:rPr>
        <w:t>When PDCCH Skipping is configured, the PDCCH skipping indication can enable the LP-WUS monitoring occasions</w:t>
      </w:r>
    </w:p>
    <w:p w14:paraId="60A5A0FA"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14:paraId="4D1D7F58"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E</w:t>
      </w:r>
      <w:r>
        <w:rPr>
          <w:rFonts w:eastAsia="Yu Mincho"/>
          <w:sz w:val="20"/>
          <w:szCs w:val="21"/>
          <w:lang w:val="en-US"/>
        </w:rP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7FAB3BB7"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Q</w:t>
      </w:r>
      <w:r>
        <w:rPr>
          <w:rFonts w:eastAsia="Yu Mincho"/>
          <w:sz w:val="20"/>
          <w:szCs w:val="21"/>
          <w:lang w:val="en-US"/>
        </w:rPr>
        <w:t xml:space="preserve">C: </w:t>
      </w:r>
      <w:r>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Pr>
          <w:i/>
          <w:iCs/>
          <w:sz w:val="20"/>
          <w:szCs w:val="21"/>
        </w:rPr>
        <w:t>drx-onDurationTimer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14:paraId="671ED922" w14:textId="77777777" w:rsidR="00CD2AFF" w:rsidRDefault="00000000">
      <w:pPr>
        <w:pStyle w:val="aff1"/>
        <w:numPr>
          <w:ilvl w:val="1"/>
          <w:numId w:val="36"/>
        </w:numPr>
        <w:rPr>
          <w:rFonts w:eastAsia="Yu Mincho"/>
          <w:sz w:val="20"/>
          <w:szCs w:val="21"/>
          <w:lang w:val="en-US"/>
        </w:rPr>
      </w:pPr>
      <w:r>
        <w:rPr>
          <w:rFonts w:eastAsia="Yu Mincho" w:hint="eastAsia"/>
          <w:sz w:val="20"/>
          <w:szCs w:val="21"/>
          <w:lang w:val="en-US"/>
        </w:rPr>
        <w:t>FFS</w:t>
      </w:r>
    </w:p>
    <w:p w14:paraId="257CDEB8"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 xml:space="preserve">LGE: </w:t>
      </w:r>
      <w:r>
        <w:rPr>
          <w:rFonts w:eastAsia="Yu Mincho"/>
          <w:sz w:val="20"/>
          <w:szCs w:val="21"/>
          <w:lang w:val="en-US"/>
        </w:rPr>
        <w:t>Co-existence of Rel-17 PDCCH monitoring adaptation and LP-WUS can be revisited after the LP-WUS procedure about PDCCH monitoring are discussed</w:t>
      </w:r>
    </w:p>
    <w:p w14:paraId="42790BDD" w14:textId="77777777" w:rsidR="00CD2AFF" w:rsidRDefault="00000000">
      <w:pPr>
        <w:pStyle w:val="aff1"/>
        <w:numPr>
          <w:ilvl w:val="0"/>
          <w:numId w:val="36"/>
        </w:numPr>
        <w:rPr>
          <w:rFonts w:eastAsia="Yu Mincho"/>
          <w:sz w:val="20"/>
          <w:szCs w:val="21"/>
          <w:lang w:val="en-US"/>
        </w:rPr>
      </w:pPr>
      <w:r>
        <w:rPr>
          <w:rFonts w:eastAsia="Yu Mincho"/>
          <w:sz w:val="20"/>
          <w:szCs w:val="21"/>
          <w:lang w:val="en-US"/>
        </w:rPr>
        <w:lastRenderedPageBreak/>
        <w:t>SSSG switching</w:t>
      </w:r>
    </w:p>
    <w:p w14:paraId="38C90104" w14:textId="77777777" w:rsidR="00CD2AFF" w:rsidRDefault="00000000">
      <w:pPr>
        <w:pStyle w:val="aff1"/>
        <w:numPr>
          <w:ilvl w:val="1"/>
          <w:numId w:val="36"/>
        </w:numPr>
        <w:rPr>
          <w:rFonts w:eastAsia="Yu Mincho"/>
          <w:sz w:val="20"/>
          <w:szCs w:val="21"/>
          <w:lang w:val="en-US"/>
        </w:rPr>
      </w:pPr>
      <w:r>
        <w:rPr>
          <w:rFonts w:eastAsia="Yu Mincho" w:hint="eastAsia"/>
          <w:sz w:val="20"/>
          <w:szCs w:val="21"/>
          <w:lang w:val="en-US"/>
        </w:rPr>
        <w:t>C</w:t>
      </w:r>
      <w:r>
        <w:rPr>
          <w:rFonts w:eastAsia="Yu Mincho"/>
          <w:sz w:val="20"/>
          <w:szCs w:val="21"/>
          <w:lang w:val="en-US"/>
        </w:rPr>
        <w:t>an coexist</w:t>
      </w:r>
    </w:p>
    <w:p w14:paraId="1238C73B"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H</w:t>
      </w:r>
      <w:r>
        <w:rPr>
          <w:rFonts w:eastAsia="Yu Mincho"/>
          <w:sz w:val="20"/>
          <w:szCs w:val="21"/>
          <w:lang w:val="en-US"/>
        </w:rPr>
        <w:t>W/HiSi: After LP-WUS monitoring is activated, the UE should stop/suspend the Rel-17 PDCCH adaption mechanism, if configured</w:t>
      </w:r>
    </w:p>
    <w:p w14:paraId="273FCE91"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Z</w:t>
      </w:r>
      <w:r>
        <w:rPr>
          <w:rFonts w:eastAsia="Yu Mincho"/>
          <w:sz w:val="20"/>
          <w:szCs w:val="21"/>
          <w:lang w:val="en-US"/>
        </w:rPr>
        <w:t>TE: No much power saving is observed if LP-WUS is used for SSS switching and no issue is observed when LP-WUS coexist with SSSG switching</w:t>
      </w:r>
    </w:p>
    <w:p w14:paraId="55E469FD" w14:textId="77777777" w:rsidR="00CD2AFF" w:rsidRDefault="00000000">
      <w:pPr>
        <w:pStyle w:val="aff1"/>
        <w:numPr>
          <w:ilvl w:val="2"/>
          <w:numId w:val="36"/>
        </w:numPr>
        <w:rPr>
          <w:rFonts w:eastAsia="Yu Mincho"/>
          <w:sz w:val="20"/>
          <w:szCs w:val="21"/>
          <w:lang w:val="en-US"/>
        </w:rPr>
      </w:pPr>
      <w:r>
        <w:rPr>
          <w:rFonts w:eastAsia="Yu Mincho"/>
          <w:sz w:val="20"/>
          <w:szCs w:val="21"/>
          <w:lang w:val="en-US"/>
        </w:rPr>
        <w:t>CMCC: LP-WUS procedure Option 1-2-2/Option 1-3 and Rel-17 PDCCH skipping/SSSG switching can be configured or activated to one UE simultaneously</w:t>
      </w:r>
      <w:r>
        <w:rPr>
          <w:rFonts w:eastAsia="Yu Mincho" w:hint="eastAsia"/>
          <w:sz w:val="20"/>
          <w:szCs w:val="21"/>
          <w:lang w:val="en-US"/>
        </w:rPr>
        <w:t xml:space="preserve">. </w:t>
      </w:r>
      <w:r>
        <w:rPr>
          <w:rFonts w:eastAsia="Yu Mincho"/>
          <w:sz w:val="20"/>
          <w:szCs w:val="21"/>
          <w:lang w:val="en-US"/>
        </w:rPr>
        <w:t>Rel-17/18 PDCCH skipping/SSSG switching is used to indicate UE go to sleep</w:t>
      </w:r>
    </w:p>
    <w:p w14:paraId="36C2FC88" w14:textId="77777777" w:rsidR="00CD2AFF" w:rsidRDefault="00000000">
      <w:pPr>
        <w:pStyle w:val="aff1"/>
        <w:numPr>
          <w:ilvl w:val="2"/>
          <w:numId w:val="36"/>
        </w:numPr>
        <w:rPr>
          <w:rFonts w:eastAsia="Yu Mincho"/>
          <w:sz w:val="20"/>
          <w:szCs w:val="21"/>
          <w:lang w:val="en-US"/>
        </w:rPr>
      </w:pPr>
      <w:r>
        <w:rPr>
          <w:rFonts w:eastAsia="Yu Mincho"/>
          <w:sz w:val="20"/>
          <w:szCs w:val="21"/>
          <w:lang w:val="en-US"/>
        </w:rPr>
        <w:t>V</w:t>
      </w:r>
      <w:r>
        <w:rPr>
          <w:rFonts w:eastAsia="Yu Mincho" w:hint="eastAsia"/>
          <w:sz w:val="20"/>
          <w:szCs w:val="21"/>
          <w:lang w:val="en-US"/>
        </w:rPr>
        <w:t xml:space="preserve">ivo: </w:t>
      </w:r>
      <w:r>
        <w:rPr>
          <w:rFonts w:eastAsia="Yu Mincho"/>
          <w:sz w:val="20"/>
          <w:szCs w:val="21"/>
          <w:lang w:val="en-US"/>
        </w:rPr>
        <w:t>For co-exsistence between LP-WUS and Rel-17 SSSG switching, Rel-17 SSSG switching is performed after successful detection of LP-WUS triggering PDCCH monitoring and Rel-17 SSSG switching is stopped after successful detection of LP-WUS reactivation signalling</w:t>
      </w:r>
    </w:p>
    <w:p w14:paraId="715EBD47"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14:paraId="5A903EC2"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 xml:space="preserve">Lenovo: </w:t>
      </w:r>
      <w:r>
        <w:rPr>
          <w:rFonts w:eastAsia="Yu Mincho"/>
          <w:sz w:val="20"/>
          <w:szCs w:val="21"/>
          <w:lang w:val="en-US"/>
        </w:rPr>
        <w:t>The benefit of support the functionality of Rel.17 PDCCH monitoring adaption may need further study</w:t>
      </w:r>
    </w:p>
    <w:p w14:paraId="6AC47CF4"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E</w:t>
      </w:r>
      <w:r>
        <w:rPr>
          <w:rFonts w:eastAsia="Yu Mincho"/>
          <w:sz w:val="20"/>
          <w:szCs w:val="21"/>
          <w:lang w:val="en-US"/>
        </w:rP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0EFA8CBD"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Q</w:t>
      </w:r>
      <w:r>
        <w:rPr>
          <w:rFonts w:eastAsia="Yu Mincho"/>
          <w:sz w:val="20"/>
          <w:szCs w:val="21"/>
          <w:lang w:val="en-US"/>
        </w:rPr>
        <w:t xml:space="preserve">C: </w:t>
      </w:r>
      <w:r>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Pr>
          <w:i/>
          <w:iCs/>
          <w:sz w:val="20"/>
          <w:szCs w:val="21"/>
        </w:rPr>
        <w:t>drx-onDurationTimer</w:t>
      </w:r>
      <w:r>
        <w:rPr>
          <w:sz w:val="20"/>
          <w:szCs w:val="21"/>
        </w:rPr>
        <w:t xml:space="preserve"> and/or </w:t>
      </w:r>
      <w:r>
        <w:rPr>
          <w:i/>
          <w:iCs/>
          <w:sz w:val="20"/>
          <w:szCs w:val="21"/>
        </w:rPr>
        <w:t>drx-InactivityTimer</w:t>
      </w:r>
      <w:r>
        <w:rPr>
          <w:sz w:val="20"/>
          <w:szCs w:val="21"/>
        </w:rPr>
        <w:t xml:space="preserve"> is/are relatively large. Use of Rel-17 PDCCH skipping or SSSG switching does not require additional specification impact.</w:t>
      </w:r>
    </w:p>
    <w:p w14:paraId="3CF5D7F2" w14:textId="77777777" w:rsidR="00CD2AFF" w:rsidRDefault="00000000">
      <w:pPr>
        <w:pStyle w:val="aff1"/>
        <w:numPr>
          <w:ilvl w:val="1"/>
          <w:numId w:val="36"/>
        </w:numPr>
        <w:rPr>
          <w:rFonts w:eastAsia="Yu Mincho"/>
          <w:sz w:val="20"/>
          <w:szCs w:val="21"/>
          <w:lang w:val="en-US"/>
        </w:rPr>
      </w:pPr>
      <w:r>
        <w:rPr>
          <w:rFonts w:eastAsia="Yu Mincho" w:hint="eastAsia"/>
          <w:sz w:val="20"/>
          <w:szCs w:val="21"/>
          <w:lang w:val="en-US"/>
        </w:rPr>
        <w:t>FFS</w:t>
      </w:r>
    </w:p>
    <w:p w14:paraId="3E6A3BFA"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 xml:space="preserve">LGE: </w:t>
      </w:r>
      <w:r>
        <w:rPr>
          <w:rFonts w:eastAsia="Yu Mincho"/>
          <w:sz w:val="20"/>
          <w:szCs w:val="21"/>
          <w:lang w:val="en-US"/>
        </w:rPr>
        <w:t>Co-existence of Rel-17 PDCCH monitoring adaptation and LP-WUS can be revisited after the LP-WUS procedure about PDCCH monitoring are discussed</w:t>
      </w:r>
    </w:p>
    <w:p w14:paraId="0C8BB03A" w14:textId="77777777" w:rsidR="00CD2AFF" w:rsidRDefault="00000000">
      <w:pPr>
        <w:pStyle w:val="aff1"/>
        <w:numPr>
          <w:ilvl w:val="0"/>
          <w:numId w:val="36"/>
        </w:numPr>
        <w:rPr>
          <w:rFonts w:eastAsia="Yu Mincho"/>
          <w:sz w:val="20"/>
          <w:szCs w:val="21"/>
          <w:lang w:val="en-US"/>
        </w:rPr>
      </w:pPr>
      <w:r>
        <w:rPr>
          <w:rFonts w:eastAsia="Yu Mincho"/>
          <w:sz w:val="20"/>
          <w:szCs w:val="21"/>
          <w:lang w:val="en-US"/>
        </w:rPr>
        <w:t>Cell DTX</w:t>
      </w:r>
    </w:p>
    <w:p w14:paraId="65F462B5" w14:textId="77777777" w:rsidR="00CD2AFF" w:rsidRDefault="00000000">
      <w:pPr>
        <w:pStyle w:val="aff1"/>
        <w:numPr>
          <w:ilvl w:val="1"/>
          <w:numId w:val="36"/>
        </w:numPr>
        <w:rPr>
          <w:rFonts w:eastAsia="Yu Mincho"/>
          <w:sz w:val="20"/>
          <w:szCs w:val="21"/>
          <w:lang w:val="en-US"/>
        </w:rPr>
      </w:pPr>
      <w:r>
        <w:rPr>
          <w:rFonts w:eastAsia="Yu Mincho" w:hint="eastAsia"/>
          <w:sz w:val="20"/>
          <w:szCs w:val="21"/>
          <w:lang w:val="en-US"/>
        </w:rPr>
        <w:t>C</w:t>
      </w:r>
      <w:r>
        <w:rPr>
          <w:rFonts w:eastAsia="Yu Mincho"/>
          <w:sz w:val="20"/>
          <w:szCs w:val="21"/>
          <w:lang w:val="en-US"/>
        </w:rPr>
        <w:t>an coexist</w:t>
      </w:r>
    </w:p>
    <w:p w14:paraId="6B7B9816"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H</w:t>
      </w:r>
      <w:r>
        <w:rPr>
          <w:rFonts w:eastAsia="Yu Mincho"/>
          <w:sz w:val="20"/>
          <w:szCs w:val="21"/>
          <w:lang w:val="en-US"/>
        </w:rPr>
        <w:t>W/HiSi, TCL, LGE: The co-existence of LP-WUS and cell DTX should be considered in Rel-19</w:t>
      </w:r>
    </w:p>
    <w:p w14:paraId="7F867821" w14:textId="77777777" w:rsidR="00CD2AFF" w:rsidRDefault="00000000">
      <w:pPr>
        <w:pStyle w:val="aff1"/>
        <w:numPr>
          <w:ilvl w:val="3"/>
          <w:numId w:val="36"/>
        </w:numPr>
        <w:rPr>
          <w:rFonts w:eastAsia="Yu Mincho"/>
          <w:sz w:val="20"/>
          <w:szCs w:val="21"/>
          <w:lang w:val="en-US"/>
        </w:rPr>
      </w:pPr>
      <w:r>
        <w:rPr>
          <w:rFonts w:eastAsia="Yu Mincho" w:hint="eastAsia"/>
          <w:sz w:val="20"/>
          <w:szCs w:val="21"/>
          <w:lang w:val="en-US"/>
        </w:rPr>
        <w:t>i</w:t>
      </w:r>
      <w:r>
        <w:rPr>
          <w:rFonts w:eastAsia="Yu Mincho"/>
          <w:sz w:val="20"/>
          <w:szCs w:val="21"/>
          <w:lang w:val="en-US"/>
        </w:rPr>
        <w:t>f UE receives an LP-WUS targeted to itself, whether UE monitors PDCCH within a cell DTX time after the minimum wake-up gap</w:t>
      </w:r>
    </w:p>
    <w:p w14:paraId="64BB78CE" w14:textId="77777777" w:rsidR="00CD2AFF" w:rsidRDefault="00000000">
      <w:pPr>
        <w:pStyle w:val="aff1"/>
        <w:numPr>
          <w:ilvl w:val="3"/>
          <w:numId w:val="36"/>
        </w:numPr>
        <w:rPr>
          <w:rFonts w:eastAsia="Yu Mincho"/>
          <w:sz w:val="20"/>
          <w:szCs w:val="21"/>
          <w:lang w:val="en-US"/>
        </w:rPr>
      </w:pPr>
      <w:r>
        <w:rPr>
          <w:rFonts w:eastAsia="Batang"/>
          <w:sz w:val="20"/>
          <w:szCs w:val="20"/>
          <w:lang w:val="en-US" w:eastAsia="ko-KR"/>
        </w:rPr>
        <w:t xml:space="preserve">whether LP-WUS </w:t>
      </w:r>
      <w:r>
        <w:rPr>
          <w:rFonts w:eastAsia="Batang" w:hint="eastAsia"/>
          <w:sz w:val="20"/>
          <w:szCs w:val="20"/>
          <w:lang w:val="en-US" w:eastAsia="ko-KR"/>
        </w:rPr>
        <w:t>can be transmitted</w:t>
      </w:r>
      <w:r>
        <w:rPr>
          <w:rFonts w:eastAsia="Batang"/>
          <w:sz w:val="20"/>
          <w:szCs w:val="20"/>
          <w:lang w:val="en-US" w:eastAsia="ko-KR"/>
        </w:rPr>
        <w:t xml:space="preserve"> within DTX inactive time and</w:t>
      </w:r>
      <w:r>
        <w:rPr>
          <w:rFonts w:eastAsia="Batang" w:hint="eastAsia"/>
          <w:sz w:val="20"/>
          <w:szCs w:val="20"/>
          <w:lang w:val="en-US" w:eastAsia="ko-KR"/>
        </w:rPr>
        <w:t>/or</w:t>
      </w:r>
      <w:r>
        <w:rPr>
          <w:rFonts w:eastAsia="Batang"/>
          <w:sz w:val="20"/>
          <w:szCs w:val="20"/>
          <w:lang w:val="en-US" w:eastAsia="ko-KR"/>
        </w:rPr>
        <w:t xml:space="preserve"> whether the UE </w:t>
      </w:r>
      <w:r>
        <w:rPr>
          <w:rFonts w:eastAsia="Batang" w:hint="eastAsia"/>
          <w:sz w:val="20"/>
          <w:szCs w:val="20"/>
          <w:lang w:val="en-US" w:eastAsia="ko-KR"/>
        </w:rPr>
        <w:t xml:space="preserve">should </w:t>
      </w:r>
      <w:r>
        <w:rPr>
          <w:rFonts w:eastAsia="Batang"/>
          <w:sz w:val="20"/>
          <w:szCs w:val="20"/>
          <w:lang w:val="en-US" w:eastAsia="ko-KR"/>
        </w:rPr>
        <w:t>receive</w:t>
      </w:r>
      <w:r>
        <w:rPr>
          <w:rFonts w:eastAsia="Batang" w:hint="eastAsia"/>
          <w:sz w:val="20"/>
          <w:szCs w:val="20"/>
          <w:lang w:val="en-US" w:eastAsia="ko-KR"/>
        </w:rPr>
        <w:t>/monitor</w:t>
      </w:r>
      <w:r>
        <w:rPr>
          <w:rFonts w:eastAsia="Batang"/>
          <w:sz w:val="20"/>
          <w:szCs w:val="20"/>
          <w:lang w:val="en-US" w:eastAsia="ko-KR"/>
        </w:rPr>
        <w:t xml:space="preserve"> LP-WUS</w:t>
      </w:r>
    </w:p>
    <w:p w14:paraId="0716698E" w14:textId="77777777" w:rsidR="00CD2AFF" w:rsidRDefault="00000000">
      <w:pPr>
        <w:pStyle w:val="aff1"/>
        <w:numPr>
          <w:ilvl w:val="2"/>
          <w:numId w:val="36"/>
        </w:numPr>
        <w:rPr>
          <w:rFonts w:eastAsia="Yu Mincho"/>
          <w:sz w:val="20"/>
          <w:szCs w:val="21"/>
          <w:lang w:val="en-US"/>
        </w:rPr>
      </w:pPr>
      <w:r>
        <w:rPr>
          <w:rFonts w:eastAsia="Yu Mincho"/>
          <w:sz w:val="20"/>
          <w:szCs w:val="21"/>
          <w:lang w:val="en-US"/>
        </w:rPr>
        <w:t>V</w:t>
      </w:r>
      <w:r>
        <w:rPr>
          <w:rFonts w:eastAsia="Yu Mincho" w:hint="eastAsia"/>
          <w:sz w:val="20"/>
          <w:szCs w:val="21"/>
          <w:lang w:val="en-US"/>
        </w:rPr>
        <w:t>ivo:</w:t>
      </w:r>
    </w:p>
    <w:p w14:paraId="01DC2396" w14:textId="77777777" w:rsidR="00CD2AFF" w:rsidRDefault="00000000">
      <w:pPr>
        <w:pStyle w:val="aff1"/>
        <w:numPr>
          <w:ilvl w:val="3"/>
          <w:numId w:val="36"/>
        </w:numPr>
        <w:rPr>
          <w:rFonts w:eastAsia="Yu Mincho"/>
          <w:sz w:val="20"/>
          <w:szCs w:val="21"/>
          <w:lang w:val="en-US"/>
        </w:rPr>
      </w:pPr>
      <w:r>
        <w:rPr>
          <w:rFonts w:eastAsia="Yu Mincho"/>
          <w:sz w:val="20"/>
          <w:szCs w:val="21"/>
          <w:lang w:val="en-US"/>
        </w:rPr>
        <w:t>A UE does not expect to monitor the LP-WUS during the non-active periods of cell DTX of a serving cell, if cell DTX is activated for the serving cell with the LP-WUS monitoring.</w:t>
      </w:r>
    </w:p>
    <w:p w14:paraId="754DF167" w14:textId="77777777" w:rsidR="00CD2AFF" w:rsidRDefault="00000000">
      <w:pPr>
        <w:pStyle w:val="aff1"/>
        <w:numPr>
          <w:ilvl w:val="3"/>
          <w:numId w:val="36"/>
        </w:numPr>
        <w:rPr>
          <w:rFonts w:eastAsia="Yu Mincho"/>
          <w:sz w:val="20"/>
          <w:szCs w:val="21"/>
          <w:lang w:val="en-US"/>
        </w:rPr>
      </w:pPr>
      <w:r>
        <w:rPr>
          <w:rFonts w:eastAsia="Yu Mincho"/>
          <w:sz w:val="20"/>
          <w:szCs w:val="21"/>
          <w:lang w:val="en-US"/>
        </w:rPr>
        <w:t>UE monitors PDCCH on a cell in case LP-WUS for the cell is detected, irrespective of the cell-DTX active periods or non-active periods of the cell</w:t>
      </w:r>
    </w:p>
    <w:p w14:paraId="4A32FA4D"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 xml:space="preserve">OPPO: </w:t>
      </w:r>
      <w:r>
        <w:rPr>
          <w:rFonts w:eastAsia="Yu Mincho"/>
          <w:sz w:val="20"/>
          <w:szCs w:val="21"/>
          <w:lang w:val="en-US"/>
        </w:rPr>
        <w:t>LP-WUS is assumed to be disabled during the DTX time</w:t>
      </w:r>
    </w:p>
    <w:p w14:paraId="20B92C86"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 xml:space="preserve">Pana: </w:t>
      </w:r>
      <w:r>
        <w:rPr>
          <w:rFonts w:eastAsia="Yu Mincho"/>
          <w:sz w:val="20"/>
          <w:szCs w:val="21"/>
          <w:lang w:val="en-US"/>
        </w:rPr>
        <w:t>If Option 1-1 is adopted for LP-WUS monitoring procedure triggering PDCCH monitoring, LP-WUS should work with PDCCH skipping, SSSG switching, and cell DTX</w:t>
      </w:r>
    </w:p>
    <w:p w14:paraId="7AEDCE44" w14:textId="77777777" w:rsidR="00CD2AFF" w:rsidRDefault="00000000">
      <w:pPr>
        <w:pStyle w:val="aff1"/>
        <w:numPr>
          <w:ilvl w:val="2"/>
          <w:numId w:val="36"/>
        </w:numPr>
        <w:rPr>
          <w:rFonts w:eastAsia="Yu Mincho"/>
          <w:sz w:val="20"/>
          <w:szCs w:val="21"/>
          <w:lang w:val="en-US"/>
        </w:rPr>
      </w:pPr>
      <w:r>
        <w:rPr>
          <w:rFonts w:eastAsia="Yu Mincho" w:hint="eastAsia"/>
          <w:sz w:val="20"/>
          <w:szCs w:val="21"/>
          <w:lang w:val="en-US"/>
        </w:rPr>
        <w:t xml:space="preserve">ZTE: </w:t>
      </w:r>
      <w:r>
        <w:rPr>
          <w:rFonts w:eastAsia="Yu Mincho"/>
          <w:sz w:val="20"/>
          <w:szCs w:val="21"/>
          <w:lang w:val="en-US"/>
        </w:rPr>
        <w:t>During Cell-DTX off period, UE does not need to monitor LP-WUS</w:t>
      </w:r>
    </w:p>
    <w:p w14:paraId="100F12BF" w14:textId="77777777" w:rsidR="00CD2AFF" w:rsidRDefault="00CD2AFF">
      <w:pPr>
        <w:rPr>
          <w:rFonts w:eastAsia="Yu Mincho"/>
          <w:lang w:val="en-US" w:eastAsia="ja-JP"/>
        </w:rPr>
      </w:pPr>
    </w:p>
    <w:p w14:paraId="2D4EEF99" w14:textId="77777777" w:rsidR="00CD2AFF" w:rsidRDefault="00000000">
      <w:pPr>
        <w:rPr>
          <w:rFonts w:eastAsia="Yu Mincho"/>
          <w:lang w:val="en-US" w:eastAsia="ja-JP"/>
        </w:rPr>
      </w:pPr>
      <w:r>
        <w:rPr>
          <w:rFonts w:eastAsia="Yu Mincho" w:hint="eastAsia"/>
          <w:bCs/>
          <w:iCs/>
          <w:lang w:eastAsia="ja-JP"/>
        </w:rPr>
        <w:t xml:space="preserve">Almost all </w:t>
      </w:r>
      <w:r>
        <w:rPr>
          <w:rFonts w:eastAsia="Yu Mincho"/>
          <w:bCs/>
          <w:iCs/>
          <w:lang w:eastAsia="ja-JP"/>
        </w:rPr>
        <w:t>companies</w:t>
      </w:r>
      <w:r>
        <w:rPr>
          <w:rFonts w:eastAsia="Yu Mincho" w:hint="eastAsia"/>
          <w:bCs/>
          <w:iCs/>
          <w:lang w:eastAsia="ja-JP"/>
        </w:rPr>
        <w:t xml:space="preserve"> assume LP-WUS </w:t>
      </w:r>
      <w:r>
        <w:rPr>
          <w:lang w:val="en-US"/>
        </w:rPr>
        <w:t xml:space="preserve">works with </w:t>
      </w:r>
      <w:r>
        <w:rPr>
          <w:rFonts w:eastAsia="Yu Mincho" w:hint="eastAsia"/>
          <w:lang w:val="en-US" w:eastAsia="ja-JP"/>
        </w:rPr>
        <w:t>{</w:t>
      </w:r>
      <w:r>
        <w:rPr>
          <w:rFonts w:eastAsia="Yu Mincho"/>
          <w:lang w:val="en-US"/>
        </w:rPr>
        <w:t>PDCCH skipping, SSSG switching, cell DTX</w:t>
      </w:r>
      <w:r>
        <w:rPr>
          <w:rFonts w:eastAsia="Yu Mincho" w:hint="eastAsia"/>
          <w:lang w:val="en-US" w:eastAsia="ja-JP"/>
        </w:rPr>
        <w:t xml:space="preserve">}. </w:t>
      </w:r>
      <w:r>
        <w:rPr>
          <w:rFonts w:eastAsia="Yu Mincho" w:hint="eastAsia"/>
          <w:bCs/>
          <w:iCs/>
          <w:lang w:eastAsia="ja-JP"/>
        </w:rPr>
        <w:t xml:space="preserve">Assuming that at least LP-WUS procedure Option 1-1 is supported, here we can discuss </w:t>
      </w:r>
      <w:r>
        <w:rPr>
          <w:rFonts w:eastAsia="Yu Mincho" w:hint="eastAsia"/>
          <w:lang w:eastAsia="ja-JP"/>
        </w:rPr>
        <w:t>the coexistence</w:t>
      </w:r>
      <w:r>
        <w:rPr>
          <w:rFonts w:eastAsia="Yu Mincho" w:hint="eastAsia"/>
          <w:bCs/>
          <w:iCs/>
          <w:lang w:eastAsia="ja-JP"/>
        </w:rPr>
        <w:t xml:space="preserve"> for Option 1-1. </w:t>
      </w:r>
      <w:r>
        <w:rPr>
          <w:rFonts w:eastAsia="Yu Mincho" w:hint="eastAsia"/>
          <w:lang w:eastAsia="ja-JP"/>
        </w:rPr>
        <w:t>Coexistence</w:t>
      </w:r>
      <w:r>
        <w:rPr>
          <w:rFonts w:eastAsia="Yu Mincho" w:hint="eastAsia"/>
          <w:bCs/>
          <w:iCs/>
          <w:lang w:eastAsia="ja-JP"/>
        </w:rPr>
        <w:t xml:space="preserve"> for other options can be discussed after progress is made for these options.</w:t>
      </w:r>
    </w:p>
    <w:p w14:paraId="484A7BA0" w14:textId="77777777" w:rsidR="00CD2AFF" w:rsidRDefault="00CD2AFF">
      <w:pPr>
        <w:rPr>
          <w:rFonts w:eastAsia="Yu Mincho"/>
          <w:lang w:val="en-US" w:eastAsia="ja-JP"/>
        </w:rPr>
      </w:pPr>
    </w:p>
    <w:p w14:paraId="6C75880F" w14:textId="77777777" w:rsidR="00CD2AFF" w:rsidRDefault="00CD2AFF">
      <w:pPr>
        <w:rPr>
          <w:rFonts w:eastAsia="Yu Mincho"/>
          <w:lang w:eastAsia="ja-JP"/>
        </w:rPr>
      </w:pPr>
    </w:p>
    <w:p w14:paraId="73F1869B" w14:textId="77777777" w:rsidR="00CD2AFF" w:rsidRDefault="00CD2AFF">
      <w:pPr>
        <w:rPr>
          <w:rFonts w:eastAsia="Yu Mincho"/>
          <w:lang w:eastAsia="ja-JP"/>
        </w:rPr>
      </w:pPr>
    </w:p>
    <w:p w14:paraId="13C5DC87" w14:textId="77777777" w:rsidR="00CD2AFF" w:rsidRDefault="00000000">
      <w:pPr>
        <w:pStyle w:val="30"/>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lastRenderedPageBreak/>
        <w:t>Question</w:t>
      </w:r>
      <w:r>
        <w:rPr>
          <w:rFonts w:ascii="Times New Roman" w:hAnsi="Times New Roman"/>
          <w:b/>
          <w:bCs/>
          <w:sz w:val="21"/>
          <w:szCs w:val="21"/>
          <w:highlight w:val="yellow"/>
        </w:rPr>
        <w:t xml:space="preserve"> 6-1:</w:t>
      </w:r>
    </w:p>
    <w:p w14:paraId="28A9D008" w14:textId="77777777" w:rsidR="00CD2AFF" w:rsidRDefault="00000000">
      <w:pPr>
        <w:pStyle w:val="aff1"/>
        <w:numPr>
          <w:ilvl w:val="0"/>
          <w:numId w:val="19"/>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 xml:space="preserve">do you think any special handling is necessary to work with </w:t>
      </w:r>
      <w:r>
        <w:rPr>
          <w:rFonts w:eastAsia="Yu Mincho"/>
          <w:b/>
          <w:sz w:val="21"/>
          <w:szCs w:val="21"/>
          <w:lang w:val="en-US"/>
        </w:rPr>
        <w:t>PDCCH skipping</w:t>
      </w:r>
      <w:r>
        <w:rPr>
          <w:rFonts w:eastAsia="Yu Mincho" w:hint="eastAsia"/>
          <w:b/>
          <w:sz w:val="21"/>
          <w:szCs w:val="21"/>
          <w:lang w:val="en-US"/>
        </w:rPr>
        <w:t>? If yes, please elaborate the details.</w:t>
      </w:r>
    </w:p>
    <w:tbl>
      <w:tblPr>
        <w:tblStyle w:val="afe"/>
        <w:tblW w:w="9631" w:type="dxa"/>
        <w:tblLayout w:type="fixed"/>
        <w:tblLook w:val="04A0" w:firstRow="1" w:lastRow="0" w:firstColumn="1" w:lastColumn="0" w:noHBand="0" w:noVBand="1"/>
      </w:tblPr>
      <w:tblGrid>
        <w:gridCol w:w="1479"/>
        <w:gridCol w:w="1372"/>
        <w:gridCol w:w="6780"/>
      </w:tblGrid>
      <w:tr w:rsidR="00CD2AFF" w14:paraId="151570A0" w14:textId="77777777">
        <w:tc>
          <w:tcPr>
            <w:tcW w:w="1479" w:type="dxa"/>
            <w:shd w:val="clear" w:color="auto" w:fill="D9D9D9" w:themeFill="background1" w:themeFillShade="D9"/>
          </w:tcPr>
          <w:p w14:paraId="159E8419" w14:textId="77777777" w:rsidR="00CD2AFF" w:rsidRDefault="00000000">
            <w:pPr>
              <w:jc w:val="left"/>
              <w:rPr>
                <w:b/>
                <w:bCs/>
                <w:lang w:val="en-US"/>
              </w:rPr>
            </w:pPr>
            <w:r>
              <w:rPr>
                <w:b/>
                <w:bCs/>
                <w:lang w:val="en-US"/>
              </w:rPr>
              <w:t>Company</w:t>
            </w:r>
          </w:p>
        </w:tc>
        <w:tc>
          <w:tcPr>
            <w:tcW w:w="1372" w:type="dxa"/>
            <w:shd w:val="clear" w:color="auto" w:fill="D9D9D9" w:themeFill="background1" w:themeFillShade="D9"/>
          </w:tcPr>
          <w:p w14:paraId="7D3E679A" w14:textId="77777777" w:rsidR="00CD2AFF" w:rsidRDefault="00000000">
            <w:pPr>
              <w:jc w:val="left"/>
              <w:rPr>
                <w:b/>
                <w:bCs/>
                <w:lang w:val="en-US"/>
              </w:rPr>
            </w:pPr>
            <w:r>
              <w:rPr>
                <w:b/>
                <w:bCs/>
                <w:lang w:val="en-US"/>
              </w:rPr>
              <w:t>Y/N</w:t>
            </w:r>
          </w:p>
        </w:tc>
        <w:tc>
          <w:tcPr>
            <w:tcW w:w="6780" w:type="dxa"/>
            <w:shd w:val="clear" w:color="auto" w:fill="D9D9D9" w:themeFill="background1" w:themeFillShade="D9"/>
          </w:tcPr>
          <w:p w14:paraId="5E198BCF" w14:textId="77777777" w:rsidR="00CD2AFF" w:rsidRDefault="00000000">
            <w:pPr>
              <w:jc w:val="left"/>
              <w:rPr>
                <w:b/>
                <w:bCs/>
                <w:lang w:val="en-US"/>
              </w:rPr>
            </w:pPr>
            <w:r>
              <w:rPr>
                <w:b/>
                <w:bCs/>
                <w:lang w:val="en-US"/>
              </w:rPr>
              <w:t>Comments</w:t>
            </w:r>
          </w:p>
        </w:tc>
      </w:tr>
      <w:tr w:rsidR="00CD2AFF" w14:paraId="11AF9E3F" w14:textId="77777777">
        <w:tc>
          <w:tcPr>
            <w:tcW w:w="1479" w:type="dxa"/>
          </w:tcPr>
          <w:p w14:paraId="728E573B" w14:textId="77777777" w:rsidR="00CD2AFF" w:rsidRDefault="00000000">
            <w:pPr>
              <w:jc w:val="left"/>
              <w:rPr>
                <w:rFonts w:eastAsia="Yu Mincho"/>
                <w:lang w:val="en-US" w:eastAsia="ja-JP"/>
              </w:rPr>
            </w:pPr>
            <w:r>
              <w:rPr>
                <w:rFonts w:eastAsia="Yu Mincho" w:hint="eastAsia"/>
                <w:lang w:val="en-US" w:eastAsia="ja-JP"/>
              </w:rPr>
              <w:t>Qualcomm</w:t>
            </w:r>
          </w:p>
        </w:tc>
        <w:tc>
          <w:tcPr>
            <w:tcW w:w="1372" w:type="dxa"/>
          </w:tcPr>
          <w:p w14:paraId="59B5599C" w14:textId="77777777" w:rsidR="00CD2AFF"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14:paraId="1D3B9429" w14:textId="77777777" w:rsidR="00CD2AFF" w:rsidRDefault="00CD2AFF">
            <w:pPr>
              <w:jc w:val="left"/>
              <w:rPr>
                <w:rFonts w:eastAsiaTheme="minorEastAsia"/>
                <w:lang w:val="en-US" w:eastAsia="zh-CN"/>
              </w:rPr>
            </w:pPr>
          </w:p>
        </w:tc>
      </w:tr>
      <w:tr w:rsidR="00CD2AFF" w14:paraId="354AC11D" w14:textId="77777777">
        <w:tc>
          <w:tcPr>
            <w:tcW w:w="1479" w:type="dxa"/>
          </w:tcPr>
          <w:p w14:paraId="195696F4" w14:textId="77777777" w:rsidR="00CD2AFF" w:rsidRDefault="00000000">
            <w:pPr>
              <w:jc w:val="left"/>
              <w:rPr>
                <w:rFonts w:eastAsiaTheme="minorEastAsia"/>
                <w:lang w:val="en-US" w:eastAsia="zh-CN"/>
              </w:rPr>
            </w:pPr>
            <w:r>
              <w:rPr>
                <w:rFonts w:eastAsiaTheme="minorEastAsia" w:hint="eastAsia"/>
                <w:lang w:val="en-US" w:eastAsia="zh-CN"/>
              </w:rPr>
              <w:t>Xiaomi</w:t>
            </w:r>
          </w:p>
        </w:tc>
        <w:tc>
          <w:tcPr>
            <w:tcW w:w="1372" w:type="dxa"/>
          </w:tcPr>
          <w:p w14:paraId="29E9CDBB"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9865687" w14:textId="77777777" w:rsidR="00CD2AFF" w:rsidRDefault="00000000">
            <w:pPr>
              <w:spacing w:line="264" w:lineRule="atLeast"/>
              <w:rPr>
                <w:rFonts w:eastAsiaTheme="minorEastAsia"/>
                <w:lang w:eastAsia="zh-CN"/>
              </w:rPr>
            </w:pPr>
            <w:r>
              <w:rPr>
                <w:rFonts w:eastAsiaTheme="minorEastAsia"/>
                <w:lang w:eastAsia="zh-CN"/>
              </w:rPr>
              <w:t>Details are shown in our contribution and coped as below,</w:t>
            </w:r>
          </w:p>
          <w:p w14:paraId="01B2397C" w14:textId="77777777" w:rsidR="00CD2AFF" w:rsidRDefault="00000000">
            <w:pPr>
              <w:spacing w:line="264" w:lineRule="atLeast"/>
              <w:rPr>
                <w:lang w:eastAsia="zh-CN"/>
              </w:rPr>
            </w:pPr>
            <w:r>
              <w:rPr>
                <w:lang w:eastAsia="zh-CN"/>
              </w:rPr>
              <w:t>The following case is when UE is configured with C-DRX and also configured PDCCH skipping for C-DRX active time. Within the indicated PDCCH skipping duration, UE keeps monitoring LP WUS.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t>skipping</w:t>
            </w:r>
            <w:r>
              <w:rPr>
                <w:lang w:eastAsia="zh-CN"/>
              </w:rPr>
              <w:t xml:space="preserve"> </w:t>
            </w:r>
            <w:r>
              <w:rPr>
                <w:rFonts w:hint="eastAsia"/>
                <w:lang w:eastAsia="zh-CN"/>
              </w:rPr>
              <w:t>d</w:t>
            </w:r>
            <w:r>
              <w:rPr>
                <w:lang w:eastAsia="zh-CN"/>
              </w:rPr>
              <w:t>uration can be terminated in advance, and would be beneficial for latency performance. Related figure is shown in Fig.6.</w:t>
            </w:r>
          </w:p>
          <w:p w14:paraId="2D54059E" w14:textId="77777777" w:rsidR="00CD2AFF" w:rsidRDefault="00000000">
            <w:pPr>
              <w:spacing w:line="264" w:lineRule="atLeast"/>
              <w:jc w:val="center"/>
            </w:pPr>
            <w:r>
              <w:object w:dxaOrig="4992" w:dyaOrig="2472" w14:anchorId="3998E813">
                <v:shape id="_x0000_i1030" type="#_x0000_t75" style="width:249.65pt;height:123.55pt" o:ole="">
                  <v:imagedata r:id="rId23" o:title=""/>
                </v:shape>
                <o:OLEObject Type="Embed" ProgID="Visio.Drawing.15" ShapeID="_x0000_i1030" DrawAspect="Content" ObjectID="_1785570959" r:id="rId24"/>
              </w:object>
            </w:r>
          </w:p>
          <w:p w14:paraId="0B684164" w14:textId="77777777" w:rsidR="00CD2AFF" w:rsidRDefault="00000000">
            <w:pPr>
              <w:spacing w:line="264" w:lineRule="atLeast"/>
              <w:jc w:val="center"/>
              <w:rPr>
                <w:lang w:eastAsia="zh-CN"/>
              </w:rPr>
            </w:pPr>
            <w:r>
              <w:rPr>
                <w:lang w:eastAsia="zh-CN"/>
              </w:rPr>
              <w:t>F</w:t>
            </w:r>
            <w:r>
              <w:rPr>
                <w:rFonts w:hint="eastAsia"/>
                <w:lang w:eastAsia="zh-CN"/>
              </w:rPr>
              <w:t>ig.</w:t>
            </w:r>
            <w:r>
              <w:rPr>
                <w:lang w:eastAsia="zh-CN"/>
              </w:rPr>
              <w:t xml:space="preserve">6 </w:t>
            </w:r>
            <w:r>
              <w:rPr>
                <w:rFonts w:hint="eastAsia"/>
                <w:lang w:eastAsia="zh-CN"/>
              </w:rPr>
              <w:t>Case</w:t>
            </w:r>
            <w:r>
              <w:rPr>
                <w:lang w:eastAsia="zh-CN"/>
              </w:rPr>
              <w:t xml:space="preserve"> 3-3</w:t>
            </w:r>
            <w:r>
              <w:rPr>
                <w:rFonts w:hint="eastAsia"/>
                <w:lang w:eastAsia="zh-CN"/>
              </w:rPr>
              <w:t>,</w:t>
            </w:r>
            <w:r>
              <w:rPr>
                <w:lang w:eastAsia="zh-CN"/>
              </w:rPr>
              <w:t xml:space="preserve"> LP WUS </w:t>
            </w:r>
            <w:r>
              <w:rPr>
                <w:lang w:val="en-US" w:eastAsia="zh-CN"/>
              </w:rPr>
              <w:t xml:space="preserve">is used within </w:t>
            </w:r>
            <w:r>
              <w:rPr>
                <w:szCs w:val="32"/>
                <w:lang w:val="en-US" w:eastAsia="zh-CN"/>
              </w:rPr>
              <w:t>C-DRX active time</w:t>
            </w:r>
            <w:r>
              <w:rPr>
                <w:lang w:eastAsia="zh-CN"/>
              </w:rPr>
              <w:t xml:space="preserve"> and within PDCCH skipping duration</w:t>
            </w:r>
          </w:p>
          <w:p w14:paraId="39A14C48" w14:textId="77777777" w:rsidR="00CD2AFF" w:rsidRDefault="00000000">
            <w:pPr>
              <w:spacing w:after="0" w:line="264" w:lineRule="atLeast"/>
              <w:rPr>
                <w:lang w:eastAsia="zh-CN"/>
              </w:rPr>
            </w:pPr>
            <w:r>
              <w:rPr>
                <w:lang w:eastAsia="zh-CN"/>
              </w:rPr>
              <w:t xml:space="preserve">The following case is when UE is configured with C-DRX and also configured PDCCH skipping for C-DRX active time. At the end of PDCCH skipping duration, UE will monitor LP WUS instead of PDCCH. gNB need to wake up UE by LP WUS </w:t>
            </w:r>
            <w:r>
              <w:rPr>
                <w:rFonts w:hint="eastAsia"/>
                <w:lang w:eastAsia="zh-CN"/>
              </w:rPr>
              <w:t>first</w:t>
            </w:r>
            <w:r>
              <w:rPr>
                <w:lang w:eastAsia="zh-CN"/>
              </w:rPr>
              <w:t xml:space="preserve"> before transmit</w:t>
            </w:r>
            <w:r>
              <w:rPr>
                <w:rFonts w:hint="eastAsia"/>
                <w:lang w:eastAsia="zh-CN"/>
              </w:rPr>
              <w:t>t</w:t>
            </w:r>
            <w:r>
              <w:rPr>
                <w:lang w:eastAsia="zh-CN"/>
              </w:rPr>
              <w:t xml:space="preserve">ing PDCCH. UE </w:t>
            </w:r>
            <w:r>
              <w:rPr>
                <w:rFonts w:hint="eastAsia"/>
                <w:lang w:eastAsia="zh-CN"/>
              </w:rPr>
              <w:t>will</w:t>
            </w:r>
            <w:r>
              <w:rPr>
                <w:lang w:eastAsia="zh-CN"/>
              </w:rPr>
              <w:t xml:space="preserve"> switch to PDCCH monitoring after LP WUS is received. In this case, </w:t>
            </w:r>
            <w:r>
              <w:rPr>
                <w:rFonts w:hint="eastAsia"/>
                <w:lang w:eastAsia="zh-CN"/>
              </w:rPr>
              <w:t>unnecessary</w:t>
            </w:r>
            <w:r>
              <w:rPr>
                <w:lang w:eastAsia="zh-CN"/>
              </w:rPr>
              <w:t xml:space="preserve"> PDCCH </w:t>
            </w:r>
            <w:r>
              <w:rPr>
                <w:rFonts w:hint="eastAsia"/>
                <w:lang w:eastAsia="zh-CN"/>
              </w:rPr>
              <w:t>monitoring</w:t>
            </w:r>
            <w:r>
              <w:rPr>
                <w:lang w:eastAsia="zh-CN"/>
              </w:rPr>
              <w:t xml:space="preserve"> can be reduced after a PDCCH skipping duration. Related figure is shown in Fig.7.</w:t>
            </w:r>
          </w:p>
          <w:p w14:paraId="7BF82D69" w14:textId="77777777" w:rsidR="00CD2AFF" w:rsidRDefault="00000000">
            <w:pPr>
              <w:spacing w:after="0" w:line="264" w:lineRule="atLeast"/>
              <w:jc w:val="center"/>
            </w:pPr>
            <w:r>
              <w:object w:dxaOrig="6984" w:dyaOrig="2376" w14:anchorId="3A0BE95C">
                <v:shape id="_x0000_i1031" type="#_x0000_t75" style="width:349pt;height:119.15pt" o:ole="">
                  <v:imagedata r:id="rId25" o:title=""/>
                </v:shape>
                <o:OLEObject Type="Embed" ProgID="Visio.Drawing.15" ShapeID="_x0000_i1031" DrawAspect="Content" ObjectID="_1785570960" r:id="rId26"/>
              </w:object>
            </w:r>
          </w:p>
          <w:p w14:paraId="7AF30B61" w14:textId="77777777" w:rsidR="00CD2AFF" w:rsidRDefault="00000000">
            <w:pPr>
              <w:spacing w:line="264" w:lineRule="atLeast"/>
              <w:jc w:val="center"/>
              <w:rPr>
                <w:lang w:eastAsia="zh-CN"/>
              </w:rPr>
            </w:pPr>
            <w:r>
              <w:rPr>
                <w:lang w:eastAsia="zh-CN"/>
              </w:rPr>
              <w:t>F</w:t>
            </w:r>
            <w:r>
              <w:rPr>
                <w:rFonts w:hint="eastAsia"/>
                <w:lang w:eastAsia="zh-CN"/>
              </w:rPr>
              <w:t>ig.</w:t>
            </w:r>
            <w:r>
              <w:rPr>
                <w:lang w:eastAsia="zh-CN"/>
              </w:rPr>
              <w:t xml:space="preserve">7 </w:t>
            </w:r>
            <w:r>
              <w:rPr>
                <w:rFonts w:hint="eastAsia"/>
                <w:lang w:eastAsia="zh-CN"/>
              </w:rPr>
              <w:t>Case</w:t>
            </w:r>
            <w:r>
              <w:rPr>
                <w:lang w:eastAsia="zh-CN"/>
              </w:rPr>
              <w:t xml:space="preserve"> 3-4</w:t>
            </w:r>
            <w:r>
              <w:rPr>
                <w:rFonts w:hint="eastAsia"/>
                <w:lang w:eastAsia="zh-CN"/>
              </w:rPr>
              <w:t>,</w:t>
            </w:r>
            <w:r>
              <w:rPr>
                <w:lang w:eastAsia="zh-CN"/>
              </w:rPr>
              <w:t xml:space="preserve"> </w:t>
            </w:r>
            <w:r>
              <w:rPr>
                <w:szCs w:val="32"/>
                <w:lang w:val="en-US" w:eastAsia="zh-CN"/>
              </w:rPr>
              <w:t xml:space="preserve">LP WUS is used </w:t>
            </w:r>
            <w:r>
              <w:rPr>
                <w:rFonts w:hint="eastAsia"/>
                <w:szCs w:val="32"/>
                <w:lang w:val="en-US" w:eastAsia="zh-CN"/>
              </w:rPr>
              <w:t>with</w:t>
            </w:r>
            <w:r>
              <w:rPr>
                <w:szCs w:val="32"/>
                <w:lang w:val="en-US" w:eastAsia="zh-CN"/>
              </w:rPr>
              <w:t>in C-DRX active time and outside PDCCH skipping duration</w:t>
            </w:r>
          </w:p>
          <w:p w14:paraId="59087A5A" w14:textId="77777777" w:rsidR="00CD2AFF" w:rsidRDefault="00CD2AFF">
            <w:pPr>
              <w:jc w:val="left"/>
              <w:rPr>
                <w:rFonts w:eastAsiaTheme="minorEastAsia"/>
                <w:lang w:eastAsia="zh-CN"/>
              </w:rPr>
            </w:pPr>
          </w:p>
        </w:tc>
      </w:tr>
      <w:tr w:rsidR="00CD2AFF" w14:paraId="57CAF693" w14:textId="77777777">
        <w:tc>
          <w:tcPr>
            <w:tcW w:w="1479" w:type="dxa"/>
          </w:tcPr>
          <w:p w14:paraId="0FDF3707" w14:textId="77777777" w:rsidR="00CD2AFF" w:rsidRDefault="00000000">
            <w:pPr>
              <w:jc w:val="left"/>
              <w:rPr>
                <w:rFonts w:eastAsiaTheme="minorEastAsia"/>
                <w:lang w:val="en-US" w:eastAsia="ja-JP"/>
              </w:rPr>
            </w:pPr>
            <w:r>
              <w:rPr>
                <w:rFonts w:eastAsiaTheme="minorEastAsia" w:hint="eastAsia"/>
                <w:lang w:val="en-US" w:eastAsia="zh-CN"/>
              </w:rPr>
              <w:t>ZTE, Sanechips</w:t>
            </w:r>
          </w:p>
        </w:tc>
        <w:tc>
          <w:tcPr>
            <w:tcW w:w="1372" w:type="dxa"/>
          </w:tcPr>
          <w:p w14:paraId="014EB195" w14:textId="77777777" w:rsidR="00CD2AFF" w:rsidRDefault="00CD2AFF">
            <w:pPr>
              <w:tabs>
                <w:tab w:val="left" w:pos="551"/>
              </w:tabs>
              <w:jc w:val="left"/>
              <w:rPr>
                <w:rFonts w:eastAsiaTheme="minorEastAsia"/>
                <w:lang w:val="en-US" w:eastAsia="zh-CN"/>
              </w:rPr>
            </w:pPr>
          </w:p>
        </w:tc>
        <w:tc>
          <w:tcPr>
            <w:tcW w:w="6780" w:type="dxa"/>
          </w:tcPr>
          <w:p w14:paraId="42FF50C9" w14:textId="77777777" w:rsidR="00CD2AFF" w:rsidRDefault="00000000">
            <w:pPr>
              <w:jc w:val="left"/>
              <w:rPr>
                <w:rFonts w:eastAsiaTheme="minorEastAsia"/>
                <w:lang w:val="en-US" w:eastAsia="ja-JP"/>
              </w:rPr>
            </w:pPr>
            <w:r>
              <w:rPr>
                <w:rFonts w:eastAsiaTheme="minorEastAsia" w:hint="eastAsia"/>
                <w:lang w:val="en-US" w:eastAsia="zh-CN"/>
              </w:rPr>
              <w:t>It is not only for option 1-1. for option 1-2, it is the same.</w:t>
            </w:r>
          </w:p>
        </w:tc>
      </w:tr>
      <w:tr w:rsidR="00CD2AFF" w14:paraId="4E75B75F" w14:textId="77777777">
        <w:tc>
          <w:tcPr>
            <w:tcW w:w="1479" w:type="dxa"/>
          </w:tcPr>
          <w:p w14:paraId="20625C9E" w14:textId="77777777" w:rsidR="00CD2AFF" w:rsidRDefault="00000000">
            <w:pPr>
              <w:jc w:val="left"/>
              <w:rPr>
                <w:rFonts w:eastAsiaTheme="minorEastAsia"/>
                <w:lang w:val="en-US" w:eastAsia="zh-CN"/>
              </w:rPr>
            </w:pPr>
            <w:r>
              <w:rPr>
                <w:rFonts w:eastAsia="Yu Mincho"/>
                <w:lang w:eastAsia="ja-JP"/>
              </w:rPr>
              <w:t>CMCC</w:t>
            </w:r>
          </w:p>
        </w:tc>
        <w:tc>
          <w:tcPr>
            <w:tcW w:w="1372" w:type="dxa"/>
          </w:tcPr>
          <w:p w14:paraId="7887CC7F" w14:textId="77777777" w:rsidR="00CD2AFF" w:rsidRDefault="00000000">
            <w:pPr>
              <w:tabs>
                <w:tab w:val="left" w:pos="551"/>
              </w:tabs>
              <w:jc w:val="left"/>
              <w:rPr>
                <w:rFonts w:eastAsiaTheme="minorEastAsia"/>
                <w:lang w:val="en-US" w:eastAsia="zh-CN"/>
              </w:rPr>
            </w:pPr>
            <w:r>
              <w:rPr>
                <w:rFonts w:eastAsia="Yu Mincho"/>
                <w:lang w:val="en-US" w:eastAsia="ja-JP"/>
              </w:rPr>
              <w:t>N</w:t>
            </w:r>
          </w:p>
        </w:tc>
        <w:tc>
          <w:tcPr>
            <w:tcW w:w="6780" w:type="dxa"/>
          </w:tcPr>
          <w:p w14:paraId="0CBD1FB2" w14:textId="77777777" w:rsidR="00CD2AFF" w:rsidRDefault="00CD2AFF">
            <w:pPr>
              <w:jc w:val="left"/>
              <w:rPr>
                <w:rFonts w:eastAsiaTheme="minorEastAsia"/>
                <w:lang w:val="en-US" w:eastAsia="zh-CN"/>
              </w:rPr>
            </w:pPr>
          </w:p>
        </w:tc>
      </w:tr>
      <w:tr w:rsidR="00CD2AFF" w14:paraId="572520B7" w14:textId="77777777">
        <w:tc>
          <w:tcPr>
            <w:tcW w:w="1479" w:type="dxa"/>
          </w:tcPr>
          <w:p w14:paraId="15088AD6" w14:textId="77777777" w:rsidR="00CD2AFF" w:rsidRDefault="00000000">
            <w:pPr>
              <w:jc w:val="left"/>
              <w:rPr>
                <w:rFonts w:eastAsiaTheme="minorEastAsia"/>
                <w:lang w:val="en-US" w:eastAsia="zh-CN"/>
              </w:rPr>
            </w:pPr>
            <w:r>
              <w:rPr>
                <w:rFonts w:eastAsiaTheme="minorEastAsia"/>
                <w:lang w:val="en-US" w:eastAsia="zh-CN"/>
              </w:rPr>
              <w:lastRenderedPageBreak/>
              <w:t xml:space="preserve">Apple </w:t>
            </w:r>
          </w:p>
        </w:tc>
        <w:tc>
          <w:tcPr>
            <w:tcW w:w="1372" w:type="dxa"/>
          </w:tcPr>
          <w:p w14:paraId="03C2E69F" w14:textId="77777777" w:rsidR="00CD2AFF"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6716220C" w14:textId="77777777" w:rsidR="00CD2AFF" w:rsidRDefault="00CD2AFF">
            <w:pPr>
              <w:jc w:val="left"/>
              <w:rPr>
                <w:rFonts w:eastAsiaTheme="minorEastAsia"/>
                <w:lang w:val="en-US" w:eastAsia="zh-CN"/>
              </w:rPr>
            </w:pPr>
          </w:p>
        </w:tc>
      </w:tr>
      <w:tr w:rsidR="00CD2AFF" w14:paraId="4D2B1B7A" w14:textId="77777777">
        <w:tc>
          <w:tcPr>
            <w:tcW w:w="1479" w:type="dxa"/>
          </w:tcPr>
          <w:p w14:paraId="4664FE12" w14:textId="77777777" w:rsidR="00CD2AFF" w:rsidRDefault="00CD2AFF">
            <w:pPr>
              <w:jc w:val="left"/>
              <w:rPr>
                <w:rFonts w:eastAsia="Yu Mincho"/>
                <w:lang w:eastAsia="ja-JP"/>
              </w:rPr>
            </w:pPr>
          </w:p>
        </w:tc>
        <w:tc>
          <w:tcPr>
            <w:tcW w:w="1372" w:type="dxa"/>
          </w:tcPr>
          <w:p w14:paraId="2B73E077" w14:textId="77777777" w:rsidR="00CD2AFF" w:rsidRDefault="00CD2AFF">
            <w:pPr>
              <w:tabs>
                <w:tab w:val="left" w:pos="551"/>
              </w:tabs>
              <w:jc w:val="left"/>
              <w:rPr>
                <w:rFonts w:eastAsia="Yu Mincho"/>
                <w:lang w:val="en-US" w:eastAsia="ja-JP"/>
              </w:rPr>
            </w:pPr>
          </w:p>
        </w:tc>
        <w:tc>
          <w:tcPr>
            <w:tcW w:w="6780" w:type="dxa"/>
          </w:tcPr>
          <w:p w14:paraId="17770C9A" w14:textId="77777777" w:rsidR="00CD2AFF" w:rsidRDefault="00CD2AFF">
            <w:pPr>
              <w:jc w:val="left"/>
              <w:rPr>
                <w:rFonts w:eastAsiaTheme="minorEastAsia"/>
                <w:lang w:val="en-US" w:eastAsia="zh-CN"/>
              </w:rPr>
            </w:pPr>
          </w:p>
        </w:tc>
      </w:tr>
    </w:tbl>
    <w:p w14:paraId="09CA059E" w14:textId="77777777" w:rsidR="00CD2AFF" w:rsidRDefault="00CD2AFF">
      <w:pPr>
        <w:rPr>
          <w:rFonts w:eastAsia="Yu Mincho"/>
          <w:lang w:val="en-US" w:eastAsia="ja-JP"/>
        </w:rPr>
      </w:pPr>
    </w:p>
    <w:p w14:paraId="26464043" w14:textId="77777777" w:rsidR="00CD2AFF" w:rsidRDefault="00CD2AFF">
      <w:pPr>
        <w:rPr>
          <w:rFonts w:eastAsia="Yu Mincho"/>
          <w:lang w:val="en-US" w:eastAsia="ja-JP"/>
        </w:rPr>
      </w:pPr>
    </w:p>
    <w:p w14:paraId="701C1737" w14:textId="77777777" w:rsidR="00CD2AFF" w:rsidRDefault="00000000">
      <w:pPr>
        <w:pStyle w:val="30"/>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6-</w:t>
      </w:r>
      <w:r>
        <w:rPr>
          <w:rFonts w:ascii="Times New Roman" w:eastAsia="Yu Mincho" w:hAnsi="Times New Roman" w:hint="eastAsia"/>
          <w:b/>
          <w:bCs/>
          <w:sz w:val="21"/>
          <w:szCs w:val="21"/>
          <w:highlight w:val="yellow"/>
          <w:lang w:eastAsia="ja-JP"/>
        </w:rPr>
        <w:t>2</w:t>
      </w:r>
      <w:r>
        <w:rPr>
          <w:rFonts w:ascii="Times New Roman" w:hAnsi="Times New Roman"/>
          <w:b/>
          <w:bCs/>
          <w:sz w:val="21"/>
          <w:szCs w:val="21"/>
          <w:highlight w:val="yellow"/>
        </w:rPr>
        <w:t>:</w:t>
      </w:r>
    </w:p>
    <w:p w14:paraId="00B380C3" w14:textId="77777777" w:rsidR="00CD2AFF" w:rsidRDefault="00000000">
      <w:pPr>
        <w:pStyle w:val="aff1"/>
        <w:numPr>
          <w:ilvl w:val="0"/>
          <w:numId w:val="19"/>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do you think any special handling is necessary to work with SSSG switching? If yes, please elaborate the details.</w:t>
      </w:r>
    </w:p>
    <w:tbl>
      <w:tblPr>
        <w:tblStyle w:val="afe"/>
        <w:tblW w:w="9631" w:type="dxa"/>
        <w:tblLayout w:type="fixed"/>
        <w:tblLook w:val="04A0" w:firstRow="1" w:lastRow="0" w:firstColumn="1" w:lastColumn="0" w:noHBand="0" w:noVBand="1"/>
      </w:tblPr>
      <w:tblGrid>
        <w:gridCol w:w="1479"/>
        <w:gridCol w:w="1372"/>
        <w:gridCol w:w="6780"/>
      </w:tblGrid>
      <w:tr w:rsidR="00CD2AFF" w14:paraId="2F297A2A" w14:textId="77777777">
        <w:tc>
          <w:tcPr>
            <w:tcW w:w="1479" w:type="dxa"/>
            <w:shd w:val="clear" w:color="auto" w:fill="D9D9D9" w:themeFill="background1" w:themeFillShade="D9"/>
          </w:tcPr>
          <w:p w14:paraId="015F5BFC" w14:textId="77777777" w:rsidR="00CD2AFF" w:rsidRDefault="00000000">
            <w:pPr>
              <w:jc w:val="left"/>
              <w:rPr>
                <w:b/>
                <w:bCs/>
                <w:lang w:val="en-US"/>
              </w:rPr>
            </w:pPr>
            <w:r>
              <w:rPr>
                <w:b/>
                <w:bCs/>
                <w:lang w:val="en-US"/>
              </w:rPr>
              <w:t>Company</w:t>
            </w:r>
          </w:p>
        </w:tc>
        <w:tc>
          <w:tcPr>
            <w:tcW w:w="1372" w:type="dxa"/>
            <w:shd w:val="clear" w:color="auto" w:fill="D9D9D9" w:themeFill="background1" w:themeFillShade="D9"/>
          </w:tcPr>
          <w:p w14:paraId="42588D4B" w14:textId="77777777" w:rsidR="00CD2AFF" w:rsidRDefault="00000000">
            <w:pPr>
              <w:jc w:val="left"/>
              <w:rPr>
                <w:b/>
                <w:bCs/>
                <w:lang w:val="en-US"/>
              </w:rPr>
            </w:pPr>
            <w:r>
              <w:rPr>
                <w:b/>
                <w:bCs/>
                <w:lang w:val="en-US"/>
              </w:rPr>
              <w:t>Y/N</w:t>
            </w:r>
          </w:p>
        </w:tc>
        <w:tc>
          <w:tcPr>
            <w:tcW w:w="6780" w:type="dxa"/>
            <w:shd w:val="clear" w:color="auto" w:fill="D9D9D9" w:themeFill="background1" w:themeFillShade="D9"/>
          </w:tcPr>
          <w:p w14:paraId="5A3144CE" w14:textId="77777777" w:rsidR="00CD2AFF" w:rsidRDefault="00000000">
            <w:pPr>
              <w:jc w:val="left"/>
              <w:rPr>
                <w:b/>
                <w:bCs/>
                <w:lang w:val="en-US"/>
              </w:rPr>
            </w:pPr>
            <w:r>
              <w:rPr>
                <w:b/>
                <w:bCs/>
                <w:lang w:val="en-US"/>
              </w:rPr>
              <w:t>Comments</w:t>
            </w:r>
          </w:p>
        </w:tc>
      </w:tr>
      <w:tr w:rsidR="00CD2AFF" w14:paraId="1917115C" w14:textId="77777777">
        <w:tc>
          <w:tcPr>
            <w:tcW w:w="1479" w:type="dxa"/>
          </w:tcPr>
          <w:p w14:paraId="6540633D" w14:textId="77777777" w:rsidR="00CD2AFF" w:rsidRDefault="00000000">
            <w:pPr>
              <w:jc w:val="left"/>
              <w:rPr>
                <w:rFonts w:eastAsia="Yu Mincho"/>
                <w:lang w:val="en-US" w:eastAsia="ja-JP"/>
              </w:rPr>
            </w:pPr>
            <w:r>
              <w:rPr>
                <w:rFonts w:eastAsia="Yu Mincho" w:hint="eastAsia"/>
                <w:lang w:val="en-US" w:eastAsia="ja-JP"/>
              </w:rPr>
              <w:t>Qualcomm</w:t>
            </w:r>
          </w:p>
        </w:tc>
        <w:tc>
          <w:tcPr>
            <w:tcW w:w="1372" w:type="dxa"/>
          </w:tcPr>
          <w:p w14:paraId="722C0E06" w14:textId="77777777" w:rsidR="00CD2AFF"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14:paraId="1F22E77B" w14:textId="77777777" w:rsidR="00CD2AFF" w:rsidRDefault="00CD2AFF">
            <w:pPr>
              <w:jc w:val="left"/>
              <w:rPr>
                <w:rFonts w:eastAsiaTheme="minorEastAsia"/>
                <w:lang w:val="en-US" w:eastAsia="zh-CN"/>
              </w:rPr>
            </w:pPr>
          </w:p>
        </w:tc>
      </w:tr>
      <w:tr w:rsidR="00CD2AFF" w14:paraId="6740A8D5" w14:textId="77777777">
        <w:tc>
          <w:tcPr>
            <w:tcW w:w="1479" w:type="dxa"/>
          </w:tcPr>
          <w:p w14:paraId="2501A853" w14:textId="77777777" w:rsidR="00CD2AFF" w:rsidRDefault="00000000">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4BA350F1" w14:textId="77777777" w:rsidR="00CD2AFF" w:rsidRDefault="00000000">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36510C1" w14:textId="77777777" w:rsidR="00CD2AFF" w:rsidRDefault="00000000">
            <w:pPr>
              <w:jc w:val="left"/>
              <w:rPr>
                <w:rFonts w:eastAsiaTheme="minorEastAsia"/>
                <w:lang w:val="en-US" w:eastAsia="zh-CN"/>
              </w:rPr>
            </w:pPr>
            <w:r>
              <w:rPr>
                <w:rFonts w:eastAsiaTheme="minorEastAsia"/>
                <w:lang w:val="en-US" w:eastAsia="zh-CN"/>
              </w:rPr>
              <w:t>H</w:t>
            </w:r>
            <w:r>
              <w:rPr>
                <w:rFonts w:eastAsiaTheme="minorEastAsia" w:hint="eastAsia"/>
                <w:lang w:val="en-US" w:eastAsia="zh-CN"/>
              </w:rPr>
              <w:t>ow</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SSSG timer is running when LP WUS </w:t>
            </w:r>
            <w:r>
              <w:rPr>
                <w:rFonts w:eastAsiaTheme="minorEastAsia" w:hint="eastAsia"/>
                <w:lang w:val="en-US" w:eastAsia="zh-CN"/>
              </w:rPr>
              <w:t>monitoring</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activated</w:t>
            </w:r>
            <w:r>
              <w:rPr>
                <w:rFonts w:eastAsiaTheme="minorEastAsia"/>
                <w:lang w:val="en-US" w:eastAsia="zh-CN"/>
              </w:rPr>
              <w:t xml:space="preserve">/deactivated should be discussed. </w:t>
            </w:r>
          </w:p>
        </w:tc>
      </w:tr>
      <w:tr w:rsidR="00CD2AFF" w14:paraId="0737E7E4" w14:textId="77777777">
        <w:tc>
          <w:tcPr>
            <w:tcW w:w="1479" w:type="dxa"/>
          </w:tcPr>
          <w:p w14:paraId="3699E2B9" w14:textId="77777777" w:rsidR="00CD2AFF" w:rsidRDefault="00000000">
            <w:pPr>
              <w:jc w:val="left"/>
              <w:rPr>
                <w:rFonts w:eastAsiaTheme="minorEastAsia"/>
                <w:lang w:val="en-US" w:eastAsia="ja-JP"/>
              </w:rPr>
            </w:pPr>
            <w:r>
              <w:rPr>
                <w:rFonts w:eastAsiaTheme="minorEastAsia" w:hint="eastAsia"/>
                <w:lang w:val="en-US" w:eastAsia="zh-CN"/>
              </w:rPr>
              <w:t>ZTE, Sanechips</w:t>
            </w:r>
          </w:p>
        </w:tc>
        <w:tc>
          <w:tcPr>
            <w:tcW w:w="1372" w:type="dxa"/>
          </w:tcPr>
          <w:p w14:paraId="489BA9E6" w14:textId="77777777" w:rsidR="00CD2AFF" w:rsidRDefault="00CD2AFF">
            <w:pPr>
              <w:tabs>
                <w:tab w:val="left" w:pos="551"/>
              </w:tabs>
              <w:jc w:val="left"/>
              <w:rPr>
                <w:rFonts w:eastAsiaTheme="minorEastAsia"/>
                <w:lang w:val="en-US" w:eastAsia="zh-CN"/>
              </w:rPr>
            </w:pPr>
          </w:p>
        </w:tc>
        <w:tc>
          <w:tcPr>
            <w:tcW w:w="6780" w:type="dxa"/>
          </w:tcPr>
          <w:p w14:paraId="16D1BC77" w14:textId="77777777" w:rsidR="00CD2AFF" w:rsidRDefault="00000000">
            <w:pPr>
              <w:jc w:val="left"/>
              <w:rPr>
                <w:rFonts w:eastAsiaTheme="minorEastAsia"/>
                <w:lang w:val="en-US" w:eastAsia="ja-JP"/>
              </w:rPr>
            </w:pPr>
            <w:r>
              <w:rPr>
                <w:rFonts w:eastAsiaTheme="minorEastAsia" w:hint="eastAsia"/>
                <w:lang w:val="en-US" w:eastAsia="zh-CN"/>
              </w:rPr>
              <w:t>It is not only for option 1-1. for option 1-2, it is the same.</w:t>
            </w:r>
          </w:p>
        </w:tc>
      </w:tr>
      <w:tr w:rsidR="00CD2AFF" w14:paraId="057527EF" w14:textId="77777777">
        <w:tc>
          <w:tcPr>
            <w:tcW w:w="1479" w:type="dxa"/>
          </w:tcPr>
          <w:p w14:paraId="06C7D452" w14:textId="77777777" w:rsidR="00CD2AFF" w:rsidRDefault="00000000">
            <w:pPr>
              <w:jc w:val="left"/>
              <w:rPr>
                <w:rFonts w:eastAsiaTheme="minorEastAsia"/>
                <w:lang w:val="en-US" w:eastAsia="zh-CN"/>
              </w:rPr>
            </w:pPr>
            <w:r>
              <w:rPr>
                <w:rFonts w:eastAsia="Yu Mincho"/>
                <w:lang w:eastAsia="ja-JP"/>
              </w:rPr>
              <w:t>CMCC</w:t>
            </w:r>
          </w:p>
        </w:tc>
        <w:tc>
          <w:tcPr>
            <w:tcW w:w="1372" w:type="dxa"/>
          </w:tcPr>
          <w:p w14:paraId="3B2913FF" w14:textId="77777777" w:rsidR="00CD2AFF" w:rsidRDefault="00000000">
            <w:pPr>
              <w:tabs>
                <w:tab w:val="left" w:pos="551"/>
              </w:tabs>
              <w:jc w:val="left"/>
              <w:rPr>
                <w:rFonts w:eastAsiaTheme="minorEastAsia"/>
                <w:lang w:val="en-US" w:eastAsia="zh-CN"/>
              </w:rPr>
            </w:pPr>
            <w:r>
              <w:rPr>
                <w:rFonts w:eastAsia="Yu Mincho"/>
                <w:lang w:val="en-US" w:eastAsia="ja-JP"/>
              </w:rPr>
              <w:t>N</w:t>
            </w:r>
          </w:p>
        </w:tc>
        <w:tc>
          <w:tcPr>
            <w:tcW w:w="6780" w:type="dxa"/>
          </w:tcPr>
          <w:p w14:paraId="31F0FF0B" w14:textId="77777777" w:rsidR="00CD2AFF" w:rsidRDefault="00CD2AFF">
            <w:pPr>
              <w:jc w:val="left"/>
              <w:rPr>
                <w:rFonts w:eastAsiaTheme="minorEastAsia"/>
                <w:lang w:val="en-US" w:eastAsia="zh-CN"/>
              </w:rPr>
            </w:pPr>
          </w:p>
        </w:tc>
      </w:tr>
      <w:tr w:rsidR="00CD2AFF" w14:paraId="4E75EE5F" w14:textId="77777777">
        <w:tc>
          <w:tcPr>
            <w:tcW w:w="1479" w:type="dxa"/>
          </w:tcPr>
          <w:p w14:paraId="7A89B49E" w14:textId="77777777" w:rsidR="00CD2AFF" w:rsidRDefault="00000000">
            <w:pPr>
              <w:jc w:val="left"/>
              <w:rPr>
                <w:rFonts w:eastAsiaTheme="minorEastAsia"/>
                <w:lang w:val="en-US" w:eastAsia="zh-CN"/>
              </w:rPr>
            </w:pPr>
            <w:r>
              <w:rPr>
                <w:rFonts w:eastAsiaTheme="minorEastAsia"/>
                <w:lang w:val="en-US" w:eastAsia="zh-CN"/>
              </w:rPr>
              <w:t>Apple</w:t>
            </w:r>
          </w:p>
        </w:tc>
        <w:tc>
          <w:tcPr>
            <w:tcW w:w="1372" w:type="dxa"/>
          </w:tcPr>
          <w:p w14:paraId="0FE30577" w14:textId="77777777" w:rsidR="00CD2AFF"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135567A5" w14:textId="77777777" w:rsidR="00CD2AFF" w:rsidRDefault="00CD2AFF">
            <w:pPr>
              <w:jc w:val="left"/>
              <w:rPr>
                <w:rFonts w:eastAsiaTheme="minorEastAsia"/>
                <w:lang w:val="en-US" w:eastAsia="zh-CN"/>
              </w:rPr>
            </w:pPr>
          </w:p>
        </w:tc>
      </w:tr>
      <w:tr w:rsidR="00CD2AFF" w14:paraId="79938A2A" w14:textId="77777777">
        <w:tc>
          <w:tcPr>
            <w:tcW w:w="1479" w:type="dxa"/>
          </w:tcPr>
          <w:p w14:paraId="1D468CA7" w14:textId="77777777" w:rsidR="00CD2AFF" w:rsidRDefault="00CD2AFF">
            <w:pPr>
              <w:jc w:val="left"/>
              <w:rPr>
                <w:rFonts w:eastAsia="Yu Mincho"/>
                <w:lang w:eastAsia="ja-JP"/>
              </w:rPr>
            </w:pPr>
          </w:p>
        </w:tc>
        <w:tc>
          <w:tcPr>
            <w:tcW w:w="1372" w:type="dxa"/>
          </w:tcPr>
          <w:p w14:paraId="368EA9DA" w14:textId="77777777" w:rsidR="00CD2AFF" w:rsidRDefault="00CD2AFF">
            <w:pPr>
              <w:tabs>
                <w:tab w:val="left" w:pos="551"/>
              </w:tabs>
              <w:jc w:val="left"/>
              <w:rPr>
                <w:rFonts w:eastAsia="Yu Mincho"/>
                <w:lang w:val="en-US" w:eastAsia="ja-JP"/>
              </w:rPr>
            </w:pPr>
          </w:p>
        </w:tc>
        <w:tc>
          <w:tcPr>
            <w:tcW w:w="6780" w:type="dxa"/>
          </w:tcPr>
          <w:p w14:paraId="1A16D91A" w14:textId="77777777" w:rsidR="00CD2AFF" w:rsidRDefault="00CD2AFF">
            <w:pPr>
              <w:jc w:val="left"/>
              <w:rPr>
                <w:rFonts w:eastAsiaTheme="minorEastAsia"/>
                <w:lang w:val="en-US" w:eastAsia="zh-CN"/>
              </w:rPr>
            </w:pPr>
          </w:p>
        </w:tc>
      </w:tr>
    </w:tbl>
    <w:p w14:paraId="2C2877A7" w14:textId="77777777" w:rsidR="00CD2AFF" w:rsidRDefault="00CD2AFF">
      <w:pPr>
        <w:rPr>
          <w:rFonts w:eastAsia="Yu Mincho"/>
          <w:lang w:val="en-US" w:eastAsia="ja-JP"/>
        </w:rPr>
      </w:pPr>
    </w:p>
    <w:p w14:paraId="27830807" w14:textId="77777777" w:rsidR="00CD2AFF" w:rsidRDefault="00CD2AFF">
      <w:pPr>
        <w:rPr>
          <w:rFonts w:eastAsia="Yu Mincho"/>
          <w:lang w:val="en-US" w:eastAsia="ja-JP"/>
        </w:rPr>
      </w:pPr>
    </w:p>
    <w:p w14:paraId="68D7BD85" w14:textId="77777777" w:rsidR="00CD2AFF" w:rsidRDefault="00000000">
      <w:pPr>
        <w:pStyle w:val="30"/>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6-</w:t>
      </w:r>
      <w:r>
        <w:rPr>
          <w:rFonts w:ascii="Times New Roman" w:eastAsia="Yu Mincho" w:hAnsi="Times New Roman" w:hint="eastAsia"/>
          <w:b/>
          <w:bCs/>
          <w:sz w:val="21"/>
          <w:szCs w:val="21"/>
          <w:highlight w:val="yellow"/>
          <w:lang w:eastAsia="ja-JP"/>
        </w:rPr>
        <w:t>3</w:t>
      </w:r>
      <w:r>
        <w:rPr>
          <w:rFonts w:ascii="Times New Roman" w:hAnsi="Times New Roman"/>
          <w:b/>
          <w:bCs/>
          <w:sz w:val="21"/>
          <w:szCs w:val="21"/>
          <w:highlight w:val="yellow"/>
        </w:rPr>
        <w:t>:</w:t>
      </w:r>
    </w:p>
    <w:p w14:paraId="378E945F" w14:textId="77777777" w:rsidR="00CD2AFF" w:rsidRDefault="00000000">
      <w:pPr>
        <w:pStyle w:val="aff1"/>
        <w:numPr>
          <w:ilvl w:val="0"/>
          <w:numId w:val="19"/>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do you think any special handling is necessary to work with Cell DTX? If yes, please elaborate the details.</w:t>
      </w:r>
    </w:p>
    <w:tbl>
      <w:tblPr>
        <w:tblStyle w:val="afe"/>
        <w:tblW w:w="9631" w:type="dxa"/>
        <w:tblLayout w:type="fixed"/>
        <w:tblLook w:val="04A0" w:firstRow="1" w:lastRow="0" w:firstColumn="1" w:lastColumn="0" w:noHBand="0" w:noVBand="1"/>
      </w:tblPr>
      <w:tblGrid>
        <w:gridCol w:w="1479"/>
        <w:gridCol w:w="1372"/>
        <w:gridCol w:w="6780"/>
      </w:tblGrid>
      <w:tr w:rsidR="00CD2AFF" w14:paraId="6F740FA6" w14:textId="77777777">
        <w:tc>
          <w:tcPr>
            <w:tcW w:w="1479" w:type="dxa"/>
            <w:shd w:val="clear" w:color="auto" w:fill="D9D9D9" w:themeFill="background1" w:themeFillShade="D9"/>
          </w:tcPr>
          <w:p w14:paraId="73DEE06B" w14:textId="77777777" w:rsidR="00CD2AFF" w:rsidRDefault="00000000">
            <w:pPr>
              <w:jc w:val="left"/>
              <w:rPr>
                <w:b/>
                <w:bCs/>
                <w:lang w:val="en-US"/>
              </w:rPr>
            </w:pPr>
            <w:r>
              <w:rPr>
                <w:b/>
                <w:bCs/>
                <w:lang w:val="en-US"/>
              </w:rPr>
              <w:t>Company</w:t>
            </w:r>
          </w:p>
        </w:tc>
        <w:tc>
          <w:tcPr>
            <w:tcW w:w="1372" w:type="dxa"/>
            <w:shd w:val="clear" w:color="auto" w:fill="D9D9D9" w:themeFill="background1" w:themeFillShade="D9"/>
          </w:tcPr>
          <w:p w14:paraId="485455E4" w14:textId="77777777" w:rsidR="00CD2AFF" w:rsidRDefault="00000000">
            <w:pPr>
              <w:jc w:val="left"/>
              <w:rPr>
                <w:b/>
                <w:bCs/>
                <w:lang w:val="en-US"/>
              </w:rPr>
            </w:pPr>
            <w:r>
              <w:rPr>
                <w:b/>
                <w:bCs/>
                <w:lang w:val="en-US"/>
              </w:rPr>
              <w:t>Y/N</w:t>
            </w:r>
          </w:p>
        </w:tc>
        <w:tc>
          <w:tcPr>
            <w:tcW w:w="6780" w:type="dxa"/>
            <w:shd w:val="clear" w:color="auto" w:fill="D9D9D9" w:themeFill="background1" w:themeFillShade="D9"/>
          </w:tcPr>
          <w:p w14:paraId="666FF0C1" w14:textId="77777777" w:rsidR="00CD2AFF" w:rsidRDefault="00000000">
            <w:pPr>
              <w:jc w:val="left"/>
              <w:rPr>
                <w:b/>
                <w:bCs/>
                <w:lang w:val="en-US"/>
              </w:rPr>
            </w:pPr>
            <w:r>
              <w:rPr>
                <w:b/>
                <w:bCs/>
                <w:lang w:val="en-US"/>
              </w:rPr>
              <w:t>Comments</w:t>
            </w:r>
          </w:p>
        </w:tc>
      </w:tr>
      <w:tr w:rsidR="00CD2AFF" w14:paraId="2E3C405C" w14:textId="77777777">
        <w:tc>
          <w:tcPr>
            <w:tcW w:w="1479" w:type="dxa"/>
          </w:tcPr>
          <w:p w14:paraId="528956F4" w14:textId="77777777" w:rsidR="00CD2AFF" w:rsidRDefault="00000000">
            <w:pPr>
              <w:jc w:val="left"/>
              <w:rPr>
                <w:rFonts w:eastAsia="Yu Mincho"/>
                <w:lang w:val="en-US" w:eastAsia="ja-JP"/>
              </w:rPr>
            </w:pPr>
            <w:r>
              <w:rPr>
                <w:rFonts w:eastAsia="Yu Mincho" w:hint="eastAsia"/>
                <w:lang w:val="en-US" w:eastAsia="ja-JP"/>
              </w:rPr>
              <w:t>Qualcomm</w:t>
            </w:r>
          </w:p>
        </w:tc>
        <w:tc>
          <w:tcPr>
            <w:tcW w:w="1372" w:type="dxa"/>
          </w:tcPr>
          <w:p w14:paraId="79D9AE05" w14:textId="77777777" w:rsidR="00CD2AFF" w:rsidRDefault="00000000">
            <w:pPr>
              <w:tabs>
                <w:tab w:val="left" w:pos="551"/>
              </w:tabs>
              <w:jc w:val="left"/>
              <w:rPr>
                <w:rFonts w:eastAsia="Yu Mincho"/>
                <w:lang w:val="en-US" w:eastAsia="ja-JP"/>
              </w:rPr>
            </w:pPr>
            <w:r>
              <w:rPr>
                <w:rFonts w:eastAsia="Yu Mincho" w:hint="eastAsia"/>
                <w:lang w:val="en-US" w:eastAsia="ja-JP"/>
              </w:rPr>
              <w:t>N</w:t>
            </w:r>
          </w:p>
        </w:tc>
        <w:tc>
          <w:tcPr>
            <w:tcW w:w="6780" w:type="dxa"/>
          </w:tcPr>
          <w:p w14:paraId="2EF5FEC9" w14:textId="77777777" w:rsidR="00CD2AFF" w:rsidRDefault="00CD2AFF">
            <w:pPr>
              <w:jc w:val="left"/>
              <w:rPr>
                <w:rFonts w:eastAsiaTheme="minorEastAsia"/>
                <w:lang w:val="en-US" w:eastAsia="zh-CN"/>
              </w:rPr>
            </w:pPr>
          </w:p>
        </w:tc>
      </w:tr>
      <w:tr w:rsidR="00CD2AFF" w14:paraId="0ADEF7B1" w14:textId="77777777">
        <w:tc>
          <w:tcPr>
            <w:tcW w:w="1479" w:type="dxa"/>
          </w:tcPr>
          <w:p w14:paraId="587DCD02" w14:textId="77777777" w:rsidR="00CD2AFF" w:rsidRDefault="00000000">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w:t>
            </w:r>
          </w:p>
        </w:tc>
        <w:tc>
          <w:tcPr>
            <w:tcW w:w="1372" w:type="dxa"/>
          </w:tcPr>
          <w:p w14:paraId="6D2E996B" w14:textId="77777777" w:rsidR="00CD2AFF" w:rsidRDefault="00000000">
            <w:pPr>
              <w:tabs>
                <w:tab w:val="left" w:pos="551"/>
              </w:tabs>
              <w:jc w:val="left"/>
              <w:rPr>
                <w:rFonts w:eastAsiaTheme="minorEastAsia"/>
                <w:lang w:val="en-US" w:eastAsia="zh-CN"/>
              </w:rPr>
            </w:pPr>
            <w:r>
              <w:rPr>
                <w:rFonts w:eastAsiaTheme="minorEastAsia"/>
                <w:lang w:val="en-US" w:eastAsia="zh-CN"/>
              </w:rPr>
              <w:t>N</w:t>
            </w:r>
          </w:p>
        </w:tc>
        <w:tc>
          <w:tcPr>
            <w:tcW w:w="6780" w:type="dxa"/>
          </w:tcPr>
          <w:p w14:paraId="2FC099F4" w14:textId="77777777" w:rsidR="00CD2AFF" w:rsidRDefault="00CD2AFF">
            <w:pPr>
              <w:jc w:val="left"/>
              <w:rPr>
                <w:rFonts w:eastAsiaTheme="minorEastAsia"/>
                <w:lang w:val="en-US" w:eastAsia="zh-CN"/>
              </w:rPr>
            </w:pPr>
          </w:p>
        </w:tc>
      </w:tr>
      <w:tr w:rsidR="00CD2AFF" w14:paraId="3CB5E0BE" w14:textId="77777777">
        <w:tc>
          <w:tcPr>
            <w:tcW w:w="1479" w:type="dxa"/>
          </w:tcPr>
          <w:p w14:paraId="26D0F0CF" w14:textId="77777777" w:rsidR="00CD2AFF" w:rsidRDefault="00000000">
            <w:pPr>
              <w:jc w:val="left"/>
              <w:rPr>
                <w:rFonts w:eastAsiaTheme="minorEastAsia"/>
                <w:lang w:val="en-US" w:eastAsia="ja-JP"/>
              </w:rPr>
            </w:pPr>
            <w:r>
              <w:rPr>
                <w:rFonts w:eastAsiaTheme="minorEastAsia" w:hint="eastAsia"/>
                <w:lang w:val="en-US" w:eastAsia="zh-CN"/>
              </w:rPr>
              <w:t>ZTE, Sanechips</w:t>
            </w:r>
          </w:p>
        </w:tc>
        <w:tc>
          <w:tcPr>
            <w:tcW w:w="1372" w:type="dxa"/>
          </w:tcPr>
          <w:p w14:paraId="38B2EED2" w14:textId="77777777" w:rsidR="00CD2AFF" w:rsidRDefault="00CD2AFF">
            <w:pPr>
              <w:tabs>
                <w:tab w:val="left" w:pos="551"/>
              </w:tabs>
              <w:jc w:val="left"/>
              <w:rPr>
                <w:rFonts w:eastAsiaTheme="minorEastAsia"/>
                <w:lang w:val="en-US" w:eastAsia="zh-CN"/>
              </w:rPr>
            </w:pPr>
          </w:p>
        </w:tc>
        <w:tc>
          <w:tcPr>
            <w:tcW w:w="6780" w:type="dxa"/>
          </w:tcPr>
          <w:p w14:paraId="4380BBEA" w14:textId="77777777" w:rsidR="00CD2AFF" w:rsidRDefault="00000000">
            <w:pPr>
              <w:jc w:val="left"/>
              <w:rPr>
                <w:rFonts w:eastAsiaTheme="minorEastAsia"/>
                <w:lang w:val="en-US" w:eastAsia="ja-JP"/>
              </w:rPr>
            </w:pPr>
            <w:r>
              <w:rPr>
                <w:rFonts w:eastAsiaTheme="minorEastAsia" w:hint="eastAsia"/>
                <w:lang w:val="en-US" w:eastAsia="zh-CN"/>
              </w:rPr>
              <w:t>During inactive time for cell DTX, LP-WU is not expected to be transmitted. No other handing is considered.</w:t>
            </w:r>
          </w:p>
        </w:tc>
      </w:tr>
      <w:tr w:rsidR="00CD2AFF" w14:paraId="4CF00A4B" w14:textId="77777777">
        <w:tc>
          <w:tcPr>
            <w:tcW w:w="1479" w:type="dxa"/>
          </w:tcPr>
          <w:p w14:paraId="287B9F9C" w14:textId="77777777" w:rsidR="00CD2AFF" w:rsidRDefault="00000000">
            <w:pPr>
              <w:jc w:val="left"/>
              <w:rPr>
                <w:rFonts w:eastAsiaTheme="minorEastAsia"/>
                <w:lang w:val="en-US" w:eastAsia="zh-CN"/>
              </w:rPr>
            </w:pPr>
            <w:r>
              <w:rPr>
                <w:rFonts w:eastAsiaTheme="minorEastAsia"/>
                <w:lang w:val="en-US" w:eastAsia="zh-CN"/>
              </w:rPr>
              <w:t xml:space="preserve">Apple </w:t>
            </w:r>
          </w:p>
        </w:tc>
        <w:tc>
          <w:tcPr>
            <w:tcW w:w="1372" w:type="dxa"/>
          </w:tcPr>
          <w:p w14:paraId="29A6DB32" w14:textId="77777777" w:rsidR="00CD2AFF" w:rsidRDefault="00CD2AFF">
            <w:pPr>
              <w:tabs>
                <w:tab w:val="left" w:pos="551"/>
              </w:tabs>
              <w:jc w:val="left"/>
              <w:rPr>
                <w:rFonts w:eastAsiaTheme="minorEastAsia"/>
                <w:lang w:val="en-US" w:eastAsia="zh-CN"/>
              </w:rPr>
            </w:pPr>
          </w:p>
        </w:tc>
        <w:tc>
          <w:tcPr>
            <w:tcW w:w="6780" w:type="dxa"/>
          </w:tcPr>
          <w:p w14:paraId="0133D77F" w14:textId="77777777" w:rsidR="00CD2AFF" w:rsidRDefault="00000000">
            <w:pPr>
              <w:jc w:val="left"/>
              <w:rPr>
                <w:rFonts w:eastAsiaTheme="minorEastAsia"/>
                <w:lang w:val="en-US" w:eastAsia="zh-CN"/>
              </w:rPr>
            </w:pPr>
            <w:r>
              <w:rPr>
                <w:rFonts w:eastAsiaTheme="minorEastAsia" w:hint="eastAsia"/>
                <w:lang w:val="en-US" w:eastAsia="zh-CN"/>
              </w:rPr>
              <w:t>In general, we have s</w:t>
            </w:r>
            <w:r>
              <w:rPr>
                <w:rFonts w:eastAsiaTheme="minorEastAsia"/>
                <w:lang w:val="en-US" w:eastAsia="zh-CN"/>
              </w:rPr>
              <w:t xml:space="preserve">imilar understanding as ZTE that UE does not </w:t>
            </w:r>
            <w:r>
              <w:rPr>
                <w:rFonts w:eastAsiaTheme="minorEastAsia" w:hint="eastAsia"/>
                <w:lang w:val="en-US" w:eastAsia="zh-CN"/>
              </w:rPr>
              <w:t>need to</w:t>
            </w:r>
            <w:r>
              <w:rPr>
                <w:rFonts w:eastAsiaTheme="minorEastAsia"/>
                <w:lang w:val="en-US" w:eastAsia="zh-CN"/>
              </w:rPr>
              <w:t xml:space="preserve"> monitor LP-WUS during non-active period of cell DTX.</w:t>
            </w:r>
          </w:p>
          <w:p w14:paraId="3CDEDDCE" w14:textId="77777777" w:rsidR="00CD2AFF" w:rsidRDefault="00000000">
            <w:pPr>
              <w:jc w:val="left"/>
              <w:rPr>
                <w:rFonts w:eastAsiaTheme="minorEastAsia"/>
                <w:lang w:val="en-US" w:eastAsia="zh-CN"/>
              </w:rPr>
            </w:pPr>
            <w:r>
              <w:rPr>
                <w:rFonts w:eastAsiaTheme="minorEastAsia"/>
                <w:lang w:val="en-US" w:eastAsia="zh-CN"/>
              </w:rPr>
              <w:t xml:space="preserve">However, a special case to be considered is when LP-WUS and C-DRX ON duration starts during the cell DTX non-active period and </w:t>
            </w:r>
            <w:r>
              <w:rPr>
                <w:rFonts w:eastAsiaTheme="minorEastAsia" w:hint="eastAsia"/>
                <w:lang w:val="en-US" w:eastAsia="zh-CN"/>
              </w:rPr>
              <w:t>lasts until the cell DTX active period. UE may miss the particular C-DRX ON duration and needs to wait until the next LP-WUS in the cell DTX active period to trigger PDCCH.</w:t>
            </w:r>
          </w:p>
        </w:tc>
      </w:tr>
      <w:tr w:rsidR="00CD2AFF" w14:paraId="37EEF665" w14:textId="77777777">
        <w:tc>
          <w:tcPr>
            <w:tcW w:w="1479" w:type="dxa"/>
          </w:tcPr>
          <w:p w14:paraId="2FC7B81D" w14:textId="77777777" w:rsidR="00CD2AFF" w:rsidRDefault="00CD2AFF">
            <w:pPr>
              <w:jc w:val="left"/>
              <w:rPr>
                <w:rFonts w:eastAsiaTheme="minorEastAsia"/>
                <w:lang w:val="en-US" w:eastAsia="zh-CN"/>
              </w:rPr>
            </w:pPr>
          </w:p>
        </w:tc>
        <w:tc>
          <w:tcPr>
            <w:tcW w:w="1372" w:type="dxa"/>
          </w:tcPr>
          <w:p w14:paraId="1BEEF459" w14:textId="77777777" w:rsidR="00CD2AFF" w:rsidRDefault="00CD2AFF">
            <w:pPr>
              <w:tabs>
                <w:tab w:val="left" w:pos="551"/>
              </w:tabs>
              <w:jc w:val="left"/>
              <w:rPr>
                <w:rFonts w:eastAsiaTheme="minorEastAsia"/>
                <w:lang w:val="en-US" w:eastAsia="zh-CN"/>
              </w:rPr>
            </w:pPr>
          </w:p>
        </w:tc>
        <w:tc>
          <w:tcPr>
            <w:tcW w:w="6780" w:type="dxa"/>
          </w:tcPr>
          <w:p w14:paraId="3920BC92" w14:textId="77777777" w:rsidR="00CD2AFF" w:rsidRDefault="00CD2AFF">
            <w:pPr>
              <w:jc w:val="left"/>
              <w:rPr>
                <w:rFonts w:eastAsiaTheme="minorEastAsia"/>
                <w:lang w:val="en-US" w:eastAsia="zh-CN"/>
              </w:rPr>
            </w:pPr>
          </w:p>
        </w:tc>
      </w:tr>
    </w:tbl>
    <w:p w14:paraId="656F53DC" w14:textId="77777777" w:rsidR="00CD2AFF" w:rsidRDefault="00CD2AFF">
      <w:pPr>
        <w:rPr>
          <w:rFonts w:eastAsia="Yu Mincho"/>
          <w:lang w:val="en-US" w:eastAsia="ja-JP"/>
        </w:rPr>
      </w:pPr>
    </w:p>
    <w:p w14:paraId="7AF11096" w14:textId="77777777" w:rsidR="00CD2AFF" w:rsidRDefault="00CD2AFF">
      <w:pPr>
        <w:rPr>
          <w:rFonts w:eastAsia="Yu Mincho"/>
          <w:lang w:val="en-US" w:eastAsia="ja-JP"/>
        </w:rPr>
      </w:pPr>
    </w:p>
    <w:p w14:paraId="0D163964" w14:textId="77777777" w:rsidR="00CD2AFF" w:rsidRDefault="00000000">
      <w:pPr>
        <w:pStyle w:val="1"/>
        <w:ind w:left="1134" w:hanging="1134"/>
        <w:rPr>
          <w:lang w:val="en-US"/>
        </w:rPr>
      </w:pPr>
      <w:r>
        <w:rPr>
          <w:lang w:val="en-US"/>
        </w:rPr>
        <w:lastRenderedPageBreak/>
        <w:t>7</w:t>
      </w:r>
      <w:r>
        <w:rPr>
          <w:lang w:val="en-US"/>
        </w:rPr>
        <w:tab/>
        <w:t>Other aspects</w:t>
      </w:r>
    </w:p>
    <w:p w14:paraId="28A45E36" w14:textId="77777777" w:rsidR="00CD2AFF" w:rsidRDefault="00000000">
      <w:pPr>
        <w:rPr>
          <w:lang w:val="en-US"/>
        </w:rPr>
      </w:pPr>
      <w:r>
        <w:rPr>
          <w:lang w:val="en-US"/>
        </w:rPr>
        <w:t>The submitted contributions bring up the following other aspects which are not covered in any other sections in this summary.</w:t>
      </w:r>
    </w:p>
    <w:p w14:paraId="44BF0FE3" w14:textId="77777777" w:rsidR="00CD2AFF" w:rsidRDefault="00CD2AFF">
      <w:pPr>
        <w:rPr>
          <w:lang w:val="en-US"/>
        </w:rPr>
      </w:pPr>
    </w:p>
    <w:p w14:paraId="70D1623C" w14:textId="77777777" w:rsidR="00CD2AFF" w:rsidRDefault="00000000">
      <w:pPr>
        <w:rPr>
          <w:rFonts w:eastAsia="Yu Mincho"/>
          <w:b/>
          <w:bCs/>
          <w:u w:val="single"/>
          <w:lang w:val="en-US" w:eastAsia="ja-JP"/>
        </w:rPr>
      </w:pPr>
      <w:r>
        <w:rPr>
          <w:rFonts w:eastAsia="Yu Mincho"/>
          <w:b/>
          <w:bCs/>
          <w:u w:val="single"/>
          <w:lang w:val="en-US" w:eastAsia="ja-JP"/>
        </w:rPr>
        <w:t>L1 measurement/report</w:t>
      </w:r>
    </w:p>
    <w:p w14:paraId="2BB291C8" w14:textId="77777777" w:rsidR="00CD2AFF" w:rsidRDefault="00000000">
      <w:pPr>
        <w:pStyle w:val="aff1"/>
        <w:numPr>
          <w:ilvl w:val="0"/>
          <w:numId w:val="37"/>
        </w:numPr>
        <w:rPr>
          <w:rFonts w:eastAsia="Yu Mincho"/>
          <w:sz w:val="20"/>
          <w:szCs w:val="21"/>
          <w:lang w:val="en-US"/>
        </w:rPr>
      </w:pPr>
      <w:r>
        <w:rPr>
          <w:rFonts w:eastAsia="Yu Mincho" w:hint="eastAsia"/>
          <w:sz w:val="20"/>
          <w:szCs w:val="21"/>
          <w:lang w:val="en-US"/>
        </w:rPr>
        <w:t>Q</w:t>
      </w:r>
      <w:r>
        <w:rPr>
          <w:rFonts w:eastAsia="Yu Mincho"/>
          <w:sz w:val="20"/>
          <w:szCs w:val="21"/>
          <w:lang w:val="en-US"/>
        </w:rPr>
        <w:t>C</w:t>
      </w:r>
    </w:p>
    <w:p w14:paraId="7C8F7467" w14:textId="77777777" w:rsidR="00CD2AFF" w:rsidRDefault="00000000">
      <w:pPr>
        <w:pStyle w:val="aff1"/>
        <w:numPr>
          <w:ilvl w:val="1"/>
          <w:numId w:val="37"/>
        </w:numPr>
        <w:spacing w:after="0" w:line="276" w:lineRule="auto"/>
        <w:contextualSpacing w:val="0"/>
        <w:rPr>
          <w:sz w:val="20"/>
          <w:szCs w:val="21"/>
        </w:rPr>
      </w:pPr>
      <w:r>
        <w:rPr>
          <w:sz w:val="20"/>
          <w:szCs w:val="21"/>
        </w:rPr>
        <w:t>Introduce RRC configuration enabling/disabling skipping of CSI/BM measurement reporting during the time that the UE does not monitor PDCCH</w:t>
      </w:r>
    </w:p>
    <w:p w14:paraId="26718FF3" w14:textId="77777777" w:rsidR="00CD2AFF" w:rsidRDefault="00000000">
      <w:pPr>
        <w:pStyle w:val="aff1"/>
        <w:numPr>
          <w:ilvl w:val="2"/>
          <w:numId w:val="37"/>
        </w:numPr>
        <w:spacing w:after="0" w:line="276" w:lineRule="auto"/>
        <w:contextualSpacing w:val="0"/>
        <w:rPr>
          <w:sz w:val="20"/>
          <w:szCs w:val="21"/>
        </w:rPr>
      </w:pPr>
      <w:r>
        <w:rPr>
          <w:sz w:val="20"/>
          <w:szCs w:val="21"/>
        </w:rPr>
        <w:t>At least for periodic CSI, periodic L1-RSRP, and periodic L1-SINR reporting</w:t>
      </w:r>
    </w:p>
    <w:p w14:paraId="6DAC32EB" w14:textId="77777777" w:rsidR="00CD2AFF" w:rsidRDefault="00000000">
      <w:pPr>
        <w:pStyle w:val="aff1"/>
        <w:numPr>
          <w:ilvl w:val="0"/>
          <w:numId w:val="19"/>
        </w:numPr>
        <w:rPr>
          <w:bCs/>
          <w:iCs/>
          <w:sz w:val="20"/>
          <w:szCs w:val="21"/>
          <w:lang w:val="en-US" w:eastAsia="zh-CN"/>
        </w:rPr>
      </w:pPr>
      <w:r>
        <w:rPr>
          <w:rFonts w:eastAsia="Yu Mincho"/>
          <w:sz w:val="20"/>
          <w:szCs w:val="21"/>
          <w:lang w:val="en-US"/>
        </w:rPr>
        <w:t>Xiaomi</w:t>
      </w:r>
    </w:p>
    <w:p w14:paraId="022A52D1" w14:textId="77777777" w:rsidR="00CD2AFF" w:rsidRDefault="00000000">
      <w:pPr>
        <w:pStyle w:val="aff1"/>
        <w:numPr>
          <w:ilvl w:val="1"/>
          <w:numId w:val="19"/>
        </w:numPr>
        <w:rPr>
          <w:bCs/>
          <w:iCs/>
          <w:sz w:val="20"/>
          <w:szCs w:val="21"/>
          <w:lang w:val="en-US" w:eastAsia="zh-CN"/>
        </w:rPr>
      </w:pPr>
      <w:r>
        <w:rPr>
          <w:bCs/>
          <w:iCs/>
          <w:sz w:val="20"/>
          <w:szCs w:val="21"/>
          <w:lang w:val="en-US" w:eastAsia="zh-CN"/>
        </w:rPr>
        <w:t xml:space="preserve">Support CSI </w:t>
      </w:r>
      <w:r>
        <w:rPr>
          <w:rFonts w:hint="eastAsia"/>
          <w:bCs/>
          <w:iCs/>
          <w:sz w:val="20"/>
          <w:szCs w:val="21"/>
          <w:lang w:val="en-US" w:eastAsia="zh-CN"/>
        </w:rPr>
        <w:t>report</w:t>
      </w:r>
      <w:r>
        <w:rPr>
          <w:bCs/>
          <w:iCs/>
          <w:sz w:val="20"/>
          <w:szCs w:val="21"/>
          <w:lang w:val="en-US" w:eastAsia="zh-CN"/>
        </w:rPr>
        <w:t xml:space="preserve"> enhancement during the MR’s non-active period.</w:t>
      </w:r>
    </w:p>
    <w:p w14:paraId="2CB7CFB4" w14:textId="77777777" w:rsidR="00CD2AFF" w:rsidRDefault="00000000">
      <w:pPr>
        <w:pStyle w:val="aff1"/>
        <w:numPr>
          <w:ilvl w:val="2"/>
          <w:numId w:val="19"/>
        </w:numPr>
        <w:rPr>
          <w:bCs/>
          <w:iCs/>
          <w:sz w:val="20"/>
          <w:szCs w:val="21"/>
          <w:lang w:val="en-US" w:eastAsia="zh-CN"/>
        </w:rPr>
      </w:pPr>
      <w:r>
        <w:rPr>
          <w:bCs/>
          <w:iCs/>
          <w:sz w:val="20"/>
          <w:szCs w:val="21"/>
          <w:lang w:val="en-US" w:eastAsia="zh-CN"/>
        </w:rPr>
        <w:t>CSI report can be skipped or relaxed to a larger periodicity during the MR’s non-active period so that more power saving gain can be expected from MR</w:t>
      </w:r>
    </w:p>
    <w:p w14:paraId="22A7F394" w14:textId="77777777" w:rsidR="00CD2AFF" w:rsidRDefault="00000000">
      <w:pPr>
        <w:pStyle w:val="aff1"/>
        <w:numPr>
          <w:ilvl w:val="0"/>
          <w:numId w:val="19"/>
        </w:numPr>
        <w:rPr>
          <w:rFonts w:eastAsia="Yu Mincho"/>
          <w:sz w:val="20"/>
          <w:szCs w:val="21"/>
          <w:lang w:val="en-US"/>
        </w:rPr>
      </w:pPr>
      <w:r>
        <w:rPr>
          <w:rFonts w:eastAsia="Yu Mincho" w:hint="eastAsia"/>
          <w:sz w:val="20"/>
          <w:szCs w:val="21"/>
          <w:lang w:val="en-US"/>
        </w:rPr>
        <w:t>T</w:t>
      </w:r>
      <w:r>
        <w:rPr>
          <w:rFonts w:eastAsia="Yu Mincho"/>
          <w:sz w:val="20"/>
          <w:szCs w:val="21"/>
          <w:lang w:val="en-US"/>
        </w:rPr>
        <w:t>CL</w:t>
      </w:r>
    </w:p>
    <w:p w14:paraId="20382E50" w14:textId="77777777" w:rsidR="00CD2AFF" w:rsidRDefault="00000000">
      <w:pPr>
        <w:pStyle w:val="aff1"/>
        <w:numPr>
          <w:ilvl w:val="1"/>
          <w:numId w:val="19"/>
        </w:numPr>
        <w:rPr>
          <w:bCs/>
          <w:sz w:val="20"/>
          <w:szCs w:val="21"/>
          <w:lang w:eastAsia="zh-CN"/>
        </w:rPr>
      </w:pPr>
      <w:r>
        <w:rPr>
          <w:bCs/>
          <w:sz w:val="20"/>
          <w:szCs w:val="21"/>
          <w:lang w:eastAsia="zh-CN"/>
        </w:rPr>
        <w:t>At least support transmitting HARQ-ACK when LP-WUS indicates no PDCCH monitoring. Study whether or not transmitting CSI reporting and SRS when the UE MR is in light/micro sleep state</w:t>
      </w:r>
    </w:p>
    <w:p w14:paraId="265579B9" w14:textId="77777777" w:rsidR="00CD2AFF" w:rsidRDefault="00CD2AFF">
      <w:pPr>
        <w:rPr>
          <w:rFonts w:eastAsia="Yu Mincho"/>
          <w:lang w:val="sv-SE" w:eastAsia="ja-JP"/>
        </w:rPr>
      </w:pPr>
    </w:p>
    <w:p w14:paraId="382B6CB3" w14:textId="77777777" w:rsidR="00CD2AFF" w:rsidRDefault="00000000">
      <w:pPr>
        <w:rPr>
          <w:b/>
          <w:bCs/>
          <w:u w:val="single"/>
          <w:lang w:val="en-US"/>
        </w:rPr>
      </w:pPr>
      <w:r>
        <w:rPr>
          <w:b/>
          <w:bCs/>
          <w:u w:val="single"/>
          <w:lang w:val="en-US"/>
        </w:rPr>
        <w:t>Frequency location of LP-WUS</w:t>
      </w:r>
    </w:p>
    <w:p w14:paraId="74F5D53B" w14:textId="77777777" w:rsidR="00CD2AFF" w:rsidRDefault="00000000">
      <w:pPr>
        <w:pStyle w:val="aff1"/>
        <w:numPr>
          <w:ilvl w:val="0"/>
          <w:numId w:val="38"/>
        </w:numPr>
        <w:rPr>
          <w:rFonts w:eastAsia="Yu Mincho"/>
          <w:sz w:val="20"/>
          <w:szCs w:val="21"/>
          <w:lang w:val="en-US"/>
        </w:rPr>
      </w:pPr>
      <w:r>
        <w:rPr>
          <w:rFonts w:eastAsia="Yu Mincho" w:hint="eastAsia"/>
          <w:sz w:val="20"/>
          <w:szCs w:val="21"/>
          <w:lang w:val="en-US"/>
        </w:rPr>
        <w:t>Q</w:t>
      </w:r>
      <w:r>
        <w:rPr>
          <w:rFonts w:eastAsia="Yu Mincho"/>
          <w:sz w:val="20"/>
          <w:szCs w:val="21"/>
          <w:lang w:val="en-US"/>
        </w:rPr>
        <w:t>C</w:t>
      </w:r>
    </w:p>
    <w:p w14:paraId="16024035" w14:textId="77777777" w:rsidR="00CD2AFF" w:rsidRDefault="00000000">
      <w:pPr>
        <w:pStyle w:val="aff1"/>
        <w:numPr>
          <w:ilvl w:val="1"/>
          <w:numId w:val="38"/>
        </w:numPr>
        <w:spacing w:after="0" w:line="276" w:lineRule="auto"/>
        <w:contextualSpacing w:val="0"/>
        <w:rPr>
          <w:sz w:val="20"/>
          <w:szCs w:val="21"/>
        </w:rPr>
      </w:pPr>
      <w:r>
        <w:rPr>
          <w:sz w:val="20"/>
          <w:szCs w:val="21"/>
        </w:rPr>
        <w:t xml:space="preserve">As baseline, </w:t>
      </w:r>
      <w:r>
        <w:rPr>
          <w:rFonts w:hint="eastAsia"/>
          <w:sz w:val="20"/>
          <w:szCs w:val="21"/>
        </w:rPr>
        <w:t>L</w:t>
      </w:r>
      <w:r>
        <w:rPr>
          <w:sz w:val="20"/>
          <w:szCs w:val="21"/>
        </w:rPr>
        <w:t xml:space="preserve">P-WUS on a serving cell is configured within active DL BWP of the serving cell </w:t>
      </w:r>
    </w:p>
    <w:p w14:paraId="6F65E9D2" w14:textId="77777777" w:rsidR="00CD2AFF" w:rsidRDefault="00000000">
      <w:pPr>
        <w:pStyle w:val="aff1"/>
        <w:numPr>
          <w:ilvl w:val="2"/>
          <w:numId w:val="38"/>
        </w:numPr>
        <w:spacing w:after="0" w:line="276" w:lineRule="auto"/>
        <w:contextualSpacing w:val="0"/>
        <w:rPr>
          <w:sz w:val="20"/>
          <w:szCs w:val="21"/>
        </w:rPr>
      </w:pPr>
      <w:r>
        <w:rPr>
          <w:rFonts w:hint="eastAsia"/>
          <w:sz w:val="20"/>
          <w:szCs w:val="21"/>
        </w:rPr>
        <w:t>F</w:t>
      </w:r>
      <w:r>
        <w:rPr>
          <w:sz w:val="20"/>
          <w:szCs w:val="21"/>
        </w:rPr>
        <w:t>FS: outside active DL BWP of the serving cell (as optional UE capability)</w:t>
      </w:r>
    </w:p>
    <w:p w14:paraId="33C822D0" w14:textId="77777777" w:rsidR="00CD2AFF" w:rsidRDefault="00CD2AFF">
      <w:pPr>
        <w:rPr>
          <w:lang w:val="sv-SE"/>
        </w:rPr>
      </w:pPr>
    </w:p>
    <w:p w14:paraId="1FEC536A" w14:textId="77777777" w:rsidR="00CD2AFF" w:rsidRDefault="00000000">
      <w:pPr>
        <w:rPr>
          <w:rFonts w:eastAsia="Yu Mincho"/>
          <w:b/>
          <w:bCs/>
          <w:u w:val="single"/>
          <w:lang w:val="en-US" w:eastAsia="ja-JP"/>
        </w:rPr>
      </w:pPr>
      <w:r>
        <w:rPr>
          <w:rFonts w:eastAsia="Yu Mincho"/>
          <w:b/>
          <w:bCs/>
          <w:u w:val="single"/>
          <w:lang w:val="en-US" w:eastAsia="ja-JP"/>
        </w:rPr>
        <w:t>LP-WUS monitoring parameters</w:t>
      </w:r>
    </w:p>
    <w:p w14:paraId="4848D8C8" w14:textId="77777777" w:rsidR="00CD2AFF" w:rsidRDefault="00000000">
      <w:pPr>
        <w:pStyle w:val="aff1"/>
        <w:numPr>
          <w:ilvl w:val="0"/>
          <w:numId w:val="39"/>
        </w:numPr>
        <w:rPr>
          <w:rFonts w:eastAsia="Yu Mincho"/>
          <w:bCs/>
          <w:iCs/>
          <w:sz w:val="20"/>
          <w:szCs w:val="21"/>
        </w:rPr>
      </w:pPr>
      <w:r>
        <w:rPr>
          <w:rFonts w:eastAsia="Yu Mincho"/>
          <w:bCs/>
          <w:iCs/>
          <w:sz w:val="20"/>
          <w:szCs w:val="21"/>
        </w:rPr>
        <w:t>HW/HiSi:</w:t>
      </w:r>
    </w:p>
    <w:p w14:paraId="2DB1513E" w14:textId="77777777" w:rsidR="00CD2AFF" w:rsidRDefault="00000000">
      <w:pPr>
        <w:pStyle w:val="aff1"/>
        <w:numPr>
          <w:ilvl w:val="1"/>
          <w:numId w:val="39"/>
        </w:numPr>
        <w:rPr>
          <w:rFonts w:eastAsia="Yu Mincho"/>
          <w:bCs/>
          <w:iCs/>
          <w:sz w:val="20"/>
          <w:szCs w:val="21"/>
        </w:rPr>
      </w:pPr>
      <w:r>
        <w:rPr>
          <w:rFonts w:eastAsia="Yu Mincho"/>
          <w:bCs/>
          <w:iCs/>
          <w:sz w:val="20"/>
          <w:szCs w:val="21"/>
        </w:rPr>
        <w:t>In CONNECTED mode, monitoring parameters of LP-WUS can be adjusted by MR signaling and/or pre-defined rules at least for different coverage requirement.</w:t>
      </w:r>
    </w:p>
    <w:p w14:paraId="0686702C" w14:textId="77777777" w:rsidR="00CD2AFF" w:rsidRDefault="00CD2AFF">
      <w:pPr>
        <w:rPr>
          <w:rFonts w:eastAsia="Yu Mincho"/>
          <w:bCs/>
          <w:iCs/>
          <w:lang w:eastAsia="ja-JP"/>
        </w:rPr>
      </w:pPr>
    </w:p>
    <w:p w14:paraId="6E8A07BF" w14:textId="77777777" w:rsidR="00CD2AFF" w:rsidRDefault="00000000">
      <w:pPr>
        <w:pStyle w:val="30"/>
        <w:rPr>
          <w:rFonts w:ascii="Times New Roman" w:hAnsi="Times New Roman"/>
          <w:b/>
          <w:bCs/>
          <w:sz w:val="21"/>
          <w:szCs w:val="21"/>
        </w:rPr>
      </w:pPr>
      <w:r>
        <w:rPr>
          <w:rFonts w:ascii="Times New Roman" w:hAnsi="Times New Roman"/>
          <w:b/>
          <w:bCs/>
          <w:sz w:val="21"/>
          <w:szCs w:val="21"/>
          <w:highlight w:val="yellow"/>
        </w:rPr>
        <w:t>Question 7-1:</w:t>
      </w:r>
    </w:p>
    <w:p w14:paraId="40581A54" w14:textId="77777777" w:rsidR="00CD2AFF" w:rsidRDefault="00000000">
      <w:pPr>
        <w:pStyle w:val="aff1"/>
        <w:numPr>
          <w:ilvl w:val="0"/>
          <w:numId w:val="19"/>
        </w:numPr>
        <w:rPr>
          <w:b/>
          <w:sz w:val="21"/>
          <w:szCs w:val="21"/>
          <w:lang w:val="en-US"/>
        </w:rPr>
      </w:pPr>
      <w:r>
        <w:rPr>
          <w:b/>
          <w:bCs/>
          <w:lang w:val="en-US"/>
        </w:rPr>
        <w:t>Is there a need to treat any of the issues listed above in this meeting?</w:t>
      </w:r>
    </w:p>
    <w:tbl>
      <w:tblPr>
        <w:tblStyle w:val="afe"/>
        <w:tblW w:w="9631" w:type="dxa"/>
        <w:tblLayout w:type="fixed"/>
        <w:tblLook w:val="04A0" w:firstRow="1" w:lastRow="0" w:firstColumn="1" w:lastColumn="0" w:noHBand="0" w:noVBand="1"/>
      </w:tblPr>
      <w:tblGrid>
        <w:gridCol w:w="1479"/>
        <w:gridCol w:w="1372"/>
        <w:gridCol w:w="6780"/>
      </w:tblGrid>
      <w:tr w:rsidR="00CD2AFF" w14:paraId="5013E64F" w14:textId="77777777">
        <w:tc>
          <w:tcPr>
            <w:tcW w:w="1479" w:type="dxa"/>
            <w:shd w:val="clear" w:color="auto" w:fill="D9D9D9" w:themeFill="background1" w:themeFillShade="D9"/>
          </w:tcPr>
          <w:p w14:paraId="0EF6F0BF" w14:textId="77777777" w:rsidR="00CD2AFF" w:rsidRDefault="00000000">
            <w:pPr>
              <w:jc w:val="left"/>
              <w:rPr>
                <w:b/>
                <w:bCs/>
                <w:lang w:val="en-US"/>
              </w:rPr>
            </w:pPr>
            <w:r>
              <w:rPr>
                <w:b/>
                <w:bCs/>
                <w:lang w:val="en-US"/>
              </w:rPr>
              <w:t>Company</w:t>
            </w:r>
          </w:p>
        </w:tc>
        <w:tc>
          <w:tcPr>
            <w:tcW w:w="1372" w:type="dxa"/>
            <w:shd w:val="clear" w:color="auto" w:fill="D9D9D9" w:themeFill="background1" w:themeFillShade="D9"/>
          </w:tcPr>
          <w:p w14:paraId="327E75E7" w14:textId="77777777" w:rsidR="00CD2AFF" w:rsidRDefault="00000000">
            <w:pPr>
              <w:jc w:val="left"/>
              <w:rPr>
                <w:b/>
                <w:bCs/>
                <w:lang w:val="en-US"/>
              </w:rPr>
            </w:pPr>
            <w:r>
              <w:rPr>
                <w:b/>
                <w:bCs/>
                <w:lang w:val="en-US"/>
              </w:rPr>
              <w:t>Y/N</w:t>
            </w:r>
          </w:p>
        </w:tc>
        <w:tc>
          <w:tcPr>
            <w:tcW w:w="6780" w:type="dxa"/>
            <w:shd w:val="clear" w:color="auto" w:fill="D9D9D9" w:themeFill="background1" w:themeFillShade="D9"/>
          </w:tcPr>
          <w:p w14:paraId="387DE055" w14:textId="77777777" w:rsidR="00CD2AFF" w:rsidRDefault="00000000">
            <w:pPr>
              <w:jc w:val="left"/>
              <w:rPr>
                <w:b/>
                <w:bCs/>
                <w:lang w:val="en-US"/>
              </w:rPr>
            </w:pPr>
            <w:r>
              <w:rPr>
                <w:b/>
                <w:bCs/>
                <w:lang w:val="en-US"/>
              </w:rPr>
              <w:t>Comments</w:t>
            </w:r>
          </w:p>
        </w:tc>
      </w:tr>
      <w:tr w:rsidR="00CD2AFF" w14:paraId="504C851B" w14:textId="77777777">
        <w:tc>
          <w:tcPr>
            <w:tcW w:w="1479" w:type="dxa"/>
          </w:tcPr>
          <w:p w14:paraId="26773ED7" w14:textId="77777777" w:rsidR="00CD2AFF" w:rsidRDefault="00000000">
            <w:pPr>
              <w:jc w:val="left"/>
              <w:rPr>
                <w:rFonts w:eastAsia="Yu Mincho"/>
                <w:lang w:val="en-US" w:eastAsia="ja-JP"/>
              </w:rPr>
            </w:pPr>
            <w:r>
              <w:rPr>
                <w:rFonts w:eastAsia="Yu Mincho" w:hint="eastAsia"/>
                <w:lang w:val="en-US" w:eastAsia="ja-JP"/>
              </w:rPr>
              <w:t>Qualcomm</w:t>
            </w:r>
          </w:p>
        </w:tc>
        <w:tc>
          <w:tcPr>
            <w:tcW w:w="1372" w:type="dxa"/>
          </w:tcPr>
          <w:p w14:paraId="47B2854A" w14:textId="77777777" w:rsidR="00CD2AFF" w:rsidRDefault="00CD2AFF">
            <w:pPr>
              <w:tabs>
                <w:tab w:val="left" w:pos="551"/>
              </w:tabs>
              <w:jc w:val="left"/>
              <w:rPr>
                <w:rFonts w:eastAsiaTheme="minorEastAsia"/>
                <w:lang w:val="en-US" w:eastAsia="zh-CN"/>
              </w:rPr>
            </w:pPr>
          </w:p>
        </w:tc>
        <w:tc>
          <w:tcPr>
            <w:tcW w:w="6780" w:type="dxa"/>
          </w:tcPr>
          <w:p w14:paraId="26B030CA" w14:textId="77777777" w:rsidR="00CD2AFF" w:rsidRDefault="00000000">
            <w:pPr>
              <w:jc w:val="left"/>
              <w:rPr>
                <w:rFonts w:eastAsia="Yu Mincho"/>
                <w:lang w:val="en-US" w:eastAsia="ja-JP"/>
              </w:rPr>
            </w:pPr>
            <w:r>
              <w:rPr>
                <w:rFonts w:eastAsia="Yu Mincho" w:hint="eastAsia"/>
                <w:lang w:val="en-US" w:eastAsia="ja-JP"/>
              </w:rPr>
              <w:t>We are open to discuss them or prioritize other discussions in this meeting. However we think anyway we need to discuss them before WI completion.</w:t>
            </w:r>
          </w:p>
        </w:tc>
      </w:tr>
      <w:tr w:rsidR="00CD2AFF" w14:paraId="5943986B" w14:textId="77777777">
        <w:tc>
          <w:tcPr>
            <w:tcW w:w="1479" w:type="dxa"/>
          </w:tcPr>
          <w:p w14:paraId="229B40D7" w14:textId="77777777" w:rsidR="00CD2AFF" w:rsidRDefault="00000000">
            <w:pPr>
              <w:jc w:val="left"/>
              <w:rPr>
                <w:rFonts w:eastAsia="宋体"/>
                <w:lang w:val="en-US" w:eastAsia="ja-JP"/>
              </w:rPr>
            </w:pPr>
            <w:r>
              <w:rPr>
                <w:rFonts w:eastAsia="宋体" w:hint="eastAsia"/>
                <w:lang w:val="en-US" w:eastAsia="zh-CN"/>
              </w:rPr>
              <w:t>ZTE, Sanechips</w:t>
            </w:r>
          </w:p>
        </w:tc>
        <w:tc>
          <w:tcPr>
            <w:tcW w:w="1372" w:type="dxa"/>
          </w:tcPr>
          <w:p w14:paraId="39133E64" w14:textId="77777777" w:rsidR="00CD2AFF" w:rsidRDefault="00CD2AFF">
            <w:pPr>
              <w:tabs>
                <w:tab w:val="left" w:pos="551"/>
              </w:tabs>
              <w:jc w:val="left"/>
              <w:rPr>
                <w:rFonts w:eastAsiaTheme="minorEastAsia"/>
                <w:lang w:val="en-US" w:eastAsia="zh-CN"/>
              </w:rPr>
            </w:pPr>
          </w:p>
        </w:tc>
        <w:tc>
          <w:tcPr>
            <w:tcW w:w="6780" w:type="dxa"/>
          </w:tcPr>
          <w:p w14:paraId="324D4457" w14:textId="77777777" w:rsidR="00CD2AFF" w:rsidRDefault="00000000">
            <w:pPr>
              <w:jc w:val="left"/>
              <w:rPr>
                <w:rFonts w:eastAsia="宋体"/>
                <w:lang w:val="en-US" w:eastAsia="ja-JP"/>
              </w:rPr>
            </w:pPr>
            <w:r>
              <w:rPr>
                <w:rFonts w:eastAsia="宋体" w:hint="eastAsia"/>
                <w:lang w:val="en-US" w:eastAsia="zh-CN"/>
              </w:rPr>
              <w:t>Suggest band operation or LP-WUS frequency location is discussed.</w:t>
            </w:r>
          </w:p>
        </w:tc>
      </w:tr>
      <w:tr w:rsidR="00CD2AFF" w14:paraId="5FDCC090" w14:textId="77777777">
        <w:tc>
          <w:tcPr>
            <w:tcW w:w="1479" w:type="dxa"/>
          </w:tcPr>
          <w:p w14:paraId="113B2068" w14:textId="77777777" w:rsidR="00CD2AFF" w:rsidRDefault="00000000">
            <w:pPr>
              <w:jc w:val="left"/>
              <w:rPr>
                <w:rFonts w:eastAsia="Yu Mincho"/>
                <w:lang w:val="en-US" w:eastAsia="ja-JP"/>
              </w:rPr>
            </w:pPr>
            <w:r>
              <w:rPr>
                <w:rFonts w:eastAsia="Yu Mincho"/>
                <w:lang w:eastAsia="ja-JP"/>
              </w:rPr>
              <w:t>CMCC</w:t>
            </w:r>
          </w:p>
        </w:tc>
        <w:tc>
          <w:tcPr>
            <w:tcW w:w="1372" w:type="dxa"/>
          </w:tcPr>
          <w:p w14:paraId="2456FFF6" w14:textId="77777777" w:rsidR="00CD2AFF" w:rsidRDefault="00CD2AFF">
            <w:pPr>
              <w:tabs>
                <w:tab w:val="left" w:pos="551"/>
              </w:tabs>
              <w:jc w:val="left"/>
              <w:rPr>
                <w:rFonts w:eastAsiaTheme="minorEastAsia"/>
                <w:lang w:val="en-US" w:eastAsia="zh-CN"/>
              </w:rPr>
            </w:pPr>
          </w:p>
        </w:tc>
        <w:tc>
          <w:tcPr>
            <w:tcW w:w="6780" w:type="dxa"/>
          </w:tcPr>
          <w:p w14:paraId="38A65377" w14:textId="77777777" w:rsidR="00CD2AFF" w:rsidRDefault="00000000">
            <w:pPr>
              <w:jc w:val="left"/>
              <w:rPr>
                <w:rFonts w:eastAsiaTheme="minorEastAsia"/>
                <w:lang w:val="en-US" w:eastAsia="zh-CN"/>
              </w:rPr>
            </w:pPr>
            <w:r>
              <w:rPr>
                <w:rFonts w:eastAsiaTheme="minorEastAsia" w:hint="eastAsia"/>
                <w:lang w:val="en-US" w:eastAsia="zh-CN"/>
              </w:rPr>
              <w:t>W</w:t>
            </w:r>
            <w:r>
              <w:rPr>
                <w:rFonts w:eastAsiaTheme="minorEastAsia"/>
                <w:lang w:val="en-US" w:eastAsia="zh-CN"/>
              </w:rPr>
              <w:t>e are open to discuss the frequency location of LP-WUS.</w:t>
            </w:r>
          </w:p>
        </w:tc>
      </w:tr>
    </w:tbl>
    <w:p w14:paraId="32D44754" w14:textId="77777777" w:rsidR="00CD2AFF" w:rsidRDefault="00CD2AFF">
      <w:pPr>
        <w:rPr>
          <w:szCs w:val="22"/>
          <w:lang w:val="en-US"/>
        </w:rPr>
      </w:pPr>
    </w:p>
    <w:p w14:paraId="14C13464" w14:textId="77777777" w:rsidR="00CD2AFF" w:rsidRDefault="00000000">
      <w:pPr>
        <w:pStyle w:val="1"/>
        <w:ind w:left="1134" w:hanging="1134"/>
        <w:rPr>
          <w:lang w:val="en-US"/>
        </w:rPr>
      </w:pPr>
      <w:r>
        <w:rPr>
          <w:lang w:val="en-US"/>
        </w:rPr>
        <w:t>8</w:t>
      </w:r>
      <w:r>
        <w:rPr>
          <w:lang w:val="en-US"/>
        </w:rPr>
        <w:tab/>
        <w:t>Conclusions</w:t>
      </w:r>
    </w:p>
    <w:p w14:paraId="53038FC2" w14:textId="77777777" w:rsidR="00CD2AFF" w:rsidRDefault="00000000">
      <w:pPr>
        <w:spacing w:after="0"/>
        <w:rPr>
          <w:rFonts w:eastAsia="Yu Mincho"/>
          <w:lang w:val="en-US" w:eastAsia="ja-JP"/>
        </w:rPr>
      </w:pPr>
      <w:r>
        <w:rPr>
          <w:rFonts w:eastAsia="Yu Mincho" w:hint="eastAsia"/>
          <w:highlight w:val="yellow"/>
          <w:lang w:val="en-US" w:eastAsia="ja-JP"/>
        </w:rPr>
        <w:t xml:space="preserve">To </w:t>
      </w:r>
      <w:r>
        <w:rPr>
          <w:rFonts w:eastAsia="Yu Mincho"/>
          <w:highlight w:val="yellow"/>
          <w:lang w:val="en-US" w:eastAsia="ja-JP"/>
        </w:rPr>
        <w:t>be</w:t>
      </w:r>
      <w:r>
        <w:rPr>
          <w:rFonts w:eastAsia="Yu Mincho" w:hint="eastAsia"/>
          <w:highlight w:val="yellow"/>
          <w:lang w:val="en-US" w:eastAsia="ja-JP"/>
        </w:rPr>
        <w:t xml:space="preserve"> updated</w:t>
      </w:r>
    </w:p>
    <w:p w14:paraId="4AAEDE7E" w14:textId="77777777" w:rsidR="00CD2AFF" w:rsidRDefault="00CD2AFF">
      <w:pPr>
        <w:spacing w:after="0"/>
        <w:rPr>
          <w:rFonts w:eastAsia="Yu Mincho"/>
          <w:szCs w:val="22"/>
          <w:lang w:val="en-US" w:eastAsia="ja-JP"/>
        </w:rPr>
      </w:pPr>
    </w:p>
    <w:p w14:paraId="319A5985" w14:textId="77777777" w:rsidR="00CD2AFF" w:rsidRDefault="00000000">
      <w:pPr>
        <w:pStyle w:val="1"/>
        <w:ind w:left="432" w:hanging="432"/>
        <w:rPr>
          <w:lang w:val="en-US"/>
        </w:rPr>
      </w:pPr>
      <w:bookmarkStart w:id="18" w:name="_Hlk41391803"/>
      <w:r>
        <w:rPr>
          <w:lang w:val="en-US"/>
        </w:rPr>
        <w:lastRenderedPageBreak/>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CD2AFF" w14:paraId="53896575"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8"/>
          <w:p w14:paraId="096923AE" w14:textId="77777777" w:rsidR="00CD2AFF" w:rsidRDefault="00000000">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18A6DF4"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27" w:history="1">
              <w:r>
                <w:rPr>
                  <w:rStyle w:val="af8"/>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56A8F5C4" w14:textId="77777777" w:rsidR="00CD2AFF" w:rsidRDefault="00000000">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2AE94F06" w14:textId="77777777" w:rsidR="00CD2AFF" w:rsidRDefault="00000000">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vivo, NTT DOCOMO, Ericsson, MediaTek, Samsung, Sony</w:t>
            </w:r>
          </w:p>
        </w:tc>
      </w:tr>
      <w:tr w:rsidR="00CD2AFF" w14:paraId="662BCE9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59060FE5" w14:textId="77777777" w:rsidR="00CD2AFF" w:rsidRDefault="00000000">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9CAE97"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28" w:history="1">
              <w:r>
                <w:rPr>
                  <w:rStyle w:val="af8"/>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0DE2AE00"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4C39F2FE"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CD2AFF" w14:paraId="3EDB48C7"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9A077C7" w14:textId="77777777" w:rsidR="00CD2AFF" w:rsidRDefault="00000000">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C1FE4BC"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29" w:history="1">
              <w:r>
                <w:rPr>
                  <w:rStyle w:val="af8"/>
                  <w:rFonts w:ascii="Arial" w:hAnsi="Arial" w:cs="Arial"/>
                  <w:b/>
                  <w:bCs/>
                  <w:color w:val="0000FF"/>
                  <w:sz w:val="16"/>
                  <w:szCs w:val="16"/>
                </w:rPr>
                <w:t>R1-2405721</w:t>
              </w:r>
            </w:hyperlink>
          </w:p>
        </w:tc>
        <w:tc>
          <w:tcPr>
            <w:tcW w:w="2928" w:type="pct"/>
            <w:tcBorders>
              <w:top w:val="single" w:sz="4" w:space="0" w:color="A6A6A6"/>
              <w:left w:val="nil"/>
              <w:bottom w:val="single" w:sz="4" w:space="0" w:color="A6A6A6"/>
              <w:right w:val="single" w:sz="4" w:space="0" w:color="A6A6A6"/>
            </w:tcBorders>
            <w:shd w:val="clear" w:color="auto" w:fill="auto"/>
          </w:tcPr>
          <w:p w14:paraId="4E96D929" w14:textId="77777777" w:rsidR="00CD2AFF" w:rsidRDefault="00000000">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FL summary #</w:t>
            </w:r>
            <w:r>
              <w:rPr>
                <w:rFonts w:ascii="Arial" w:eastAsia="MS PGothic" w:hAnsi="Arial" w:cs="Arial" w:hint="eastAsia"/>
                <w:sz w:val="16"/>
                <w:szCs w:val="16"/>
                <w:lang w:val="en-US" w:eastAsia="ja-JP"/>
              </w:rPr>
              <w:t>4</w:t>
            </w:r>
            <w:r>
              <w:rPr>
                <w:rFonts w:ascii="Arial" w:eastAsia="MS PGothic" w:hAnsi="Arial" w:cs="Arial"/>
                <w:sz w:val="16"/>
                <w:szCs w:val="16"/>
                <w:lang w:val="en-US"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0C15E412" w14:textId="77777777" w:rsidR="00CD2AFF" w:rsidRDefault="00000000">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Moderator (NTT DOCOMO)</w:t>
            </w:r>
          </w:p>
        </w:tc>
      </w:tr>
      <w:tr w:rsidR="00CD2AFF" w14:paraId="12E1EB10"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7D83C3A5"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bookmarkStart w:id="19" w:name="_Hlk174481406"/>
            <w:r>
              <w:rPr>
                <w:rFonts w:ascii="Arial" w:eastAsia="MS PGothic"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42F58A7A"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30" w:history="1">
              <w:r>
                <w:rPr>
                  <w:rStyle w:val="af8"/>
                  <w:rFonts w:ascii="Arial" w:hAnsi="Arial" w:cs="Arial"/>
                  <w:b/>
                  <w:bCs/>
                  <w:color w:val="0000FF"/>
                  <w:sz w:val="16"/>
                  <w:szCs w:val="16"/>
                </w:rPr>
                <w:t>R1-2405869</w:t>
              </w:r>
            </w:hyperlink>
          </w:p>
        </w:tc>
        <w:tc>
          <w:tcPr>
            <w:tcW w:w="2928" w:type="pct"/>
            <w:tcBorders>
              <w:top w:val="single" w:sz="4" w:space="0" w:color="A6A6A6"/>
              <w:left w:val="nil"/>
              <w:bottom w:val="single" w:sz="4" w:space="0" w:color="A6A6A6"/>
              <w:right w:val="single" w:sz="4" w:space="0" w:color="A6A6A6"/>
            </w:tcBorders>
            <w:shd w:val="clear" w:color="auto" w:fill="auto"/>
          </w:tcPr>
          <w:p w14:paraId="60CE35C5"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1F1C365"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Huawei, HiSilicon</w:t>
            </w:r>
          </w:p>
        </w:tc>
      </w:tr>
      <w:tr w:rsidR="00CD2AFF" w14:paraId="4DB512A2" w14:textId="77777777">
        <w:trPr>
          <w:trHeight w:val="400"/>
        </w:trPr>
        <w:tc>
          <w:tcPr>
            <w:tcW w:w="267" w:type="pct"/>
            <w:tcBorders>
              <w:top w:val="nil"/>
              <w:left w:val="single" w:sz="4" w:space="0" w:color="A6A6A6"/>
              <w:bottom w:val="single" w:sz="4" w:space="0" w:color="A6A6A6"/>
              <w:right w:val="single" w:sz="4" w:space="0" w:color="A6A6A6"/>
            </w:tcBorders>
          </w:tcPr>
          <w:p w14:paraId="00037179"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1F24EC53"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31" w:history="1">
              <w:r>
                <w:rPr>
                  <w:rStyle w:val="af8"/>
                  <w:rFonts w:ascii="Arial" w:hAnsi="Arial" w:cs="Arial"/>
                  <w:b/>
                  <w:bCs/>
                  <w:color w:val="0000FF"/>
                  <w:sz w:val="16"/>
                  <w:szCs w:val="16"/>
                </w:rPr>
                <w:t>R1-2405921</w:t>
              </w:r>
            </w:hyperlink>
          </w:p>
        </w:tc>
        <w:tc>
          <w:tcPr>
            <w:tcW w:w="2928" w:type="pct"/>
            <w:tcBorders>
              <w:top w:val="nil"/>
              <w:left w:val="nil"/>
              <w:bottom w:val="single" w:sz="4" w:space="0" w:color="A6A6A6"/>
              <w:right w:val="single" w:sz="4" w:space="0" w:color="A6A6A6"/>
            </w:tcBorders>
            <w:shd w:val="clear" w:color="auto" w:fill="auto"/>
          </w:tcPr>
          <w:p w14:paraId="668AFCED"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7D15F06A"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Spreadtrum Communications</w:t>
            </w:r>
          </w:p>
        </w:tc>
      </w:tr>
      <w:tr w:rsidR="00CD2AFF" w14:paraId="7A4B5B53" w14:textId="77777777">
        <w:trPr>
          <w:trHeight w:val="400"/>
        </w:trPr>
        <w:tc>
          <w:tcPr>
            <w:tcW w:w="267" w:type="pct"/>
            <w:tcBorders>
              <w:top w:val="nil"/>
              <w:left w:val="single" w:sz="4" w:space="0" w:color="A6A6A6"/>
              <w:bottom w:val="single" w:sz="4" w:space="0" w:color="A6A6A6"/>
              <w:right w:val="single" w:sz="4" w:space="0" w:color="A6A6A6"/>
            </w:tcBorders>
          </w:tcPr>
          <w:p w14:paraId="3698C212"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1D59F1A0"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32" w:history="1">
              <w:r>
                <w:rPr>
                  <w:rStyle w:val="af8"/>
                  <w:rFonts w:ascii="Arial" w:hAnsi="Arial" w:cs="Arial"/>
                  <w:b/>
                  <w:bCs/>
                  <w:color w:val="0000FF"/>
                  <w:sz w:val="16"/>
                  <w:szCs w:val="16"/>
                </w:rPr>
                <w:t>R1-2405998</w:t>
              </w:r>
            </w:hyperlink>
          </w:p>
        </w:tc>
        <w:tc>
          <w:tcPr>
            <w:tcW w:w="2928" w:type="pct"/>
            <w:tcBorders>
              <w:top w:val="nil"/>
              <w:left w:val="nil"/>
              <w:bottom w:val="single" w:sz="4" w:space="0" w:color="A6A6A6"/>
              <w:right w:val="single" w:sz="4" w:space="0" w:color="A6A6A6"/>
            </w:tcBorders>
            <w:shd w:val="clear" w:color="auto" w:fill="auto"/>
          </w:tcPr>
          <w:p w14:paraId="1E974CBC"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2D679852"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CMCC</w:t>
            </w:r>
          </w:p>
        </w:tc>
      </w:tr>
      <w:tr w:rsidR="00CD2AFF" w14:paraId="79D799D5" w14:textId="77777777">
        <w:trPr>
          <w:trHeight w:val="400"/>
        </w:trPr>
        <w:tc>
          <w:tcPr>
            <w:tcW w:w="267" w:type="pct"/>
            <w:tcBorders>
              <w:top w:val="nil"/>
              <w:left w:val="single" w:sz="4" w:space="0" w:color="A6A6A6"/>
              <w:bottom w:val="single" w:sz="4" w:space="0" w:color="A6A6A6"/>
              <w:right w:val="single" w:sz="4" w:space="0" w:color="A6A6A6"/>
            </w:tcBorders>
          </w:tcPr>
          <w:p w14:paraId="37FB81AE"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6AAB3DF"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33" w:history="1">
              <w:r>
                <w:rPr>
                  <w:rStyle w:val="af8"/>
                  <w:rFonts w:ascii="Arial" w:hAnsi="Arial" w:cs="Arial"/>
                  <w:b/>
                  <w:bCs/>
                  <w:color w:val="0000FF"/>
                  <w:sz w:val="16"/>
                  <w:szCs w:val="16"/>
                </w:rPr>
                <w:t>R1-2406195</w:t>
              </w:r>
            </w:hyperlink>
          </w:p>
        </w:tc>
        <w:tc>
          <w:tcPr>
            <w:tcW w:w="2928" w:type="pct"/>
            <w:tcBorders>
              <w:top w:val="nil"/>
              <w:left w:val="nil"/>
              <w:bottom w:val="single" w:sz="4" w:space="0" w:color="A6A6A6"/>
              <w:right w:val="single" w:sz="4" w:space="0" w:color="A6A6A6"/>
            </w:tcBorders>
            <w:shd w:val="clear" w:color="auto" w:fill="auto"/>
          </w:tcPr>
          <w:p w14:paraId="1DC34CAD"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68615A71"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vivo</w:t>
            </w:r>
          </w:p>
        </w:tc>
      </w:tr>
      <w:tr w:rsidR="00CD2AFF" w14:paraId="23566AA6" w14:textId="77777777">
        <w:trPr>
          <w:trHeight w:val="400"/>
        </w:trPr>
        <w:tc>
          <w:tcPr>
            <w:tcW w:w="267" w:type="pct"/>
            <w:tcBorders>
              <w:top w:val="nil"/>
              <w:left w:val="single" w:sz="4" w:space="0" w:color="A6A6A6"/>
              <w:bottom w:val="single" w:sz="4" w:space="0" w:color="A6A6A6"/>
              <w:right w:val="single" w:sz="4" w:space="0" w:color="A6A6A6"/>
            </w:tcBorders>
          </w:tcPr>
          <w:p w14:paraId="5F357916"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17332CF"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34" w:history="1">
              <w:r>
                <w:rPr>
                  <w:rStyle w:val="af8"/>
                  <w:rFonts w:ascii="Arial" w:hAnsi="Arial" w:cs="Arial"/>
                  <w:b/>
                  <w:bCs/>
                  <w:color w:val="0000FF"/>
                  <w:sz w:val="16"/>
                  <w:szCs w:val="16"/>
                </w:rPr>
                <w:t>R1-2406224</w:t>
              </w:r>
            </w:hyperlink>
          </w:p>
        </w:tc>
        <w:tc>
          <w:tcPr>
            <w:tcW w:w="2928" w:type="pct"/>
            <w:tcBorders>
              <w:top w:val="nil"/>
              <w:left w:val="nil"/>
              <w:bottom w:val="single" w:sz="4" w:space="0" w:color="A6A6A6"/>
              <w:right w:val="single" w:sz="4" w:space="0" w:color="A6A6A6"/>
            </w:tcBorders>
            <w:shd w:val="clear" w:color="auto" w:fill="auto"/>
          </w:tcPr>
          <w:p w14:paraId="5B7105AA"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Further consideration on LP-WUS operation in connected mode</w:t>
            </w:r>
          </w:p>
        </w:tc>
        <w:tc>
          <w:tcPr>
            <w:tcW w:w="1013" w:type="pct"/>
            <w:tcBorders>
              <w:top w:val="nil"/>
              <w:left w:val="nil"/>
              <w:bottom w:val="single" w:sz="4" w:space="0" w:color="A6A6A6"/>
              <w:right w:val="single" w:sz="4" w:space="0" w:color="A6A6A6"/>
            </w:tcBorders>
            <w:shd w:val="clear" w:color="auto" w:fill="auto"/>
          </w:tcPr>
          <w:p w14:paraId="19F33C21"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OPPO</w:t>
            </w:r>
          </w:p>
        </w:tc>
      </w:tr>
      <w:tr w:rsidR="00CD2AFF" w14:paraId="293E9BB0" w14:textId="77777777">
        <w:trPr>
          <w:trHeight w:val="400"/>
        </w:trPr>
        <w:tc>
          <w:tcPr>
            <w:tcW w:w="267" w:type="pct"/>
            <w:tcBorders>
              <w:top w:val="nil"/>
              <w:left w:val="single" w:sz="4" w:space="0" w:color="A6A6A6"/>
              <w:bottom w:val="single" w:sz="4" w:space="0" w:color="A6A6A6"/>
              <w:right w:val="single" w:sz="4" w:space="0" w:color="A6A6A6"/>
            </w:tcBorders>
          </w:tcPr>
          <w:p w14:paraId="45461FAC"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2E39DA42"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35" w:history="1">
              <w:r>
                <w:rPr>
                  <w:rStyle w:val="af8"/>
                  <w:rFonts w:ascii="Arial" w:hAnsi="Arial" w:cs="Arial"/>
                  <w:b/>
                  <w:bCs/>
                  <w:color w:val="0000FF"/>
                  <w:sz w:val="16"/>
                  <w:szCs w:val="16"/>
                </w:rPr>
                <w:t>R1-2406297</w:t>
              </w:r>
            </w:hyperlink>
          </w:p>
        </w:tc>
        <w:tc>
          <w:tcPr>
            <w:tcW w:w="2928" w:type="pct"/>
            <w:tcBorders>
              <w:top w:val="nil"/>
              <w:left w:val="nil"/>
              <w:bottom w:val="single" w:sz="4" w:space="0" w:color="A6A6A6"/>
              <w:right w:val="single" w:sz="4" w:space="0" w:color="A6A6A6"/>
            </w:tcBorders>
            <w:shd w:val="clear" w:color="auto" w:fill="auto"/>
          </w:tcPr>
          <w:p w14:paraId="7C76E878"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78C14345"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Xiaomi</w:t>
            </w:r>
          </w:p>
        </w:tc>
      </w:tr>
      <w:tr w:rsidR="00CD2AFF" w14:paraId="6FD3FD74" w14:textId="77777777">
        <w:trPr>
          <w:trHeight w:val="400"/>
        </w:trPr>
        <w:tc>
          <w:tcPr>
            <w:tcW w:w="267" w:type="pct"/>
            <w:tcBorders>
              <w:top w:val="nil"/>
              <w:left w:val="single" w:sz="4" w:space="0" w:color="A6A6A6"/>
              <w:bottom w:val="single" w:sz="4" w:space="0" w:color="A6A6A6"/>
              <w:right w:val="single" w:sz="4" w:space="0" w:color="A6A6A6"/>
            </w:tcBorders>
          </w:tcPr>
          <w:p w14:paraId="61E77EE2"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08FB9D0A"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36" w:history="1">
              <w:r>
                <w:rPr>
                  <w:rStyle w:val="af8"/>
                  <w:rFonts w:ascii="Arial" w:hAnsi="Arial" w:cs="Arial"/>
                  <w:b/>
                  <w:bCs/>
                  <w:color w:val="0000FF"/>
                  <w:sz w:val="16"/>
                  <w:szCs w:val="16"/>
                </w:rPr>
                <w:t>R1-2406381</w:t>
              </w:r>
            </w:hyperlink>
          </w:p>
        </w:tc>
        <w:tc>
          <w:tcPr>
            <w:tcW w:w="2928" w:type="pct"/>
            <w:tcBorders>
              <w:top w:val="nil"/>
              <w:left w:val="nil"/>
              <w:bottom w:val="single" w:sz="4" w:space="0" w:color="A6A6A6"/>
              <w:right w:val="single" w:sz="4" w:space="0" w:color="A6A6A6"/>
            </w:tcBorders>
            <w:shd w:val="clear" w:color="auto" w:fill="auto"/>
          </w:tcPr>
          <w:p w14:paraId="37C4428E"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7F3A04B8"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CATT</w:t>
            </w:r>
          </w:p>
        </w:tc>
      </w:tr>
      <w:tr w:rsidR="00CD2AFF" w14:paraId="46C6FEA9" w14:textId="77777777">
        <w:trPr>
          <w:trHeight w:val="400"/>
        </w:trPr>
        <w:tc>
          <w:tcPr>
            <w:tcW w:w="267" w:type="pct"/>
            <w:tcBorders>
              <w:top w:val="nil"/>
              <w:left w:val="single" w:sz="4" w:space="0" w:color="A6A6A6"/>
              <w:bottom w:val="single" w:sz="4" w:space="0" w:color="A6A6A6"/>
              <w:right w:val="single" w:sz="4" w:space="0" w:color="A6A6A6"/>
            </w:tcBorders>
          </w:tcPr>
          <w:p w14:paraId="32AF39A9"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0743DF3D"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37" w:history="1">
              <w:r>
                <w:rPr>
                  <w:rStyle w:val="af8"/>
                  <w:rFonts w:ascii="Arial" w:hAnsi="Arial" w:cs="Arial"/>
                  <w:b/>
                  <w:bCs/>
                  <w:color w:val="0000FF"/>
                  <w:sz w:val="16"/>
                  <w:szCs w:val="16"/>
                </w:rPr>
                <w:t>R1-2406390</w:t>
              </w:r>
            </w:hyperlink>
          </w:p>
        </w:tc>
        <w:tc>
          <w:tcPr>
            <w:tcW w:w="2928" w:type="pct"/>
            <w:tcBorders>
              <w:top w:val="nil"/>
              <w:left w:val="nil"/>
              <w:bottom w:val="single" w:sz="4" w:space="0" w:color="A6A6A6"/>
              <w:right w:val="single" w:sz="4" w:space="0" w:color="A6A6A6"/>
            </w:tcBorders>
            <w:shd w:val="clear" w:color="auto" w:fill="auto"/>
          </w:tcPr>
          <w:p w14:paraId="51D7EEA4"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3EAEE5B"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Panasonic</w:t>
            </w:r>
          </w:p>
        </w:tc>
      </w:tr>
      <w:tr w:rsidR="00CD2AFF" w14:paraId="62F6C43E" w14:textId="77777777">
        <w:trPr>
          <w:trHeight w:val="400"/>
        </w:trPr>
        <w:tc>
          <w:tcPr>
            <w:tcW w:w="267" w:type="pct"/>
            <w:tcBorders>
              <w:top w:val="nil"/>
              <w:left w:val="single" w:sz="4" w:space="0" w:color="A6A6A6"/>
              <w:bottom w:val="single" w:sz="4" w:space="0" w:color="A6A6A6"/>
              <w:right w:val="single" w:sz="4" w:space="0" w:color="A6A6A6"/>
            </w:tcBorders>
          </w:tcPr>
          <w:p w14:paraId="5B247EEC"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2226024C"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38" w:history="1">
              <w:r>
                <w:rPr>
                  <w:rStyle w:val="af8"/>
                  <w:rFonts w:ascii="Arial" w:hAnsi="Arial" w:cs="Arial"/>
                  <w:b/>
                  <w:bCs/>
                  <w:color w:val="0000FF"/>
                  <w:sz w:val="16"/>
                  <w:szCs w:val="16"/>
                </w:rPr>
                <w:t>R1-2406414</w:t>
              </w:r>
            </w:hyperlink>
          </w:p>
        </w:tc>
        <w:tc>
          <w:tcPr>
            <w:tcW w:w="2928" w:type="pct"/>
            <w:tcBorders>
              <w:top w:val="nil"/>
              <w:left w:val="nil"/>
              <w:bottom w:val="single" w:sz="4" w:space="0" w:color="A6A6A6"/>
              <w:right w:val="single" w:sz="4" w:space="0" w:color="A6A6A6"/>
            </w:tcBorders>
            <w:shd w:val="clear" w:color="auto" w:fill="auto"/>
          </w:tcPr>
          <w:p w14:paraId="2732D9EE"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4DF3B67"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ZTE Corporation, Sanechips</w:t>
            </w:r>
          </w:p>
        </w:tc>
      </w:tr>
      <w:tr w:rsidR="00CD2AFF" w14:paraId="69DAD322" w14:textId="77777777">
        <w:trPr>
          <w:trHeight w:val="400"/>
        </w:trPr>
        <w:tc>
          <w:tcPr>
            <w:tcW w:w="267" w:type="pct"/>
            <w:tcBorders>
              <w:top w:val="nil"/>
              <w:left w:val="single" w:sz="4" w:space="0" w:color="A6A6A6"/>
              <w:bottom w:val="single" w:sz="4" w:space="0" w:color="A6A6A6"/>
              <w:right w:val="single" w:sz="4" w:space="0" w:color="A6A6A6"/>
            </w:tcBorders>
          </w:tcPr>
          <w:p w14:paraId="2FD378F5"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5ED42133"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39" w:history="1">
              <w:r>
                <w:rPr>
                  <w:rStyle w:val="af8"/>
                  <w:rFonts w:ascii="Arial" w:hAnsi="Arial" w:cs="Arial"/>
                  <w:b/>
                  <w:bCs/>
                  <w:color w:val="0000FF"/>
                  <w:sz w:val="16"/>
                  <w:szCs w:val="16"/>
                </w:rPr>
                <w:t>R1-2406424</w:t>
              </w:r>
            </w:hyperlink>
          </w:p>
        </w:tc>
        <w:tc>
          <w:tcPr>
            <w:tcW w:w="2928" w:type="pct"/>
            <w:tcBorders>
              <w:top w:val="nil"/>
              <w:left w:val="nil"/>
              <w:bottom w:val="single" w:sz="4" w:space="0" w:color="A6A6A6"/>
              <w:right w:val="single" w:sz="4" w:space="0" w:color="A6A6A6"/>
            </w:tcBorders>
            <w:shd w:val="clear" w:color="auto" w:fill="auto"/>
          </w:tcPr>
          <w:p w14:paraId="0B0A8556"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sz="4" w:space="0" w:color="A6A6A6"/>
              <w:right w:val="single" w:sz="4" w:space="0" w:color="A6A6A6"/>
            </w:tcBorders>
            <w:shd w:val="clear" w:color="auto" w:fill="auto"/>
          </w:tcPr>
          <w:p w14:paraId="2DA9E59F"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Nokia</w:t>
            </w:r>
          </w:p>
        </w:tc>
      </w:tr>
      <w:tr w:rsidR="00CD2AFF" w14:paraId="3A0324E4" w14:textId="77777777">
        <w:trPr>
          <w:trHeight w:val="400"/>
        </w:trPr>
        <w:tc>
          <w:tcPr>
            <w:tcW w:w="267" w:type="pct"/>
            <w:tcBorders>
              <w:top w:val="nil"/>
              <w:left w:val="single" w:sz="4" w:space="0" w:color="A6A6A6"/>
              <w:bottom w:val="single" w:sz="4" w:space="0" w:color="A6A6A6"/>
              <w:right w:val="single" w:sz="4" w:space="0" w:color="A6A6A6"/>
            </w:tcBorders>
          </w:tcPr>
          <w:p w14:paraId="0AE2BF68"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7D5BC84"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40" w:history="1">
              <w:r>
                <w:rPr>
                  <w:rStyle w:val="af8"/>
                  <w:rFonts w:ascii="Arial" w:hAnsi="Arial" w:cs="Arial"/>
                  <w:b/>
                  <w:bCs/>
                  <w:color w:val="0000FF"/>
                  <w:sz w:val="16"/>
                  <w:szCs w:val="16"/>
                </w:rPr>
                <w:t>R1-2406482</w:t>
              </w:r>
            </w:hyperlink>
          </w:p>
        </w:tc>
        <w:tc>
          <w:tcPr>
            <w:tcW w:w="2928" w:type="pct"/>
            <w:tcBorders>
              <w:top w:val="nil"/>
              <w:left w:val="nil"/>
              <w:bottom w:val="single" w:sz="4" w:space="0" w:color="A6A6A6"/>
              <w:right w:val="single" w:sz="4" w:space="0" w:color="A6A6A6"/>
            </w:tcBorders>
            <w:shd w:val="clear" w:color="auto" w:fill="auto"/>
          </w:tcPr>
          <w:p w14:paraId="1DADF596"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sz="4" w:space="0" w:color="A6A6A6"/>
              <w:right w:val="single" w:sz="4" w:space="0" w:color="A6A6A6"/>
            </w:tcBorders>
            <w:shd w:val="clear" w:color="auto" w:fill="auto"/>
          </w:tcPr>
          <w:p w14:paraId="35B348F8"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Sony</w:t>
            </w:r>
          </w:p>
        </w:tc>
      </w:tr>
      <w:tr w:rsidR="00CD2AFF" w14:paraId="5C74940F" w14:textId="77777777">
        <w:trPr>
          <w:trHeight w:val="400"/>
        </w:trPr>
        <w:tc>
          <w:tcPr>
            <w:tcW w:w="267" w:type="pct"/>
            <w:tcBorders>
              <w:top w:val="nil"/>
              <w:left w:val="single" w:sz="4" w:space="0" w:color="A6A6A6"/>
              <w:bottom w:val="single" w:sz="4" w:space="0" w:color="A6A6A6"/>
              <w:right w:val="single" w:sz="4" w:space="0" w:color="A6A6A6"/>
            </w:tcBorders>
          </w:tcPr>
          <w:p w14:paraId="25AB0DA8"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2E379CCE"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41" w:history="1">
              <w:r>
                <w:rPr>
                  <w:rStyle w:val="af8"/>
                  <w:rFonts w:ascii="Arial" w:hAnsi="Arial" w:cs="Arial"/>
                  <w:b/>
                  <w:bCs/>
                  <w:color w:val="0000FF"/>
                  <w:sz w:val="16"/>
                  <w:szCs w:val="16"/>
                </w:rPr>
                <w:t>R1-2406500</w:t>
              </w:r>
            </w:hyperlink>
          </w:p>
        </w:tc>
        <w:tc>
          <w:tcPr>
            <w:tcW w:w="2928" w:type="pct"/>
            <w:tcBorders>
              <w:top w:val="nil"/>
              <w:left w:val="nil"/>
              <w:bottom w:val="single" w:sz="4" w:space="0" w:color="A6A6A6"/>
              <w:right w:val="single" w:sz="4" w:space="0" w:color="A6A6A6"/>
            </w:tcBorders>
            <w:shd w:val="clear" w:color="auto" w:fill="auto"/>
          </w:tcPr>
          <w:p w14:paraId="26875C36"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31E94122"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InterDigital, Inc.</w:t>
            </w:r>
          </w:p>
        </w:tc>
      </w:tr>
      <w:tr w:rsidR="00CD2AFF" w14:paraId="113E5212" w14:textId="77777777">
        <w:trPr>
          <w:trHeight w:val="400"/>
        </w:trPr>
        <w:tc>
          <w:tcPr>
            <w:tcW w:w="267" w:type="pct"/>
            <w:tcBorders>
              <w:top w:val="nil"/>
              <w:left w:val="single" w:sz="4" w:space="0" w:color="A6A6A6"/>
              <w:bottom w:val="single" w:sz="4" w:space="0" w:color="A6A6A6"/>
              <w:right w:val="single" w:sz="4" w:space="0" w:color="A6A6A6"/>
            </w:tcBorders>
          </w:tcPr>
          <w:p w14:paraId="7F60F410"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5800A3D"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42" w:history="1">
              <w:r>
                <w:rPr>
                  <w:rStyle w:val="af8"/>
                  <w:rFonts w:ascii="Arial" w:hAnsi="Arial" w:cs="Arial"/>
                  <w:b/>
                  <w:bCs/>
                  <w:color w:val="0000FF"/>
                  <w:sz w:val="16"/>
                  <w:szCs w:val="16"/>
                </w:rPr>
                <w:t>R1-2406510</w:t>
              </w:r>
            </w:hyperlink>
          </w:p>
        </w:tc>
        <w:tc>
          <w:tcPr>
            <w:tcW w:w="2928" w:type="pct"/>
            <w:tcBorders>
              <w:top w:val="nil"/>
              <w:left w:val="nil"/>
              <w:bottom w:val="single" w:sz="4" w:space="0" w:color="A6A6A6"/>
              <w:right w:val="single" w:sz="4" w:space="0" w:color="A6A6A6"/>
            </w:tcBorders>
            <w:shd w:val="clear" w:color="auto" w:fill="auto"/>
          </w:tcPr>
          <w:p w14:paraId="5C15ACE3"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6965B6D"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Lenovo</w:t>
            </w:r>
          </w:p>
        </w:tc>
      </w:tr>
      <w:tr w:rsidR="00CD2AFF" w14:paraId="02A43BED" w14:textId="77777777">
        <w:trPr>
          <w:trHeight w:val="400"/>
        </w:trPr>
        <w:tc>
          <w:tcPr>
            <w:tcW w:w="267" w:type="pct"/>
            <w:tcBorders>
              <w:top w:val="nil"/>
              <w:left w:val="single" w:sz="4" w:space="0" w:color="A6A6A6"/>
              <w:bottom w:val="single" w:sz="4" w:space="0" w:color="A6A6A6"/>
              <w:right w:val="single" w:sz="4" w:space="0" w:color="A6A6A6"/>
            </w:tcBorders>
          </w:tcPr>
          <w:p w14:paraId="1EDF3E7A"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756CA22A"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43" w:history="1">
              <w:r>
                <w:rPr>
                  <w:rStyle w:val="af8"/>
                  <w:rFonts w:ascii="Arial" w:hAnsi="Arial" w:cs="Arial"/>
                  <w:b/>
                  <w:bCs/>
                  <w:color w:val="0000FF"/>
                  <w:sz w:val="16"/>
                  <w:szCs w:val="16"/>
                </w:rPr>
                <w:t>R1-2406539</w:t>
              </w:r>
            </w:hyperlink>
          </w:p>
        </w:tc>
        <w:tc>
          <w:tcPr>
            <w:tcW w:w="2928" w:type="pct"/>
            <w:tcBorders>
              <w:top w:val="nil"/>
              <w:left w:val="nil"/>
              <w:bottom w:val="single" w:sz="4" w:space="0" w:color="A6A6A6"/>
              <w:right w:val="single" w:sz="4" w:space="0" w:color="A6A6A6"/>
            </w:tcBorders>
            <w:shd w:val="clear" w:color="auto" w:fill="auto"/>
          </w:tcPr>
          <w:p w14:paraId="639608E9"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0DE0C2F7"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NEC</w:t>
            </w:r>
          </w:p>
        </w:tc>
      </w:tr>
      <w:tr w:rsidR="00CD2AFF" w14:paraId="686014E3" w14:textId="77777777">
        <w:trPr>
          <w:trHeight w:val="400"/>
        </w:trPr>
        <w:tc>
          <w:tcPr>
            <w:tcW w:w="267" w:type="pct"/>
            <w:tcBorders>
              <w:top w:val="nil"/>
              <w:left w:val="single" w:sz="4" w:space="0" w:color="A6A6A6"/>
              <w:bottom w:val="single" w:sz="4" w:space="0" w:color="A6A6A6"/>
              <w:right w:val="single" w:sz="4" w:space="0" w:color="A6A6A6"/>
            </w:tcBorders>
          </w:tcPr>
          <w:p w14:paraId="719B9D6E"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79F376DA"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44" w:history="1">
              <w:r>
                <w:rPr>
                  <w:rStyle w:val="af8"/>
                  <w:rFonts w:ascii="Arial" w:hAnsi="Arial" w:cs="Arial"/>
                  <w:b/>
                  <w:bCs/>
                  <w:color w:val="0000FF"/>
                  <w:sz w:val="16"/>
                  <w:szCs w:val="16"/>
                </w:rPr>
                <w:t>R1-2406613</w:t>
              </w:r>
            </w:hyperlink>
          </w:p>
        </w:tc>
        <w:tc>
          <w:tcPr>
            <w:tcW w:w="2928" w:type="pct"/>
            <w:tcBorders>
              <w:top w:val="nil"/>
              <w:left w:val="nil"/>
              <w:bottom w:val="single" w:sz="4" w:space="0" w:color="A6A6A6"/>
              <w:right w:val="single" w:sz="4" w:space="0" w:color="A6A6A6"/>
            </w:tcBorders>
            <w:shd w:val="clear" w:color="auto" w:fill="auto"/>
          </w:tcPr>
          <w:p w14:paraId="0C237DB6"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89A73FA"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LG Electronics</w:t>
            </w:r>
          </w:p>
        </w:tc>
      </w:tr>
      <w:tr w:rsidR="00CD2AFF" w14:paraId="16C84CED" w14:textId="77777777">
        <w:trPr>
          <w:trHeight w:val="400"/>
        </w:trPr>
        <w:tc>
          <w:tcPr>
            <w:tcW w:w="267" w:type="pct"/>
            <w:tcBorders>
              <w:top w:val="nil"/>
              <w:left w:val="single" w:sz="4" w:space="0" w:color="A6A6A6"/>
              <w:bottom w:val="single" w:sz="4" w:space="0" w:color="A6A6A6"/>
              <w:right w:val="single" w:sz="4" w:space="0" w:color="A6A6A6"/>
            </w:tcBorders>
          </w:tcPr>
          <w:p w14:paraId="490E24DA"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14:paraId="3EA8979C"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45" w:history="1">
              <w:r>
                <w:rPr>
                  <w:rStyle w:val="af8"/>
                  <w:rFonts w:ascii="Arial" w:hAnsi="Arial" w:cs="Arial"/>
                  <w:b/>
                  <w:bCs/>
                  <w:color w:val="0000FF"/>
                  <w:sz w:val="16"/>
                  <w:szCs w:val="16"/>
                </w:rPr>
                <w:t>R1-2406663</w:t>
              </w:r>
            </w:hyperlink>
          </w:p>
        </w:tc>
        <w:tc>
          <w:tcPr>
            <w:tcW w:w="2928" w:type="pct"/>
            <w:tcBorders>
              <w:top w:val="nil"/>
              <w:left w:val="nil"/>
              <w:bottom w:val="single" w:sz="4" w:space="0" w:color="A6A6A6"/>
              <w:right w:val="single" w:sz="4" w:space="0" w:color="A6A6A6"/>
            </w:tcBorders>
            <w:shd w:val="clear" w:color="auto" w:fill="auto"/>
          </w:tcPr>
          <w:p w14:paraId="64CD2266"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2CAD7E05"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Samsung</w:t>
            </w:r>
          </w:p>
        </w:tc>
      </w:tr>
      <w:tr w:rsidR="00CD2AFF" w14:paraId="136E8CEE" w14:textId="77777777">
        <w:trPr>
          <w:trHeight w:val="400"/>
        </w:trPr>
        <w:tc>
          <w:tcPr>
            <w:tcW w:w="267" w:type="pct"/>
            <w:tcBorders>
              <w:top w:val="nil"/>
              <w:left w:val="single" w:sz="4" w:space="0" w:color="A6A6A6"/>
              <w:bottom w:val="single" w:sz="4" w:space="0" w:color="A6A6A6"/>
              <w:right w:val="single" w:sz="4" w:space="0" w:color="A6A6A6"/>
            </w:tcBorders>
          </w:tcPr>
          <w:p w14:paraId="1D3BE209"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D5B471E"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46" w:history="1">
              <w:r>
                <w:rPr>
                  <w:rStyle w:val="af8"/>
                  <w:rFonts w:ascii="Arial" w:hAnsi="Arial" w:cs="Arial"/>
                  <w:b/>
                  <w:bCs/>
                  <w:color w:val="0000FF"/>
                  <w:sz w:val="16"/>
                  <w:szCs w:val="16"/>
                </w:rPr>
                <w:t>R1-2406736</w:t>
              </w:r>
            </w:hyperlink>
          </w:p>
        </w:tc>
        <w:tc>
          <w:tcPr>
            <w:tcW w:w="2928" w:type="pct"/>
            <w:tcBorders>
              <w:top w:val="nil"/>
              <w:left w:val="nil"/>
              <w:bottom w:val="single" w:sz="4" w:space="0" w:color="A6A6A6"/>
              <w:right w:val="single" w:sz="4" w:space="0" w:color="A6A6A6"/>
            </w:tcBorders>
            <w:shd w:val="clear" w:color="auto" w:fill="auto"/>
          </w:tcPr>
          <w:p w14:paraId="51C40730"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6854AC9A"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ETRI</w:t>
            </w:r>
          </w:p>
        </w:tc>
      </w:tr>
      <w:tr w:rsidR="00CD2AFF" w14:paraId="033CF315" w14:textId="77777777">
        <w:trPr>
          <w:trHeight w:val="400"/>
        </w:trPr>
        <w:tc>
          <w:tcPr>
            <w:tcW w:w="267" w:type="pct"/>
            <w:tcBorders>
              <w:top w:val="nil"/>
              <w:left w:val="single" w:sz="4" w:space="0" w:color="A6A6A6"/>
              <w:bottom w:val="single" w:sz="4" w:space="0" w:color="A6A6A6"/>
              <w:right w:val="single" w:sz="4" w:space="0" w:color="A6A6A6"/>
            </w:tcBorders>
          </w:tcPr>
          <w:p w14:paraId="1321390A"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7C95FF68"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47" w:history="1">
              <w:r>
                <w:rPr>
                  <w:rStyle w:val="af8"/>
                  <w:rFonts w:ascii="Arial" w:hAnsi="Arial" w:cs="Arial"/>
                  <w:b/>
                  <w:bCs/>
                  <w:color w:val="0000FF"/>
                  <w:sz w:val="16"/>
                  <w:szCs w:val="16"/>
                </w:rPr>
                <w:t>R1-2406764</w:t>
              </w:r>
            </w:hyperlink>
          </w:p>
        </w:tc>
        <w:tc>
          <w:tcPr>
            <w:tcW w:w="2928" w:type="pct"/>
            <w:tcBorders>
              <w:top w:val="nil"/>
              <w:left w:val="nil"/>
              <w:bottom w:val="single" w:sz="4" w:space="0" w:color="A6A6A6"/>
              <w:right w:val="single" w:sz="4" w:space="0" w:color="A6A6A6"/>
            </w:tcBorders>
            <w:shd w:val="clear" w:color="auto" w:fill="auto"/>
          </w:tcPr>
          <w:p w14:paraId="217443A0"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sz="4" w:space="0" w:color="A6A6A6"/>
              <w:right w:val="single" w:sz="4" w:space="0" w:color="A6A6A6"/>
            </w:tcBorders>
            <w:shd w:val="clear" w:color="auto" w:fill="auto"/>
          </w:tcPr>
          <w:p w14:paraId="04531AEF"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MediaTek Inc.</w:t>
            </w:r>
          </w:p>
        </w:tc>
      </w:tr>
      <w:tr w:rsidR="00CD2AFF" w14:paraId="2C4645BF" w14:textId="77777777">
        <w:trPr>
          <w:trHeight w:val="400"/>
        </w:trPr>
        <w:tc>
          <w:tcPr>
            <w:tcW w:w="267" w:type="pct"/>
            <w:tcBorders>
              <w:top w:val="nil"/>
              <w:left w:val="single" w:sz="4" w:space="0" w:color="A6A6A6"/>
              <w:bottom w:val="single" w:sz="4" w:space="0" w:color="A6A6A6"/>
              <w:right w:val="single" w:sz="4" w:space="0" w:color="A6A6A6"/>
            </w:tcBorders>
          </w:tcPr>
          <w:p w14:paraId="54461F34"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2127FF09"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48" w:history="1">
              <w:r>
                <w:rPr>
                  <w:rStyle w:val="af8"/>
                  <w:rFonts w:ascii="Arial" w:hAnsi="Arial" w:cs="Arial"/>
                  <w:b/>
                  <w:bCs/>
                  <w:color w:val="0000FF"/>
                  <w:sz w:val="16"/>
                  <w:szCs w:val="16"/>
                </w:rPr>
                <w:t>R1-2406852</w:t>
              </w:r>
            </w:hyperlink>
          </w:p>
        </w:tc>
        <w:tc>
          <w:tcPr>
            <w:tcW w:w="2928" w:type="pct"/>
            <w:tcBorders>
              <w:top w:val="nil"/>
              <w:left w:val="nil"/>
              <w:bottom w:val="single" w:sz="4" w:space="0" w:color="A6A6A6"/>
              <w:right w:val="single" w:sz="4" w:space="0" w:color="A6A6A6"/>
            </w:tcBorders>
            <w:shd w:val="clear" w:color="auto" w:fill="auto"/>
          </w:tcPr>
          <w:p w14:paraId="166FD164"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sz="4" w:space="0" w:color="A6A6A6"/>
              <w:right w:val="single" w:sz="4" w:space="0" w:color="A6A6A6"/>
            </w:tcBorders>
            <w:shd w:val="clear" w:color="auto" w:fill="auto"/>
          </w:tcPr>
          <w:p w14:paraId="5AC0A9FD"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Apple</w:t>
            </w:r>
          </w:p>
        </w:tc>
      </w:tr>
      <w:tr w:rsidR="00CD2AFF" w14:paraId="4553D38C" w14:textId="77777777">
        <w:trPr>
          <w:trHeight w:val="400"/>
        </w:trPr>
        <w:tc>
          <w:tcPr>
            <w:tcW w:w="267" w:type="pct"/>
            <w:tcBorders>
              <w:top w:val="nil"/>
              <w:left w:val="single" w:sz="4" w:space="0" w:color="A6A6A6"/>
              <w:bottom w:val="single" w:sz="4" w:space="0" w:color="A6A6A6"/>
              <w:right w:val="single" w:sz="4" w:space="0" w:color="A6A6A6"/>
            </w:tcBorders>
          </w:tcPr>
          <w:p w14:paraId="1EEE8D60"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40B25F50"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49" w:history="1">
              <w:r>
                <w:rPr>
                  <w:rStyle w:val="af8"/>
                  <w:rFonts w:ascii="Arial" w:hAnsi="Arial" w:cs="Arial"/>
                  <w:b/>
                  <w:bCs/>
                  <w:color w:val="0000FF"/>
                  <w:sz w:val="16"/>
                  <w:szCs w:val="16"/>
                </w:rPr>
                <w:t>R1-2406883</w:t>
              </w:r>
            </w:hyperlink>
          </w:p>
        </w:tc>
        <w:tc>
          <w:tcPr>
            <w:tcW w:w="2928" w:type="pct"/>
            <w:tcBorders>
              <w:top w:val="nil"/>
              <w:left w:val="nil"/>
              <w:bottom w:val="single" w:sz="4" w:space="0" w:color="A6A6A6"/>
              <w:right w:val="single" w:sz="4" w:space="0" w:color="A6A6A6"/>
            </w:tcBorders>
            <w:shd w:val="clear" w:color="auto" w:fill="auto"/>
          </w:tcPr>
          <w:p w14:paraId="15FF45D3"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7D26673F"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Sharp</w:t>
            </w:r>
          </w:p>
        </w:tc>
      </w:tr>
      <w:tr w:rsidR="00CD2AFF" w14:paraId="5958A655" w14:textId="77777777">
        <w:trPr>
          <w:trHeight w:val="400"/>
        </w:trPr>
        <w:tc>
          <w:tcPr>
            <w:tcW w:w="267" w:type="pct"/>
            <w:tcBorders>
              <w:top w:val="nil"/>
              <w:left w:val="single" w:sz="4" w:space="0" w:color="A6A6A6"/>
              <w:bottom w:val="single" w:sz="4" w:space="0" w:color="A6A6A6"/>
              <w:right w:val="single" w:sz="4" w:space="0" w:color="A6A6A6"/>
            </w:tcBorders>
          </w:tcPr>
          <w:p w14:paraId="3BE77ED9"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3AFA0E45"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50" w:history="1">
              <w:r>
                <w:rPr>
                  <w:rStyle w:val="af8"/>
                  <w:rFonts w:ascii="Arial" w:hAnsi="Arial" w:cs="Arial"/>
                  <w:b/>
                  <w:bCs/>
                  <w:color w:val="0000FF"/>
                  <w:sz w:val="16"/>
                  <w:szCs w:val="16"/>
                </w:rPr>
                <w:t>R1-2406943</w:t>
              </w:r>
            </w:hyperlink>
          </w:p>
        </w:tc>
        <w:tc>
          <w:tcPr>
            <w:tcW w:w="2928" w:type="pct"/>
            <w:tcBorders>
              <w:top w:val="nil"/>
              <w:left w:val="nil"/>
              <w:bottom w:val="single" w:sz="4" w:space="0" w:color="A6A6A6"/>
              <w:right w:val="single" w:sz="4" w:space="0" w:color="A6A6A6"/>
            </w:tcBorders>
            <w:shd w:val="clear" w:color="auto" w:fill="auto"/>
          </w:tcPr>
          <w:p w14:paraId="260232D4"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3D64A69D"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NTT DOCOMO, INC.</w:t>
            </w:r>
          </w:p>
        </w:tc>
      </w:tr>
      <w:tr w:rsidR="00CD2AFF" w14:paraId="33988F0C" w14:textId="77777777">
        <w:trPr>
          <w:trHeight w:val="400"/>
        </w:trPr>
        <w:tc>
          <w:tcPr>
            <w:tcW w:w="267" w:type="pct"/>
            <w:tcBorders>
              <w:top w:val="nil"/>
              <w:left w:val="single" w:sz="4" w:space="0" w:color="A6A6A6"/>
              <w:bottom w:val="single" w:sz="4" w:space="0" w:color="A6A6A6"/>
              <w:right w:val="single" w:sz="4" w:space="0" w:color="A6A6A6"/>
            </w:tcBorders>
          </w:tcPr>
          <w:p w14:paraId="38F1E7CA"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33561337"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51" w:history="1">
              <w:r>
                <w:rPr>
                  <w:rStyle w:val="af8"/>
                  <w:rFonts w:ascii="Arial" w:hAnsi="Arial" w:cs="Arial"/>
                  <w:b/>
                  <w:bCs/>
                  <w:color w:val="0000FF"/>
                  <w:sz w:val="16"/>
                  <w:szCs w:val="16"/>
                </w:rPr>
                <w:t>R1-2407042</w:t>
              </w:r>
            </w:hyperlink>
          </w:p>
        </w:tc>
        <w:tc>
          <w:tcPr>
            <w:tcW w:w="2928" w:type="pct"/>
            <w:tcBorders>
              <w:top w:val="nil"/>
              <w:left w:val="nil"/>
              <w:bottom w:val="single" w:sz="4" w:space="0" w:color="A6A6A6"/>
              <w:right w:val="single" w:sz="4" w:space="0" w:color="A6A6A6"/>
            </w:tcBorders>
            <w:shd w:val="clear" w:color="auto" w:fill="auto"/>
          </w:tcPr>
          <w:p w14:paraId="082BEEDD"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LP-WUR operation in connected mode</w:t>
            </w:r>
          </w:p>
        </w:tc>
        <w:tc>
          <w:tcPr>
            <w:tcW w:w="1013" w:type="pct"/>
            <w:tcBorders>
              <w:top w:val="nil"/>
              <w:left w:val="nil"/>
              <w:bottom w:val="single" w:sz="4" w:space="0" w:color="A6A6A6"/>
              <w:right w:val="single" w:sz="4" w:space="0" w:color="A6A6A6"/>
            </w:tcBorders>
            <w:shd w:val="clear" w:color="auto" w:fill="auto"/>
          </w:tcPr>
          <w:p w14:paraId="18774B83"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Qualcomm Incorporated</w:t>
            </w:r>
          </w:p>
        </w:tc>
      </w:tr>
      <w:tr w:rsidR="00CD2AFF" w14:paraId="0CB3B5AB" w14:textId="77777777">
        <w:trPr>
          <w:trHeight w:val="400"/>
        </w:trPr>
        <w:tc>
          <w:tcPr>
            <w:tcW w:w="267" w:type="pct"/>
            <w:tcBorders>
              <w:top w:val="nil"/>
              <w:left w:val="single" w:sz="4" w:space="0" w:color="A6A6A6"/>
              <w:bottom w:val="nil"/>
              <w:right w:val="single" w:sz="4" w:space="0" w:color="A6A6A6"/>
            </w:tcBorders>
          </w:tcPr>
          <w:p w14:paraId="7EB48A82"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nil"/>
              <w:right w:val="single" w:sz="4" w:space="0" w:color="A6A6A6"/>
            </w:tcBorders>
            <w:shd w:val="clear" w:color="auto" w:fill="auto"/>
          </w:tcPr>
          <w:p w14:paraId="6F32A48B" w14:textId="77777777" w:rsidR="00CD2AFF" w:rsidRDefault="00000000">
            <w:pPr>
              <w:spacing w:after="0" w:line="240" w:lineRule="auto"/>
              <w:jc w:val="left"/>
              <w:rPr>
                <w:rFonts w:ascii="Arial" w:eastAsia="MS PGothic" w:hAnsi="Arial" w:cs="Arial"/>
                <w:b/>
                <w:bCs/>
                <w:color w:val="0000FF"/>
                <w:sz w:val="16"/>
                <w:szCs w:val="16"/>
                <w:u w:val="single"/>
                <w:lang w:val="en-US" w:eastAsia="ja-JP"/>
              </w:rPr>
            </w:pPr>
            <w:hyperlink r:id="rId52" w:history="1">
              <w:r>
                <w:rPr>
                  <w:rStyle w:val="af8"/>
                  <w:rFonts w:ascii="Arial" w:hAnsi="Arial" w:cs="Arial"/>
                  <w:b/>
                  <w:bCs/>
                  <w:color w:val="0000FF"/>
                  <w:sz w:val="16"/>
                  <w:szCs w:val="16"/>
                </w:rPr>
                <w:t>R1-2407061</w:t>
              </w:r>
            </w:hyperlink>
          </w:p>
        </w:tc>
        <w:tc>
          <w:tcPr>
            <w:tcW w:w="2928" w:type="pct"/>
            <w:tcBorders>
              <w:top w:val="nil"/>
              <w:left w:val="nil"/>
              <w:bottom w:val="nil"/>
              <w:right w:val="single" w:sz="4" w:space="0" w:color="A6A6A6"/>
            </w:tcBorders>
            <w:shd w:val="clear" w:color="auto" w:fill="auto"/>
          </w:tcPr>
          <w:p w14:paraId="04DF6A80"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nil"/>
              <w:right w:val="single" w:sz="4" w:space="0" w:color="A6A6A6"/>
            </w:tcBorders>
            <w:shd w:val="clear" w:color="auto" w:fill="auto"/>
          </w:tcPr>
          <w:p w14:paraId="0A0569AD" w14:textId="77777777" w:rsidR="00CD2AFF" w:rsidRDefault="00000000">
            <w:pPr>
              <w:spacing w:after="0" w:line="240" w:lineRule="auto"/>
              <w:jc w:val="left"/>
              <w:rPr>
                <w:rFonts w:ascii="Arial" w:eastAsia="MS PGothic" w:hAnsi="Arial" w:cs="Arial"/>
                <w:sz w:val="16"/>
                <w:szCs w:val="16"/>
                <w:lang w:val="en-US" w:eastAsia="ja-JP"/>
              </w:rPr>
            </w:pPr>
            <w:r>
              <w:rPr>
                <w:rFonts w:ascii="Arial" w:hAnsi="Arial" w:cs="Arial"/>
                <w:sz w:val="16"/>
                <w:szCs w:val="16"/>
              </w:rPr>
              <w:t>Ericsson</w:t>
            </w:r>
          </w:p>
        </w:tc>
      </w:tr>
      <w:tr w:rsidR="00CD2AFF" w14:paraId="3A9FF766" w14:textId="77777777">
        <w:trPr>
          <w:trHeight w:val="400"/>
        </w:trPr>
        <w:tc>
          <w:tcPr>
            <w:tcW w:w="267" w:type="pct"/>
            <w:tcBorders>
              <w:top w:val="nil"/>
              <w:left w:val="single" w:sz="4" w:space="0" w:color="A6A6A6"/>
              <w:bottom w:val="single" w:sz="4" w:space="0" w:color="A6A6A6"/>
              <w:right w:val="single" w:sz="4" w:space="0" w:color="A6A6A6"/>
            </w:tcBorders>
          </w:tcPr>
          <w:p w14:paraId="654D0DDA" w14:textId="77777777" w:rsidR="00CD2AFF" w:rsidRDefault="00000000">
            <w:pPr>
              <w:spacing w:after="0" w:line="240" w:lineRule="auto"/>
              <w:jc w:val="left"/>
              <w:rPr>
                <w:rFonts w:ascii="Arial" w:eastAsia="MS PGothic" w:hAnsi="Arial" w:cs="Arial"/>
                <w:sz w:val="16"/>
                <w:szCs w:val="16"/>
                <w:lang w:val="en-US" w:eastAsia="ja-JP"/>
              </w:rPr>
            </w:pPr>
            <w:r>
              <w:rPr>
                <w:rFonts w:ascii="Arial" w:eastAsia="MS PGothic" w:hAnsi="Arial" w:cs="Arial" w:hint="eastAsia"/>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58194EE4" w14:textId="77777777" w:rsidR="00CD2AFF" w:rsidRDefault="00000000">
            <w:pPr>
              <w:spacing w:after="0" w:line="240" w:lineRule="auto"/>
              <w:jc w:val="left"/>
              <w:rPr>
                <w:rFonts w:ascii="Arial" w:hAnsi="Arial" w:cs="Arial"/>
                <w:b/>
                <w:bCs/>
                <w:color w:val="0000FF"/>
                <w:sz w:val="16"/>
                <w:szCs w:val="16"/>
                <w:u w:val="single"/>
              </w:rPr>
            </w:pPr>
            <w:r>
              <w:rPr>
                <w:rFonts w:ascii="Arial" w:hAnsi="Arial" w:cs="Arial"/>
                <w:color w:val="000000"/>
                <w:sz w:val="16"/>
                <w:szCs w:val="16"/>
              </w:rPr>
              <w:t>R1-2407104</w:t>
            </w:r>
          </w:p>
        </w:tc>
        <w:tc>
          <w:tcPr>
            <w:tcW w:w="2928" w:type="pct"/>
            <w:tcBorders>
              <w:top w:val="nil"/>
              <w:left w:val="nil"/>
              <w:bottom w:val="single" w:sz="4" w:space="0" w:color="A6A6A6"/>
              <w:right w:val="single" w:sz="4" w:space="0" w:color="A6A6A6"/>
            </w:tcBorders>
            <w:shd w:val="clear" w:color="auto" w:fill="auto"/>
          </w:tcPr>
          <w:p w14:paraId="5DF473D7" w14:textId="77777777" w:rsidR="00CD2AFF" w:rsidRDefault="00000000">
            <w:pPr>
              <w:spacing w:after="0" w:line="240" w:lineRule="auto"/>
              <w:jc w:val="left"/>
              <w:rPr>
                <w:rFonts w:ascii="Arial" w:hAnsi="Arial" w:cs="Arial"/>
                <w:sz w:val="16"/>
                <w:szCs w:val="16"/>
              </w:rPr>
            </w:pPr>
            <w:r>
              <w:rPr>
                <w:rFonts w:ascii="Arial" w:hAnsi="Arial" w:cs="Arial"/>
                <w:sz w:val="16"/>
                <w:szCs w:val="16"/>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060CF858" w14:textId="77777777" w:rsidR="00CD2AFF" w:rsidRDefault="00000000">
            <w:pPr>
              <w:spacing w:after="0" w:line="240" w:lineRule="auto"/>
              <w:jc w:val="left"/>
              <w:rPr>
                <w:rFonts w:ascii="Arial" w:hAnsi="Arial" w:cs="Arial"/>
                <w:sz w:val="16"/>
                <w:szCs w:val="16"/>
              </w:rPr>
            </w:pPr>
            <w:r>
              <w:rPr>
                <w:rFonts w:ascii="Arial" w:hAnsi="Arial" w:cs="Arial"/>
                <w:sz w:val="16"/>
                <w:szCs w:val="16"/>
              </w:rPr>
              <w:t>TCL</w:t>
            </w:r>
          </w:p>
        </w:tc>
      </w:tr>
      <w:bookmarkEnd w:id="19"/>
    </w:tbl>
    <w:p w14:paraId="25E2DD12" w14:textId="77777777" w:rsidR="00CD2AFF" w:rsidRDefault="00CD2AFF">
      <w:pPr>
        <w:rPr>
          <w:rFonts w:eastAsia="Yu Mincho"/>
          <w:lang w:val="en-US" w:eastAsia="ja-JP"/>
        </w:rPr>
      </w:pPr>
    </w:p>
    <w:p w14:paraId="0B47CD4A" w14:textId="77777777" w:rsidR="00CD2AFF" w:rsidRDefault="00CD2AFF">
      <w:pPr>
        <w:rPr>
          <w:rFonts w:eastAsia="Yu Mincho"/>
          <w:lang w:val="en-US" w:eastAsia="ja-JP"/>
        </w:rPr>
      </w:pPr>
    </w:p>
    <w:p w14:paraId="5C9B49E0" w14:textId="77777777" w:rsidR="00CD2AFF" w:rsidRDefault="00000000">
      <w:pPr>
        <w:pStyle w:val="1"/>
        <w:ind w:left="432" w:hanging="432"/>
        <w:rPr>
          <w:rFonts w:eastAsia="Yu Mincho"/>
          <w:lang w:val="en-US" w:eastAsia="ja-JP"/>
        </w:rPr>
      </w:pPr>
      <w:r>
        <w:rPr>
          <w:rFonts w:eastAsia="Yu Mincho" w:hint="eastAsia"/>
          <w:lang w:val="en-US" w:eastAsia="ja-JP"/>
        </w:rPr>
        <w:t>Summary of observations/proposals in contributions</w:t>
      </w:r>
    </w:p>
    <w:p w14:paraId="4C6E06D8" w14:textId="77777777" w:rsidR="00CD2AFF" w:rsidRDefault="00000000">
      <w:pPr>
        <w:pStyle w:val="30"/>
        <w:rPr>
          <w:rFonts w:ascii="Times New Roman" w:hAnsi="Times New Roman"/>
          <w:b/>
          <w:bCs/>
          <w:sz w:val="21"/>
          <w:szCs w:val="21"/>
        </w:rPr>
      </w:pPr>
      <w:r>
        <w:rPr>
          <w:rFonts w:ascii="Times New Roman" w:hAnsi="Times New Roman"/>
          <w:b/>
          <w:bCs/>
          <w:sz w:val="21"/>
          <w:szCs w:val="21"/>
        </w:rPr>
        <w:t>R1-2405869</w:t>
      </w:r>
      <w:r>
        <w:rPr>
          <w:rFonts w:ascii="Times New Roman" w:hAnsi="Times New Roman"/>
          <w:b/>
          <w:bCs/>
          <w:sz w:val="21"/>
          <w:szCs w:val="21"/>
        </w:rPr>
        <w:tab/>
        <w:t>Huawei, HiSilicon</w:t>
      </w:r>
    </w:p>
    <w:tbl>
      <w:tblPr>
        <w:tblStyle w:val="afe"/>
        <w:tblW w:w="0" w:type="auto"/>
        <w:tblLook w:val="04A0" w:firstRow="1" w:lastRow="0" w:firstColumn="1" w:lastColumn="0" w:noHBand="0" w:noVBand="1"/>
      </w:tblPr>
      <w:tblGrid>
        <w:gridCol w:w="9838"/>
      </w:tblGrid>
      <w:tr w:rsidR="00CD2AFF" w14:paraId="1E76041C" w14:textId="77777777">
        <w:tc>
          <w:tcPr>
            <w:tcW w:w="9838" w:type="dxa"/>
          </w:tcPr>
          <w:p w14:paraId="34095899" w14:textId="77777777" w:rsidR="00CD2AFF" w:rsidRDefault="00000000">
            <w:pPr>
              <w:pStyle w:val="aff1"/>
              <w:numPr>
                <w:ilvl w:val="0"/>
                <w:numId w:val="40"/>
              </w:numPr>
              <w:kinsoku w:val="0"/>
              <w:overflowPunct w:val="0"/>
              <w:autoSpaceDE w:val="0"/>
              <w:autoSpaceDN w:val="0"/>
              <w:adjustRightInd w:val="0"/>
              <w:snapToGrid w:val="0"/>
              <w:spacing w:after="120" w:line="240" w:lineRule="auto"/>
              <w:ind w:left="426"/>
              <w:contextualSpacing w:val="0"/>
              <w:rPr>
                <w:b/>
                <w:i/>
                <w:lang w:val="en-GB"/>
              </w:rPr>
            </w:pPr>
            <w:bookmarkStart w:id="20" w:name="_Hlk174481601"/>
            <w:r>
              <w:rPr>
                <w:b/>
                <w:i/>
                <w:lang w:val="en-GB"/>
              </w:rPr>
              <w:t xml:space="preserve">For LP-WUS in CONNECTED mode, if a UE receives LP-WUS targeting to itself, the UE is </w:t>
            </w:r>
            <w:r>
              <w:rPr>
                <w:b/>
                <w:i/>
                <w:lang w:val="en-GB"/>
              </w:rPr>
              <w:lastRenderedPageBreak/>
              <w:t>not required to start monitoring PDCCH before t0+A+B, where:</w:t>
            </w:r>
          </w:p>
          <w:p w14:paraId="6598AE09" w14:textId="77777777" w:rsidR="00CD2AFF" w:rsidRDefault="00000000">
            <w:pPr>
              <w:pStyle w:val="aff1"/>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 xml:space="preserve">t0 is the time point corresponding to the end of LP-WUS </w:t>
            </w:r>
          </w:p>
          <w:p w14:paraId="2D5981E9" w14:textId="77777777" w:rsidR="00CD2AFF" w:rsidRDefault="00000000">
            <w:pPr>
              <w:pStyle w:val="aff1"/>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A is the time duration for ramp-up based on UE capability reporting</w:t>
            </w:r>
          </w:p>
          <w:p w14:paraId="5DD99E09" w14:textId="77777777" w:rsidR="00CD2AFF" w:rsidRDefault="00000000">
            <w:pPr>
              <w:pStyle w:val="aff1"/>
              <w:numPr>
                <w:ilvl w:val="1"/>
                <w:numId w:val="41"/>
              </w:numPr>
              <w:kinsoku w:val="0"/>
              <w:overflowPunct w:val="0"/>
              <w:autoSpaceDE w:val="0"/>
              <w:autoSpaceDN w:val="0"/>
              <w:adjustRightInd w:val="0"/>
              <w:snapToGrid w:val="0"/>
              <w:spacing w:after="120" w:line="240" w:lineRule="auto"/>
              <w:contextualSpacing w:val="0"/>
              <w:rPr>
                <w:b/>
                <w:i/>
                <w:lang w:val="en-GB"/>
              </w:rPr>
            </w:pPr>
            <w:r>
              <w:rPr>
                <w:b/>
                <w:i/>
                <w:lang w:val="en-GB"/>
              </w:rPr>
              <w:t>More than one minimum time gaps are supported and can be reported by UE capability</w:t>
            </w:r>
          </w:p>
          <w:p w14:paraId="0090A9AC" w14:textId="77777777" w:rsidR="00CD2AFF" w:rsidRDefault="00000000">
            <w:pPr>
              <w:pStyle w:val="aff1"/>
              <w:numPr>
                <w:ilvl w:val="0"/>
                <w:numId w:val="41"/>
              </w:numPr>
              <w:kinsoku w:val="0"/>
              <w:overflowPunct w:val="0"/>
              <w:autoSpaceDE w:val="0"/>
              <w:autoSpaceDN w:val="0"/>
              <w:adjustRightInd w:val="0"/>
              <w:snapToGrid w:val="0"/>
              <w:spacing w:after="120" w:line="240" w:lineRule="auto"/>
              <w:contextualSpacing w:val="0"/>
              <w:rPr>
                <w:b/>
                <w:i/>
                <w:lang w:val="en-GB"/>
              </w:rPr>
            </w:pPr>
            <w:r>
              <w:rPr>
                <w:b/>
                <w:i/>
                <w:lang w:val="en-GB"/>
              </w:rPr>
              <w:t>B is the time duration for time/frequency synchronization of MR</w:t>
            </w:r>
          </w:p>
          <w:p w14:paraId="48C9DC43" w14:textId="77777777" w:rsidR="00CD2AFF" w:rsidRDefault="00000000">
            <w:pPr>
              <w:pStyle w:val="aff1"/>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maximum number of LP-WUS information bits is up to 16 bits.</w:t>
            </w:r>
          </w:p>
          <w:p w14:paraId="0313D9B3" w14:textId="77777777" w:rsidR="00CD2AFF" w:rsidRDefault="00000000">
            <w:pPr>
              <w:pStyle w:val="aff1"/>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The impact due to miss-detection/falsely-detection of LP-WUS activation/deactivation signaling should be minimized/avoided for CONNECTED mode UE.</w:t>
            </w:r>
          </w:p>
          <w:p w14:paraId="2B93616D" w14:textId="77777777" w:rsidR="00CD2AFF" w:rsidRDefault="00000000">
            <w:pPr>
              <w:pStyle w:val="aff1"/>
              <w:numPr>
                <w:ilvl w:val="0"/>
                <w:numId w:val="40"/>
              </w:numPr>
              <w:kinsoku w:val="0"/>
              <w:overflowPunct w:val="0"/>
              <w:autoSpaceDE w:val="0"/>
              <w:autoSpaceDN w:val="0"/>
              <w:adjustRightInd w:val="0"/>
              <w:snapToGrid w:val="0"/>
              <w:spacing w:after="120" w:line="240" w:lineRule="auto"/>
              <w:ind w:left="426"/>
              <w:contextualSpacing w:val="0"/>
              <w:rPr>
                <w:lang w:eastAsia="zh-CN"/>
              </w:rPr>
            </w:pPr>
            <w:r>
              <w:rPr>
                <w:b/>
                <w:i/>
                <w:lang w:eastAsia="zh-CN"/>
              </w:rPr>
              <w:t>In CONNECTED mode, if LP-WUS monitoring is enabled, at least the following options are supported which can be jointly used</w:t>
            </w:r>
          </w:p>
          <w:p w14:paraId="500D4B52" w14:textId="77777777" w:rsidR="00CD2AFF" w:rsidRDefault="00000000">
            <w:pPr>
              <w:pStyle w:val="aff1"/>
              <w:numPr>
                <w:ilvl w:val="1"/>
                <w:numId w:val="42"/>
              </w:numPr>
              <w:autoSpaceDE w:val="0"/>
              <w:autoSpaceDN w:val="0"/>
              <w:adjustRightInd w:val="0"/>
              <w:snapToGrid w:val="0"/>
              <w:spacing w:after="120" w:line="240" w:lineRule="auto"/>
              <w:contextualSpacing w:val="0"/>
              <w:rPr>
                <w:b/>
                <w:i/>
                <w:lang w:eastAsia="zh-CN"/>
              </w:rPr>
            </w:pPr>
            <w:r>
              <w:rPr>
                <w:b/>
                <w:i/>
                <w:lang w:eastAsia="zh-CN"/>
              </w:rPr>
              <w:t>Option 2: Activation/deactivation of LP-WUS monitoring by gNB L1/L2 signaling with or without UE assistance</w:t>
            </w:r>
            <w:r>
              <w:rPr>
                <w:rFonts w:hint="eastAsia"/>
                <w:b/>
                <w:i/>
                <w:lang w:eastAsia="zh-CN"/>
              </w:rPr>
              <w:t>.</w:t>
            </w:r>
          </w:p>
          <w:p w14:paraId="290F6687" w14:textId="77777777" w:rsidR="00CD2AFF" w:rsidRDefault="00000000">
            <w:pPr>
              <w:pStyle w:val="aff1"/>
              <w:numPr>
                <w:ilvl w:val="1"/>
                <w:numId w:val="42"/>
              </w:numPr>
              <w:autoSpaceDE w:val="0"/>
              <w:autoSpaceDN w:val="0"/>
              <w:adjustRightInd w:val="0"/>
              <w:snapToGrid w:val="0"/>
              <w:spacing w:after="120" w:line="240" w:lineRule="auto"/>
              <w:contextualSpacing w:val="0"/>
              <w:rPr>
                <w:b/>
                <w:i/>
                <w:lang w:eastAsia="zh-CN"/>
              </w:rPr>
            </w:pPr>
            <w:r>
              <w:rPr>
                <w:b/>
                <w:i/>
                <w:lang w:eastAsia="zh-CN"/>
              </w:rPr>
              <w:t>Option 3: Activation/deactivation of LP-WUS monitoring based on condition(s), such as timer.</w:t>
            </w:r>
          </w:p>
          <w:p w14:paraId="4EDD056F" w14:textId="77777777" w:rsidR="00CD2AFF" w:rsidRDefault="00000000">
            <w:pPr>
              <w:pStyle w:val="aff1"/>
              <w:numPr>
                <w:ilvl w:val="1"/>
                <w:numId w:val="42"/>
              </w:numPr>
              <w:autoSpaceDE w:val="0"/>
              <w:autoSpaceDN w:val="0"/>
              <w:adjustRightInd w:val="0"/>
              <w:snapToGrid w:val="0"/>
              <w:spacing w:after="120" w:line="240" w:lineRule="auto"/>
              <w:contextualSpacing w:val="0"/>
              <w:rPr>
                <w:b/>
                <w:i/>
                <w:lang w:eastAsia="zh-CN"/>
              </w:rPr>
            </w:pPr>
            <w:r>
              <w:rPr>
                <w:b/>
                <w:i/>
                <w:lang w:eastAsia="zh-CN"/>
              </w:rPr>
              <w:t>Option 4: Activation/deactivation of LP-WUS monitoring based on implicit indication/condition, e.g. UL transmission.</w:t>
            </w:r>
          </w:p>
          <w:p w14:paraId="10265C9A" w14:textId="77777777" w:rsidR="00CD2AFF" w:rsidRDefault="00000000">
            <w:pPr>
              <w:pStyle w:val="aff1"/>
              <w:numPr>
                <w:ilvl w:val="1"/>
                <w:numId w:val="42"/>
              </w:numPr>
              <w:autoSpaceDE w:val="0"/>
              <w:autoSpaceDN w:val="0"/>
              <w:adjustRightInd w:val="0"/>
              <w:snapToGrid w:val="0"/>
              <w:spacing w:after="120" w:line="240" w:lineRule="auto"/>
              <w:contextualSpacing w:val="0"/>
              <w:rPr>
                <w:b/>
                <w:i/>
                <w:lang w:eastAsia="zh-CN"/>
              </w:rPr>
            </w:pPr>
            <w:r>
              <w:rPr>
                <w:b/>
                <w:i/>
                <w:lang w:eastAsia="zh-CN"/>
              </w:rPr>
              <w:t>Note: PDCCH monitoring of a UE is suspended if LP-WUS monitoring of the UE is activated, and vice versa. PDCCH monitoring of a UE is resumed if LP-WUS monitoring of the UE is deactivated. When a UE is in the state of deactivated LP-WUS monitoring, the UE may or may not monitor LP-WUS.</w:t>
            </w:r>
          </w:p>
          <w:p w14:paraId="2ABB3B4A" w14:textId="77777777" w:rsidR="00CD2AFF" w:rsidRDefault="00000000">
            <w:pPr>
              <w:pStyle w:val="aff1"/>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In CONNECTED mode, the periodicity of LP-WUS monitoring is configured, and continuous monitoring is supported by configuring proper value of MO number and monitoring periodicity.</w:t>
            </w:r>
          </w:p>
          <w:p w14:paraId="6BDE5A53" w14:textId="77777777" w:rsidR="00CD2AFF" w:rsidRDefault="00000000">
            <w:pPr>
              <w:pStyle w:val="aff1"/>
              <w:numPr>
                <w:ilvl w:val="0"/>
                <w:numId w:val="40"/>
              </w:numPr>
              <w:kinsoku w:val="0"/>
              <w:overflowPunct w:val="0"/>
              <w:autoSpaceDE w:val="0"/>
              <w:autoSpaceDN w:val="0"/>
              <w:adjustRightInd w:val="0"/>
              <w:snapToGrid w:val="0"/>
              <w:spacing w:after="120" w:line="240" w:lineRule="auto"/>
              <w:ind w:left="426"/>
              <w:contextualSpacing w:val="0"/>
              <w:rPr>
                <w:b/>
                <w:i/>
                <w:lang w:val="en-GB"/>
              </w:rPr>
            </w:pPr>
            <w:r>
              <w:rPr>
                <w:b/>
                <w:i/>
                <w:lang w:val="en-GB"/>
              </w:rPr>
              <w:t>For CONNECTED mode, at least Option 1-2-2 is supported, i.e., LP-WUS can be monitored by LP-WUR at any configured monitoring occasion according to the LP-WUS monitoring configuration, and following two alternatives are further studied:</w:t>
            </w:r>
          </w:p>
          <w:p w14:paraId="4C3C1731" w14:textId="77777777" w:rsidR="00CD2AFF" w:rsidRDefault="00000000">
            <w:pPr>
              <w:pStyle w:val="aff1"/>
              <w:numPr>
                <w:ilvl w:val="1"/>
                <w:numId w:val="43"/>
              </w:numPr>
              <w:spacing w:after="120" w:line="240" w:lineRule="auto"/>
              <w:ind w:left="851"/>
              <w:contextualSpacing w:val="0"/>
              <w:rPr>
                <w:rFonts w:eastAsiaTheme="minorEastAsia"/>
                <w:b/>
                <w:i/>
                <w:lang w:eastAsia="zh-CN"/>
              </w:rPr>
            </w:pPr>
            <w:r>
              <w:rPr>
                <w:rFonts w:eastAsiaTheme="minorEastAsia"/>
                <w:b/>
                <w:i/>
                <w:lang w:eastAsia="zh-CN"/>
              </w:rPr>
              <w:t>Alt 1: legacy C-DRX related timers keep running when UE is monitoring LP-WUS to control UE behavior on measurement,</w:t>
            </w:r>
          </w:p>
          <w:p w14:paraId="38528227" w14:textId="77777777" w:rsidR="00CD2AFF" w:rsidRDefault="00000000">
            <w:pPr>
              <w:pStyle w:val="aff1"/>
              <w:numPr>
                <w:ilvl w:val="2"/>
                <w:numId w:val="43"/>
              </w:numPr>
              <w:spacing w:after="120" w:line="240" w:lineRule="auto"/>
              <w:ind w:leftChars="399" w:left="1195" w:hanging="397"/>
              <w:contextualSpacing w:val="0"/>
              <w:rPr>
                <w:rFonts w:eastAsiaTheme="minorEastAsia"/>
                <w:b/>
                <w:i/>
                <w:lang w:eastAsia="zh-CN"/>
              </w:rPr>
            </w:pPr>
            <w:r>
              <w:rPr>
                <w:rFonts w:eastAsiaTheme="minorEastAsia"/>
                <w:b/>
                <w:i/>
                <w:lang w:eastAsia="zh-CN"/>
              </w:rPr>
              <w:t xml:space="preserve">The PDCCH monitoring is only controlled by LP-WUS monitoring, i.e. when UE is monitoring LP-WUS UE </w:t>
            </w:r>
            <w:r>
              <w:rPr>
                <w:rFonts w:eastAsiaTheme="minorEastAsia" w:hint="eastAsia"/>
                <w:b/>
                <w:i/>
                <w:lang w:eastAsia="zh-CN"/>
              </w:rPr>
              <w:t>is</w:t>
            </w:r>
            <w:r>
              <w:rPr>
                <w:rFonts w:eastAsiaTheme="minorEastAsia"/>
                <w:b/>
                <w:i/>
                <w:lang w:eastAsia="zh-CN"/>
              </w:rPr>
              <w:t xml:space="preserve"> allowed not to monitor PDCCH even if legacy Active Time related timers are running;</w:t>
            </w:r>
          </w:p>
          <w:p w14:paraId="5057D35B" w14:textId="77777777" w:rsidR="00CD2AFF" w:rsidRDefault="00000000">
            <w:pPr>
              <w:pStyle w:val="aff1"/>
              <w:numPr>
                <w:ilvl w:val="2"/>
                <w:numId w:val="43"/>
              </w:numPr>
              <w:spacing w:after="120" w:line="240" w:lineRule="auto"/>
              <w:ind w:leftChars="399" w:left="1195" w:hanging="397"/>
              <w:contextualSpacing w:val="0"/>
              <w:rPr>
                <w:rFonts w:eastAsiaTheme="minorEastAsia"/>
                <w:b/>
                <w:i/>
                <w:lang w:eastAsia="zh-CN"/>
              </w:rPr>
            </w:pPr>
            <w:r>
              <w:rPr>
                <w:rFonts w:eastAsiaTheme="minorEastAsia"/>
                <w:b/>
                <w:i/>
                <w:lang w:eastAsia="zh-CN"/>
              </w:rPr>
              <w:t>Option 1-3 should also be supported and work together with Option 1-2-2;</w:t>
            </w:r>
          </w:p>
          <w:p w14:paraId="545424F2" w14:textId="77777777" w:rsidR="00CD2AFF" w:rsidRDefault="00000000">
            <w:pPr>
              <w:pStyle w:val="aff1"/>
              <w:numPr>
                <w:ilvl w:val="1"/>
                <w:numId w:val="43"/>
              </w:numPr>
              <w:spacing w:after="120" w:line="240" w:lineRule="auto"/>
              <w:ind w:left="851"/>
              <w:contextualSpacing w:val="0"/>
              <w:rPr>
                <w:rFonts w:eastAsiaTheme="minorEastAsia"/>
                <w:b/>
                <w:i/>
                <w:lang w:eastAsia="zh-CN"/>
              </w:rPr>
            </w:pPr>
            <w:r>
              <w:rPr>
                <w:b/>
                <w:i/>
              </w:rPr>
              <w:t xml:space="preserve">Alt 2: legacy C-DRX related timers are terminated/suspended when UE is monitoring LP-WUS, </w:t>
            </w:r>
          </w:p>
          <w:p w14:paraId="3B1A3E6B" w14:textId="77777777" w:rsidR="00CD2AFF" w:rsidRDefault="00000000">
            <w:pPr>
              <w:pStyle w:val="aff1"/>
              <w:numPr>
                <w:ilvl w:val="2"/>
                <w:numId w:val="43"/>
              </w:numPr>
              <w:spacing w:after="120" w:line="240" w:lineRule="auto"/>
              <w:ind w:leftChars="399" w:left="1195" w:hanging="397"/>
              <w:contextualSpacing w:val="0"/>
              <w:rPr>
                <w:rFonts w:eastAsiaTheme="minorEastAsia"/>
                <w:b/>
                <w:i/>
                <w:lang w:eastAsia="zh-CN"/>
              </w:rPr>
            </w:pPr>
            <w:r>
              <w:rPr>
                <w:rFonts w:eastAsiaTheme="minorEastAsia"/>
                <w:b/>
                <w:i/>
                <w:lang w:eastAsia="zh-CN"/>
              </w:rPr>
              <w:t>Option 1-3 may or may not be supported;</w:t>
            </w:r>
          </w:p>
          <w:p w14:paraId="78D954ED" w14:textId="77777777" w:rsidR="00CD2AFF" w:rsidRDefault="00000000">
            <w:pPr>
              <w:pStyle w:val="aff1"/>
              <w:numPr>
                <w:ilvl w:val="0"/>
                <w:numId w:val="40"/>
              </w:numPr>
              <w:kinsoku w:val="0"/>
              <w:overflowPunct w:val="0"/>
              <w:autoSpaceDE w:val="0"/>
              <w:autoSpaceDN w:val="0"/>
              <w:adjustRightInd w:val="0"/>
              <w:snapToGrid w:val="0"/>
              <w:spacing w:after="120" w:line="240" w:lineRule="auto"/>
              <w:ind w:left="426"/>
              <w:contextualSpacing w:val="0"/>
              <w:rPr>
                <w:rFonts w:eastAsiaTheme="minorEastAsia"/>
                <w:lang w:eastAsia="zh-CN"/>
              </w:rPr>
            </w:pPr>
            <w:r>
              <w:rPr>
                <w:b/>
                <w:i/>
                <w:lang w:eastAsia="zh-CN"/>
              </w:rPr>
              <w:t>For Option 1-2-2 of LP-WUS procedures to trigger PDCCH monitoring, enhancement is supported to enable that UE can start PDCCH monitoring irrespective of drx-onDurationTimer after receiving LP-WUS targeted to itself.</w:t>
            </w:r>
          </w:p>
          <w:p w14:paraId="449C01EE" w14:textId="77777777" w:rsidR="00CD2AFF" w:rsidRDefault="00000000">
            <w:pPr>
              <w:pStyle w:val="aff1"/>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If DCP is configured, after LP-WUS monitoring is activated, the UE should not monitor DCP in MR.</w:t>
            </w:r>
          </w:p>
          <w:p w14:paraId="3002EECA" w14:textId="77777777" w:rsidR="00CD2AFF" w:rsidRDefault="00000000">
            <w:pPr>
              <w:pStyle w:val="aff1"/>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After LP-WUS monitoring is activated, the UE should stop/suspend the Rel-17 PDCCH adaption mechanism, if configured.</w:t>
            </w:r>
          </w:p>
          <w:p w14:paraId="7B8F815D" w14:textId="77777777" w:rsidR="00CD2AFF" w:rsidRDefault="00000000">
            <w:pPr>
              <w:pStyle w:val="aff1"/>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co-existence of LP-WUS and cell DTX should be considered in Rel-19.</w:t>
            </w:r>
          </w:p>
          <w:p w14:paraId="4B62BFA6" w14:textId="77777777" w:rsidR="00CD2AFF" w:rsidRDefault="00000000">
            <w:pPr>
              <w:pStyle w:val="aff1"/>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For LP-WUS in FR1-FR2 CA, the trigger of PDCCH monitoring of FR2 cells can be separate from that of FR1 cells.</w:t>
            </w:r>
          </w:p>
          <w:p w14:paraId="265F2EAE" w14:textId="77777777" w:rsidR="00CD2AFF" w:rsidRDefault="00000000">
            <w:pPr>
              <w:pStyle w:val="aff1"/>
              <w:numPr>
                <w:ilvl w:val="0"/>
                <w:numId w:val="44"/>
              </w:numPr>
              <w:kinsoku w:val="0"/>
              <w:overflowPunct w:val="0"/>
              <w:autoSpaceDE w:val="0"/>
              <w:autoSpaceDN w:val="0"/>
              <w:adjustRightInd w:val="0"/>
              <w:snapToGrid w:val="0"/>
              <w:spacing w:after="120" w:line="240" w:lineRule="auto"/>
              <w:contextualSpacing w:val="0"/>
              <w:rPr>
                <w:b/>
                <w:i/>
                <w:lang w:eastAsia="zh-CN"/>
              </w:rPr>
            </w:pPr>
            <w:r>
              <w:rPr>
                <w:b/>
                <w:i/>
                <w:lang w:eastAsia="zh-CN"/>
              </w:rPr>
              <w:t xml:space="preserve">If PDCCH monitoring of an SCell is triggered, then PDCCH monitoring of PCell is also triggered, </w:t>
            </w:r>
            <w:r>
              <w:rPr>
                <w:b/>
                <w:i/>
                <w:lang w:eastAsia="zh-CN"/>
              </w:rPr>
              <w:lastRenderedPageBreak/>
              <w:t>regardless their frequency range.</w:t>
            </w:r>
          </w:p>
          <w:p w14:paraId="2C8E87DA" w14:textId="77777777" w:rsidR="00CD2AFF" w:rsidRDefault="00000000">
            <w:pPr>
              <w:pStyle w:val="aff1"/>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QCL source determination can be discussed after the progress achieved on LP-WUS monitoring activation/deactivation</w:t>
            </w:r>
          </w:p>
          <w:p w14:paraId="72FE8A56" w14:textId="77777777" w:rsidR="00CD2AFF" w:rsidRDefault="00000000">
            <w:pPr>
              <w:pStyle w:val="aff1"/>
              <w:numPr>
                <w:ilvl w:val="1"/>
                <w:numId w:val="43"/>
              </w:numPr>
              <w:kinsoku w:val="0"/>
              <w:overflowPunct w:val="0"/>
              <w:autoSpaceDE w:val="0"/>
              <w:autoSpaceDN w:val="0"/>
              <w:adjustRightInd w:val="0"/>
              <w:snapToGrid w:val="0"/>
              <w:spacing w:after="120" w:line="240" w:lineRule="auto"/>
              <w:contextualSpacing w:val="0"/>
              <w:rPr>
                <w:b/>
                <w:i/>
                <w:lang w:eastAsia="zh-CN"/>
              </w:rPr>
            </w:pPr>
            <w:r>
              <w:rPr>
                <w:b/>
                <w:i/>
                <w:lang w:eastAsia="zh-CN"/>
              </w:rPr>
              <w:t>If LP-WUS monitoring is activated by PDCCH, UE can assume the same TCI state as the CORESET to receive the PDCCH activating LP-WUS monitoring</w:t>
            </w:r>
          </w:p>
          <w:p w14:paraId="2A0E04C6" w14:textId="77777777" w:rsidR="00CD2AFF" w:rsidRDefault="00000000">
            <w:pPr>
              <w:pStyle w:val="aff1"/>
              <w:numPr>
                <w:ilvl w:val="1"/>
                <w:numId w:val="43"/>
              </w:numPr>
              <w:kinsoku w:val="0"/>
              <w:overflowPunct w:val="0"/>
              <w:autoSpaceDE w:val="0"/>
              <w:autoSpaceDN w:val="0"/>
              <w:adjustRightInd w:val="0"/>
              <w:snapToGrid w:val="0"/>
              <w:spacing w:after="120" w:line="240" w:lineRule="auto"/>
              <w:contextualSpacing w:val="0"/>
              <w:rPr>
                <w:b/>
                <w:i/>
                <w:lang w:eastAsia="zh-CN"/>
              </w:rPr>
            </w:pPr>
            <w:r>
              <w:rPr>
                <w:b/>
                <w:i/>
                <w:lang w:eastAsia="zh-CN"/>
              </w:rPr>
              <w:t>If LP-WUS monitoring is activated by timer, the TCI state can be the same as the CORESET to receive the last PDCCH before the timer expires.</w:t>
            </w:r>
          </w:p>
          <w:p w14:paraId="76D9D966" w14:textId="77777777" w:rsidR="00CD2AFF" w:rsidRDefault="00000000">
            <w:pPr>
              <w:pStyle w:val="aff1"/>
              <w:numPr>
                <w:ilvl w:val="0"/>
                <w:numId w:val="40"/>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In CONNECTED mode, monitoring parameters of LP-WUS can be adjusted by MR signaling and/or pre-defined rules at least for different coverage requirement.</w:t>
            </w:r>
          </w:p>
        </w:tc>
      </w:tr>
      <w:bookmarkEnd w:id="20"/>
    </w:tbl>
    <w:p w14:paraId="308868EF" w14:textId="77777777" w:rsidR="00CD2AFF" w:rsidRDefault="00CD2AFF">
      <w:pPr>
        <w:rPr>
          <w:rFonts w:eastAsia="Yu Mincho"/>
          <w:lang w:val="en-US" w:eastAsia="ja-JP"/>
        </w:rPr>
      </w:pPr>
    </w:p>
    <w:p w14:paraId="7C2E6C97"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R1-2405921</w:t>
      </w:r>
      <w:r>
        <w:rPr>
          <w:rFonts w:ascii="Times New Roman" w:hAnsi="Times New Roman"/>
          <w:b/>
          <w:bCs/>
          <w:sz w:val="21"/>
          <w:szCs w:val="21"/>
        </w:rPr>
        <w:tab/>
        <w:t>Spreadtrum Communications</w:t>
      </w:r>
    </w:p>
    <w:tbl>
      <w:tblPr>
        <w:tblStyle w:val="afe"/>
        <w:tblW w:w="0" w:type="auto"/>
        <w:tblLook w:val="04A0" w:firstRow="1" w:lastRow="0" w:firstColumn="1" w:lastColumn="0" w:noHBand="0" w:noVBand="1"/>
      </w:tblPr>
      <w:tblGrid>
        <w:gridCol w:w="9838"/>
      </w:tblGrid>
      <w:tr w:rsidR="00CD2AFF" w14:paraId="24D41378" w14:textId="77777777">
        <w:tc>
          <w:tcPr>
            <w:tcW w:w="9838" w:type="dxa"/>
          </w:tcPr>
          <w:p w14:paraId="1C08DFE8" w14:textId="77777777" w:rsidR="00CD2AFF" w:rsidRDefault="00000000">
            <w:pPr>
              <w:rPr>
                <w:u w:val="single"/>
                <w:lang w:eastAsia="zh-CN"/>
              </w:rPr>
            </w:pPr>
            <w:r>
              <w:rPr>
                <w:u w:val="single"/>
                <w:lang w:eastAsia="zh-CN"/>
              </w:rPr>
              <w:t>LP-WUS mechanisms</w:t>
            </w:r>
          </w:p>
          <w:p w14:paraId="1B829549" w14:textId="77777777" w:rsidR="00CD2AFF" w:rsidRDefault="00000000">
            <w:pPr>
              <w:rPr>
                <w:b/>
                <w:i/>
                <w:lang w:eastAsia="zh-CN"/>
              </w:rPr>
            </w:pPr>
            <w:r>
              <w:rPr>
                <w:rFonts w:hint="eastAsia"/>
                <w:b/>
                <w:i/>
                <w:lang w:eastAsia="zh-CN"/>
              </w:rPr>
              <w:t>P</w:t>
            </w:r>
            <w:r>
              <w:rPr>
                <w:b/>
                <w:i/>
                <w:lang w:eastAsia="zh-CN"/>
              </w:rPr>
              <w:t>roposal 1: In C-DRX scenarios, UE MR PDCCH monitoring triggered by LP-WUS during on-duration timer/inactive timer can be supported.</w:t>
            </w:r>
            <w:r>
              <w:rPr>
                <w:u w:val="single"/>
                <w:lang w:eastAsia="zh-CN"/>
              </w:rPr>
              <w:t xml:space="preserve"> </w:t>
            </w:r>
          </w:p>
          <w:p w14:paraId="7BA5C85D" w14:textId="77777777" w:rsidR="00CD2AFF" w:rsidRDefault="00000000">
            <w:pPr>
              <w:rPr>
                <w:u w:val="single"/>
                <w:lang w:eastAsia="zh-CN"/>
              </w:rPr>
            </w:pPr>
            <w:r>
              <w:rPr>
                <w:u w:val="single"/>
                <w:lang w:eastAsia="zh-CN"/>
              </w:rPr>
              <w:t>LP-WUS monitoring</w:t>
            </w:r>
          </w:p>
          <w:p w14:paraId="2204967E" w14:textId="77777777" w:rsidR="00CD2AFF" w:rsidRDefault="00000000">
            <w:pPr>
              <w:rPr>
                <w:b/>
                <w:i/>
                <w:lang w:eastAsia="zh-CN"/>
              </w:rPr>
            </w:pPr>
            <w:r>
              <w:rPr>
                <w:b/>
                <w:i/>
                <w:lang w:eastAsia="zh-CN"/>
              </w:rPr>
              <w:t>Observation 1: The configuration of LP-WUS monitoring occasions needs based on LP-WUS procedures to trigger PDCCH monitoring.</w:t>
            </w:r>
          </w:p>
          <w:p w14:paraId="250E193F" w14:textId="77777777" w:rsidR="00CD2AFF" w:rsidRDefault="00000000">
            <w:pPr>
              <w:rPr>
                <w:u w:val="single"/>
                <w:lang w:eastAsia="zh-CN"/>
              </w:rPr>
            </w:pPr>
            <w:r>
              <w:rPr>
                <w:u w:val="single"/>
                <w:lang w:eastAsia="zh-CN"/>
              </w:rPr>
              <w:t>Activation and deactivation</w:t>
            </w:r>
          </w:p>
          <w:p w14:paraId="28EB4594" w14:textId="77777777" w:rsidR="00CD2AFF" w:rsidRDefault="00000000">
            <w:pPr>
              <w:rPr>
                <w:b/>
                <w:i/>
                <w:lang w:eastAsia="zh-CN"/>
              </w:rPr>
            </w:pPr>
            <w:r>
              <w:rPr>
                <w:b/>
                <w:i/>
                <w:lang w:eastAsia="zh-CN"/>
              </w:rPr>
              <w:t>Proposal 2: Activation/deactivation of LP-WUS monitoring by gNB L1 signaling, e.g., DCI can be considered.</w:t>
            </w:r>
          </w:p>
          <w:p w14:paraId="64D90160" w14:textId="77777777" w:rsidR="00CD2AFF" w:rsidRDefault="00000000">
            <w:pPr>
              <w:rPr>
                <w:u w:val="single"/>
                <w:lang w:eastAsia="zh-CN"/>
              </w:rPr>
            </w:pPr>
            <w:r>
              <w:rPr>
                <w:u w:val="single"/>
                <w:lang w:eastAsia="zh-CN"/>
              </w:rPr>
              <w:t>LP-WUS mechanisms</w:t>
            </w:r>
            <w:r>
              <w:rPr>
                <w:rFonts w:hint="eastAsia"/>
                <w:u w:val="single"/>
                <w:lang w:eastAsia="zh-CN"/>
              </w:rPr>
              <w:t xml:space="preserve"> </w:t>
            </w:r>
            <w:r>
              <w:rPr>
                <w:u w:val="single"/>
                <w:lang w:eastAsia="zh-CN"/>
              </w:rPr>
              <w:t>in CA case</w:t>
            </w:r>
          </w:p>
          <w:p w14:paraId="7416AC12" w14:textId="77777777" w:rsidR="00CD2AFF" w:rsidRDefault="00000000">
            <w:pPr>
              <w:rPr>
                <w:rFonts w:eastAsia="Yu Mincho"/>
                <w:b/>
                <w:i/>
                <w:lang w:eastAsia="ja-JP"/>
              </w:rPr>
            </w:pPr>
            <w:r>
              <w:rPr>
                <w:rFonts w:hint="eastAsia"/>
                <w:b/>
                <w:i/>
                <w:lang w:eastAsia="zh-CN"/>
              </w:rPr>
              <w:t>P</w:t>
            </w:r>
            <w:r>
              <w:rPr>
                <w:b/>
                <w:i/>
                <w:lang w:eastAsia="zh-CN"/>
              </w:rPr>
              <w:t>roposal 3: Whether wake-up indication by LP-WUS is applied for all the serving cells or for a group of SCells for triggering PDCCH monitoring need to be considered for Option 1-2 and Option 1-3.</w:t>
            </w:r>
          </w:p>
        </w:tc>
      </w:tr>
    </w:tbl>
    <w:p w14:paraId="76FBAFD7" w14:textId="77777777" w:rsidR="00CD2AFF" w:rsidRDefault="00CD2AFF">
      <w:pPr>
        <w:rPr>
          <w:rFonts w:eastAsia="Yu Mincho"/>
          <w:lang w:val="en-US" w:eastAsia="ja-JP"/>
        </w:rPr>
      </w:pPr>
    </w:p>
    <w:p w14:paraId="3095D5B9"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R1-2405998</w:t>
      </w:r>
      <w:r>
        <w:rPr>
          <w:rFonts w:ascii="Times New Roman" w:hAnsi="Times New Roman"/>
          <w:b/>
          <w:bCs/>
          <w:sz w:val="21"/>
          <w:szCs w:val="21"/>
        </w:rPr>
        <w:tab/>
        <w:t>CMCC</w:t>
      </w:r>
    </w:p>
    <w:tbl>
      <w:tblPr>
        <w:tblStyle w:val="afe"/>
        <w:tblW w:w="0" w:type="auto"/>
        <w:tblLook w:val="04A0" w:firstRow="1" w:lastRow="0" w:firstColumn="1" w:lastColumn="0" w:noHBand="0" w:noVBand="1"/>
      </w:tblPr>
      <w:tblGrid>
        <w:gridCol w:w="9838"/>
      </w:tblGrid>
      <w:tr w:rsidR="00CD2AFF" w14:paraId="1D31AB46" w14:textId="77777777">
        <w:tc>
          <w:tcPr>
            <w:tcW w:w="9838" w:type="dxa"/>
          </w:tcPr>
          <w:p w14:paraId="7F34F58B" w14:textId="77777777" w:rsidR="00CD2AFF" w:rsidRDefault="00000000">
            <w:pPr>
              <w:overflowPunct w:val="0"/>
              <w:autoSpaceDE w:val="0"/>
              <w:autoSpaceDN w:val="0"/>
              <w:adjustRightInd w:val="0"/>
              <w:ind w:right="-99"/>
              <w:rPr>
                <w:rFonts w:eastAsia="MS Mincho"/>
              </w:rPr>
            </w:pPr>
            <w:r>
              <w:t>For concept on wake-up mechanism,</w:t>
            </w:r>
          </w:p>
          <w:p w14:paraId="2DBCBF72" w14:textId="77777777" w:rsidR="00CD2AFF" w:rsidRDefault="00000000">
            <w:pPr>
              <w:rPr>
                <w:b/>
                <w:bCs/>
                <w:color w:val="000000"/>
                <w:lang w:eastAsia="zh-CN"/>
              </w:rPr>
            </w:pPr>
            <w:r>
              <w:rPr>
                <w:rFonts w:hint="eastAsia"/>
                <w:b/>
                <w:bCs/>
                <w:color w:val="000000"/>
                <w:lang w:eastAsia="zh-CN"/>
              </w:rPr>
              <w:t xml:space="preserve">Proposal 1. </w:t>
            </w:r>
            <w:r>
              <w:rPr>
                <w:b/>
                <w:bCs/>
                <w:color w:val="000000"/>
                <w:lang w:eastAsia="zh-CN"/>
              </w:rPr>
              <w:t>Support LP-WUS procedure</w:t>
            </w:r>
            <w:r>
              <w:rPr>
                <w:rFonts w:hint="eastAsia"/>
                <w:b/>
                <w:bCs/>
                <w:color w:val="000000"/>
                <w:lang w:eastAsia="zh-CN"/>
              </w:rPr>
              <w:t xml:space="preserve"> Option 1-</w:t>
            </w:r>
            <w:r>
              <w:rPr>
                <w:b/>
                <w:bCs/>
                <w:color w:val="000000"/>
                <w:lang w:eastAsia="zh-CN"/>
              </w:rPr>
              <w:t>1</w:t>
            </w:r>
            <w:r>
              <w:rPr>
                <w:rFonts w:hint="eastAsia"/>
                <w:b/>
                <w:bCs/>
                <w:color w:val="000000"/>
                <w:lang w:eastAsia="zh-CN"/>
              </w:rPr>
              <w:t>, Option 1-</w:t>
            </w:r>
            <w:r>
              <w:rPr>
                <w:b/>
                <w:bCs/>
                <w:color w:val="000000"/>
                <w:lang w:eastAsia="zh-CN"/>
              </w:rPr>
              <w:t>2-2</w:t>
            </w:r>
            <w:r>
              <w:rPr>
                <w:rFonts w:hint="eastAsia"/>
                <w:b/>
                <w:bCs/>
                <w:color w:val="000000"/>
                <w:lang w:eastAsia="zh-CN"/>
              </w:rPr>
              <w:t xml:space="preserve"> and </w:t>
            </w:r>
            <w:r>
              <w:rPr>
                <w:b/>
                <w:bCs/>
                <w:color w:val="000000"/>
                <w:lang w:eastAsia="zh-CN"/>
              </w:rPr>
              <w:t xml:space="preserve">Option 1-3, </w:t>
            </w:r>
            <w:r>
              <w:rPr>
                <w:rFonts w:hint="eastAsia"/>
                <w:b/>
                <w:bCs/>
                <w:color w:val="000000"/>
                <w:lang w:eastAsia="zh-CN"/>
              </w:rPr>
              <w:t xml:space="preserve">gNB can configure </w:t>
            </w:r>
            <w:r>
              <w:rPr>
                <w:b/>
                <w:bCs/>
                <w:color w:val="000000"/>
                <w:lang w:eastAsia="zh-CN"/>
              </w:rPr>
              <w:t xml:space="preserve">UE </w:t>
            </w:r>
            <w:r>
              <w:rPr>
                <w:rFonts w:hint="eastAsia"/>
                <w:b/>
                <w:bCs/>
                <w:color w:val="000000"/>
                <w:lang w:eastAsia="zh-CN"/>
              </w:rPr>
              <w:t>which procedure is used</w:t>
            </w:r>
            <w:r>
              <w:rPr>
                <w:b/>
                <w:bCs/>
                <w:color w:val="000000"/>
                <w:lang w:eastAsia="zh-CN"/>
              </w:rPr>
              <w:t>.</w:t>
            </w:r>
          </w:p>
          <w:p w14:paraId="3D094C42" w14:textId="77777777" w:rsidR="00CD2AFF" w:rsidRDefault="00000000">
            <w:pPr>
              <w:rPr>
                <w:b/>
                <w:bCs/>
                <w:color w:val="000000"/>
                <w:lang w:eastAsia="zh-CN"/>
              </w:rPr>
            </w:pPr>
            <w:r>
              <w:rPr>
                <w:rFonts w:eastAsiaTheme="minorEastAsia" w:hint="eastAsia"/>
                <w:b/>
                <w:bCs/>
                <w:color w:val="000000"/>
                <w:lang w:eastAsia="zh-CN"/>
              </w:rPr>
              <w:t xml:space="preserve">Proposal </w:t>
            </w:r>
            <w:r>
              <w:rPr>
                <w:rFonts w:eastAsiaTheme="minorEastAsia"/>
                <w:b/>
                <w:bCs/>
                <w:color w:val="000000"/>
                <w:lang w:eastAsia="zh-CN"/>
              </w:rPr>
              <w:t>2</w:t>
            </w:r>
            <w:r>
              <w:rPr>
                <w:rFonts w:eastAsiaTheme="minorEastAsia" w:hint="eastAsia"/>
                <w:b/>
                <w:bCs/>
                <w:color w:val="000000"/>
                <w:lang w:eastAsia="zh-CN"/>
              </w:rPr>
              <w:t xml:space="preserve">. The time duration of PDCCH monitoring triggered by LP-WUS </w:t>
            </w:r>
            <w:r>
              <w:rPr>
                <w:rFonts w:eastAsiaTheme="minorEastAsia"/>
                <w:b/>
                <w:bCs/>
                <w:color w:val="000000"/>
                <w:lang w:eastAsia="zh-CN"/>
              </w:rPr>
              <w:t xml:space="preserve">in Option 1-2-2 and Option 1-3 </w:t>
            </w:r>
            <w:r>
              <w:rPr>
                <w:rFonts w:eastAsiaTheme="minorEastAsia" w:hint="eastAsia"/>
                <w:b/>
                <w:bCs/>
                <w:color w:val="000000"/>
                <w:lang w:eastAsia="zh-CN"/>
              </w:rPr>
              <w:t xml:space="preserve">can be pre-defined or </w:t>
            </w:r>
            <w:r>
              <w:rPr>
                <w:rFonts w:eastAsiaTheme="minorEastAsia"/>
                <w:b/>
                <w:bCs/>
                <w:color w:val="000000"/>
                <w:lang w:eastAsia="zh-CN"/>
              </w:rPr>
              <w:t>configured</w:t>
            </w:r>
            <w:r>
              <w:rPr>
                <w:rFonts w:eastAsiaTheme="minorEastAsia" w:hint="eastAsia"/>
                <w:b/>
                <w:bCs/>
                <w:color w:val="000000"/>
                <w:lang w:eastAsia="zh-CN"/>
              </w:rPr>
              <w:t>.</w:t>
            </w:r>
          </w:p>
          <w:p w14:paraId="28BF63A2" w14:textId="77777777" w:rsidR="00CD2AFF" w:rsidRDefault="00000000">
            <w:pPr>
              <w:rPr>
                <w:b/>
                <w:bCs/>
                <w:color w:val="000000"/>
                <w:lang w:eastAsia="zh-CN"/>
              </w:rPr>
            </w:pPr>
            <w:r>
              <w:rPr>
                <w:rFonts w:hint="eastAsia"/>
                <w:b/>
                <w:bCs/>
                <w:color w:val="000000"/>
                <w:lang w:eastAsia="zh-CN"/>
              </w:rPr>
              <w:t xml:space="preserve">Proposal </w:t>
            </w:r>
            <w:r>
              <w:rPr>
                <w:b/>
                <w:bCs/>
                <w:color w:val="000000"/>
                <w:lang w:eastAsia="zh-CN"/>
              </w:rPr>
              <w:t>3</w:t>
            </w:r>
            <w:r>
              <w:rPr>
                <w:rFonts w:hint="eastAsia"/>
                <w:b/>
                <w:bCs/>
                <w:color w:val="000000"/>
                <w:lang w:eastAsia="zh-CN"/>
              </w:rPr>
              <w:t>. LP-WUS procedure Option 1-1</w:t>
            </w:r>
            <w:r>
              <w:rPr>
                <w:b/>
                <w:bCs/>
                <w:color w:val="000000"/>
                <w:lang w:val="en-US" w:eastAsia="zh-CN"/>
              </w:rPr>
              <w:t xml:space="preserve"> </w:t>
            </w:r>
            <w:r>
              <w:rPr>
                <w:rFonts w:hint="eastAsia"/>
                <w:b/>
                <w:bCs/>
                <w:color w:val="000000"/>
                <w:lang w:eastAsia="zh-CN"/>
              </w:rPr>
              <w:t>and Rel-16 DCP cannot be configured or activated to one UE simultaneously.</w:t>
            </w:r>
          </w:p>
          <w:p w14:paraId="515E07A8" w14:textId="77777777" w:rsidR="00CD2AFF" w:rsidRDefault="00000000">
            <w:pPr>
              <w:rPr>
                <w:b/>
                <w:bCs/>
                <w:color w:val="000000"/>
                <w:lang w:eastAsia="zh-CN"/>
              </w:rPr>
            </w:pPr>
            <w:r>
              <w:rPr>
                <w:rFonts w:hint="eastAsia"/>
                <w:b/>
                <w:bCs/>
                <w:color w:val="000000"/>
                <w:lang w:eastAsia="zh-CN"/>
              </w:rPr>
              <w:t xml:space="preserve">Proposal </w:t>
            </w:r>
            <w:r>
              <w:rPr>
                <w:b/>
                <w:bCs/>
                <w:color w:val="000000"/>
                <w:lang w:eastAsia="zh-CN"/>
              </w:rPr>
              <w:t>4</w:t>
            </w:r>
            <w:r>
              <w:rPr>
                <w:rFonts w:hint="eastAsia"/>
                <w:b/>
                <w:bCs/>
                <w:color w:val="000000"/>
                <w:lang w:eastAsia="zh-CN"/>
              </w:rPr>
              <w:t>. LP-WUS procedure Option 1-2</w:t>
            </w:r>
            <w:r>
              <w:rPr>
                <w:b/>
                <w:bCs/>
                <w:color w:val="000000"/>
                <w:lang w:eastAsia="zh-CN"/>
              </w:rPr>
              <w:t>-2</w:t>
            </w:r>
            <w:r>
              <w:rPr>
                <w:rFonts w:hint="eastAsia"/>
                <w:b/>
                <w:bCs/>
                <w:color w:val="000000"/>
                <w:lang w:eastAsia="zh-CN"/>
              </w:rPr>
              <w:t>/Option 1-3 and Rel-17 PDCCH skipping/SSSG switching can be configured or activated to one UE simultaneously.</w:t>
            </w:r>
          </w:p>
          <w:p w14:paraId="1F588EA7" w14:textId="77777777" w:rsidR="00CD2AFF" w:rsidRDefault="00000000">
            <w:pPr>
              <w:rPr>
                <w:b/>
                <w:bCs/>
                <w:lang w:eastAsia="zh-CN"/>
              </w:rPr>
            </w:pPr>
            <w:r>
              <w:rPr>
                <w:b/>
                <w:bCs/>
                <w:lang w:eastAsia="zh-CN"/>
              </w:rPr>
              <w:t>Proposal 5: For go-to sleep mechanism after UE being wake-up, further study the following option,</w:t>
            </w:r>
          </w:p>
          <w:p w14:paraId="23654F3F" w14:textId="77777777" w:rsidR="00CD2AFF" w:rsidRDefault="00000000">
            <w:pPr>
              <w:pStyle w:val="aff1"/>
              <w:numPr>
                <w:ilvl w:val="0"/>
                <w:numId w:val="23"/>
              </w:numPr>
              <w:spacing w:before="120" w:after="0" w:line="240" w:lineRule="auto"/>
              <w:ind w:left="1202" w:hanging="402"/>
              <w:contextualSpacing w:val="0"/>
              <w:rPr>
                <w:b/>
                <w:bCs/>
                <w:lang w:eastAsia="zh-CN"/>
              </w:rPr>
            </w:pPr>
            <w:r>
              <w:rPr>
                <w:b/>
                <w:bCs/>
                <w:lang w:eastAsia="zh-CN"/>
              </w:rPr>
              <w:t>Option 1:</w:t>
            </w:r>
            <w:r>
              <w:rPr>
                <w:rFonts w:eastAsiaTheme="minorEastAsia"/>
                <w:b/>
                <w:bCs/>
                <w:lang w:eastAsia="zh-CN"/>
              </w:rPr>
              <w:t xml:space="preserve"> Rel-17/18 PDCCH skipping/SSSG switching is used to indicate UE go to sleep.</w:t>
            </w:r>
          </w:p>
          <w:p w14:paraId="009DEEAB" w14:textId="77777777" w:rsidR="00CD2AFF" w:rsidRDefault="00000000">
            <w:pPr>
              <w:pStyle w:val="aff1"/>
              <w:numPr>
                <w:ilvl w:val="0"/>
                <w:numId w:val="23"/>
              </w:numPr>
              <w:spacing w:before="120" w:after="0" w:line="240" w:lineRule="auto"/>
              <w:ind w:left="1202" w:hanging="402"/>
              <w:contextualSpacing w:val="0"/>
              <w:rPr>
                <w:b/>
                <w:bCs/>
                <w:lang w:eastAsia="zh-CN"/>
              </w:rPr>
            </w:pPr>
            <w:r>
              <w:rPr>
                <w:rFonts w:eastAsiaTheme="minorEastAsia"/>
                <w:b/>
                <w:bCs/>
                <w:lang w:eastAsia="zh-CN"/>
              </w:rPr>
              <w:t>Option 2: Use LP-WUS to indicate UE go to sleep.</w:t>
            </w:r>
          </w:p>
          <w:p w14:paraId="45D9D43D" w14:textId="77777777" w:rsidR="00CD2AFF" w:rsidRDefault="00CD2AFF">
            <w:pPr>
              <w:overflowPunct w:val="0"/>
              <w:autoSpaceDE w:val="0"/>
              <w:autoSpaceDN w:val="0"/>
              <w:adjustRightInd w:val="0"/>
              <w:ind w:right="-99"/>
            </w:pPr>
          </w:p>
          <w:p w14:paraId="50AFF1E4" w14:textId="77777777" w:rsidR="00CD2AFF" w:rsidRDefault="00000000">
            <w:pPr>
              <w:overflowPunct w:val="0"/>
              <w:autoSpaceDE w:val="0"/>
              <w:autoSpaceDN w:val="0"/>
              <w:adjustRightInd w:val="0"/>
              <w:ind w:right="-99"/>
            </w:pPr>
            <w:r>
              <w:rPr>
                <w:rFonts w:hint="eastAsia"/>
              </w:rPr>
              <w:t>For</w:t>
            </w:r>
            <w:r>
              <w:t xml:space="preserve"> design on LP-WUS monitoring occasion,</w:t>
            </w:r>
          </w:p>
          <w:p w14:paraId="08DF92F2" w14:textId="77777777" w:rsidR="00CD2AFF" w:rsidRDefault="00000000">
            <w:pPr>
              <w:rPr>
                <w:b/>
                <w:lang w:eastAsia="zh-CN"/>
              </w:rPr>
            </w:pPr>
            <w:r>
              <w:rPr>
                <w:rFonts w:hint="eastAsia"/>
                <w:b/>
                <w:bCs/>
                <w:lang w:eastAsia="zh-CN"/>
              </w:rPr>
              <w:t>P</w:t>
            </w:r>
            <w:r>
              <w:rPr>
                <w:b/>
                <w:bCs/>
                <w:lang w:eastAsia="zh-CN"/>
              </w:rPr>
              <w:t xml:space="preserve">roposal </w:t>
            </w:r>
            <w:r>
              <w:rPr>
                <w:rFonts w:hint="eastAsia"/>
                <w:b/>
                <w:bCs/>
                <w:lang w:eastAsia="zh-CN"/>
              </w:rPr>
              <w:t>6</w:t>
            </w:r>
            <w:r>
              <w:rPr>
                <w:b/>
                <w:bCs/>
                <w:lang w:eastAsia="zh-CN"/>
              </w:rPr>
              <w:t xml:space="preserve">. Support UE report more than one minimum time gaps from multiple candidates, gNB configures the </w:t>
            </w:r>
            <w:r>
              <w:rPr>
                <w:b/>
                <w:bCs/>
                <w:lang w:eastAsia="zh-CN"/>
              </w:rPr>
              <w:lastRenderedPageBreak/>
              <w:t>gap value</w:t>
            </w:r>
            <w:r>
              <w:rPr>
                <w:rFonts w:eastAsia="Yu Mincho" w:cs="Times"/>
                <w:b/>
                <w:lang w:val="en-US"/>
              </w:rPr>
              <w:t>.</w:t>
            </w:r>
          </w:p>
          <w:p w14:paraId="0414FC99" w14:textId="77777777" w:rsidR="00CD2AFF" w:rsidRDefault="00000000">
            <w:pPr>
              <w:rPr>
                <w:b/>
                <w:i/>
                <w:lang w:eastAsia="zh-CN"/>
              </w:rPr>
            </w:pPr>
            <w:r>
              <w:rPr>
                <w:rFonts w:hint="eastAsia"/>
                <w:b/>
                <w:bCs/>
                <w:lang w:eastAsia="zh-CN"/>
              </w:rPr>
              <w:t>P</w:t>
            </w:r>
            <w:r>
              <w:rPr>
                <w:b/>
                <w:bCs/>
                <w:lang w:eastAsia="zh-CN"/>
              </w:rPr>
              <w:t xml:space="preserve">roposal </w:t>
            </w:r>
            <w:r>
              <w:rPr>
                <w:rFonts w:hint="eastAsia"/>
                <w:b/>
                <w:bCs/>
                <w:lang w:eastAsia="zh-CN"/>
              </w:rPr>
              <w:t>7</w:t>
            </w:r>
            <w:r>
              <w:rPr>
                <w:b/>
                <w:bCs/>
                <w:lang w:eastAsia="zh-CN"/>
              </w:rPr>
              <w:t xml:space="preserve">. Support the minimum time gap does not include the duration for time/frequency sync of MR. </w:t>
            </w:r>
          </w:p>
          <w:p w14:paraId="342B3347" w14:textId="77777777" w:rsidR="00CD2AFF" w:rsidRDefault="00000000">
            <w:pPr>
              <w:rPr>
                <w:b/>
                <w:i/>
                <w:lang w:eastAsia="zh-CN"/>
              </w:rPr>
            </w:pPr>
            <w:r>
              <w:rPr>
                <w:rFonts w:hint="eastAsia"/>
                <w:b/>
                <w:bCs/>
                <w:lang w:eastAsia="zh-CN"/>
              </w:rPr>
              <w:t>P</w:t>
            </w:r>
            <w:r>
              <w:rPr>
                <w:b/>
                <w:bCs/>
                <w:lang w:eastAsia="zh-CN"/>
              </w:rPr>
              <w:t xml:space="preserve">roposal </w:t>
            </w:r>
            <w:r>
              <w:rPr>
                <w:rFonts w:hint="eastAsia"/>
                <w:b/>
                <w:bCs/>
                <w:lang w:eastAsia="zh-CN"/>
              </w:rPr>
              <w:t>8</w:t>
            </w:r>
            <w:r>
              <w:rPr>
                <w:b/>
                <w:bCs/>
                <w:lang w:eastAsia="zh-CN"/>
              </w:rPr>
              <w:t>. Support LP-WUS QCLed with SSB in QCL-Type D.</w:t>
            </w:r>
          </w:p>
          <w:p w14:paraId="785AFF62" w14:textId="77777777" w:rsidR="00CD2AFF" w:rsidRDefault="00000000">
            <w:pPr>
              <w:rPr>
                <w:b/>
                <w:lang w:eastAsia="zh-CN"/>
              </w:rPr>
            </w:pPr>
            <w:r>
              <w:rPr>
                <w:rFonts w:hint="eastAsia"/>
                <w:b/>
                <w:bCs/>
                <w:lang w:eastAsia="zh-CN"/>
              </w:rPr>
              <w:t>P</w:t>
            </w:r>
            <w:r>
              <w:rPr>
                <w:b/>
                <w:bCs/>
                <w:lang w:eastAsia="zh-CN"/>
              </w:rPr>
              <w:t xml:space="preserve">roposal </w:t>
            </w:r>
            <w:r>
              <w:rPr>
                <w:rFonts w:hint="eastAsia"/>
                <w:b/>
                <w:bCs/>
                <w:lang w:eastAsia="zh-CN"/>
              </w:rPr>
              <w:t>9</w:t>
            </w:r>
            <w:r>
              <w:rPr>
                <w:b/>
                <w:bCs/>
                <w:lang w:eastAsia="zh-CN"/>
              </w:rPr>
              <w:t>. Whether a time window or periodicity is introduced for LP-WUS should base on the function of LP-WUS. RAN1 suspend this discussion until the function of LP-WUS is down-selected or defined.</w:t>
            </w:r>
          </w:p>
          <w:p w14:paraId="56045593" w14:textId="77777777" w:rsidR="00CD2AFF" w:rsidRDefault="00000000">
            <w:pPr>
              <w:rPr>
                <w:rFonts w:eastAsia="Yu Mincho"/>
                <w:b/>
                <w:bCs/>
                <w:lang w:eastAsia="ja-JP"/>
              </w:rPr>
            </w:pPr>
            <w:r>
              <w:rPr>
                <w:rFonts w:hint="eastAsia"/>
                <w:b/>
                <w:bCs/>
                <w:lang w:eastAsia="zh-CN"/>
              </w:rPr>
              <w:t>P</w:t>
            </w:r>
            <w:r>
              <w:rPr>
                <w:b/>
                <w:bCs/>
                <w:lang w:eastAsia="zh-CN"/>
              </w:rPr>
              <w:t xml:space="preserve">roposal </w:t>
            </w:r>
            <w:r>
              <w:rPr>
                <w:rFonts w:hint="eastAsia"/>
                <w:b/>
                <w:bCs/>
                <w:lang w:eastAsia="zh-CN"/>
              </w:rPr>
              <w:t>10</w:t>
            </w:r>
            <w:r>
              <w:rPr>
                <w:b/>
                <w:bCs/>
                <w:lang w:eastAsia="zh-CN"/>
              </w:rPr>
              <w:t>. Support UE monitoring LP-WUS only on PCell in CA scenario.</w:t>
            </w:r>
          </w:p>
          <w:p w14:paraId="7F53D5B8" w14:textId="77777777" w:rsidR="00CD2AFF" w:rsidRDefault="00CD2AFF">
            <w:pPr>
              <w:overflowPunct w:val="0"/>
              <w:autoSpaceDE w:val="0"/>
              <w:autoSpaceDN w:val="0"/>
              <w:adjustRightInd w:val="0"/>
              <w:ind w:right="-99"/>
              <w:rPr>
                <w:rFonts w:eastAsia="Yu Mincho"/>
                <w:lang w:eastAsia="ja-JP"/>
              </w:rPr>
            </w:pPr>
          </w:p>
          <w:p w14:paraId="4E3AF492" w14:textId="77777777" w:rsidR="00CD2AFF" w:rsidRDefault="00000000">
            <w:pPr>
              <w:overflowPunct w:val="0"/>
              <w:autoSpaceDE w:val="0"/>
              <w:autoSpaceDN w:val="0"/>
              <w:adjustRightInd w:val="0"/>
              <w:ind w:right="-99"/>
              <w:rPr>
                <w:rFonts w:eastAsia="MS Mincho"/>
              </w:rPr>
            </w:pPr>
            <w:r>
              <w:rPr>
                <w:rFonts w:hint="eastAsia"/>
              </w:rPr>
              <w:t>For</w:t>
            </w:r>
            <w:r>
              <w:t xml:space="preserve"> relationship between operating bands on MR and LR,</w:t>
            </w:r>
          </w:p>
          <w:p w14:paraId="46C56147" w14:textId="77777777" w:rsidR="00CD2AFF" w:rsidRDefault="00000000">
            <w:pPr>
              <w:rPr>
                <w:rFonts w:eastAsia="Yu Mincho"/>
                <w:b/>
                <w:bCs/>
                <w:lang w:eastAsia="ja-JP"/>
              </w:rPr>
            </w:pPr>
            <w:r>
              <w:rPr>
                <w:rFonts w:hint="eastAsia"/>
                <w:b/>
                <w:bCs/>
                <w:lang w:eastAsia="zh-CN"/>
              </w:rPr>
              <w:t>P</w:t>
            </w:r>
            <w:r>
              <w:rPr>
                <w:b/>
                <w:bCs/>
                <w:lang w:eastAsia="zh-CN"/>
              </w:rPr>
              <w:t>roposal 1</w:t>
            </w:r>
            <w:r>
              <w:rPr>
                <w:rFonts w:hint="eastAsia"/>
                <w:b/>
                <w:bCs/>
                <w:lang w:eastAsia="zh-CN"/>
              </w:rPr>
              <w:t>1</w:t>
            </w:r>
            <w:r>
              <w:rPr>
                <w:b/>
                <w:bCs/>
                <w:lang w:eastAsia="zh-CN"/>
              </w:rPr>
              <w:t>. Support LR and MR work on both the same and different operating bands (or carriers).</w:t>
            </w:r>
          </w:p>
        </w:tc>
      </w:tr>
    </w:tbl>
    <w:p w14:paraId="1584650A" w14:textId="77777777" w:rsidR="00CD2AFF" w:rsidRDefault="00CD2AFF">
      <w:pPr>
        <w:rPr>
          <w:rFonts w:eastAsia="Yu Mincho"/>
          <w:lang w:val="en-US" w:eastAsia="ja-JP"/>
        </w:rPr>
      </w:pPr>
    </w:p>
    <w:p w14:paraId="1324E47C"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R1-2406195</w:t>
      </w:r>
      <w:r>
        <w:rPr>
          <w:rFonts w:ascii="Times New Roman" w:hAnsi="Times New Roman"/>
          <w:b/>
          <w:bCs/>
          <w:sz w:val="21"/>
          <w:szCs w:val="21"/>
        </w:rPr>
        <w:tab/>
        <w:t>vivo</w:t>
      </w:r>
    </w:p>
    <w:tbl>
      <w:tblPr>
        <w:tblStyle w:val="afe"/>
        <w:tblW w:w="0" w:type="auto"/>
        <w:tblLook w:val="04A0" w:firstRow="1" w:lastRow="0" w:firstColumn="1" w:lastColumn="0" w:noHBand="0" w:noVBand="1"/>
      </w:tblPr>
      <w:tblGrid>
        <w:gridCol w:w="9838"/>
      </w:tblGrid>
      <w:tr w:rsidR="00CD2AFF" w14:paraId="7453727B" w14:textId="77777777">
        <w:tc>
          <w:tcPr>
            <w:tcW w:w="9838" w:type="dxa"/>
          </w:tcPr>
          <w:p w14:paraId="095E3733" w14:textId="77777777" w:rsidR="00CD2AFF" w:rsidRDefault="00000000">
            <w:pPr>
              <w:spacing w:after="120"/>
              <w:rPr>
                <w:rFonts w:eastAsia="宋体"/>
                <w:i/>
                <w:iCs/>
                <w:szCs w:val="24"/>
                <w:u w:val="single"/>
              </w:rPr>
            </w:pPr>
            <w:r>
              <w:rPr>
                <w:rFonts w:eastAsia="宋体" w:hint="eastAsia"/>
                <w:b/>
                <w:i/>
                <w:iCs/>
                <w:u w:val="single"/>
              </w:rPr>
              <w:t>O</w:t>
            </w:r>
            <w:r>
              <w:rPr>
                <w:rFonts w:eastAsia="宋体"/>
                <w:b/>
                <w:i/>
                <w:iCs/>
                <w:u w:val="single"/>
              </w:rPr>
              <w:t>bservations</w:t>
            </w:r>
          </w:p>
          <w:p w14:paraId="7E78644F" w14:textId="77777777" w:rsidR="00CD2AFF" w:rsidRDefault="00000000">
            <w:pPr>
              <w:adjustRightInd w:val="0"/>
              <w:snapToGrid w:val="0"/>
              <w:spacing w:afterLines="50" w:after="120"/>
              <w:rPr>
                <w:rFonts w:eastAsia="宋体" w:cs="Times"/>
                <w:iCs/>
              </w:rPr>
            </w:pPr>
            <w:r>
              <w:rPr>
                <w:rFonts w:eastAsia="宋体" w:cs="Times" w:hint="eastAsia"/>
                <w:b/>
                <w:bCs/>
                <w:iCs/>
              </w:rPr>
              <w:t>O</w:t>
            </w:r>
            <w:r>
              <w:rPr>
                <w:rFonts w:eastAsia="宋体" w:cs="Times"/>
                <w:b/>
                <w:bCs/>
                <w:iCs/>
              </w:rPr>
              <w:t>bservation 1: For Option 1-1 that LP-WUS is used to trigger the starting of the drx-onDurationTimer, , if the short C-DRX cycle is configured, UE power concumption cannot be reduced since short DRX cycle would increase the MR power consumption for RLM/BM/BFD/RRM etc.measurements.</w:t>
            </w:r>
          </w:p>
          <w:p w14:paraId="6BAD2129" w14:textId="77777777" w:rsidR="00CD2AFF" w:rsidRDefault="00000000">
            <w:pPr>
              <w:adjustRightInd w:val="0"/>
              <w:snapToGrid w:val="0"/>
              <w:spacing w:afterLines="50" w:after="120"/>
              <w:rPr>
                <w:rFonts w:eastAsia="宋体" w:cs="Times"/>
                <w:b/>
                <w:bCs/>
                <w:iCs/>
              </w:rPr>
            </w:pPr>
            <w:r>
              <w:rPr>
                <w:rFonts w:eastAsia="宋体" w:cs="Times" w:hint="eastAsia"/>
                <w:b/>
                <w:bCs/>
                <w:iCs/>
                <w:lang w:val="fr-FR"/>
              </w:rPr>
              <w:t>O</w:t>
            </w:r>
            <w:r>
              <w:rPr>
                <w:rFonts w:eastAsia="宋体" w:cs="Times"/>
                <w:b/>
                <w:bCs/>
                <w:iCs/>
                <w:lang w:val="fr-FR"/>
              </w:rPr>
              <w:t xml:space="preserve">bservation 2: </w:t>
            </w:r>
            <w:r>
              <w:rPr>
                <w:rFonts w:eastAsia="宋体" w:cs="Times"/>
                <w:b/>
                <w:bCs/>
                <w:iCs/>
              </w:rPr>
              <w:t xml:space="preserve">From latency reduction perspective, </w:t>
            </w:r>
            <w:r>
              <w:rPr>
                <w:rFonts w:eastAsia="宋体" w:cs="Times" w:hint="eastAsia"/>
                <w:b/>
                <w:bCs/>
                <w:iCs/>
              </w:rPr>
              <w:t>Option</w:t>
            </w:r>
            <w:r>
              <w:rPr>
                <w:rFonts w:eastAsia="宋体" w:cs="Times"/>
                <w:b/>
                <w:bCs/>
                <w:iCs/>
              </w:rPr>
              <w:t xml:space="preserve"> 1-2-1 </w:t>
            </w:r>
            <w:r>
              <w:rPr>
                <w:rFonts w:eastAsia="宋体" w:cs="Times" w:hint="eastAsia"/>
                <w:b/>
                <w:bCs/>
                <w:iCs/>
              </w:rPr>
              <w:t>combined</w:t>
            </w:r>
            <w:r>
              <w:rPr>
                <w:rFonts w:eastAsia="宋体" w:cs="Times"/>
                <w:b/>
                <w:bCs/>
                <w:iCs/>
              </w:rPr>
              <w:t xml:space="preserve"> with Option 1-1 and</w:t>
            </w:r>
            <w:r>
              <w:rPr>
                <w:rFonts w:eastAsia="宋体" w:cs="Times" w:hint="eastAsia"/>
                <w:b/>
                <w:bCs/>
                <w:iCs/>
              </w:rPr>
              <w:t xml:space="preserve"> Option</w:t>
            </w:r>
            <w:r>
              <w:rPr>
                <w:rFonts w:eastAsia="宋体" w:cs="Times"/>
                <w:b/>
                <w:bCs/>
                <w:iCs/>
              </w:rPr>
              <w:t xml:space="preserve"> 1-2-2 are comparable. From power saving perspective, </w:t>
            </w:r>
            <w:r>
              <w:rPr>
                <w:rFonts w:eastAsia="宋体" w:cs="Times" w:hint="eastAsia"/>
                <w:b/>
                <w:bCs/>
                <w:iCs/>
              </w:rPr>
              <w:t>Option</w:t>
            </w:r>
            <w:r>
              <w:rPr>
                <w:rFonts w:eastAsia="宋体" w:cs="Times"/>
                <w:b/>
                <w:bCs/>
                <w:iCs/>
              </w:rPr>
              <w:t xml:space="preserve"> 1-2-1 combined with Option 1-1 still result in more power consumption, given that PDCCH monitoring is still needed based on legacy C-DRX cycle and drx-onDurationTimer if LP-WUS is successfully detected.  </w:t>
            </w:r>
          </w:p>
          <w:p w14:paraId="6BDE027A" w14:textId="77777777" w:rsidR="00CD2AFF" w:rsidRDefault="00000000">
            <w:pPr>
              <w:adjustRightInd w:val="0"/>
              <w:snapToGrid w:val="0"/>
              <w:spacing w:afterLines="50" w:after="120"/>
              <w:rPr>
                <w:rFonts w:eastAsia="宋体"/>
                <w:b/>
              </w:rPr>
            </w:pPr>
            <w:r>
              <w:rPr>
                <w:rFonts w:eastAsia="宋体" w:cs="Times" w:hint="eastAsia"/>
                <w:b/>
                <w:bCs/>
                <w:iCs/>
              </w:rPr>
              <w:t>O</w:t>
            </w:r>
            <w:r>
              <w:rPr>
                <w:rFonts w:eastAsia="宋体" w:cs="Times"/>
                <w:b/>
                <w:bCs/>
                <w:iCs/>
              </w:rPr>
              <w:t xml:space="preserve">bservation 3: </w:t>
            </w:r>
            <w:r>
              <w:rPr>
                <w:rFonts w:eastAsia="宋体" w:cs="Times" w:hint="eastAsia"/>
                <w:b/>
                <w:bCs/>
                <w:iCs/>
              </w:rPr>
              <w:t>Option</w:t>
            </w:r>
            <w:r>
              <w:rPr>
                <w:rFonts w:eastAsia="宋体" w:cs="Times"/>
                <w:b/>
                <w:bCs/>
                <w:iCs/>
              </w:rPr>
              <w:t xml:space="preserve"> 1-3 can achieve power saving benefit within C-DRX active time with limited impact on the capcacity. While Option 1-3 cannot reduce the traffic latency in case the traffic arrives outside the C-DRX active time.  </w:t>
            </w:r>
          </w:p>
          <w:p w14:paraId="3F11E168" w14:textId="77777777" w:rsidR="00CD2AFF" w:rsidRDefault="00000000">
            <w:pPr>
              <w:adjustRightInd w:val="0"/>
              <w:snapToGrid w:val="0"/>
              <w:spacing w:afterLines="20" w:after="48"/>
              <w:rPr>
                <w:b/>
                <w:szCs w:val="21"/>
              </w:rPr>
            </w:pPr>
            <w:r>
              <w:rPr>
                <w:rFonts w:hint="eastAsia"/>
                <w:b/>
                <w:szCs w:val="21"/>
              </w:rPr>
              <w:t>O</w:t>
            </w:r>
            <w:r>
              <w:rPr>
                <w:b/>
                <w:szCs w:val="21"/>
              </w:rPr>
              <w:t xml:space="preserve">bservation 4: After LP-WUS monitoring is enabled by RRC signalling, the activation/deactivation of LP-WUS monitoring by Option 2 of gNB L1/L2 signaling and/or Option 3 of condition(s), such as timer are options for switching between LP-WUS monitoring and PDCCH monitoring. </w:t>
            </w:r>
          </w:p>
          <w:p w14:paraId="2C011997" w14:textId="77777777" w:rsidR="00CD2AFF" w:rsidRDefault="00CD2AFF">
            <w:pPr>
              <w:adjustRightInd w:val="0"/>
              <w:snapToGrid w:val="0"/>
              <w:spacing w:afterLines="50" w:after="120"/>
              <w:rPr>
                <w:rFonts w:eastAsia="宋体" w:cs="Times"/>
                <w:b/>
                <w:iCs/>
              </w:rPr>
            </w:pPr>
          </w:p>
          <w:p w14:paraId="413F8248" w14:textId="77777777" w:rsidR="00CD2AFF" w:rsidRDefault="00000000">
            <w:pPr>
              <w:spacing w:after="120"/>
              <w:rPr>
                <w:rFonts w:eastAsia="宋体"/>
                <w:b/>
                <w:i/>
                <w:iCs/>
                <w:u w:val="single"/>
              </w:rPr>
            </w:pPr>
            <w:r>
              <w:rPr>
                <w:rFonts w:eastAsia="宋体" w:hint="eastAsia"/>
                <w:b/>
                <w:i/>
                <w:iCs/>
                <w:u w:val="single"/>
              </w:rPr>
              <w:t>P</w:t>
            </w:r>
            <w:r>
              <w:rPr>
                <w:rFonts w:eastAsia="宋体"/>
                <w:b/>
                <w:i/>
                <w:iCs/>
                <w:u w:val="single"/>
              </w:rPr>
              <w:t>roposals</w:t>
            </w:r>
          </w:p>
          <w:p w14:paraId="3C75E87C" w14:textId="77777777" w:rsidR="00CD2AFF" w:rsidRDefault="00000000">
            <w:pPr>
              <w:adjustRightInd w:val="0"/>
              <w:snapToGrid w:val="0"/>
              <w:spacing w:afterLines="50" w:after="120"/>
              <w:rPr>
                <w:rFonts w:eastAsia="宋体" w:cs="Times"/>
                <w:b/>
                <w:iCs/>
              </w:rPr>
            </w:pPr>
            <w:r>
              <w:rPr>
                <w:rFonts w:eastAsia="宋体" w:cs="Times" w:hint="eastAsia"/>
                <w:b/>
                <w:iCs/>
              </w:rPr>
              <w:t>P</w:t>
            </w:r>
            <w:r>
              <w:rPr>
                <w:rFonts w:eastAsia="宋体" w:cs="Times"/>
                <w:b/>
                <w:iCs/>
              </w:rPr>
              <w:t xml:space="preserve">roposal 1: LP-WUS does not support SCell dormancy indication.  </w:t>
            </w:r>
          </w:p>
          <w:p w14:paraId="1264BF35" w14:textId="77777777" w:rsidR="00CD2AFF" w:rsidRDefault="00000000">
            <w:pPr>
              <w:adjustRightInd w:val="0"/>
              <w:snapToGrid w:val="0"/>
              <w:spacing w:afterLines="50" w:after="120"/>
              <w:rPr>
                <w:rFonts w:eastAsia="宋体" w:cs="Times"/>
                <w:b/>
                <w:iCs/>
                <w:u w:val="single"/>
              </w:rPr>
            </w:pPr>
            <w:r>
              <w:rPr>
                <w:rFonts w:eastAsia="宋体" w:cs="Times" w:hint="eastAsia"/>
                <w:b/>
                <w:iCs/>
              </w:rPr>
              <w:t>P</w:t>
            </w:r>
            <w:r>
              <w:rPr>
                <w:rFonts w:eastAsia="宋体" w:cs="Times"/>
                <w:b/>
                <w:iCs/>
              </w:rPr>
              <w:t>roposal 2: From RAN1 perspective, LP-WUS CONNECTED operation Option 1-2-2 (i.e. PDCCH monitoring triggered by LP-WUS but not by legacy C-DRX cycle and drx-onDurationTimer) that provides the best performance for both UE power saving and UPT/latency perspectives should be prioritized.</w:t>
            </w:r>
          </w:p>
          <w:p w14:paraId="3E0805C8" w14:textId="77777777" w:rsidR="00CD2AFF" w:rsidRDefault="00000000">
            <w:pPr>
              <w:pStyle w:val="B1"/>
              <w:snapToGrid w:val="0"/>
              <w:spacing w:beforeLines="50" w:before="120" w:afterLines="50" w:after="120"/>
              <w:ind w:left="0" w:firstLine="0"/>
              <w:rPr>
                <w:rFonts w:eastAsiaTheme="minorEastAsia"/>
                <w:szCs w:val="21"/>
                <w:lang w:val="en-US" w:eastAsia="zh-CN"/>
              </w:rPr>
            </w:pPr>
            <w:r>
              <w:rPr>
                <w:rFonts w:eastAsiaTheme="minorEastAsia"/>
                <w:b/>
                <w:bCs/>
                <w:szCs w:val="21"/>
                <w:lang w:val="en-US" w:eastAsia="zh-CN"/>
              </w:rPr>
              <w:t xml:space="preserve">Proposal 3: </w:t>
            </w:r>
            <w:r>
              <w:rPr>
                <w:b/>
                <w:bCs/>
                <w:szCs w:val="21"/>
              </w:rPr>
              <w:t xml:space="preserve">UE </w:t>
            </w:r>
            <w:r>
              <w:rPr>
                <w:rFonts w:eastAsiaTheme="minorEastAsia"/>
                <w:b/>
                <w:bCs/>
                <w:szCs w:val="21"/>
                <w:lang w:val="en-US" w:eastAsia="zh-CN"/>
              </w:rPr>
              <w:t>monitors LP-WUS only on one serving cell per MAC entity when</w:t>
            </w:r>
            <w:r>
              <w:rPr>
                <w:b/>
                <w:bCs/>
                <w:szCs w:val="21"/>
              </w:rPr>
              <w:t xml:space="preserve"> UE is configured with CA in RRC CONNECTED mode</w:t>
            </w:r>
            <w:r>
              <w:rPr>
                <w:rFonts w:eastAsiaTheme="minorEastAsia"/>
                <w:b/>
                <w:bCs/>
                <w:szCs w:val="21"/>
                <w:lang w:val="en-US" w:eastAsia="zh-CN"/>
              </w:rPr>
              <w:t xml:space="preserve">. </w:t>
            </w:r>
          </w:p>
          <w:p w14:paraId="54D2A5F8" w14:textId="77777777" w:rsidR="00CD2AFF" w:rsidRDefault="00000000">
            <w:pPr>
              <w:pStyle w:val="B1"/>
              <w:numPr>
                <w:ilvl w:val="0"/>
                <w:numId w:val="45"/>
              </w:numPr>
              <w:overflowPunct w:val="0"/>
              <w:autoSpaceDE w:val="0"/>
              <w:autoSpaceDN w:val="0"/>
              <w:adjustRightInd w:val="0"/>
              <w:snapToGrid w:val="0"/>
              <w:spacing w:beforeLines="50" w:before="120" w:afterLines="50" w:after="120" w:line="240" w:lineRule="auto"/>
              <w:textAlignment w:val="baseline"/>
              <w:rPr>
                <w:rFonts w:eastAsiaTheme="minorEastAsia"/>
                <w:b/>
                <w:bCs/>
                <w:szCs w:val="21"/>
                <w:lang w:val="en-US" w:eastAsia="zh-CN"/>
              </w:rPr>
            </w:pPr>
            <w:r>
              <w:rPr>
                <w:rFonts w:eastAsiaTheme="minorEastAsia"/>
                <w:b/>
                <w:bCs/>
                <w:szCs w:val="21"/>
                <w:lang w:val="en-US" w:eastAsia="zh-CN"/>
              </w:rPr>
              <w:t xml:space="preserve">The serving cell where to monitor LP-WUS is configured by the network. </w:t>
            </w:r>
          </w:p>
          <w:p w14:paraId="3035EC8B" w14:textId="77777777" w:rsidR="00CD2AFF" w:rsidRDefault="00000000">
            <w:pPr>
              <w:pStyle w:val="B1"/>
              <w:snapToGrid w:val="0"/>
              <w:spacing w:beforeLines="50" w:before="120" w:afterLines="50" w:after="120"/>
              <w:ind w:left="0" w:firstLine="0"/>
              <w:rPr>
                <w:bCs/>
              </w:rPr>
            </w:pPr>
            <w:r>
              <w:rPr>
                <w:rFonts w:eastAsiaTheme="minorEastAsia"/>
                <w:b/>
                <w:bCs/>
                <w:szCs w:val="21"/>
                <w:lang w:val="en-US" w:eastAsia="zh-CN"/>
              </w:rPr>
              <w:t>Proposal 4: When</w:t>
            </w:r>
            <w:r>
              <w:rPr>
                <w:b/>
                <w:bCs/>
                <w:szCs w:val="21"/>
              </w:rPr>
              <w:t xml:space="preserve"> UE is configured with CA in RRC CONNECTED mode,</w:t>
            </w:r>
            <w:r>
              <w:rPr>
                <w:rFonts w:eastAsiaTheme="minorEastAsia"/>
                <w:b/>
                <w:bCs/>
                <w:szCs w:val="21"/>
                <w:lang w:val="en-US" w:eastAsia="zh-CN"/>
              </w:rPr>
              <w:t xml:space="preserve"> the LP-WUS information is applied to all activated serving/scheduling cells.</w:t>
            </w:r>
            <w:r>
              <w:rPr>
                <w:rFonts w:eastAsiaTheme="minorEastAsia"/>
                <w:szCs w:val="21"/>
                <w:lang w:val="en-US" w:eastAsia="zh-CN"/>
              </w:rPr>
              <w:t xml:space="preserve"> </w:t>
            </w:r>
          </w:p>
          <w:p w14:paraId="1FC054FC" w14:textId="77777777" w:rsidR="00CD2AFF" w:rsidRDefault="00000000">
            <w:pPr>
              <w:adjustRightInd w:val="0"/>
              <w:snapToGrid w:val="0"/>
              <w:rPr>
                <w:rFonts w:eastAsia="等线"/>
                <w:b/>
                <w:bCs/>
                <w:iCs/>
              </w:rPr>
            </w:pPr>
            <w:r>
              <w:rPr>
                <w:rFonts w:eastAsia="等线"/>
                <w:b/>
                <w:bCs/>
                <w:iCs/>
              </w:rPr>
              <w:t>Proposal 5: Support following:</w:t>
            </w:r>
          </w:p>
          <w:p w14:paraId="3088FBC6" w14:textId="77777777" w:rsidR="00CD2AFF" w:rsidRDefault="00000000">
            <w:pPr>
              <w:pStyle w:val="aff1"/>
              <w:widowControl w:val="0"/>
              <w:numPr>
                <w:ilvl w:val="0"/>
                <w:numId w:val="45"/>
              </w:numPr>
              <w:adjustRightInd w:val="0"/>
              <w:snapToGrid w:val="0"/>
              <w:spacing w:after="0" w:line="240" w:lineRule="auto"/>
              <w:contextualSpacing w:val="0"/>
              <w:rPr>
                <w:rFonts w:ascii="Times New Roman" w:hAnsi="Times New Roman" w:cs="Times New Roman"/>
                <w:b/>
                <w:bCs/>
                <w:sz w:val="20"/>
                <w:szCs w:val="20"/>
              </w:rPr>
            </w:pPr>
            <w:r>
              <w:rPr>
                <w:rFonts w:ascii="Times New Roman" w:eastAsia="等线" w:hAnsi="Times New Roman" w:cs="Times New Roman"/>
                <w:b/>
                <w:bCs/>
                <w:iCs/>
                <w:sz w:val="20"/>
                <w:szCs w:val="20"/>
                <w:lang w:val="en-GB"/>
              </w:rPr>
              <w:t>UE can report one or more than one minimum time gap value(s) between LP-WUS reception and MR to start PDCCH monitoring</w:t>
            </w:r>
            <w:r>
              <w:rPr>
                <w:rFonts w:ascii="Times New Roman" w:hAnsi="Times New Roman" w:cs="Times New Roman"/>
                <w:b/>
                <w:bCs/>
                <w:sz w:val="20"/>
                <w:szCs w:val="20"/>
              </w:rPr>
              <w:t xml:space="preserve">. </w:t>
            </w:r>
          </w:p>
          <w:p w14:paraId="122FA590" w14:textId="77777777" w:rsidR="00CD2AFF" w:rsidRDefault="00000000">
            <w:pPr>
              <w:pStyle w:val="aff1"/>
              <w:widowControl w:val="0"/>
              <w:numPr>
                <w:ilvl w:val="1"/>
                <w:numId w:val="45"/>
              </w:numPr>
              <w:adjustRightInd w:val="0"/>
              <w:snapToGrid w:val="0"/>
              <w:spacing w:after="0" w:line="240" w:lineRule="auto"/>
              <w:contextualSpacing w:val="0"/>
              <w:rPr>
                <w:rFonts w:ascii="Times New Roman" w:eastAsia="等线" w:hAnsi="Times New Roman" w:cs="Times New Roman"/>
                <w:b/>
                <w:bCs/>
                <w:iCs/>
                <w:sz w:val="20"/>
                <w:szCs w:val="20"/>
                <w:lang w:val="en-GB"/>
              </w:rPr>
            </w:pPr>
            <w:r>
              <w:rPr>
                <w:rFonts w:ascii="Times New Roman" w:hAnsi="Times New Roman" w:cs="Times New Roman"/>
                <w:b/>
                <w:bCs/>
                <w:sz w:val="20"/>
                <w:szCs w:val="20"/>
              </w:rPr>
              <w:t>The different minimum time gap values can be associated with different MR sleep states.</w:t>
            </w:r>
          </w:p>
          <w:p w14:paraId="48EF357E" w14:textId="77777777" w:rsidR="00CD2AFF" w:rsidRDefault="00000000">
            <w:pPr>
              <w:pStyle w:val="aff1"/>
              <w:widowControl w:val="0"/>
              <w:numPr>
                <w:ilvl w:val="0"/>
                <w:numId w:val="45"/>
              </w:numPr>
              <w:adjustRightInd w:val="0"/>
              <w:snapToGrid w:val="0"/>
              <w:spacing w:after="0" w:line="240" w:lineRule="auto"/>
              <w:contextualSpacing w:val="0"/>
              <w:rPr>
                <w:rFonts w:ascii="Times New Roman" w:eastAsia="等线" w:hAnsi="Times New Roman" w:cs="Times New Roman"/>
                <w:b/>
                <w:bCs/>
                <w:iCs/>
                <w:sz w:val="20"/>
                <w:szCs w:val="20"/>
                <w:lang w:val="en-GB"/>
              </w:rPr>
            </w:pPr>
            <w:r>
              <w:rPr>
                <w:rFonts w:ascii="Times New Roman" w:eastAsia="等线" w:hAnsi="Times New Roman" w:cs="Times New Roman"/>
                <w:b/>
                <w:bCs/>
                <w:iCs/>
                <w:sz w:val="20"/>
                <w:szCs w:val="20"/>
                <w:lang w:val="en-GB"/>
              </w:rPr>
              <w:t>Network configures one time gap between LP-WUS reception and MR starting PDCCH monitoring.</w:t>
            </w:r>
          </w:p>
          <w:p w14:paraId="1BE3F4BF" w14:textId="77777777" w:rsidR="00CD2AFF" w:rsidRDefault="00CD2AFF">
            <w:pPr>
              <w:adjustRightInd w:val="0"/>
              <w:snapToGrid w:val="0"/>
              <w:spacing w:afterLines="50" w:after="120"/>
              <w:rPr>
                <w:rFonts w:eastAsia="宋体" w:cs="Times"/>
                <w:b/>
                <w:iCs/>
              </w:rPr>
            </w:pPr>
          </w:p>
          <w:p w14:paraId="1331124A" w14:textId="77777777" w:rsidR="00CD2AFF" w:rsidRDefault="00000000">
            <w:pPr>
              <w:adjustRightInd w:val="0"/>
              <w:snapToGrid w:val="0"/>
              <w:spacing w:afterLines="50" w:after="120"/>
              <w:rPr>
                <w:rFonts w:eastAsia="等线"/>
                <w:b/>
                <w:bCs/>
                <w:iCs/>
              </w:rPr>
            </w:pPr>
            <w:r>
              <w:rPr>
                <w:rFonts w:eastAsia="等线"/>
                <w:b/>
                <w:bCs/>
                <w:iCs/>
              </w:rPr>
              <w:t xml:space="preserve">Proposal 6: For RRC CONNECTED mode, the reported value(s) of minimum time gap between LP-WUS </w:t>
            </w:r>
            <w:r>
              <w:rPr>
                <w:rFonts w:eastAsia="等线"/>
                <w:b/>
                <w:bCs/>
                <w:iCs/>
              </w:rPr>
              <w:lastRenderedPageBreak/>
              <w:t xml:space="preserve">reception and MR to start PDCCH monitoring does not include the duration for time/frequency synchronization of MR. </w:t>
            </w:r>
          </w:p>
          <w:p w14:paraId="5C975E9F" w14:textId="77777777" w:rsidR="00CD2AFF" w:rsidRDefault="00000000">
            <w:pPr>
              <w:adjustRightInd w:val="0"/>
              <w:snapToGrid w:val="0"/>
              <w:spacing w:afterLines="50" w:after="120"/>
              <w:rPr>
                <w:b/>
                <w:lang w:val="fr-FR"/>
              </w:rPr>
            </w:pPr>
            <w:r>
              <w:rPr>
                <w:b/>
                <w:lang w:val="fr-FR"/>
              </w:rPr>
              <w:t xml:space="preserve">Proposal 7: In RRC_CONNECTED mode, the indication from UE to indicate whether it monitors LP-WUS is not needed.  </w:t>
            </w:r>
          </w:p>
          <w:p w14:paraId="3615ED61" w14:textId="77777777" w:rsidR="00CD2AFF" w:rsidRDefault="00000000">
            <w:pPr>
              <w:adjustRightInd w:val="0"/>
              <w:snapToGrid w:val="0"/>
              <w:spacing w:afterLines="50" w:after="120"/>
              <w:rPr>
                <w:b/>
                <w:lang w:val="fr-FR"/>
              </w:rPr>
            </w:pPr>
            <w:r>
              <w:rPr>
                <w:b/>
                <w:lang w:val="fr-FR"/>
              </w:rPr>
              <w:t xml:space="preserve">Proposal 8: In RRC_CONNECTED mode, if the LP-WUS is not detected on a WUS monitoring occasion (MO) by the UE, UE does not wake up the MR for PDCCH monitoring. </w:t>
            </w:r>
          </w:p>
          <w:p w14:paraId="02406022" w14:textId="77777777" w:rsidR="00CD2AFF" w:rsidRDefault="00000000">
            <w:pPr>
              <w:adjustRightInd w:val="0"/>
              <w:snapToGrid w:val="0"/>
              <w:spacing w:afterLines="20" w:after="48"/>
              <w:rPr>
                <w:b/>
                <w:szCs w:val="21"/>
              </w:rPr>
            </w:pPr>
            <w:r>
              <w:rPr>
                <w:b/>
                <w:szCs w:val="21"/>
              </w:rPr>
              <w:t>Proposal 9: After LP-WUS monitoring is enabled by RRC signalling, the conditions used for LP-WU</w:t>
            </w:r>
            <w:r>
              <w:rPr>
                <w:rFonts w:hint="eastAsia"/>
                <w:b/>
                <w:szCs w:val="21"/>
              </w:rPr>
              <w:t>S</w:t>
            </w:r>
            <w:r>
              <w:rPr>
                <w:b/>
                <w:szCs w:val="21"/>
              </w:rPr>
              <w:t xml:space="preserve"> </w:t>
            </w:r>
            <w:r>
              <w:rPr>
                <w:rFonts w:hint="eastAsia"/>
                <w:b/>
                <w:szCs w:val="21"/>
              </w:rPr>
              <w:t>de</w:t>
            </w:r>
            <w:r>
              <w:rPr>
                <w:b/>
                <w:szCs w:val="21"/>
              </w:rPr>
              <w:t xml:space="preserve">activation due to poor channel condition for LP-WUS monitoring is not needed. </w:t>
            </w:r>
          </w:p>
          <w:p w14:paraId="7AB4AD2C" w14:textId="77777777" w:rsidR="00CD2AFF" w:rsidRDefault="00000000">
            <w:pPr>
              <w:adjustRightInd w:val="0"/>
              <w:snapToGrid w:val="0"/>
              <w:spacing w:afterLines="50" w:after="120"/>
              <w:rPr>
                <w:b/>
                <w:lang w:val="fr-FR"/>
              </w:rPr>
            </w:pPr>
            <w:r>
              <w:rPr>
                <w:b/>
                <w:lang w:val="fr-FR"/>
              </w:rPr>
              <w:t xml:space="preserve">Proposal 10: For UE in RRC_CONNECTED mode, UL transmissions such as SR, PRACH and CG PUSCH should not be impacted by the introduction of LP-WUS.  </w:t>
            </w:r>
          </w:p>
          <w:p w14:paraId="0064735E" w14:textId="77777777" w:rsidR="00CD2AFF" w:rsidRDefault="00000000">
            <w:pPr>
              <w:adjustRightInd w:val="0"/>
              <w:snapToGrid w:val="0"/>
              <w:spacing w:afterLines="50" w:after="120"/>
              <w:rPr>
                <w:rFonts w:eastAsia="等线"/>
                <w:b/>
                <w:iCs/>
              </w:rPr>
            </w:pPr>
            <w:r>
              <w:rPr>
                <w:rFonts w:eastAsia="等线"/>
                <w:b/>
                <w:iCs/>
              </w:rPr>
              <w:t xml:space="preserve">Proposal 11: </w:t>
            </w:r>
            <w:r>
              <w:rPr>
                <w:b/>
                <w:lang w:val="fr-FR"/>
              </w:rPr>
              <w:t>F</w:t>
            </w:r>
            <w:r>
              <w:rPr>
                <w:rFonts w:eastAsia="等线"/>
                <w:b/>
                <w:iCs/>
              </w:rPr>
              <w:t xml:space="preserve">or UE in RRC_CONNECTED mode, </w:t>
            </w:r>
            <w:r>
              <w:rPr>
                <w:b/>
                <w:lang w:val="fr-FR"/>
              </w:rPr>
              <w:t>in case LP-WUS monitoring is enabled</w:t>
            </w:r>
            <w:r>
              <w:rPr>
                <w:rFonts w:eastAsia="等线"/>
                <w:b/>
                <w:iCs/>
                <w:lang w:val="fr-FR"/>
              </w:rPr>
              <w:t xml:space="preserve"> by RRC signalling, switching from PDCCH monitoring to LP-WUS monitoring is supported by gNB L1/L2 signaling</w:t>
            </w:r>
            <w:r>
              <w:rPr>
                <w:rFonts w:eastAsia="等线"/>
                <w:b/>
                <w:iCs/>
              </w:rPr>
              <w:t xml:space="preserve">. </w:t>
            </w:r>
          </w:p>
          <w:p w14:paraId="28AA8370" w14:textId="77777777" w:rsidR="00CD2AFF" w:rsidRDefault="00000000">
            <w:pPr>
              <w:adjustRightInd w:val="0"/>
              <w:snapToGrid w:val="0"/>
              <w:spacing w:afterLines="50" w:after="120"/>
              <w:rPr>
                <w:b/>
                <w:szCs w:val="18"/>
              </w:rPr>
            </w:pPr>
            <w:r>
              <w:rPr>
                <w:b/>
                <w:szCs w:val="18"/>
              </w:rPr>
              <w:t>Proposal 12: if PDCCH skipping indication is used as LP-WUS activation signalling, following enhancements are needed.</w:t>
            </w:r>
          </w:p>
          <w:p w14:paraId="30813290" w14:textId="77777777" w:rsidR="00CD2AFF" w:rsidRDefault="00000000">
            <w:pPr>
              <w:pStyle w:val="aff1"/>
              <w:widowControl w:val="0"/>
              <w:numPr>
                <w:ilvl w:val="0"/>
                <w:numId w:val="46"/>
              </w:numPr>
              <w:adjustRightInd w:val="0"/>
              <w:snapToGrid w:val="0"/>
              <w:spacing w:afterLines="50" w:after="120" w:line="240" w:lineRule="auto"/>
              <w:contextualSpacing w:val="0"/>
              <w:rPr>
                <w:rFonts w:ascii="Times New Roman" w:hAnsi="Times New Roman"/>
                <w:b/>
                <w:sz w:val="20"/>
                <w:szCs w:val="18"/>
              </w:rPr>
            </w:pPr>
            <w:r>
              <w:rPr>
                <w:rFonts w:ascii="Times New Roman" w:hAnsi="Times New Roman"/>
                <w:b/>
                <w:sz w:val="20"/>
                <w:szCs w:val="18"/>
              </w:rPr>
              <w:t>E</w:t>
            </w:r>
            <w:r>
              <w:rPr>
                <w:rFonts w:ascii="Times New Roman" w:hAnsi="Times New Roman" w:hint="eastAsia"/>
                <w:b/>
                <w:sz w:val="20"/>
                <w:szCs w:val="18"/>
              </w:rPr>
              <w:t>nhancement</w:t>
            </w:r>
            <w:r>
              <w:rPr>
                <w:rFonts w:ascii="Times New Roman" w:hAnsi="Times New Roman"/>
                <w:b/>
                <w:sz w:val="20"/>
                <w:szCs w:val="18"/>
              </w:rPr>
              <w:t xml:space="preserve">#1 on skipping duration for PDCCH skipping and related UE behavior </w:t>
            </w:r>
          </w:p>
          <w:p w14:paraId="677D7C20" w14:textId="77777777" w:rsidR="00CD2AFF" w:rsidRDefault="00000000">
            <w:pPr>
              <w:pStyle w:val="aff1"/>
              <w:widowControl w:val="0"/>
              <w:numPr>
                <w:ilvl w:val="0"/>
                <w:numId w:val="46"/>
              </w:numPr>
              <w:adjustRightInd w:val="0"/>
              <w:snapToGrid w:val="0"/>
              <w:spacing w:afterLines="50" w:after="120" w:line="240" w:lineRule="auto"/>
              <w:contextualSpacing w:val="0"/>
              <w:rPr>
                <w:rFonts w:ascii="Times New Roman" w:hAnsi="Times New Roman"/>
                <w:b/>
                <w:sz w:val="20"/>
                <w:szCs w:val="18"/>
              </w:rPr>
            </w:pPr>
            <w:r>
              <w:rPr>
                <w:rFonts w:ascii="Times New Roman" w:hAnsi="Times New Roman"/>
                <w:b/>
                <w:sz w:val="20"/>
                <w:szCs w:val="18"/>
              </w:rPr>
              <w:t>Ehancement#2 on applying a PDCCH skipping indication to multiple scheduling cells, which is the same scheduling cells as a LP-WUS is applied to</w:t>
            </w:r>
          </w:p>
          <w:p w14:paraId="540FD235" w14:textId="77777777" w:rsidR="00CD2AFF" w:rsidRDefault="00000000">
            <w:pPr>
              <w:adjustRightInd w:val="0"/>
              <w:snapToGrid w:val="0"/>
              <w:spacing w:afterLines="50" w:after="120"/>
              <w:rPr>
                <w:b/>
              </w:rPr>
            </w:pPr>
            <w:r>
              <w:rPr>
                <w:rFonts w:hint="eastAsia"/>
                <w:b/>
              </w:rPr>
              <w:t>P</w:t>
            </w:r>
            <w:r>
              <w:rPr>
                <w:b/>
              </w:rPr>
              <w:t>roposal 13: For co-exsistence between LP-WUS and Rel-17 SSSG switching, Rel-17 SSSG switching is performed after successful detection of LP-WUS triggering PDCCH monitoring and Rel-17 SSSG switching is stopped after successful detection of LP-WUS reactivation signalling.</w:t>
            </w:r>
          </w:p>
          <w:p w14:paraId="7E001B62" w14:textId="77777777" w:rsidR="00CD2AFF" w:rsidRDefault="00000000">
            <w:pPr>
              <w:adjustRightInd w:val="0"/>
              <w:snapToGrid w:val="0"/>
              <w:spacing w:afterLines="50" w:after="120"/>
              <w:rPr>
                <w:b/>
                <w:szCs w:val="18"/>
              </w:rPr>
            </w:pPr>
            <w:r>
              <w:rPr>
                <w:b/>
                <w:szCs w:val="18"/>
              </w:rPr>
              <w:t xml:space="preserve">Proposal 14: A UE does not expect to monitor the LP-WUS during the non-active periods of cell DTX of a serving cell, if cell DTX is activated for the serving cell with the LP-WUS monitoring. </w:t>
            </w:r>
          </w:p>
          <w:p w14:paraId="65278086" w14:textId="77777777" w:rsidR="00CD2AFF" w:rsidRDefault="00000000">
            <w:pPr>
              <w:adjustRightInd w:val="0"/>
              <w:snapToGrid w:val="0"/>
              <w:spacing w:afterLines="50" w:after="120"/>
              <w:rPr>
                <w:b/>
                <w:szCs w:val="18"/>
              </w:rPr>
            </w:pPr>
            <w:r>
              <w:rPr>
                <w:b/>
                <w:szCs w:val="18"/>
              </w:rPr>
              <w:t xml:space="preserve">Proposal 15: UE monitors PDCCH on a cell in case LP-WUS for the cell is detected, irrespective of the cell-DTX active periods or non-active periods of the cell. </w:t>
            </w:r>
          </w:p>
          <w:p w14:paraId="377A93AF" w14:textId="77777777" w:rsidR="00CD2AFF" w:rsidRDefault="00000000">
            <w:pPr>
              <w:adjustRightInd w:val="0"/>
              <w:snapToGrid w:val="0"/>
              <w:spacing w:afterLines="50" w:after="120"/>
              <w:rPr>
                <w:rFonts w:eastAsia="宋体" w:cs="Times"/>
                <w:b/>
                <w:iCs/>
              </w:rPr>
            </w:pPr>
            <w:r>
              <w:rPr>
                <w:rFonts w:eastAsia="宋体" w:cs="Times"/>
                <w:b/>
                <w:iCs/>
              </w:rPr>
              <w:t xml:space="preserve">Proposal 16: LP-WUS monitoring occasion(s) (MOs) is determined by a Periodicity, Offset, and Multiple LP-WUS MOs within the period which are configured by the network.  </w:t>
            </w:r>
          </w:p>
          <w:p w14:paraId="748075D7" w14:textId="77777777" w:rsidR="00CD2AFF" w:rsidRDefault="00000000">
            <w:pPr>
              <w:adjustRightInd w:val="0"/>
              <w:snapToGrid w:val="0"/>
              <w:spacing w:afterLines="50" w:after="120"/>
              <w:rPr>
                <w:rFonts w:eastAsia="Yu Mincho"/>
                <w:b/>
                <w:bCs/>
              </w:rPr>
            </w:pPr>
            <w:r>
              <w:rPr>
                <w:rFonts w:eastAsia="宋体" w:hint="eastAsia"/>
                <w:b/>
                <w:bCs/>
              </w:rPr>
              <w:t>P</w:t>
            </w:r>
            <w:r>
              <w:rPr>
                <w:rFonts w:eastAsia="宋体"/>
                <w:b/>
                <w:bCs/>
              </w:rPr>
              <w:t>roposal 17:</w:t>
            </w:r>
            <w:r>
              <w:rPr>
                <w:rFonts w:eastAsia="Yu Mincho"/>
                <w:b/>
                <w:bCs/>
              </w:rPr>
              <w:t xml:space="preserve"> To support the TCI state configuration/indication for a LP-WUS resource,</w:t>
            </w:r>
          </w:p>
          <w:p w14:paraId="7F35AE11" w14:textId="77777777" w:rsidR="00CD2AFF" w:rsidRDefault="00000000">
            <w:pPr>
              <w:pStyle w:val="aff1"/>
              <w:widowControl w:val="0"/>
              <w:numPr>
                <w:ilvl w:val="0"/>
                <w:numId w:val="47"/>
              </w:numPr>
              <w:adjustRightInd w:val="0"/>
              <w:snapToGrid w:val="0"/>
              <w:spacing w:afterLines="50" w:after="120" w:line="240" w:lineRule="auto"/>
              <w:contextualSpacing w:val="0"/>
              <w:rPr>
                <w:rFonts w:ascii="Times New Roman" w:hAnsi="Times New Roman" w:cs="Times New Roman"/>
                <w:b/>
                <w:bCs/>
                <w:sz w:val="20"/>
                <w:szCs w:val="20"/>
                <w:lang w:val="en-GB"/>
              </w:rPr>
            </w:pPr>
            <w:r>
              <w:rPr>
                <w:rFonts w:ascii="Times New Roman" w:eastAsia="Yu Mincho" w:hAnsi="Times New Roman"/>
                <w:b/>
                <w:bCs/>
                <w:sz w:val="20"/>
                <w:szCs w:val="20"/>
              </w:rPr>
              <w:t>The QCL source of LP-WUS should be SSB and/or CSI-RS.</w:t>
            </w:r>
          </w:p>
          <w:p w14:paraId="4963B0D8" w14:textId="77777777" w:rsidR="00CD2AFF" w:rsidRDefault="00000000">
            <w:pPr>
              <w:pStyle w:val="aff1"/>
              <w:widowControl w:val="0"/>
              <w:numPr>
                <w:ilvl w:val="0"/>
                <w:numId w:val="47"/>
              </w:numPr>
              <w:adjustRightInd w:val="0"/>
              <w:snapToGrid w:val="0"/>
              <w:spacing w:afterLines="50" w:after="120" w:line="240" w:lineRule="auto"/>
              <w:contextualSpacing w:val="0"/>
              <w:rPr>
                <w:rFonts w:ascii="Times New Roman" w:eastAsia="Yu Mincho" w:hAnsi="Times New Roman"/>
                <w:b/>
                <w:bCs/>
                <w:sz w:val="20"/>
                <w:szCs w:val="20"/>
              </w:rPr>
            </w:pPr>
            <w:r>
              <w:rPr>
                <w:rFonts w:ascii="Times New Roman" w:eastAsia="Yu Mincho" w:hAnsi="Times New Roman"/>
                <w:b/>
                <w:bCs/>
                <w:sz w:val="20"/>
                <w:szCs w:val="20"/>
              </w:rPr>
              <w:t xml:space="preserve">Existing TCI state with or without unified framework should be the baseline. </w:t>
            </w:r>
          </w:p>
          <w:p w14:paraId="10843340" w14:textId="77777777" w:rsidR="00CD2AFF" w:rsidRDefault="00000000">
            <w:pPr>
              <w:adjustRightInd w:val="0"/>
              <w:snapToGrid w:val="0"/>
              <w:spacing w:afterLines="50" w:after="120"/>
              <w:rPr>
                <w:rFonts w:eastAsia="等线"/>
                <w:b/>
                <w:bCs/>
              </w:rPr>
            </w:pPr>
            <w:r>
              <w:rPr>
                <w:rFonts w:eastAsia="等线" w:hint="eastAsia"/>
                <w:b/>
                <w:bCs/>
              </w:rPr>
              <w:t>P</w:t>
            </w:r>
            <w:r>
              <w:rPr>
                <w:rFonts w:eastAsia="等线"/>
                <w:b/>
                <w:bCs/>
              </w:rPr>
              <w:t xml:space="preserve">roposal 18: Support a flexible frame work for bitmap and codepoint for RRC connected state. A LP-WUS can include X bits for codepoint </w:t>
            </w:r>
            <w:r>
              <w:rPr>
                <w:rFonts w:eastAsia="等线" w:hint="eastAsia"/>
                <w:b/>
                <w:bCs/>
              </w:rPr>
              <w:t>plus</w:t>
            </w:r>
            <w:r>
              <w:rPr>
                <w:rFonts w:eastAsia="等线"/>
                <w:b/>
                <w:bCs/>
              </w:rPr>
              <w:t xml:space="preserve"> Y bits for bitmap</w:t>
            </w:r>
            <w:r>
              <w:rPr>
                <w:rFonts w:eastAsia="等线" w:hint="eastAsia"/>
                <w:b/>
                <w:bCs/>
              </w:rPr>
              <w:t>,</w:t>
            </w:r>
            <w:r>
              <w:rPr>
                <w:rFonts w:eastAsia="等线"/>
                <w:b/>
                <w:bCs/>
              </w:rPr>
              <w:t xml:space="preserve"> where X and Y is configurable. </w:t>
            </w:r>
          </w:p>
          <w:p w14:paraId="3AAEDD7D" w14:textId="77777777" w:rsidR="00CD2AFF" w:rsidRDefault="00000000">
            <w:pPr>
              <w:pStyle w:val="aff1"/>
              <w:widowControl w:val="0"/>
              <w:numPr>
                <w:ilvl w:val="0"/>
                <w:numId w:val="48"/>
              </w:numPr>
              <w:adjustRightInd w:val="0"/>
              <w:snapToGrid w:val="0"/>
              <w:spacing w:afterLines="50" w:after="120" w:line="240" w:lineRule="auto"/>
              <w:contextualSpacing w:val="0"/>
              <w:rPr>
                <w:rFonts w:ascii="Times New Roman" w:eastAsia="等线" w:hAnsi="Times New Roman"/>
                <w:b/>
                <w:bCs/>
                <w:sz w:val="20"/>
                <w:szCs w:val="20"/>
              </w:rPr>
            </w:pPr>
            <w:r>
              <w:rPr>
                <w:rFonts w:ascii="Times New Roman" w:eastAsia="等线" w:hAnsi="Times New Roman"/>
                <w:b/>
                <w:bCs/>
                <w:sz w:val="20"/>
                <w:szCs w:val="20"/>
              </w:rPr>
              <w:t xml:space="preserve">If X=0, LP-WUS information is indicated by a UE specific or UE-group specific bitmap. </w:t>
            </w:r>
          </w:p>
          <w:p w14:paraId="6173E9F0" w14:textId="77777777" w:rsidR="00CD2AFF" w:rsidRDefault="00000000">
            <w:pPr>
              <w:pStyle w:val="aff1"/>
              <w:widowControl w:val="0"/>
              <w:numPr>
                <w:ilvl w:val="0"/>
                <w:numId w:val="48"/>
              </w:numPr>
              <w:adjustRightInd w:val="0"/>
              <w:snapToGrid w:val="0"/>
              <w:spacing w:afterLines="50" w:after="120" w:line="240" w:lineRule="auto"/>
              <w:contextualSpacing w:val="0"/>
              <w:rPr>
                <w:rFonts w:ascii="Times New Roman" w:eastAsia="等线" w:hAnsi="Times New Roman"/>
                <w:b/>
                <w:bCs/>
                <w:sz w:val="20"/>
                <w:szCs w:val="20"/>
              </w:rPr>
            </w:pPr>
            <w:r>
              <w:rPr>
                <w:rFonts w:ascii="Times New Roman" w:eastAsia="等线" w:hAnsi="Times New Roman" w:hint="eastAsia"/>
                <w:b/>
                <w:bCs/>
                <w:sz w:val="20"/>
                <w:szCs w:val="20"/>
              </w:rPr>
              <w:t>I</w:t>
            </w:r>
            <w:r>
              <w:rPr>
                <w:rFonts w:ascii="Times New Roman" w:eastAsia="等线" w:hAnsi="Times New Roman"/>
                <w:b/>
                <w:bCs/>
                <w:sz w:val="20"/>
                <w:szCs w:val="20"/>
              </w:rPr>
              <w:t xml:space="preserve">f Y=0, LP-WUS information is indicated by a UE specific or UE-group specific codepoint. </w:t>
            </w:r>
          </w:p>
          <w:p w14:paraId="36E27ABF" w14:textId="77777777" w:rsidR="00CD2AFF" w:rsidRDefault="00000000">
            <w:pPr>
              <w:pStyle w:val="aff1"/>
              <w:widowControl w:val="0"/>
              <w:numPr>
                <w:ilvl w:val="0"/>
                <w:numId w:val="48"/>
              </w:numPr>
              <w:adjustRightInd w:val="0"/>
              <w:snapToGrid w:val="0"/>
              <w:spacing w:afterLines="50" w:after="120" w:line="240" w:lineRule="auto"/>
              <w:contextualSpacing w:val="0"/>
              <w:rPr>
                <w:rFonts w:ascii="Times New Roman" w:eastAsia="等线" w:hAnsi="Times New Roman"/>
                <w:b/>
                <w:bCs/>
                <w:sz w:val="20"/>
                <w:szCs w:val="20"/>
              </w:rPr>
            </w:pPr>
            <w:r>
              <w:rPr>
                <w:rFonts w:ascii="Times New Roman" w:eastAsia="等线" w:hAnsi="Times New Roman" w:hint="eastAsia"/>
                <w:b/>
                <w:bCs/>
                <w:sz w:val="20"/>
                <w:szCs w:val="20"/>
              </w:rPr>
              <w:t>I</w:t>
            </w:r>
            <w:r>
              <w:rPr>
                <w:rFonts w:ascii="Times New Roman" w:eastAsia="等线" w:hAnsi="Times New Roman"/>
                <w:b/>
                <w:bCs/>
                <w:sz w:val="20"/>
                <w:szCs w:val="20"/>
              </w:rPr>
              <w:t xml:space="preserve">f X </w:t>
            </w:r>
            <w:r>
              <w:rPr>
                <w:rFonts w:ascii="Times New Roman" w:eastAsia="等线" w:hAnsi="Times New Roman" w:hint="eastAsia"/>
                <w:b/>
                <w:bCs/>
                <w:sz w:val="20"/>
                <w:szCs w:val="20"/>
              </w:rPr>
              <w:t>≠</w:t>
            </w:r>
            <w:r>
              <w:rPr>
                <w:rFonts w:ascii="Times New Roman" w:eastAsia="等线" w:hAnsi="Times New Roman"/>
                <w:b/>
                <w:bCs/>
                <w:sz w:val="20"/>
                <w:szCs w:val="20"/>
              </w:rPr>
              <w:t>0 and Y</w:t>
            </w:r>
            <w:r>
              <w:rPr>
                <w:rFonts w:ascii="Times New Roman" w:eastAsia="等线" w:hAnsi="Times New Roman" w:hint="eastAsia"/>
                <w:b/>
                <w:bCs/>
                <w:sz w:val="20"/>
                <w:szCs w:val="20"/>
              </w:rPr>
              <w:t>≠</w:t>
            </w:r>
            <w:r>
              <w:rPr>
                <w:rFonts w:ascii="Times New Roman" w:eastAsia="等线" w:hAnsi="Times New Roman"/>
                <w:b/>
                <w:bCs/>
                <w:sz w:val="20"/>
                <w:szCs w:val="20"/>
              </w:rPr>
              <w:t xml:space="preserve">0, , e.g., LP-WUS information is indicated by sub-group codepoint and bitmap for UEs within the subgroup. </w:t>
            </w:r>
          </w:p>
          <w:p w14:paraId="298BD412" w14:textId="77777777" w:rsidR="00CD2AFF" w:rsidRDefault="00000000">
            <w:pPr>
              <w:spacing w:beforeLines="50" w:before="120" w:afterLines="50" w:after="120"/>
              <w:rPr>
                <w:rFonts w:eastAsia="Yu Mincho"/>
                <w:b/>
                <w:bCs/>
                <w:szCs w:val="18"/>
                <w:lang w:eastAsia="ja-JP"/>
              </w:rPr>
            </w:pPr>
            <w:r>
              <w:rPr>
                <w:rFonts w:eastAsia="等线"/>
                <w:b/>
                <w:bCs/>
                <w:szCs w:val="18"/>
              </w:rPr>
              <w:t xml:space="preserve">Proposal 19: For RRC_CONNECTED mode, maximum number of LP-WUS information bits is up to 16 bits.  </w:t>
            </w:r>
          </w:p>
        </w:tc>
      </w:tr>
    </w:tbl>
    <w:p w14:paraId="405BBE83" w14:textId="77777777" w:rsidR="00CD2AFF" w:rsidRDefault="00CD2AFF">
      <w:pPr>
        <w:rPr>
          <w:rFonts w:eastAsia="Yu Mincho"/>
          <w:lang w:val="en-US" w:eastAsia="ja-JP"/>
        </w:rPr>
      </w:pPr>
    </w:p>
    <w:p w14:paraId="1AA87BBD"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R1-2406224</w:t>
      </w:r>
      <w:r>
        <w:rPr>
          <w:rFonts w:ascii="Times New Roman" w:hAnsi="Times New Roman"/>
          <w:b/>
          <w:bCs/>
          <w:sz w:val="21"/>
          <w:szCs w:val="21"/>
        </w:rPr>
        <w:tab/>
        <w:t>OPPO</w:t>
      </w:r>
    </w:p>
    <w:tbl>
      <w:tblPr>
        <w:tblStyle w:val="afe"/>
        <w:tblW w:w="0" w:type="auto"/>
        <w:tblLook w:val="04A0" w:firstRow="1" w:lastRow="0" w:firstColumn="1" w:lastColumn="0" w:noHBand="0" w:noVBand="1"/>
      </w:tblPr>
      <w:tblGrid>
        <w:gridCol w:w="9838"/>
      </w:tblGrid>
      <w:tr w:rsidR="00CD2AFF" w14:paraId="7833301A" w14:textId="77777777">
        <w:tc>
          <w:tcPr>
            <w:tcW w:w="9838" w:type="dxa"/>
          </w:tcPr>
          <w:p w14:paraId="4C9FB476" w14:textId="77777777" w:rsidR="00CD2AFF" w:rsidRDefault="00000000">
            <w:pPr>
              <w:rPr>
                <w:b/>
                <w:bCs/>
              </w:rPr>
            </w:pPr>
            <w:r>
              <w:rPr>
                <w:b/>
                <w:bCs/>
              </w:rPr>
              <w:t xml:space="preserve">Proposal 1: All RRC modes are sharing the same WUS signal in coding, payload and modulation. </w:t>
            </w:r>
          </w:p>
          <w:p w14:paraId="25DAF28D" w14:textId="77777777" w:rsidR="00CD2AFF" w:rsidRDefault="00000000">
            <w:pPr>
              <w:ind w:leftChars="200" w:left="400"/>
              <w:rPr>
                <w:rFonts w:eastAsiaTheme="minorEastAsia"/>
                <w:b/>
                <w:bCs/>
                <w:lang w:eastAsia="zh-CN"/>
              </w:rPr>
            </w:pPr>
            <w:r>
              <w:rPr>
                <w:rFonts w:eastAsiaTheme="minorEastAsia"/>
                <w:b/>
                <w:bCs/>
                <w:lang w:eastAsia="zh-CN"/>
              </w:rPr>
              <w:t>A UE is assigned with single bit in the LP-WUS for indication of a duration of PDCCH monitoring in</w:t>
            </w:r>
            <w:r>
              <w:t xml:space="preserve"> </w:t>
            </w:r>
            <w:r>
              <w:rPr>
                <w:rFonts w:eastAsiaTheme="minorEastAsia"/>
                <w:b/>
                <w:bCs/>
                <w:lang w:eastAsia="zh-CN"/>
              </w:rPr>
              <w:t>CONNECTED mode.</w:t>
            </w:r>
          </w:p>
          <w:p w14:paraId="5B97E356" w14:textId="77777777" w:rsidR="00CD2AFF" w:rsidRDefault="00000000">
            <w:pPr>
              <w:rPr>
                <w:b/>
                <w:bCs/>
              </w:rPr>
            </w:pPr>
            <w:r>
              <w:rPr>
                <w:b/>
                <w:bCs/>
              </w:rPr>
              <w:t>Proposal 2: RAN1 support the option 1-2-2 LP-WUS wake-up in CONNECTED mode. The LP-WUS is monitored and triggering the PDCCH monitoring during</w:t>
            </w:r>
            <w:r>
              <w:t xml:space="preserve"> </w:t>
            </w:r>
            <w:r>
              <w:rPr>
                <w:b/>
                <w:bCs/>
              </w:rPr>
              <w:t>C-DRX active time.</w:t>
            </w:r>
          </w:p>
          <w:p w14:paraId="6CF94B75" w14:textId="77777777" w:rsidR="00CD2AFF" w:rsidRDefault="00000000">
            <w:pPr>
              <w:rPr>
                <w:b/>
                <w:bCs/>
              </w:rPr>
            </w:pPr>
            <w:r>
              <w:rPr>
                <w:b/>
                <w:bCs/>
              </w:rPr>
              <w:lastRenderedPageBreak/>
              <w:t>Proposal 3: The LP-WUS should be configured with following legacy schemes in CONNECTED mode:</w:t>
            </w:r>
          </w:p>
          <w:p w14:paraId="32D0B2F4" w14:textId="77777777" w:rsidR="00CD2AFF" w:rsidRDefault="00000000">
            <w:pPr>
              <w:ind w:leftChars="100" w:left="200"/>
              <w:rPr>
                <w:b/>
                <w:bCs/>
              </w:rPr>
            </w:pPr>
            <w:r>
              <w:rPr>
                <w:b/>
                <w:bCs/>
              </w:rPr>
              <w:t>Rel-16 Cross-slot scheduling can be configured together with LP-WUS in CONNECTED mode without specification impact.</w:t>
            </w:r>
          </w:p>
          <w:p w14:paraId="0B6E0067" w14:textId="77777777" w:rsidR="00CD2AFF" w:rsidRDefault="00000000">
            <w:pPr>
              <w:ind w:leftChars="100" w:left="200"/>
              <w:rPr>
                <w:b/>
                <w:bCs/>
              </w:rPr>
            </w:pPr>
            <w:r>
              <w:rPr>
                <w:b/>
                <w:bCs/>
              </w:rPr>
              <w:t>When PDCCH Skipping/SSSG switching is configured, the PDCCH skipping indication can enable the LP-WUS monitoring occasions.</w:t>
            </w:r>
          </w:p>
          <w:p w14:paraId="16122705" w14:textId="77777777" w:rsidR="00CD2AFF" w:rsidRDefault="00000000">
            <w:pPr>
              <w:ind w:leftChars="100" w:left="200"/>
              <w:rPr>
                <w:b/>
                <w:bCs/>
              </w:rPr>
            </w:pPr>
            <w:r>
              <w:rPr>
                <w:b/>
                <w:bCs/>
              </w:rPr>
              <w:t>For the Cell DTX, LP-WUS is assumed to be disabled during the DTX time.</w:t>
            </w:r>
          </w:p>
          <w:p w14:paraId="516F95C0" w14:textId="77777777" w:rsidR="00CD2AFF" w:rsidRDefault="00000000">
            <w:pPr>
              <w:rPr>
                <w:b/>
                <w:bCs/>
              </w:rPr>
            </w:pPr>
            <w:r>
              <w:rPr>
                <w:b/>
                <w:bCs/>
              </w:rPr>
              <w:t>Proposal 4: When the LP-WUS is configured with CA in CONNECTED mode:</w:t>
            </w:r>
          </w:p>
          <w:p w14:paraId="40D0C3A9" w14:textId="77777777" w:rsidR="00CD2AFF" w:rsidRDefault="00000000">
            <w:pPr>
              <w:ind w:leftChars="100" w:left="200"/>
              <w:rPr>
                <w:b/>
                <w:bCs/>
              </w:rPr>
            </w:pPr>
            <w:r>
              <w:rPr>
                <w:b/>
                <w:bCs/>
              </w:rPr>
              <w:t xml:space="preserve">One serving cell should be only indicated by the LP-WUS in the same carrier. </w:t>
            </w:r>
          </w:p>
          <w:p w14:paraId="23EF0D3A" w14:textId="77777777" w:rsidR="00CD2AFF" w:rsidRDefault="00000000">
            <w:pPr>
              <w:ind w:leftChars="100" w:left="200"/>
              <w:rPr>
                <w:b/>
                <w:bCs/>
              </w:rPr>
            </w:pPr>
            <w:r>
              <w:rPr>
                <w:b/>
                <w:bCs/>
              </w:rPr>
              <w:t>Only wake-up bits are carried by LP-WUS, e.g., no Scell dormancy indication.</w:t>
            </w:r>
          </w:p>
          <w:p w14:paraId="24DB33F4" w14:textId="77777777" w:rsidR="00CD2AFF" w:rsidRDefault="00000000">
            <w:pPr>
              <w:rPr>
                <w:b/>
                <w:bCs/>
              </w:rPr>
            </w:pPr>
            <w:r>
              <w:rPr>
                <w:b/>
                <w:bCs/>
              </w:rPr>
              <w:t>Proposal 5: For the LP-WUS activation and deactivation by pre-configured condition(s), timer-based monitoring of LP-WUS is the baseline.</w:t>
            </w:r>
          </w:p>
          <w:p w14:paraId="0864CEDE" w14:textId="77777777" w:rsidR="00CD2AFF" w:rsidRDefault="00000000">
            <w:pPr>
              <w:rPr>
                <w:b/>
                <w:bCs/>
              </w:rPr>
            </w:pPr>
            <w:r>
              <w:rPr>
                <w:b/>
                <w:bCs/>
              </w:rPr>
              <w:t>Proposal 6: LP-WUS Monitoring Occasions can be associated with CORESETs for the TCI states determination. The activated TCI state of the CORESET is applied for the associated LP-WUS Monitoring Occasion.</w:t>
            </w:r>
          </w:p>
          <w:p w14:paraId="1E60C91B" w14:textId="77777777" w:rsidR="00CD2AFF" w:rsidRDefault="00000000">
            <w:pPr>
              <w:rPr>
                <w:b/>
                <w:bCs/>
              </w:rPr>
            </w:pPr>
            <w:r>
              <w:rPr>
                <w:b/>
                <w:bCs/>
              </w:rPr>
              <w:t xml:space="preserve">Proposal 7: RAN1 can assume that MR measurements are one of the UE assistant information for the LP-WUS activation and deactivation. </w:t>
            </w:r>
          </w:p>
          <w:p w14:paraId="020FDBF7" w14:textId="77777777" w:rsidR="00CD2AFF" w:rsidRDefault="00000000">
            <w:pPr>
              <w:ind w:leftChars="100" w:left="200"/>
              <w:rPr>
                <w:b/>
                <w:bCs/>
              </w:rPr>
            </w:pPr>
            <w:r>
              <w:rPr>
                <w:b/>
                <w:bCs/>
              </w:rPr>
              <w:t xml:space="preserve">RAN1 discuss the introduction LP-SS measurement in CONNECTED mode as another UE assistant information. </w:t>
            </w:r>
          </w:p>
          <w:p w14:paraId="35764D53" w14:textId="77777777" w:rsidR="00CD2AFF" w:rsidRDefault="00000000">
            <w:pPr>
              <w:rPr>
                <w:b/>
                <w:bCs/>
              </w:rPr>
            </w:pPr>
            <w:r>
              <w:rPr>
                <w:b/>
                <w:bCs/>
              </w:rPr>
              <w:t>Proposal 8: In RRC CONNECTED mode, support UE capability report one value among candidate values for minimum time gap between LP-WUS reception and MR to start PDCCH monitoring.</w:t>
            </w:r>
          </w:p>
          <w:p w14:paraId="168144A5" w14:textId="77777777" w:rsidR="00CD2AFF" w:rsidRDefault="00000000">
            <w:pPr>
              <w:rPr>
                <w:rFonts w:eastAsia="Yu Mincho"/>
                <w:b/>
                <w:bCs/>
                <w:lang w:eastAsia="ja-JP"/>
              </w:rPr>
            </w:pPr>
            <w:r>
              <w:rPr>
                <w:b/>
                <w:bCs/>
              </w:rPr>
              <w:t>Proposal 9: RAN1 may specify that the monitoring occasion of LP-WUS and associated monitoring occasion of PDCCH should meet the reported minimum gap.</w:t>
            </w:r>
          </w:p>
        </w:tc>
      </w:tr>
    </w:tbl>
    <w:p w14:paraId="5EC93E32" w14:textId="77777777" w:rsidR="00CD2AFF" w:rsidRDefault="00CD2AFF">
      <w:pPr>
        <w:rPr>
          <w:rFonts w:eastAsia="Yu Mincho"/>
          <w:lang w:val="en-US" w:eastAsia="ja-JP"/>
        </w:rPr>
      </w:pPr>
    </w:p>
    <w:p w14:paraId="6963DB9A"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R1-2406297</w:t>
      </w:r>
      <w:r>
        <w:rPr>
          <w:rFonts w:ascii="Times New Roman" w:hAnsi="Times New Roman"/>
          <w:b/>
          <w:bCs/>
          <w:sz w:val="21"/>
          <w:szCs w:val="21"/>
        </w:rPr>
        <w:tab/>
        <w:t>Xiaomi</w:t>
      </w:r>
    </w:p>
    <w:tbl>
      <w:tblPr>
        <w:tblStyle w:val="afe"/>
        <w:tblW w:w="0" w:type="auto"/>
        <w:tblLook w:val="04A0" w:firstRow="1" w:lastRow="0" w:firstColumn="1" w:lastColumn="0" w:noHBand="0" w:noVBand="1"/>
      </w:tblPr>
      <w:tblGrid>
        <w:gridCol w:w="9838"/>
      </w:tblGrid>
      <w:tr w:rsidR="00CD2AFF" w14:paraId="46AB3149" w14:textId="77777777">
        <w:tc>
          <w:tcPr>
            <w:tcW w:w="9838" w:type="dxa"/>
          </w:tcPr>
          <w:p w14:paraId="36ECA22D" w14:textId="77777777" w:rsidR="00CD2AFF" w:rsidRDefault="00000000">
            <w:pPr>
              <w:spacing w:after="0" w:line="264" w:lineRule="atLeast"/>
              <w:rPr>
                <w:b/>
                <w:i/>
                <w:lang w:eastAsia="zh-CN"/>
              </w:rPr>
            </w:pPr>
            <w:r>
              <w:rPr>
                <w:b/>
                <w:i/>
                <w:lang w:eastAsia="zh-CN"/>
              </w:rPr>
              <w:t>Proposal 1: T</w:t>
            </w:r>
            <w:r>
              <w:rPr>
                <w:rFonts w:hint="eastAsia"/>
                <w:b/>
                <w:i/>
                <w:lang w:eastAsia="zh-CN"/>
              </w:rPr>
              <w:t>he</w:t>
            </w:r>
            <w:r>
              <w:rPr>
                <w:b/>
                <w:i/>
                <w:lang w:eastAsia="zh-CN"/>
              </w:rPr>
              <w:t xml:space="preserve"> </w:t>
            </w:r>
            <w:r>
              <w:rPr>
                <w:rFonts w:hint="eastAsia"/>
                <w:b/>
                <w:i/>
                <w:lang w:eastAsia="zh-CN"/>
              </w:rPr>
              <w:t>following</w:t>
            </w:r>
            <w:r>
              <w:rPr>
                <w:b/>
                <w:i/>
                <w:lang w:eastAsia="zh-CN"/>
              </w:rPr>
              <w:t xml:space="preserve"> LP WUS </w:t>
            </w:r>
            <w:r>
              <w:rPr>
                <w:rFonts w:hint="eastAsia"/>
                <w:b/>
                <w:i/>
                <w:lang w:eastAsia="zh-CN"/>
              </w:rPr>
              <w:t>application</w:t>
            </w:r>
            <w:r>
              <w:rPr>
                <w:b/>
                <w:i/>
                <w:lang w:eastAsia="zh-CN"/>
              </w:rPr>
              <w:t xml:space="preserve"> case</w:t>
            </w:r>
            <w:r>
              <w:rPr>
                <w:rFonts w:hint="eastAsia"/>
                <w:b/>
                <w:i/>
                <w:lang w:eastAsia="zh-CN"/>
              </w:rPr>
              <w:t>s</w:t>
            </w:r>
            <w:r>
              <w:rPr>
                <w:b/>
                <w:i/>
                <w:lang w:eastAsia="zh-CN"/>
              </w:rPr>
              <w:t xml:space="preserve"> can be considered and down-selected,</w:t>
            </w:r>
          </w:p>
          <w:p w14:paraId="2F165C29" w14:textId="77777777" w:rsidR="00CD2AFF" w:rsidRDefault="00000000">
            <w:pPr>
              <w:spacing w:after="0" w:line="264" w:lineRule="atLeast"/>
              <w:ind w:leftChars="100" w:left="200"/>
              <w:rPr>
                <w:b/>
                <w:i/>
                <w:lang w:eastAsia="zh-CN"/>
              </w:rPr>
            </w:pPr>
            <w:r>
              <w:rPr>
                <w:b/>
                <w:i/>
                <w:lang w:eastAsia="zh-CN"/>
              </w:rPr>
              <w:t>Case 1: LP WUS replaces DCI 2-6;</w:t>
            </w:r>
          </w:p>
          <w:p w14:paraId="07DA5323" w14:textId="77777777" w:rsidR="00CD2AFF" w:rsidRDefault="00000000">
            <w:pPr>
              <w:spacing w:after="0" w:line="264" w:lineRule="atLeast"/>
              <w:ind w:leftChars="100" w:left="200"/>
              <w:rPr>
                <w:b/>
                <w:i/>
                <w:lang w:eastAsia="zh-CN"/>
              </w:rPr>
            </w:pPr>
            <w:r>
              <w:rPr>
                <w:b/>
                <w:i/>
                <w:lang w:eastAsia="zh-CN"/>
              </w:rPr>
              <w:t>Case 2-1:</w:t>
            </w:r>
            <w:r>
              <w:t xml:space="preserve"> </w:t>
            </w:r>
            <w:r>
              <w:rPr>
                <w:b/>
                <w:i/>
                <w:lang w:eastAsia="zh-CN"/>
              </w:rPr>
              <w:t>LP WUS outside C-DRX active time with legacy on-duration;</w:t>
            </w:r>
          </w:p>
          <w:p w14:paraId="5DB408B4" w14:textId="77777777" w:rsidR="00CD2AFF" w:rsidRDefault="00000000">
            <w:pPr>
              <w:spacing w:after="0" w:line="264" w:lineRule="atLeast"/>
              <w:ind w:leftChars="100" w:left="200"/>
              <w:rPr>
                <w:b/>
                <w:i/>
                <w:lang w:eastAsia="zh-CN"/>
              </w:rPr>
            </w:pPr>
            <w:r>
              <w:rPr>
                <w:rFonts w:hint="eastAsia"/>
                <w:b/>
                <w:i/>
                <w:lang w:eastAsia="zh-CN"/>
              </w:rPr>
              <w:t>C</w:t>
            </w:r>
            <w:r>
              <w:rPr>
                <w:b/>
                <w:i/>
                <w:lang w:eastAsia="zh-CN"/>
              </w:rPr>
              <w:t>ase 3-1:</w:t>
            </w:r>
            <w:r>
              <w:t xml:space="preserve"> </w:t>
            </w:r>
            <w:r>
              <w:rPr>
                <w:b/>
                <w:i/>
                <w:lang w:eastAsia="zh-CN"/>
              </w:rPr>
              <w:t>LP WUS within C-DRX on duration</w:t>
            </w:r>
          </w:p>
          <w:p w14:paraId="5EBEDAEC" w14:textId="77777777" w:rsidR="00CD2AFF" w:rsidRDefault="00000000">
            <w:pPr>
              <w:spacing w:after="0" w:line="264" w:lineRule="atLeast"/>
              <w:ind w:leftChars="100" w:left="200"/>
              <w:rPr>
                <w:b/>
                <w:i/>
                <w:lang w:eastAsia="zh-CN"/>
              </w:rPr>
            </w:pPr>
            <w:r>
              <w:rPr>
                <w:b/>
                <w:i/>
                <w:lang w:eastAsia="zh-CN"/>
              </w:rPr>
              <w:t xml:space="preserve">Case 3-2: LP WUS is used </w:t>
            </w:r>
            <w:r>
              <w:rPr>
                <w:rFonts w:hint="eastAsia"/>
                <w:b/>
                <w:i/>
                <w:lang w:eastAsia="zh-CN"/>
              </w:rPr>
              <w:t>within</w:t>
            </w:r>
            <w:r>
              <w:rPr>
                <w:b/>
                <w:i/>
                <w:lang w:eastAsia="zh-CN"/>
              </w:rPr>
              <w:t xml:space="preserve"> C-DRX re-transmission timer running duration;</w:t>
            </w:r>
          </w:p>
          <w:p w14:paraId="5AE18166" w14:textId="77777777" w:rsidR="00CD2AFF" w:rsidRDefault="00000000">
            <w:pPr>
              <w:spacing w:after="0" w:line="264" w:lineRule="atLeast"/>
              <w:ind w:leftChars="100" w:left="200"/>
              <w:rPr>
                <w:b/>
                <w:i/>
                <w:lang w:eastAsia="zh-CN"/>
              </w:rPr>
            </w:pPr>
            <w:r>
              <w:rPr>
                <w:b/>
                <w:i/>
                <w:lang w:eastAsia="zh-CN"/>
              </w:rPr>
              <w:t xml:space="preserve">Case 3-3: LP WUS </w:t>
            </w:r>
            <w:r>
              <w:rPr>
                <w:rFonts w:hint="eastAsia"/>
                <w:b/>
                <w:i/>
                <w:lang w:eastAsia="zh-CN"/>
              </w:rPr>
              <w:t>is</w:t>
            </w:r>
            <w:r>
              <w:rPr>
                <w:b/>
                <w:i/>
                <w:lang w:eastAsia="zh-CN"/>
              </w:rPr>
              <w:t xml:space="preserve"> </w:t>
            </w:r>
            <w:r>
              <w:rPr>
                <w:rFonts w:hint="eastAsia"/>
                <w:b/>
                <w:i/>
                <w:lang w:eastAsia="zh-CN"/>
              </w:rPr>
              <w:t>used</w:t>
            </w:r>
            <w:r>
              <w:rPr>
                <w:b/>
                <w:i/>
                <w:lang w:eastAsia="zh-CN"/>
              </w:rPr>
              <w:t xml:space="preserve"> within C-DRX active time and within PDCCH skipping duration;</w:t>
            </w:r>
          </w:p>
          <w:p w14:paraId="182E14F4" w14:textId="77777777" w:rsidR="00CD2AFF" w:rsidRDefault="00000000">
            <w:pPr>
              <w:spacing w:after="0" w:line="264" w:lineRule="atLeast"/>
              <w:ind w:leftChars="100" w:left="200"/>
              <w:rPr>
                <w:b/>
                <w:i/>
                <w:lang w:eastAsia="zh-CN"/>
              </w:rPr>
            </w:pPr>
            <w:r>
              <w:rPr>
                <w:b/>
                <w:i/>
                <w:lang w:eastAsia="zh-CN"/>
              </w:rPr>
              <w:t>Case 3-4: LP WUS is used within C-DRX active time and outside PDCCH skipping duration;</w:t>
            </w:r>
          </w:p>
          <w:p w14:paraId="3AE68186" w14:textId="77777777" w:rsidR="00CD2AFF" w:rsidRDefault="00000000">
            <w:pPr>
              <w:spacing w:after="0" w:line="264" w:lineRule="atLeast"/>
              <w:rPr>
                <w:b/>
                <w:i/>
                <w:lang w:eastAsia="zh-CN"/>
              </w:rPr>
            </w:pPr>
            <w:r>
              <w:rPr>
                <w:b/>
                <w:i/>
                <w:lang w:eastAsia="zh-CN"/>
              </w:rPr>
              <w:t xml:space="preserve">Proposal 2: If LP WUS replaces DCI 2-6 </w:t>
            </w:r>
            <w:r>
              <w:rPr>
                <w:rFonts w:hint="eastAsia"/>
                <w:b/>
                <w:i/>
                <w:lang w:eastAsia="zh-CN"/>
              </w:rPr>
              <w:t>is</w:t>
            </w:r>
            <w:r>
              <w:rPr>
                <w:b/>
                <w:i/>
                <w:lang w:eastAsia="zh-CN"/>
              </w:rPr>
              <w:t xml:space="preserve"> supported, at least one of the other application cases should also be supported to guarantee enough power saving gain compared to existing techniques.</w:t>
            </w:r>
          </w:p>
          <w:p w14:paraId="3803C3F4" w14:textId="77777777" w:rsidR="00CD2AFF" w:rsidRDefault="00000000">
            <w:pPr>
              <w:spacing w:after="0" w:line="264" w:lineRule="atLeast"/>
              <w:rPr>
                <w:b/>
                <w:i/>
                <w:lang w:eastAsia="zh-CN"/>
              </w:rPr>
            </w:pPr>
            <w:r>
              <w:rPr>
                <w:b/>
                <w:i/>
                <w:lang w:eastAsia="zh-CN"/>
              </w:rPr>
              <w:t>Proposal 3: Not support LP WUS outside C-DRX active time without legacy on-duration (Case 2-2</w:t>
            </w:r>
            <w:r>
              <w:rPr>
                <w:rFonts w:hint="eastAsia"/>
                <w:b/>
                <w:i/>
                <w:lang w:eastAsia="zh-CN"/>
              </w:rPr>
              <w:t>)</w:t>
            </w:r>
            <w:r>
              <w:rPr>
                <w:b/>
                <w:i/>
                <w:lang w:eastAsia="zh-CN"/>
              </w:rPr>
              <w:t xml:space="preserve">, since its impact on measurement for RRM/RLM/LR </w:t>
            </w:r>
            <w:r>
              <w:rPr>
                <w:rFonts w:hint="eastAsia"/>
                <w:b/>
                <w:i/>
                <w:lang w:eastAsia="zh-CN"/>
              </w:rPr>
              <w:t>procedures.</w:t>
            </w:r>
            <w:r>
              <w:rPr>
                <w:b/>
                <w:i/>
                <w:lang w:eastAsia="zh-CN"/>
              </w:rPr>
              <w:t xml:space="preserve"> </w:t>
            </w:r>
          </w:p>
          <w:p w14:paraId="03812C0E" w14:textId="77777777" w:rsidR="00CD2AFF" w:rsidRDefault="00000000">
            <w:pPr>
              <w:spacing w:after="0" w:line="264" w:lineRule="atLeast"/>
              <w:rPr>
                <w:b/>
                <w:i/>
                <w:lang w:eastAsia="zh-CN"/>
              </w:rPr>
            </w:pPr>
            <w:r>
              <w:rPr>
                <w:b/>
                <w:i/>
                <w:lang w:eastAsia="zh-CN"/>
              </w:rPr>
              <w:t xml:space="preserve">Proposal 4: </w:t>
            </w:r>
            <w:r>
              <w:rPr>
                <w:rFonts w:hint="eastAsia"/>
                <w:b/>
                <w:i/>
                <w:lang w:eastAsia="zh-CN"/>
              </w:rPr>
              <w:t>Suggest</w:t>
            </w:r>
            <w:r>
              <w:rPr>
                <w:b/>
                <w:i/>
                <w:lang w:eastAsia="zh-CN"/>
              </w:rPr>
              <w:t xml:space="preserve"> </w:t>
            </w:r>
            <w:r>
              <w:rPr>
                <w:rFonts w:hint="eastAsia"/>
                <w:b/>
                <w:i/>
                <w:lang w:eastAsia="zh-CN"/>
              </w:rPr>
              <w:t>the</w:t>
            </w:r>
            <w:r>
              <w:rPr>
                <w:b/>
                <w:i/>
                <w:lang w:eastAsia="zh-CN"/>
              </w:rPr>
              <w:t xml:space="preserve"> activation/deactivation of LP-WUS monitoring summarized </w:t>
            </w:r>
            <w:r>
              <w:rPr>
                <w:rFonts w:hint="eastAsia"/>
                <w:b/>
                <w:i/>
                <w:lang w:eastAsia="zh-CN"/>
              </w:rPr>
              <w:t>in</w:t>
            </w:r>
            <w:r>
              <w:rPr>
                <w:b/>
                <w:i/>
                <w:lang w:eastAsia="zh-CN"/>
              </w:rPr>
              <w:t xml:space="preserve"> </w:t>
            </w:r>
            <w:r>
              <w:rPr>
                <w:rFonts w:hint="eastAsia"/>
                <w:b/>
                <w:i/>
                <w:lang w:eastAsia="zh-CN"/>
              </w:rPr>
              <w:t>Table</w:t>
            </w:r>
            <w:r>
              <w:rPr>
                <w:b/>
                <w:i/>
                <w:lang w:eastAsia="zh-CN"/>
              </w:rPr>
              <w:t xml:space="preserve"> 1</w:t>
            </w:r>
            <w:r>
              <w:rPr>
                <w:rFonts w:hint="eastAsia"/>
                <w:b/>
                <w:i/>
                <w:lang w:eastAsia="zh-CN"/>
              </w:rPr>
              <w:t>.</w:t>
            </w:r>
          </w:p>
          <w:p w14:paraId="0D83C259" w14:textId="77777777" w:rsidR="00CD2AFF" w:rsidRDefault="00000000">
            <w:pPr>
              <w:spacing w:line="264" w:lineRule="atLeast"/>
              <w:jc w:val="center"/>
              <w:rPr>
                <w:lang w:eastAsia="zh-CN"/>
              </w:rPr>
            </w:pPr>
            <w:r>
              <w:rPr>
                <w:lang w:eastAsia="zh-CN"/>
              </w:rPr>
              <w:t>Table 1 A</w:t>
            </w:r>
            <w:r>
              <w:rPr>
                <w:rFonts w:hint="eastAsia"/>
                <w:lang w:eastAsia="zh-CN"/>
              </w:rPr>
              <w:t>ctivation/</w:t>
            </w:r>
            <w:r>
              <w:rPr>
                <w:lang w:eastAsia="zh-CN"/>
              </w:rPr>
              <w:t xml:space="preserve">deactivation </w:t>
            </w:r>
            <w:r>
              <w:rPr>
                <w:rFonts w:hint="eastAsia"/>
                <w:lang w:eastAsia="zh-CN"/>
              </w:rPr>
              <w:t>of</w:t>
            </w:r>
            <w:r>
              <w:rPr>
                <w:lang w:eastAsia="zh-CN"/>
              </w:rPr>
              <w:t xml:space="preserve"> LP-WUS </w:t>
            </w:r>
            <w:r>
              <w:rPr>
                <w:rFonts w:hint="eastAsia"/>
                <w:lang w:eastAsia="zh-CN"/>
              </w:rPr>
              <w:t>monitoring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524"/>
              <w:gridCol w:w="2693"/>
            </w:tblGrid>
            <w:tr w:rsidR="00CD2AFF" w14:paraId="627728B5" w14:textId="77777777">
              <w:trPr>
                <w:jc w:val="center"/>
              </w:trPr>
              <w:tc>
                <w:tcPr>
                  <w:tcW w:w="2012" w:type="dxa"/>
                  <w:shd w:val="clear" w:color="auto" w:fill="auto"/>
                </w:tcPr>
                <w:p w14:paraId="12C378B9" w14:textId="77777777" w:rsidR="00CD2AFF" w:rsidRDefault="00CD2AFF">
                  <w:pPr>
                    <w:spacing w:before="120" w:line="264" w:lineRule="atLeast"/>
                    <w:rPr>
                      <w:lang w:eastAsia="zh-CN"/>
                    </w:rPr>
                  </w:pPr>
                </w:p>
              </w:tc>
              <w:tc>
                <w:tcPr>
                  <w:tcW w:w="2524" w:type="dxa"/>
                  <w:shd w:val="clear" w:color="auto" w:fill="auto"/>
                </w:tcPr>
                <w:p w14:paraId="6FFB0102" w14:textId="77777777" w:rsidR="00CD2AFF" w:rsidRDefault="00000000">
                  <w:pPr>
                    <w:spacing w:before="120" w:line="264" w:lineRule="atLeast"/>
                    <w:rPr>
                      <w:b/>
                      <w:bCs/>
                      <w:lang w:eastAsia="zh-CN"/>
                    </w:rPr>
                  </w:pPr>
                  <w:r>
                    <w:rPr>
                      <w:b/>
                      <w:bCs/>
                      <w:lang w:eastAsia="zh-CN"/>
                    </w:rPr>
                    <w:t xml:space="preserve">Activation </w:t>
                  </w:r>
                </w:p>
              </w:tc>
              <w:tc>
                <w:tcPr>
                  <w:tcW w:w="2693" w:type="dxa"/>
                  <w:shd w:val="clear" w:color="auto" w:fill="auto"/>
                </w:tcPr>
                <w:p w14:paraId="0B62A596" w14:textId="77777777" w:rsidR="00CD2AFF" w:rsidRDefault="00000000">
                  <w:pPr>
                    <w:spacing w:before="120" w:line="264" w:lineRule="atLeast"/>
                    <w:rPr>
                      <w:b/>
                      <w:bCs/>
                      <w:lang w:eastAsia="zh-CN"/>
                    </w:rPr>
                  </w:pPr>
                  <w:r>
                    <w:rPr>
                      <w:b/>
                      <w:bCs/>
                      <w:lang w:eastAsia="zh-CN"/>
                    </w:rPr>
                    <w:t>Deactivation</w:t>
                  </w:r>
                </w:p>
              </w:tc>
            </w:tr>
            <w:tr w:rsidR="00CD2AFF" w14:paraId="69B7BD22" w14:textId="77777777">
              <w:trPr>
                <w:jc w:val="center"/>
              </w:trPr>
              <w:tc>
                <w:tcPr>
                  <w:tcW w:w="2012" w:type="dxa"/>
                  <w:shd w:val="clear" w:color="auto" w:fill="auto"/>
                </w:tcPr>
                <w:p w14:paraId="106190F5" w14:textId="77777777" w:rsidR="00CD2AFF" w:rsidRDefault="00000000">
                  <w:pPr>
                    <w:spacing w:before="120" w:line="264" w:lineRule="atLeast"/>
                    <w:rPr>
                      <w:b/>
                      <w:bCs/>
                      <w:lang w:eastAsia="zh-CN"/>
                    </w:rPr>
                  </w:pPr>
                  <w:r>
                    <w:rPr>
                      <w:b/>
                      <w:bCs/>
                      <w:lang w:eastAsia="zh-CN"/>
                    </w:rPr>
                    <w:t>Case 1</w:t>
                  </w:r>
                </w:p>
              </w:tc>
              <w:tc>
                <w:tcPr>
                  <w:tcW w:w="2524" w:type="dxa"/>
                  <w:shd w:val="clear" w:color="auto" w:fill="auto"/>
                </w:tcPr>
                <w:p w14:paraId="0A02BB62" w14:textId="77777777" w:rsidR="00CD2AFF" w:rsidRDefault="00000000">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14:paraId="25DB50CE" w14:textId="77777777" w:rsidR="00CD2AFF" w:rsidRDefault="00000000">
                  <w:pPr>
                    <w:spacing w:before="120" w:line="264" w:lineRule="atLeast"/>
                    <w:rPr>
                      <w:lang w:eastAsia="zh-CN"/>
                    </w:rPr>
                  </w:pPr>
                  <w:r>
                    <w:rPr>
                      <w:rFonts w:hint="eastAsia"/>
                      <w:lang w:eastAsia="zh-CN"/>
                    </w:rPr>
                    <w:t>N</w:t>
                  </w:r>
                  <w:r>
                    <w:rPr>
                      <w:lang w:eastAsia="zh-CN"/>
                    </w:rPr>
                    <w:t>o explicit indication</w:t>
                  </w:r>
                </w:p>
              </w:tc>
            </w:tr>
            <w:tr w:rsidR="00CD2AFF" w14:paraId="087B301D" w14:textId="77777777">
              <w:trPr>
                <w:jc w:val="center"/>
              </w:trPr>
              <w:tc>
                <w:tcPr>
                  <w:tcW w:w="2012" w:type="dxa"/>
                  <w:shd w:val="clear" w:color="auto" w:fill="auto"/>
                </w:tcPr>
                <w:p w14:paraId="48DFBA6F" w14:textId="77777777" w:rsidR="00CD2AFF" w:rsidRDefault="00000000">
                  <w:pPr>
                    <w:spacing w:before="120" w:line="264" w:lineRule="atLeast"/>
                    <w:rPr>
                      <w:b/>
                      <w:bCs/>
                      <w:lang w:eastAsia="zh-CN"/>
                    </w:rPr>
                  </w:pPr>
                  <w:r>
                    <w:rPr>
                      <w:b/>
                      <w:bCs/>
                      <w:lang w:eastAsia="zh-CN"/>
                    </w:rPr>
                    <w:t>Case 2-1</w:t>
                  </w:r>
                </w:p>
              </w:tc>
              <w:tc>
                <w:tcPr>
                  <w:tcW w:w="2524" w:type="dxa"/>
                  <w:shd w:val="clear" w:color="auto" w:fill="auto"/>
                </w:tcPr>
                <w:p w14:paraId="4A00228B" w14:textId="77777777" w:rsidR="00CD2AFF" w:rsidRDefault="00000000">
                  <w:pPr>
                    <w:spacing w:before="120" w:line="264" w:lineRule="atLeast"/>
                    <w:rPr>
                      <w:lang w:eastAsia="zh-CN"/>
                    </w:rPr>
                  </w:pPr>
                  <w:r>
                    <w:rPr>
                      <w:rFonts w:hint="eastAsia"/>
                      <w:lang w:eastAsia="zh-CN"/>
                    </w:rPr>
                    <w:t>N</w:t>
                  </w:r>
                  <w:r>
                    <w:rPr>
                      <w:lang w:eastAsia="zh-CN"/>
                    </w:rPr>
                    <w:t>o explicit indication/by timer/by explicit indication</w:t>
                  </w:r>
                </w:p>
              </w:tc>
              <w:tc>
                <w:tcPr>
                  <w:tcW w:w="2693" w:type="dxa"/>
                  <w:shd w:val="clear" w:color="auto" w:fill="auto"/>
                </w:tcPr>
                <w:p w14:paraId="023A0FC2" w14:textId="77777777" w:rsidR="00CD2AFF" w:rsidRDefault="00000000">
                  <w:pPr>
                    <w:spacing w:before="120" w:line="264" w:lineRule="atLeast"/>
                    <w:rPr>
                      <w:lang w:eastAsia="zh-CN"/>
                    </w:rPr>
                  </w:pPr>
                  <w:r>
                    <w:rPr>
                      <w:lang w:eastAsia="zh-CN"/>
                    </w:rPr>
                    <w:t>By LP-WUS</w:t>
                  </w:r>
                </w:p>
              </w:tc>
            </w:tr>
            <w:tr w:rsidR="00CD2AFF" w14:paraId="3BE18F59" w14:textId="77777777">
              <w:trPr>
                <w:jc w:val="center"/>
              </w:trPr>
              <w:tc>
                <w:tcPr>
                  <w:tcW w:w="2012" w:type="dxa"/>
                  <w:shd w:val="clear" w:color="auto" w:fill="auto"/>
                </w:tcPr>
                <w:p w14:paraId="78F18992" w14:textId="77777777" w:rsidR="00CD2AFF" w:rsidRDefault="00000000">
                  <w:pPr>
                    <w:spacing w:before="120" w:line="264" w:lineRule="atLeast"/>
                    <w:rPr>
                      <w:b/>
                      <w:bCs/>
                      <w:lang w:eastAsia="zh-CN"/>
                    </w:rPr>
                  </w:pPr>
                  <w:r>
                    <w:rPr>
                      <w:b/>
                      <w:bCs/>
                      <w:lang w:eastAsia="zh-CN"/>
                    </w:rPr>
                    <w:lastRenderedPageBreak/>
                    <w:t>Case 3-1/3-2/3-3/3-4</w:t>
                  </w:r>
                </w:p>
              </w:tc>
              <w:tc>
                <w:tcPr>
                  <w:tcW w:w="2524" w:type="dxa"/>
                  <w:shd w:val="clear" w:color="auto" w:fill="auto"/>
                </w:tcPr>
                <w:p w14:paraId="6537B058" w14:textId="77777777" w:rsidR="00CD2AFF" w:rsidRDefault="00000000">
                  <w:pPr>
                    <w:spacing w:before="120" w:line="264" w:lineRule="atLeast"/>
                    <w:rPr>
                      <w:lang w:eastAsia="zh-CN"/>
                    </w:rPr>
                  </w:pPr>
                  <w:r>
                    <w:rPr>
                      <w:rFonts w:hint="eastAsia"/>
                      <w:lang w:eastAsia="zh-CN"/>
                    </w:rPr>
                    <w:t>N</w:t>
                  </w:r>
                  <w:r>
                    <w:rPr>
                      <w:lang w:eastAsia="zh-CN"/>
                    </w:rPr>
                    <w:t>o explicit indication</w:t>
                  </w:r>
                </w:p>
              </w:tc>
              <w:tc>
                <w:tcPr>
                  <w:tcW w:w="2693" w:type="dxa"/>
                  <w:shd w:val="clear" w:color="auto" w:fill="auto"/>
                </w:tcPr>
                <w:p w14:paraId="24751CE0" w14:textId="77777777" w:rsidR="00CD2AFF" w:rsidRDefault="00000000">
                  <w:pPr>
                    <w:spacing w:before="120" w:line="264" w:lineRule="atLeast"/>
                    <w:rPr>
                      <w:lang w:eastAsia="zh-CN"/>
                    </w:rPr>
                  </w:pPr>
                  <w:r>
                    <w:rPr>
                      <w:lang w:eastAsia="zh-CN"/>
                    </w:rPr>
                    <w:t>By LP-WUS</w:t>
                  </w:r>
                </w:p>
              </w:tc>
            </w:tr>
          </w:tbl>
          <w:p w14:paraId="5745183B" w14:textId="77777777" w:rsidR="00CD2AFF" w:rsidRDefault="00000000">
            <w:pPr>
              <w:spacing w:after="0" w:line="264" w:lineRule="atLeast"/>
              <w:rPr>
                <w:b/>
                <w:i/>
                <w:lang w:eastAsia="zh-CN"/>
              </w:rPr>
            </w:pPr>
            <w:r>
              <w:rPr>
                <w:b/>
                <w:i/>
                <w:lang w:eastAsia="zh-CN"/>
              </w:rPr>
              <w:t>Proposal 5: Support multiple repetitions of a LP WUS occasion.</w:t>
            </w:r>
          </w:p>
          <w:p w14:paraId="10BF738A" w14:textId="77777777" w:rsidR="00CD2AFF" w:rsidRDefault="00000000">
            <w:pPr>
              <w:spacing w:after="0" w:line="264" w:lineRule="atLeast"/>
              <w:rPr>
                <w:b/>
                <w:i/>
                <w:lang w:eastAsia="zh-CN"/>
              </w:rPr>
            </w:pPr>
            <w:r>
              <w:rPr>
                <w:b/>
                <w:i/>
                <w:lang w:eastAsia="zh-CN"/>
              </w:rPr>
              <w:t>Proposal 6: LP WUS can be configured in the same or different carrier/band from where MR operates.</w:t>
            </w:r>
          </w:p>
          <w:p w14:paraId="1BC04263" w14:textId="77777777" w:rsidR="00CD2AFF" w:rsidRDefault="00000000">
            <w:pPr>
              <w:spacing w:after="0" w:line="264" w:lineRule="atLeast"/>
              <w:rPr>
                <w:b/>
                <w:i/>
                <w:lang w:eastAsia="zh-CN"/>
              </w:rPr>
            </w:pPr>
            <w:r>
              <w:rPr>
                <w:b/>
                <w:i/>
                <w:lang w:eastAsia="zh-CN"/>
              </w:rPr>
              <w:t>Proposal 7: UE is only required to monitor LP WUS on one carrier.</w:t>
            </w:r>
          </w:p>
          <w:p w14:paraId="39BF8DDB" w14:textId="77777777" w:rsidR="00CD2AFF" w:rsidRDefault="00000000">
            <w:pPr>
              <w:spacing w:after="0" w:line="264" w:lineRule="atLeast"/>
              <w:rPr>
                <w:lang w:val="en-US" w:eastAsia="zh-CN"/>
              </w:rPr>
            </w:pPr>
            <w:r>
              <w:rPr>
                <w:b/>
                <w:i/>
                <w:lang w:eastAsia="zh-CN"/>
              </w:rPr>
              <w:t>Proposal 8: Required monitoring occasions at UE side depends on the application cases.</w:t>
            </w:r>
          </w:p>
          <w:p w14:paraId="04B1E5C0" w14:textId="77777777" w:rsidR="00CD2AFF" w:rsidRDefault="00000000">
            <w:pPr>
              <w:spacing w:after="0" w:line="264" w:lineRule="atLeast"/>
              <w:rPr>
                <w:b/>
                <w:i/>
                <w:lang w:eastAsia="zh-CN"/>
              </w:rPr>
            </w:pPr>
            <w:r>
              <w:rPr>
                <w:b/>
                <w:i/>
                <w:lang w:eastAsia="zh-CN"/>
              </w:rPr>
              <w:t>Proposal 9: LP WUS at least includes bits indicating whether to monitor PDCCH. SSSG switching, BWP switching indication can also be considered.</w:t>
            </w:r>
          </w:p>
          <w:p w14:paraId="37C7AC66" w14:textId="77777777" w:rsidR="00CD2AFF" w:rsidRDefault="00000000">
            <w:pPr>
              <w:spacing w:after="0" w:line="264" w:lineRule="atLeast"/>
              <w:rPr>
                <w:b/>
                <w:i/>
                <w:lang w:eastAsia="zh-CN"/>
              </w:rPr>
            </w:pPr>
            <w:r>
              <w:rPr>
                <w:rFonts w:hint="eastAsia"/>
                <w:b/>
                <w:i/>
                <w:lang w:eastAsia="zh-CN"/>
              </w:rPr>
              <w:t>P</w:t>
            </w:r>
            <w:r>
              <w:rPr>
                <w:b/>
                <w:i/>
                <w:lang w:eastAsia="zh-CN"/>
              </w:rPr>
              <w:t xml:space="preserve">roposal 10: LP WUS indication can be per cell </w:t>
            </w:r>
            <w:r>
              <w:rPr>
                <w:rFonts w:hint="eastAsia"/>
                <w:b/>
                <w:i/>
                <w:lang w:eastAsia="zh-CN"/>
              </w:rPr>
              <w:t>or</w:t>
            </w:r>
            <w:r>
              <w:rPr>
                <w:b/>
                <w:i/>
                <w:lang w:eastAsia="zh-CN"/>
              </w:rPr>
              <w:t xml:space="preserve"> per cell group when UE is configured with multiple serving cells.</w:t>
            </w:r>
          </w:p>
          <w:p w14:paraId="022DA0FF" w14:textId="77777777" w:rsidR="00CD2AFF" w:rsidRDefault="00000000">
            <w:pPr>
              <w:spacing w:after="0" w:line="264" w:lineRule="atLeast"/>
              <w:rPr>
                <w:b/>
                <w:i/>
                <w:lang w:eastAsia="zh-CN"/>
              </w:rPr>
            </w:pPr>
            <w:r>
              <w:rPr>
                <w:b/>
                <w:i/>
                <w:lang w:eastAsia="zh-CN"/>
              </w:rPr>
              <w:t>Proposal 11: Multiple wake up delays of LP WUS should be defined.</w:t>
            </w:r>
          </w:p>
          <w:p w14:paraId="2B86053E" w14:textId="77777777" w:rsidR="00CD2AFF" w:rsidRDefault="00000000">
            <w:pPr>
              <w:spacing w:after="0" w:line="264" w:lineRule="atLeast"/>
              <w:rPr>
                <w:b/>
                <w:bCs/>
                <w:i/>
                <w:iCs/>
                <w:lang w:eastAsia="zh-CN"/>
              </w:rPr>
            </w:pPr>
            <w:r>
              <w:rPr>
                <w:b/>
                <w:i/>
                <w:lang w:eastAsia="zh-CN"/>
              </w:rPr>
              <w:t>Proposal 12:</w:t>
            </w:r>
            <w:r>
              <w:rPr>
                <w:b/>
                <w:bCs/>
                <w:i/>
                <w:iCs/>
              </w:rPr>
              <w:t xml:space="preserve"> Synchronization is up to UE implementation and synchronization delay </w:t>
            </w:r>
            <w:r>
              <w:rPr>
                <w:rFonts w:hint="eastAsia"/>
                <w:b/>
                <w:bCs/>
                <w:i/>
                <w:iCs/>
                <w:lang w:eastAsia="zh-CN"/>
              </w:rPr>
              <w:t>should</w:t>
            </w:r>
            <w:r>
              <w:rPr>
                <w:b/>
                <w:bCs/>
                <w:i/>
                <w:iCs/>
              </w:rPr>
              <w:t xml:space="preserve"> not be included in wake up delay.</w:t>
            </w:r>
          </w:p>
          <w:p w14:paraId="4F83F49D" w14:textId="77777777" w:rsidR="00CD2AFF" w:rsidRDefault="00000000">
            <w:pPr>
              <w:spacing w:after="0" w:line="264" w:lineRule="atLeast"/>
              <w:rPr>
                <w:b/>
                <w:i/>
                <w:lang w:eastAsia="zh-CN"/>
              </w:rPr>
            </w:pPr>
            <w:r>
              <w:rPr>
                <w:b/>
                <w:i/>
                <w:lang w:eastAsia="zh-CN"/>
              </w:rPr>
              <w:t xml:space="preserve">Proposal 13: Support CSI </w:t>
            </w:r>
            <w:r>
              <w:rPr>
                <w:rFonts w:hint="eastAsia"/>
                <w:b/>
                <w:i/>
                <w:lang w:eastAsia="zh-CN"/>
              </w:rPr>
              <w:t>report</w:t>
            </w:r>
            <w:r>
              <w:rPr>
                <w:b/>
                <w:i/>
                <w:lang w:eastAsia="zh-CN"/>
              </w:rPr>
              <w:t xml:space="preserve"> enhancement during the MR’s non-active period.</w:t>
            </w:r>
          </w:p>
          <w:p w14:paraId="144C1AC2" w14:textId="77777777" w:rsidR="00CD2AFF" w:rsidRDefault="00000000">
            <w:pPr>
              <w:spacing w:after="0" w:line="264" w:lineRule="atLeast"/>
              <w:rPr>
                <w:rFonts w:eastAsia="Yu Mincho"/>
                <w:b/>
                <w:i/>
                <w:lang w:eastAsia="ja-JP"/>
              </w:rPr>
            </w:pPr>
            <w:r>
              <w:rPr>
                <w:b/>
                <w:i/>
                <w:lang w:eastAsia="zh-CN"/>
              </w:rPr>
              <w:t xml:space="preserve">Proposal 14: LP WUS </w:t>
            </w:r>
            <w:r>
              <w:rPr>
                <w:rFonts w:hint="eastAsia"/>
                <w:b/>
                <w:i/>
                <w:lang w:eastAsia="zh-CN"/>
              </w:rPr>
              <w:t>in</w:t>
            </w:r>
            <w:r>
              <w:rPr>
                <w:b/>
                <w:i/>
                <w:lang w:eastAsia="zh-CN"/>
              </w:rPr>
              <w:t xml:space="preserve"> </w:t>
            </w:r>
            <w:r>
              <w:rPr>
                <w:rFonts w:hint="eastAsia"/>
                <w:b/>
                <w:i/>
                <w:lang w:eastAsia="zh-CN"/>
              </w:rPr>
              <w:t>connected</w:t>
            </w:r>
            <w:r>
              <w:rPr>
                <w:b/>
                <w:i/>
                <w:lang w:eastAsia="zh-CN"/>
              </w:rPr>
              <w:t xml:space="preserve"> state can be QCLed with LP -SS by QCL type A, and can be QCL</w:t>
            </w:r>
            <w:r>
              <w:rPr>
                <w:rFonts w:hint="eastAsia"/>
                <w:b/>
                <w:i/>
                <w:lang w:eastAsia="zh-CN"/>
              </w:rPr>
              <w:t>ed</w:t>
            </w:r>
            <w:r>
              <w:rPr>
                <w:b/>
                <w:i/>
                <w:lang w:eastAsia="zh-CN"/>
              </w:rPr>
              <w:t xml:space="preserve"> with SSB by QCL </w:t>
            </w:r>
            <w:r>
              <w:rPr>
                <w:rFonts w:hint="eastAsia"/>
                <w:b/>
                <w:i/>
                <w:lang w:eastAsia="zh-CN"/>
              </w:rPr>
              <w:t>type</w:t>
            </w:r>
            <w:r>
              <w:rPr>
                <w:b/>
                <w:i/>
                <w:lang w:eastAsia="zh-CN"/>
              </w:rPr>
              <w:t xml:space="preserve"> C.</w:t>
            </w:r>
          </w:p>
        </w:tc>
      </w:tr>
    </w:tbl>
    <w:p w14:paraId="308E88D3" w14:textId="77777777" w:rsidR="00CD2AFF" w:rsidRDefault="00CD2AFF">
      <w:pPr>
        <w:rPr>
          <w:rFonts w:eastAsia="Yu Mincho"/>
          <w:lang w:val="en-US" w:eastAsia="ja-JP"/>
        </w:rPr>
      </w:pPr>
    </w:p>
    <w:p w14:paraId="6723CF2E"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R1-2406381</w:t>
      </w:r>
      <w:r>
        <w:rPr>
          <w:rFonts w:ascii="Times New Roman" w:hAnsi="Times New Roman"/>
          <w:b/>
          <w:bCs/>
          <w:sz w:val="21"/>
          <w:szCs w:val="21"/>
        </w:rPr>
        <w:tab/>
        <w:t>CATT</w:t>
      </w:r>
    </w:p>
    <w:tbl>
      <w:tblPr>
        <w:tblStyle w:val="afe"/>
        <w:tblW w:w="0" w:type="auto"/>
        <w:tblLook w:val="04A0" w:firstRow="1" w:lastRow="0" w:firstColumn="1" w:lastColumn="0" w:noHBand="0" w:noVBand="1"/>
      </w:tblPr>
      <w:tblGrid>
        <w:gridCol w:w="9838"/>
      </w:tblGrid>
      <w:tr w:rsidR="00CD2AFF" w14:paraId="3C854881" w14:textId="77777777">
        <w:tc>
          <w:tcPr>
            <w:tcW w:w="9838" w:type="dxa"/>
          </w:tcPr>
          <w:p w14:paraId="63D01151" w14:textId="77777777" w:rsidR="00CD2AFF" w:rsidRDefault="00000000">
            <w:pPr>
              <w:spacing w:after="120"/>
              <w:rPr>
                <w:rFonts w:eastAsiaTheme="minorEastAsia"/>
                <w:lang w:eastAsia="zh-CN"/>
              </w:rPr>
            </w:pPr>
            <w:r>
              <w:rPr>
                <w:rFonts w:eastAsia="宋体"/>
                <w:b/>
                <w:bCs/>
                <w:szCs w:val="22"/>
                <w:lang w:eastAsia="zh-CN"/>
              </w:rPr>
              <w:t xml:space="preserve">Proposal </w:t>
            </w:r>
            <w:r>
              <w:rPr>
                <w:rFonts w:eastAsia="宋体" w:hint="eastAsia"/>
                <w:b/>
                <w:bCs/>
                <w:szCs w:val="22"/>
                <w:lang w:eastAsia="zh-CN"/>
              </w:rPr>
              <w:t>1</w:t>
            </w:r>
            <w:r>
              <w:rPr>
                <w:rFonts w:eastAsia="宋体"/>
                <w:b/>
                <w:bCs/>
                <w:szCs w:val="22"/>
                <w:lang w:eastAsia="zh-CN"/>
              </w:rPr>
              <w:t xml:space="preserve">: For </w:t>
            </w:r>
            <w:r>
              <w:rPr>
                <w:rFonts w:eastAsia="宋体" w:hint="eastAsia"/>
                <w:b/>
                <w:bCs/>
                <w:szCs w:val="22"/>
                <w:lang w:eastAsia="zh-CN"/>
              </w:rPr>
              <w:t>RRC_</w:t>
            </w:r>
            <w:r>
              <w:rPr>
                <w:rFonts w:eastAsia="宋体"/>
                <w:b/>
                <w:bCs/>
                <w:szCs w:val="22"/>
                <w:lang w:eastAsia="zh-CN"/>
              </w:rPr>
              <w:t>CONNECTED mode, the LP-WUS could be configured for one or more UEs for the control signaling to indicate the UE wake</w:t>
            </w:r>
            <w:r>
              <w:rPr>
                <w:rFonts w:eastAsia="宋体" w:hint="eastAsia"/>
                <w:b/>
                <w:bCs/>
                <w:szCs w:val="22"/>
                <w:lang w:eastAsia="zh-CN"/>
              </w:rPr>
              <w:t xml:space="preserve"> </w:t>
            </w:r>
            <w:r>
              <w:rPr>
                <w:rFonts w:eastAsia="宋体"/>
                <w:b/>
                <w:bCs/>
                <w:szCs w:val="22"/>
                <w:lang w:eastAsia="zh-CN"/>
              </w:rPr>
              <w:t>up in the subsequent DRX ON.</w:t>
            </w:r>
          </w:p>
          <w:p w14:paraId="40354910" w14:textId="77777777" w:rsidR="00CD2AFF" w:rsidRDefault="00000000">
            <w:pPr>
              <w:spacing w:after="120"/>
              <w:rPr>
                <w:rFonts w:eastAsia="宋体"/>
                <w:b/>
                <w:bCs/>
                <w:szCs w:val="22"/>
                <w:lang w:eastAsia="zh-CN"/>
              </w:rPr>
            </w:pPr>
            <w:r>
              <w:rPr>
                <w:rFonts w:eastAsia="宋体"/>
                <w:b/>
                <w:bCs/>
                <w:szCs w:val="22"/>
                <w:lang w:eastAsia="zh-CN"/>
              </w:rPr>
              <w:t xml:space="preserve">Proposal </w:t>
            </w:r>
            <w:r>
              <w:rPr>
                <w:rFonts w:eastAsia="宋体" w:hint="eastAsia"/>
                <w:b/>
                <w:bCs/>
                <w:szCs w:val="22"/>
                <w:lang w:eastAsia="zh-CN"/>
              </w:rPr>
              <w:t>2</w:t>
            </w:r>
            <w:r>
              <w:rPr>
                <w:rFonts w:eastAsia="宋体"/>
                <w:b/>
                <w:bCs/>
                <w:szCs w:val="22"/>
                <w:lang w:eastAsia="zh-CN"/>
              </w:rPr>
              <w:t>:</w:t>
            </w:r>
            <w:r>
              <w:rPr>
                <w:rFonts w:eastAsia="宋体" w:hint="eastAsia"/>
                <w:b/>
                <w:bCs/>
                <w:szCs w:val="22"/>
                <w:lang w:eastAsia="zh-CN"/>
              </w:rPr>
              <w:t xml:space="preserve"> UE can only report one minimum time gap and the value of minimum gap </w:t>
            </w:r>
            <w:r>
              <w:rPr>
                <w:rFonts w:eastAsia="宋体"/>
                <w:b/>
                <w:bCs/>
                <w:szCs w:val="22"/>
                <w:lang w:eastAsia="zh-CN"/>
              </w:rPr>
              <w:t>depends</w:t>
            </w:r>
            <w:r>
              <w:rPr>
                <w:rFonts w:eastAsia="宋体" w:hint="eastAsia"/>
                <w:b/>
                <w:bCs/>
                <w:szCs w:val="22"/>
                <w:lang w:eastAsia="zh-CN"/>
              </w:rPr>
              <w:t xml:space="preserve"> on the functionality of LP-WUS</w:t>
            </w:r>
            <w:r>
              <w:rPr>
                <w:rFonts w:eastAsia="宋体"/>
                <w:b/>
                <w:bCs/>
                <w:szCs w:val="22"/>
                <w:lang w:eastAsia="zh-CN"/>
              </w:rPr>
              <w:t xml:space="preserve"> whether the LP-WUS indication includes the SCell dormancy indication</w:t>
            </w:r>
            <w:r>
              <w:rPr>
                <w:rFonts w:eastAsia="宋体" w:hint="eastAsia"/>
                <w:b/>
                <w:bCs/>
                <w:szCs w:val="22"/>
                <w:lang w:eastAsia="zh-CN"/>
              </w:rPr>
              <w:t xml:space="preserve">. </w:t>
            </w:r>
          </w:p>
          <w:p w14:paraId="5740AF39" w14:textId="77777777" w:rsidR="00CD2AFF" w:rsidRDefault="00000000">
            <w:pPr>
              <w:spacing w:after="120"/>
              <w:rPr>
                <w:rFonts w:eastAsia="宋体"/>
                <w:b/>
                <w:bCs/>
                <w:szCs w:val="22"/>
                <w:lang w:eastAsia="zh-CN"/>
              </w:rPr>
            </w:pPr>
            <w:r>
              <w:rPr>
                <w:rFonts w:eastAsia="宋体" w:hint="eastAsia"/>
                <w:b/>
                <w:bCs/>
                <w:szCs w:val="22"/>
                <w:lang w:eastAsia="zh-CN"/>
              </w:rPr>
              <w:t xml:space="preserve">Proposal 3: The </w:t>
            </w:r>
            <w:r>
              <w:rPr>
                <w:rFonts w:eastAsia="宋体"/>
                <w:b/>
                <w:bCs/>
                <w:szCs w:val="22"/>
                <w:lang w:eastAsia="zh-CN"/>
              </w:rPr>
              <w:t>periodicity</w:t>
            </w:r>
            <w:r>
              <w:rPr>
                <w:rFonts w:eastAsia="宋体" w:hint="eastAsia"/>
                <w:b/>
                <w:bCs/>
                <w:szCs w:val="22"/>
                <w:lang w:eastAsia="zh-CN"/>
              </w:rPr>
              <w:t xml:space="preserve"> of LP-WUS MOs can be configured </w:t>
            </w:r>
            <w:r>
              <w:rPr>
                <w:rFonts w:eastAsia="宋体"/>
                <w:b/>
                <w:bCs/>
                <w:szCs w:val="22"/>
                <w:lang w:eastAsia="zh-CN"/>
              </w:rPr>
              <w:t>deterministically</w:t>
            </w:r>
            <w:r>
              <w:rPr>
                <w:rFonts w:eastAsia="宋体" w:hint="eastAsia"/>
                <w:b/>
                <w:bCs/>
                <w:szCs w:val="22"/>
                <w:lang w:eastAsia="zh-CN"/>
              </w:rPr>
              <w:t>.</w:t>
            </w:r>
          </w:p>
          <w:p w14:paraId="678EF153" w14:textId="77777777" w:rsidR="00CD2AFF" w:rsidRDefault="00000000">
            <w:pPr>
              <w:spacing w:after="120"/>
              <w:rPr>
                <w:rFonts w:eastAsia="宋体"/>
                <w:b/>
                <w:bCs/>
                <w:szCs w:val="22"/>
                <w:lang w:eastAsia="zh-CN"/>
              </w:rPr>
            </w:pPr>
            <w:r>
              <w:rPr>
                <w:rFonts w:eastAsia="宋体" w:hint="eastAsia"/>
                <w:b/>
                <w:bCs/>
                <w:szCs w:val="22"/>
                <w:lang w:eastAsia="zh-CN"/>
              </w:rPr>
              <w:t xml:space="preserve">Proposal 4: One LP-WUS is </w:t>
            </w:r>
            <w:r>
              <w:rPr>
                <w:rFonts w:eastAsia="宋体"/>
                <w:b/>
                <w:bCs/>
                <w:szCs w:val="22"/>
                <w:lang w:eastAsia="zh-CN"/>
              </w:rPr>
              <w:t>configured to be</w:t>
            </w:r>
            <w:r>
              <w:rPr>
                <w:rFonts w:eastAsia="宋体" w:hint="eastAsia"/>
                <w:b/>
                <w:bCs/>
                <w:szCs w:val="22"/>
                <w:lang w:eastAsia="zh-CN"/>
              </w:rPr>
              <w:t xml:space="preserve"> QCL</w:t>
            </w:r>
            <w:r>
              <w:rPr>
                <w:rFonts w:eastAsia="宋体"/>
                <w:b/>
                <w:bCs/>
                <w:szCs w:val="22"/>
                <w:lang w:eastAsia="zh-CN"/>
              </w:rPr>
              <w:t>ed</w:t>
            </w:r>
            <w:r>
              <w:rPr>
                <w:rFonts w:eastAsia="宋体" w:hint="eastAsia"/>
                <w:b/>
                <w:bCs/>
                <w:szCs w:val="22"/>
                <w:lang w:eastAsia="zh-CN"/>
              </w:rPr>
              <w:t xml:space="preserve"> with</w:t>
            </w:r>
            <w:r>
              <w:rPr>
                <w:rFonts w:eastAsia="宋体"/>
                <w:b/>
                <w:bCs/>
                <w:szCs w:val="22"/>
                <w:lang w:eastAsia="zh-CN"/>
              </w:rPr>
              <w:t xml:space="preserve"> the RS</w:t>
            </w:r>
            <w:r>
              <w:rPr>
                <w:rFonts w:eastAsia="宋体" w:hint="eastAsia"/>
                <w:b/>
                <w:bCs/>
                <w:szCs w:val="22"/>
                <w:lang w:eastAsia="zh-CN"/>
              </w:rPr>
              <w:t xml:space="preserve"> </w:t>
            </w:r>
            <w:r>
              <w:rPr>
                <w:rFonts w:eastAsia="宋体"/>
                <w:b/>
                <w:bCs/>
                <w:szCs w:val="22"/>
                <w:lang w:eastAsia="zh-CN"/>
              </w:rPr>
              <w:t>associated with each of the TCI states</w:t>
            </w:r>
            <w:r>
              <w:rPr>
                <w:rFonts w:eastAsia="宋体" w:hint="eastAsia"/>
                <w:b/>
                <w:bCs/>
                <w:szCs w:val="22"/>
                <w:lang w:eastAsia="zh-CN"/>
              </w:rPr>
              <w:t xml:space="preserve"> of the CORESE</w:t>
            </w:r>
            <w:r>
              <w:rPr>
                <w:rFonts w:eastAsia="宋体"/>
                <w:b/>
                <w:bCs/>
                <w:szCs w:val="22"/>
                <w:lang w:eastAsia="zh-CN"/>
              </w:rPr>
              <w:t>Ts</w:t>
            </w:r>
            <w:r>
              <w:rPr>
                <w:rFonts w:eastAsia="宋体" w:hint="eastAsia"/>
                <w:b/>
                <w:bCs/>
                <w:szCs w:val="22"/>
                <w:lang w:eastAsia="zh-CN"/>
              </w:rPr>
              <w:t xml:space="preserve"> in order to trigger the PDCCH monitoring at the associated CORESET when LP-WUS is detected. </w:t>
            </w:r>
          </w:p>
          <w:p w14:paraId="71CCF243" w14:textId="77777777" w:rsidR="00CD2AFF" w:rsidRDefault="00000000">
            <w:pPr>
              <w:spacing w:after="120"/>
              <w:rPr>
                <w:rFonts w:eastAsia="宋体"/>
                <w:b/>
                <w:bCs/>
                <w:szCs w:val="22"/>
                <w:lang w:eastAsia="zh-CN"/>
              </w:rPr>
            </w:pPr>
            <w:r>
              <w:rPr>
                <w:rFonts w:eastAsia="宋体"/>
                <w:b/>
                <w:bCs/>
                <w:szCs w:val="22"/>
                <w:lang w:eastAsia="zh-CN"/>
              </w:rPr>
              <w:t xml:space="preserve">Proposal </w:t>
            </w:r>
            <w:r>
              <w:rPr>
                <w:rFonts w:eastAsia="宋体" w:hint="eastAsia"/>
                <w:b/>
                <w:bCs/>
                <w:szCs w:val="22"/>
                <w:lang w:eastAsia="zh-CN"/>
              </w:rPr>
              <w:t>5</w:t>
            </w:r>
            <w:r>
              <w:rPr>
                <w:rFonts w:eastAsia="宋体"/>
                <w:b/>
                <w:bCs/>
                <w:szCs w:val="22"/>
                <w:lang w:eastAsia="zh-CN"/>
              </w:rPr>
              <w:t xml:space="preserve">: </w:t>
            </w:r>
            <w:r>
              <w:rPr>
                <w:rFonts w:eastAsia="宋体" w:hint="eastAsia"/>
                <w:b/>
                <w:bCs/>
                <w:szCs w:val="22"/>
                <w:lang w:eastAsia="zh-CN"/>
              </w:rPr>
              <w:t xml:space="preserve">For </w:t>
            </w:r>
            <w:r>
              <w:rPr>
                <w:rFonts w:eastAsia="宋体"/>
                <w:b/>
                <w:bCs/>
                <w:szCs w:val="22"/>
                <w:lang w:eastAsia="zh-CN"/>
              </w:rPr>
              <w:t>RRC CONNECTED mode</w:t>
            </w:r>
            <w:r>
              <w:rPr>
                <w:rFonts w:eastAsia="宋体" w:hint="eastAsia"/>
                <w:b/>
                <w:bCs/>
                <w:szCs w:val="22"/>
                <w:lang w:eastAsia="zh-CN"/>
              </w:rPr>
              <w:t>, s</w:t>
            </w:r>
            <w:r>
              <w:rPr>
                <w:rFonts w:eastAsia="宋体"/>
                <w:b/>
                <w:bCs/>
                <w:szCs w:val="22"/>
                <w:lang w:eastAsia="zh-CN"/>
              </w:rPr>
              <w:t xml:space="preserve">upport Option 1-1 as the baseline. </w:t>
            </w:r>
          </w:p>
          <w:p w14:paraId="5E76F0DF" w14:textId="77777777" w:rsidR="00CD2AFF" w:rsidRDefault="00000000">
            <w:pPr>
              <w:spacing w:after="120"/>
              <w:rPr>
                <w:rFonts w:eastAsia="宋体"/>
                <w:b/>
                <w:bCs/>
                <w:szCs w:val="22"/>
                <w:lang w:eastAsia="zh-CN"/>
              </w:rPr>
            </w:pPr>
            <w:r>
              <w:rPr>
                <w:rFonts w:eastAsia="宋体" w:hint="eastAsia"/>
                <w:b/>
                <w:bCs/>
                <w:szCs w:val="22"/>
                <w:lang w:eastAsia="zh-CN"/>
              </w:rPr>
              <w:t xml:space="preserve">Proposal 6: NOT support </w:t>
            </w:r>
            <w:r>
              <w:rPr>
                <w:rFonts w:eastAsia="宋体"/>
                <w:b/>
                <w:bCs/>
                <w:szCs w:val="22"/>
                <w:lang w:eastAsia="zh-CN"/>
              </w:rPr>
              <w:t>UE assistance</w:t>
            </w:r>
            <w:r>
              <w:rPr>
                <w:rFonts w:eastAsia="宋体" w:hint="eastAsia"/>
                <w:b/>
                <w:bCs/>
                <w:szCs w:val="22"/>
                <w:lang w:eastAsia="zh-CN"/>
              </w:rPr>
              <w:t xml:space="preserve"> for </w:t>
            </w:r>
            <w:r>
              <w:rPr>
                <w:rFonts w:eastAsia="宋体"/>
                <w:b/>
                <w:bCs/>
                <w:szCs w:val="22"/>
                <w:lang w:eastAsia="zh-CN"/>
              </w:rPr>
              <w:t>PDCCH monitoring triggered by LP-WUS is enabled/disabled by gNB RRC signaling</w:t>
            </w:r>
            <w:r>
              <w:rPr>
                <w:rFonts w:eastAsia="宋体" w:hint="eastAsia"/>
                <w:b/>
                <w:bCs/>
                <w:szCs w:val="22"/>
                <w:lang w:eastAsia="zh-CN"/>
              </w:rPr>
              <w:t>.</w:t>
            </w:r>
          </w:p>
          <w:p w14:paraId="140370A8" w14:textId="77777777" w:rsidR="00CD2AFF" w:rsidRDefault="00000000">
            <w:pPr>
              <w:spacing w:after="120"/>
              <w:rPr>
                <w:rFonts w:eastAsia="宋体"/>
                <w:b/>
                <w:bCs/>
                <w:szCs w:val="22"/>
                <w:lang w:eastAsia="zh-CN"/>
              </w:rPr>
            </w:pPr>
            <w:r>
              <w:rPr>
                <w:rFonts w:eastAsia="宋体" w:hint="eastAsia"/>
                <w:b/>
                <w:bCs/>
                <w:szCs w:val="22"/>
                <w:lang w:eastAsia="zh-CN"/>
              </w:rPr>
              <w:t xml:space="preserve">Proposal 7: Support Option 1: </w:t>
            </w:r>
            <w:r>
              <w:rPr>
                <w:rFonts w:eastAsia="宋体"/>
                <w:b/>
                <w:bCs/>
                <w:szCs w:val="22"/>
                <w:lang w:eastAsia="zh-CN"/>
              </w:rPr>
              <w:t xml:space="preserve">No additional indication/condition </w:t>
            </w:r>
            <w:r>
              <w:rPr>
                <w:rFonts w:eastAsia="宋体" w:hint="eastAsia"/>
                <w:b/>
                <w:bCs/>
                <w:szCs w:val="22"/>
                <w:lang w:eastAsia="zh-CN"/>
              </w:rPr>
              <w:t>is</w:t>
            </w:r>
            <w:r>
              <w:rPr>
                <w:rFonts w:eastAsia="宋体"/>
                <w:b/>
                <w:bCs/>
                <w:szCs w:val="22"/>
                <w:lang w:eastAsia="zh-CN"/>
              </w:rPr>
              <w:t xml:space="preserve"> introduced for activation/deactivation of LP-WUS monitoring</w:t>
            </w:r>
            <w:r>
              <w:rPr>
                <w:rFonts w:eastAsia="宋体" w:hint="eastAsia"/>
                <w:b/>
                <w:bCs/>
                <w:szCs w:val="22"/>
                <w:lang w:eastAsia="zh-CN"/>
              </w:rPr>
              <w:t xml:space="preserve">. </w:t>
            </w:r>
          </w:p>
          <w:p w14:paraId="6305A81C" w14:textId="77777777" w:rsidR="00CD2AFF" w:rsidRDefault="00000000">
            <w:pPr>
              <w:spacing w:after="120"/>
              <w:rPr>
                <w:rFonts w:eastAsiaTheme="minorEastAsia"/>
                <w:b/>
                <w:bCs/>
                <w:lang w:eastAsia="zh-CN"/>
              </w:rPr>
            </w:pPr>
            <w:r>
              <w:rPr>
                <w:rFonts w:eastAsiaTheme="minorEastAsia" w:hint="eastAsia"/>
                <w:b/>
                <w:lang w:eastAsia="zh-CN"/>
              </w:rPr>
              <w:t>Proposal 8</w:t>
            </w:r>
            <w:r>
              <w:rPr>
                <w:rFonts w:eastAsiaTheme="minorEastAsia" w:hint="eastAsia"/>
                <w:b/>
                <w:lang w:eastAsia="zh-CN"/>
              </w:rPr>
              <w:t>：</w:t>
            </w:r>
            <w:r>
              <w:rPr>
                <w:rFonts w:eastAsiaTheme="minorEastAsia" w:hint="eastAsia"/>
                <w:b/>
                <w:lang w:eastAsia="zh-CN"/>
              </w:rPr>
              <w:t xml:space="preserve">The indication of PDCCH monitoring for both PCell and SCells by LP-WUS at the PCell is supported for CA in RRC_CONNECTED mode. </w:t>
            </w:r>
          </w:p>
          <w:p w14:paraId="6B0F1429" w14:textId="77777777" w:rsidR="00CD2AFF" w:rsidRDefault="00000000">
            <w:pPr>
              <w:spacing w:after="120"/>
              <w:rPr>
                <w:rFonts w:eastAsia="Yu Mincho"/>
                <w:b/>
                <w:lang w:eastAsia="ja-JP"/>
              </w:rPr>
            </w:pPr>
            <w:r>
              <w:rPr>
                <w:rFonts w:eastAsiaTheme="minorEastAsia" w:hint="eastAsia"/>
                <w:b/>
                <w:lang w:eastAsia="zh-CN"/>
              </w:rPr>
              <w:t xml:space="preserve">Proposal 9: PDCCH </w:t>
            </w:r>
            <w:r>
              <w:rPr>
                <w:rFonts w:eastAsiaTheme="minorEastAsia"/>
                <w:b/>
                <w:lang w:eastAsia="zh-CN"/>
              </w:rPr>
              <w:t>monitoring</w:t>
            </w:r>
            <w:r>
              <w:rPr>
                <w:rFonts w:eastAsiaTheme="minorEastAsia" w:hint="eastAsia"/>
                <w:b/>
                <w:lang w:eastAsia="zh-CN"/>
              </w:rPr>
              <w:t xml:space="preserve"> triggered by a LP-WUS is applicable for all </w:t>
            </w:r>
            <w:r>
              <w:rPr>
                <w:rFonts w:eastAsiaTheme="minorEastAsia"/>
                <w:b/>
                <w:lang w:eastAsia="zh-CN"/>
              </w:rPr>
              <w:t>serving</w:t>
            </w:r>
            <w:r>
              <w:rPr>
                <w:rFonts w:eastAsiaTheme="minorEastAsia" w:hint="eastAsia"/>
                <w:b/>
                <w:lang w:eastAsia="zh-CN"/>
              </w:rPr>
              <w:t xml:space="preserve"> cells with SCell dormancy indication in LP-WUS. </w:t>
            </w:r>
            <w:r>
              <w:rPr>
                <w:rFonts w:eastAsiaTheme="minorEastAsia"/>
                <w:b/>
                <w:lang w:eastAsia="zh-CN"/>
              </w:rPr>
              <w:t xml:space="preserve"> The number of SCells supported for SCell dormancy indication by LP-WUS outside Active Time needs to consider the capability of LP-WUS for indication.  </w:t>
            </w:r>
          </w:p>
        </w:tc>
      </w:tr>
    </w:tbl>
    <w:p w14:paraId="603B4E02" w14:textId="77777777" w:rsidR="00CD2AFF" w:rsidRDefault="00CD2AFF">
      <w:pPr>
        <w:rPr>
          <w:rFonts w:eastAsia="Yu Mincho"/>
          <w:lang w:val="en-US" w:eastAsia="ja-JP"/>
        </w:rPr>
      </w:pPr>
    </w:p>
    <w:p w14:paraId="5E2C9810"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R1-2406390</w:t>
      </w:r>
      <w:r>
        <w:rPr>
          <w:rFonts w:ascii="Times New Roman" w:hAnsi="Times New Roman"/>
          <w:b/>
          <w:bCs/>
          <w:sz w:val="21"/>
          <w:szCs w:val="21"/>
        </w:rPr>
        <w:tab/>
        <w:t>Panasonic</w:t>
      </w:r>
    </w:p>
    <w:tbl>
      <w:tblPr>
        <w:tblStyle w:val="afe"/>
        <w:tblW w:w="0" w:type="auto"/>
        <w:tblLook w:val="04A0" w:firstRow="1" w:lastRow="0" w:firstColumn="1" w:lastColumn="0" w:noHBand="0" w:noVBand="1"/>
      </w:tblPr>
      <w:tblGrid>
        <w:gridCol w:w="9838"/>
      </w:tblGrid>
      <w:tr w:rsidR="00CD2AFF" w14:paraId="428F0EC0" w14:textId="77777777">
        <w:tc>
          <w:tcPr>
            <w:tcW w:w="9838" w:type="dxa"/>
          </w:tcPr>
          <w:p w14:paraId="6FD288E2" w14:textId="77777777" w:rsidR="00CD2AFF" w:rsidRDefault="00000000">
            <w:pPr>
              <w:jc w:val="left"/>
              <w:rPr>
                <w:rFonts w:eastAsia="宋体"/>
                <w:b/>
                <w:lang w:eastAsia="en-GB"/>
              </w:rPr>
            </w:pPr>
            <w:r>
              <w:rPr>
                <w:rFonts w:eastAsia="宋体"/>
                <w:b/>
                <w:lang w:eastAsia="en-GB"/>
              </w:rPr>
              <w:t xml:space="preserve">Proposal 1: Option 1-1 is adopted that </w:t>
            </w:r>
            <w:r>
              <w:rPr>
                <w:rFonts w:ascii="Times" w:hAnsi="Times"/>
                <w:b/>
                <w:lang w:eastAsia="zh-CN"/>
              </w:rPr>
              <w:t>LP-WUS monitoring according to the LP-WUS monitoring configuration before drx-onDurationTimer to trigger the starting of the drx-onDurationTimer.</w:t>
            </w:r>
          </w:p>
          <w:p w14:paraId="7ADA3597" w14:textId="77777777" w:rsidR="00CD2AFF" w:rsidRDefault="00000000">
            <w:pPr>
              <w:jc w:val="left"/>
              <w:rPr>
                <w:rFonts w:eastAsia="MS Mincho"/>
                <w:b/>
              </w:rPr>
            </w:pPr>
            <w:r>
              <w:rPr>
                <w:rFonts w:eastAsia="宋体"/>
                <w:b/>
                <w:lang w:eastAsia="en-GB"/>
              </w:rPr>
              <w:t xml:space="preserve">Proposal </w:t>
            </w:r>
            <w:r>
              <w:rPr>
                <w:rFonts w:eastAsia="MS Mincho" w:hint="eastAsia"/>
                <w:b/>
              </w:rPr>
              <w:t>2</w:t>
            </w:r>
            <w:r>
              <w:rPr>
                <w:rFonts w:eastAsia="宋体"/>
                <w:b/>
                <w:lang w:eastAsia="en-GB"/>
              </w:rPr>
              <w:t xml:space="preserve">: </w:t>
            </w:r>
            <w:r>
              <w:rPr>
                <w:rFonts w:eastAsia="MS Mincho" w:hint="eastAsia"/>
                <w:b/>
              </w:rPr>
              <w:t xml:space="preserve">If Option 1-1 is adopted for LP-WUS monitoring procedure triggering PDCCH </w:t>
            </w:r>
            <w:r>
              <w:rPr>
                <w:rFonts w:eastAsia="MS Mincho"/>
                <w:b/>
              </w:rPr>
              <w:t>monitoring</w:t>
            </w:r>
            <w:r>
              <w:rPr>
                <w:rFonts w:eastAsia="MS Mincho" w:hint="eastAsia"/>
                <w:b/>
              </w:rPr>
              <w:t xml:space="preserve">, LP-WUS should work with PDCCH skipping, SSSG </w:t>
            </w:r>
            <w:r>
              <w:rPr>
                <w:rFonts w:eastAsia="MS Mincho"/>
                <w:b/>
              </w:rPr>
              <w:t>switching</w:t>
            </w:r>
            <w:r>
              <w:rPr>
                <w:rFonts w:eastAsia="MS Mincho" w:hint="eastAsia"/>
                <w:b/>
              </w:rPr>
              <w:t>, and cell DTX. It is not required to support joint operation between LP-WUS and Rel.16 DCP.</w:t>
            </w:r>
          </w:p>
          <w:p w14:paraId="2046ECDA" w14:textId="77777777" w:rsidR="00CD2AFF" w:rsidRDefault="00000000">
            <w:pPr>
              <w:jc w:val="left"/>
              <w:rPr>
                <w:rFonts w:eastAsia="MS Mincho"/>
                <w:b/>
              </w:rPr>
            </w:pPr>
            <w:r>
              <w:rPr>
                <w:rFonts w:eastAsia="宋体"/>
                <w:b/>
                <w:lang w:eastAsia="en-GB"/>
              </w:rPr>
              <w:t xml:space="preserve">Proposal </w:t>
            </w:r>
            <w:r>
              <w:rPr>
                <w:rFonts w:eastAsia="MS Mincho" w:hint="eastAsia"/>
                <w:b/>
              </w:rPr>
              <w:t>3</w:t>
            </w:r>
            <w:r>
              <w:rPr>
                <w:rFonts w:eastAsia="宋体"/>
                <w:b/>
                <w:lang w:eastAsia="en-GB"/>
              </w:rPr>
              <w:t xml:space="preserve">: </w:t>
            </w:r>
            <w:r>
              <w:rPr>
                <w:rFonts w:eastAsia="MS Mincho" w:hint="eastAsia"/>
                <w:b/>
              </w:rPr>
              <w:t xml:space="preserve">For LP-WUS monitoring, UE monitoring behavior should be under </w:t>
            </w:r>
            <w:r>
              <w:rPr>
                <w:rFonts w:eastAsia="MS Mincho"/>
                <w:b/>
              </w:rPr>
              <w:t>control</w:t>
            </w:r>
            <w:r>
              <w:rPr>
                <w:rFonts w:eastAsia="MS Mincho" w:hint="eastAsia"/>
                <w:b/>
              </w:rPr>
              <w:t xml:space="preserve"> and known by gNB in order to avoid the waste of occupied resource by LP-WUS transmission. "Is expected to" is more appropriate.</w:t>
            </w:r>
          </w:p>
          <w:p w14:paraId="5BF91892" w14:textId="77777777" w:rsidR="00CD2AFF" w:rsidRDefault="00000000">
            <w:pPr>
              <w:jc w:val="left"/>
              <w:rPr>
                <w:rFonts w:eastAsia="MS Mincho"/>
                <w:b/>
              </w:rPr>
            </w:pPr>
            <w:r>
              <w:rPr>
                <w:rFonts w:eastAsia="宋体"/>
                <w:b/>
                <w:lang w:eastAsia="en-GB"/>
              </w:rPr>
              <w:t xml:space="preserve">Proposal </w:t>
            </w:r>
            <w:r>
              <w:rPr>
                <w:rFonts w:eastAsia="MS Mincho" w:hint="eastAsia"/>
                <w:b/>
              </w:rPr>
              <w:t>4</w:t>
            </w:r>
            <w:r>
              <w:rPr>
                <w:rFonts w:eastAsia="宋体"/>
                <w:b/>
                <w:lang w:eastAsia="en-GB"/>
              </w:rPr>
              <w:t xml:space="preserve">: </w:t>
            </w:r>
            <w:r>
              <w:rPr>
                <w:rFonts w:eastAsia="MS Mincho" w:hint="eastAsia"/>
                <w:b/>
              </w:rPr>
              <w:t xml:space="preserve">LP-WUS MOs should be flexibly configured with a periodicity and time window (=duration) to support both the case of coexistence with and independent from </w:t>
            </w:r>
            <w:r>
              <w:rPr>
                <w:rFonts w:eastAsia="MS Mincho"/>
                <w:b/>
              </w:rPr>
              <w:t>existing</w:t>
            </w:r>
            <w:r>
              <w:rPr>
                <w:rFonts w:eastAsia="MS Mincho" w:hint="eastAsia"/>
                <w:b/>
              </w:rPr>
              <w:t xml:space="preserve"> UE power saving features, e.g., C-DRX cycle.</w:t>
            </w:r>
          </w:p>
          <w:p w14:paraId="7E308DC6" w14:textId="77777777" w:rsidR="00CD2AFF" w:rsidRDefault="00000000">
            <w:pPr>
              <w:rPr>
                <w:rFonts w:eastAsia="宋体"/>
                <w:b/>
                <w:lang w:eastAsia="en-GB"/>
              </w:rPr>
            </w:pPr>
            <w:r>
              <w:rPr>
                <w:rFonts w:eastAsia="宋体"/>
                <w:b/>
                <w:lang w:eastAsia="en-GB"/>
              </w:rPr>
              <w:lastRenderedPageBreak/>
              <w:t xml:space="preserve">Proposal </w:t>
            </w:r>
            <w:r>
              <w:rPr>
                <w:rFonts w:eastAsia="MS Mincho" w:hint="eastAsia"/>
                <w:b/>
              </w:rPr>
              <w:t>5</w:t>
            </w:r>
            <w:r>
              <w:rPr>
                <w:rFonts w:eastAsia="宋体"/>
                <w:b/>
                <w:lang w:eastAsia="en-GB"/>
              </w:rPr>
              <w:t xml:space="preserve">: The minimum time </w:t>
            </w:r>
            <w:r>
              <w:rPr>
                <w:rFonts w:eastAsia="MS Mincho" w:hint="eastAsia"/>
                <w:b/>
              </w:rPr>
              <w:t>gap</w:t>
            </w:r>
            <w:r>
              <w:rPr>
                <w:rFonts w:eastAsia="宋体"/>
                <w:b/>
                <w:lang w:eastAsia="en-GB"/>
              </w:rPr>
              <w:t xml:space="preserve"> </w:t>
            </w:r>
            <w:r>
              <w:rPr>
                <w:rFonts w:eastAsia="MS Mincho" w:hint="eastAsia"/>
                <w:b/>
              </w:rPr>
              <w:t xml:space="preserve">between </w:t>
            </w:r>
            <w:r>
              <w:rPr>
                <w:rFonts w:eastAsia="宋体"/>
                <w:b/>
                <w:lang w:eastAsia="en-GB"/>
              </w:rPr>
              <w:t xml:space="preserve">LP-WUS </w:t>
            </w:r>
            <w:r>
              <w:rPr>
                <w:rFonts w:eastAsia="MS Mincho" w:hint="eastAsia"/>
                <w:b/>
              </w:rPr>
              <w:t xml:space="preserve">reception and the start of MR PDCCH monitoring </w:t>
            </w:r>
            <w:r>
              <w:rPr>
                <w:rFonts w:eastAsia="宋体"/>
                <w:b/>
                <w:lang w:eastAsia="en-GB"/>
              </w:rPr>
              <w:t>should consider several ms plus the time offset from the LP-WUS to [1~3] SSB burst before PDCCH MO.</w:t>
            </w:r>
          </w:p>
          <w:p w14:paraId="27BBE4FC" w14:textId="77777777" w:rsidR="00CD2AFF" w:rsidRDefault="00000000">
            <w:pPr>
              <w:jc w:val="left"/>
              <w:rPr>
                <w:rFonts w:eastAsia="MS Mincho"/>
                <w:b/>
              </w:rPr>
            </w:pPr>
            <w:r>
              <w:rPr>
                <w:rFonts w:eastAsia="MS Mincho" w:hint="eastAsia"/>
                <w:b/>
              </w:rPr>
              <w:t>Proposal 6: The minimum time gap should support different receiver type of LP-WUR. At least 2 set of values for OOK-based receiver and OFDM-based receiver can be expected respectively.</w:t>
            </w:r>
          </w:p>
          <w:p w14:paraId="6E4C5B5B" w14:textId="77777777" w:rsidR="00CD2AFF" w:rsidRDefault="00000000">
            <w:pPr>
              <w:jc w:val="left"/>
              <w:rPr>
                <w:rFonts w:eastAsia="MS Mincho"/>
                <w:b/>
                <w:bCs/>
              </w:rPr>
            </w:pPr>
            <w:r>
              <w:rPr>
                <w:rFonts w:eastAsia="MS Mincho" w:hint="eastAsia"/>
                <w:b/>
                <w:bCs/>
              </w:rPr>
              <w:t>Proposal 7: CA should be supported as general feature working with LP-WUS in RRC CONNECTED mode.</w:t>
            </w:r>
          </w:p>
          <w:p w14:paraId="02599AAA" w14:textId="77777777" w:rsidR="00CD2AFF" w:rsidRDefault="00000000">
            <w:pPr>
              <w:jc w:val="left"/>
              <w:rPr>
                <w:rFonts w:eastAsia="MS Mincho"/>
                <w:lang w:eastAsia="ja-JP"/>
              </w:rPr>
            </w:pPr>
            <w:r>
              <w:rPr>
                <w:rFonts w:eastAsia="MS Mincho" w:hint="eastAsia"/>
                <w:b/>
                <w:bCs/>
              </w:rPr>
              <w:t>Proposal 8: For the</w:t>
            </w:r>
            <w:r>
              <w:t xml:space="preserve"> </w:t>
            </w:r>
            <w:r>
              <w:rPr>
                <w:rFonts w:eastAsia="MS Mincho"/>
                <w:b/>
                <w:bCs/>
              </w:rPr>
              <w:t>cell(s) where PDCCH monitoring triggered by</w:t>
            </w:r>
            <w:r>
              <w:rPr>
                <w:rFonts w:eastAsia="MS Mincho" w:hint="eastAsia"/>
                <w:b/>
                <w:bCs/>
              </w:rPr>
              <w:t xml:space="preserve"> LP-WUS, Option 2 is simpler and can be sufficient to support.</w:t>
            </w:r>
          </w:p>
        </w:tc>
      </w:tr>
    </w:tbl>
    <w:p w14:paraId="0535AEED" w14:textId="77777777" w:rsidR="00CD2AFF" w:rsidRDefault="00CD2AFF">
      <w:pPr>
        <w:rPr>
          <w:rFonts w:eastAsia="Yu Mincho"/>
          <w:lang w:val="en-US" w:eastAsia="ja-JP"/>
        </w:rPr>
      </w:pPr>
    </w:p>
    <w:p w14:paraId="7784760A"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R1-2406414</w:t>
      </w:r>
      <w:r>
        <w:rPr>
          <w:rFonts w:ascii="Times New Roman" w:hAnsi="Times New Roman"/>
          <w:b/>
          <w:bCs/>
          <w:sz w:val="21"/>
          <w:szCs w:val="21"/>
        </w:rPr>
        <w:tab/>
        <w:t>ZTE Corporation, Sanechips</w:t>
      </w:r>
    </w:p>
    <w:tbl>
      <w:tblPr>
        <w:tblStyle w:val="afe"/>
        <w:tblW w:w="0" w:type="auto"/>
        <w:tblLook w:val="04A0" w:firstRow="1" w:lastRow="0" w:firstColumn="1" w:lastColumn="0" w:noHBand="0" w:noVBand="1"/>
      </w:tblPr>
      <w:tblGrid>
        <w:gridCol w:w="9838"/>
      </w:tblGrid>
      <w:tr w:rsidR="00CD2AFF" w14:paraId="49921A2D" w14:textId="77777777">
        <w:tc>
          <w:tcPr>
            <w:tcW w:w="9838" w:type="dxa"/>
          </w:tcPr>
          <w:p w14:paraId="2FB14376" w14:textId="77777777" w:rsidR="00CD2AFF" w:rsidRDefault="00000000">
            <w:pPr>
              <w:tabs>
                <w:tab w:val="left" w:pos="0"/>
              </w:tabs>
              <w:spacing w:before="120" w:afterLines="50" w:after="120" w:line="276" w:lineRule="auto"/>
            </w:pPr>
            <w:r>
              <w:rPr>
                <w:b/>
                <w:bCs/>
                <w:u w:val="single"/>
                <w:lang w:eastAsia="ja-JP"/>
              </w:rPr>
              <w:t>Observation</w:t>
            </w:r>
            <w:r>
              <w:rPr>
                <w:rFonts w:hint="eastAsia"/>
                <w:b/>
                <w:bCs/>
                <w:u w:val="single"/>
              </w:rPr>
              <w:t>s</w:t>
            </w:r>
            <w:r>
              <w:rPr>
                <w:rFonts w:hint="eastAsia"/>
              </w:rPr>
              <w:t>:</w:t>
            </w:r>
          </w:p>
          <w:p w14:paraId="3E75DA03" w14:textId="77777777" w:rsidR="00CD2AFF" w:rsidRDefault="00000000">
            <w:pPr>
              <w:overflowPunct w:val="0"/>
              <w:autoSpaceDE w:val="0"/>
              <w:autoSpaceDN w:val="0"/>
              <w:adjustRightInd w:val="0"/>
              <w:spacing w:before="120" w:after="120" w:line="276" w:lineRule="auto"/>
              <w:textAlignment w:val="baseline"/>
              <w:rPr>
                <w:b/>
                <w:bCs/>
                <w:i/>
                <w:iCs/>
              </w:rPr>
            </w:pPr>
            <w:r>
              <w:rPr>
                <w:rFonts w:hint="eastAsia"/>
                <w:b/>
                <w:bCs/>
                <w:i/>
                <w:iCs/>
              </w:rPr>
              <w:t>Observation 1: Monitoring DCI for LP-WUS activation, compared with RRC activation, causes more power consumption.</w:t>
            </w:r>
          </w:p>
          <w:p w14:paraId="4A397E41" w14:textId="77777777" w:rsidR="00CD2AFF" w:rsidRDefault="00000000">
            <w:pPr>
              <w:spacing w:before="120" w:line="276" w:lineRule="auto"/>
              <w:rPr>
                <w:b/>
                <w:bCs/>
                <w:i/>
              </w:rPr>
            </w:pPr>
            <w:r>
              <w:rPr>
                <w:rFonts w:hint="eastAsia"/>
                <w:b/>
                <w:bCs/>
                <w:i/>
              </w:rPr>
              <w:t>Observation 2: Only adjusting the starting time for the C-DRX timers does not change the definition of C-DRX active time.</w:t>
            </w:r>
          </w:p>
          <w:p w14:paraId="1AAD634D" w14:textId="77777777" w:rsidR="00CD2AFF" w:rsidRDefault="00000000">
            <w:pPr>
              <w:spacing w:before="120" w:after="120" w:line="276" w:lineRule="auto"/>
              <w:rPr>
                <w:b/>
                <w:bCs/>
                <w:i/>
                <w:iCs/>
              </w:rPr>
            </w:pPr>
            <w:r>
              <w:rPr>
                <w:rFonts w:hint="eastAsia"/>
                <w:b/>
                <w:bCs/>
                <w:i/>
                <w:iCs/>
              </w:rPr>
              <w:t>Observation 3: For option 1-1, PSG can be achieved in connected mode</w:t>
            </w:r>
          </w:p>
          <w:p w14:paraId="08C732BB" w14:textId="77777777" w:rsidR="00CD2AFF" w:rsidRDefault="00000000">
            <w:pPr>
              <w:numPr>
                <w:ilvl w:val="0"/>
                <w:numId w:val="49"/>
              </w:numPr>
              <w:snapToGrid w:val="0"/>
              <w:spacing w:before="120" w:after="120" w:line="276" w:lineRule="auto"/>
              <w:rPr>
                <w:b/>
                <w:bCs/>
                <w:i/>
                <w:iCs/>
              </w:rPr>
            </w:pPr>
            <w:r>
              <w:rPr>
                <w:rFonts w:hint="eastAsia"/>
                <w:b/>
                <w:bCs/>
                <w:i/>
                <w:iCs/>
              </w:rPr>
              <w:t>No latency reduction if the startoffset for duration-on timer is not adjusted.</w:t>
            </w:r>
          </w:p>
          <w:p w14:paraId="5CF1D46C" w14:textId="77777777" w:rsidR="00CD2AFF" w:rsidRDefault="00000000">
            <w:pPr>
              <w:numPr>
                <w:ilvl w:val="0"/>
                <w:numId w:val="49"/>
              </w:numPr>
              <w:snapToGrid w:val="0"/>
              <w:spacing w:before="120" w:after="120" w:line="276" w:lineRule="auto"/>
              <w:rPr>
                <w:b/>
                <w:bCs/>
                <w:i/>
                <w:iCs/>
              </w:rPr>
            </w:pPr>
            <w:r>
              <w:rPr>
                <w:rFonts w:hint="eastAsia"/>
                <w:b/>
                <w:bCs/>
                <w:i/>
                <w:iCs/>
              </w:rPr>
              <w:t>Latency reduction if the startoffset for duration-on timer could be adjusted.</w:t>
            </w:r>
          </w:p>
          <w:p w14:paraId="446F1EAE" w14:textId="77777777" w:rsidR="00CD2AFF" w:rsidRDefault="00000000">
            <w:pPr>
              <w:numPr>
                <w:ilvl w:val="0"/>
                <w:numId w:val="49"/>
              </w:numPr>
              <w:snapToGrid w:val="0"/>
              <w:spacing w:before="120" w:after="120" w:line="276" w:lineRule="auto"/>
              <w:rPr>
                <w:b/>
                <w:bCs/>
                <w:i/>
                <w:iCs/>
              </w:rPr>
            </w:pPr>
            <w:r>
              <w:rPr>
                <w:rFonts w:hint="eastAsia"/>
                <w:b/>
                <w:bCs/>
                <w:i/>
                <w:iCs/>
              </w:rPr>
              <w:t xml:space="preserve">In one C-DRX cycle, the </w:t>
            </w:r>
            <w:r>
              <w:rPr>
                <w:rFonts w:eastAsia="Times New Roman"/>
                <w:b/>
                <w:bCs/>
                <w:i/>
                <w:iCs/>
                <w:lang w:eastAsia="ko-KR"/>
              </w:rPr>
              <w:t>drx-onDurationTimer</w:t>
            </w:r>
            <w:r>
              <w:rPr>
                <w:rFonts w:hint="eastAsia"/>
                <w:b/>
                <w:bCs/>
                <w:i/>
                <w:iCs/>
              </w:rPr>
              <w:t xml:space="preserve"> configured by DRX-config only could be triggered once.</w:t>
            </w:r>
          </w:p>
          <w:p w14:paraId="75F8E52E" w14:textId="77777777" w:rsidR="00CD2AFF" w:rsidRDefault="00000000">
            <w:pPr>
              <w:spacing w:before="120" w:after="120" w:line="276" w:lineRule="auto"/>
              <w:rPr>
                <w:b/>
                <w:bCs/>
                <w:i/>
                <w:iCs/>
              </w:rPr>
            </w:pPr>
            <w:r>
              <w:rPr>
                <w:rFonts w:hint="eastAsia"/>
                <w:b/>
                <w:bCs/>
                <w:i/>
                <w:iCs/>
              </w:rPr>
              <w:t>Observation 4: For option 1-2-1, both PSG and latency reduction could be achieved if combined with option 1-1.</w:t>
            </w:r>
          </w:p>
          <w:p w14:paraId="687D0C18" w14:textId="77777777" w:rsidR="00CD2AFF" w:rsidRDefault="00000000">
            <w:pPr>
              <w:spacing w:before="120" w:after="120" w:line="276" w:lineRule="auto"/>
              <w:rPr>
                <w:b/>
                <w:bCs/>
                <w:i/>
                <w:iCs/>
              </w:rPr>
            </w:pPr>
            <w:r>
              <w:rPr>
                <w:rFonts w:hint="eastAsia"/>
                <w:b/>
                <w:bCs/>
                <w:i/>
                <w:iCs/>
              </w:rPr>
              <w:t>Observation 5: For Interpretation 1 of option 1-2-2, both PSG and latency reduction can be achieved and no need to combine with option 1-1.</w:t>
            </w:r>
          </w:p>
          <w:p w14:paraId="2045F4A0" w14:textId="77777777" w:rsidR="00CD2AFF" w:rsidRDefault="00000000">
            <w:pPr>
              <w:spacing w:before="120" w:after="120" w:line="276" w:lineRule="auto"/>
              <w:rPr>
                <w:b/>
                <w:bCs/>
                <w:i/>
                <w:iCs/>
              </w:rPr>
            </w:pPr>
            <w:r>
              <w:rPr>
                <w:rFonts w:hint="eastAsia"/>
                <w:b/>
                <w:bCs/>
                <w:i/>
                <w:iCs/>
              </w:rPr>
              <w:t>Observation 6: For Interpretation 2 of option 1-2-2, both latency reduction and PSG can be achieved, legacy behaviors in legacy C-DRX active time are not performed anymore.</w:t>
            </w:r>
          </w:p>
          <w:p w14:paraId="36C653ED" w14:textId="77777777" w:rsidR="00CD2AFF" w:rsidRDefault="00000000">
            <w:pPr>
              <w:spacing w:before="120" w:after="120" w:line="276" w:lineRule="auto"/>
              <w:rPr>
                <w:b/>
                <w:bCs/>
                <w:i/>
                <w:iCs/>
              </w:rPr>
            </w:pPr>
            <w:r>
              <w:rPr>
                <w:rFonts w:hint="eastAsia"/>
                <w:b/>
                <w:bCs/>
                <w:i/>
                <w:iCs/>
              </w:rPr>
              <w:t>Observation 7: For Interpretation 3 of option 1-2-2, latency reduction can be achieved, and the PSG could be further studied due to the legacy measurement.</w:t>
            </w:r>
          </w:p>
          <w:p w14:paraId="718E6E9B" w14:textId="77777777" w:rsidR="00CD2AFF" w:rsidRDefault="00000000">
            <w:pPr>
              <w:spacing w:before="120" w:after="120" w:line="276" w:lineRule="auto"/>
              <w:rPr>
                <w:b/>
                <w:bCs/>
                <w:i/>
                <w:iCs/>
              </w:rPr>
            </w:pPr>
            <w:r>
              <w:rPr>
                <w:rFonts w:hint="eastAsia"/>
                <w:b/>
                <w:bCs/>
                <w:i/>
                <w:iCs/>
              </w:rPr>
              <w:t>Observation 8: The benefits for option 1-3 is not evaluated in SI.</w:t>
            </w:r>
          </w:p>
          <w:p w14:paraId="00362367" w14:textId="77777777" w:rsidR="00CD2AFF" w:rsidRDefault="00000000">
            <w:pPr>
              <w:spacing w:before="120"/>
              <w:contextualSpacing/>
              <w:rPr>
                <w:rFonts w:ascii="Times" w:hAnsi="Times" w:cs="Times"/>
                <w:b/>
                <w:i/>
                <w:iCs/>
              </w:rPr>
            </w:pPr>
            <w:r>
              <w:rPr>
                <w:rFonts w:ascii="Times" w:hAnsi="Times" w:cs="Times" w:hint="eastAsia"/>
                <w:b/>
                <w:i/>
                <w:iCs/>
              </w:rPr>
              <w:t>Observation 9: Based on the TR, 24bits as maximum payload size is feasible.</w:t>
            </w:r>
          </w:p>
          <w:p w14:paraId="37F8D9E5" w14:textId="77777777" w:rsidR="00CD2AFF" w:rsidRDefault="00CD2AFF">
            <w:pPr>
              <w:spacing w:before="120"/>
              <w:contextualSpacing/>
              <w:rPr>
                <w:rFonts w:ascii="Times" w:hAnsi="Times" w:cs="Times"/>
                <w:bCs/>
              </w:rPr>
            </w:pPr>
          </w:p>
          <w:p w14:paraId="60CBF7DD" w14:textId="77777777" w:rsidR="00CD2AFF" w:rsidRDefault="00000000">
            <w:pPr>
              <w:spacing w:before="120"/>
              <w:contextualSpacing/>
              <w:rPr>
                <w:rFonts w:ascii="Times" w:hAnsi="Times" w:cs="Times"/>
                <w:b/>
                <w:i/>
                <w:iCs/>
              </w:rPr>
            </w:pPr>
            <w:r>
              <w:rPr>
                <w:rFonts w:ascii="Times" w:hAnsi="Times" w:cs="Times" w:hint="eastAsia"/>
                <w:b/>
                <w:i/>
                <w:iCs/>
              </w:rPr>
              <w:t>Observation 10: In connected mode, group specific LP-WUS still cause unnecessary power consumption for other UEs, which brings fairness issue due to the different traffic model and UE</w:t>
            </w:r>
            <w:r>
              <w:rPr>
                <w:rFonts w:ascii="Times" w:hAnsi="Times" w:cs="Times"/>
                <w:b/>
                <w:i/>
                <w:iCs/>
              </w:rPr>
              <w:t>’</w:t>
            </w:r>
            <w:r>
              <w:rPr>
                <w:rFonts w:ascii="Times" w:hAnsi="Times" w:cs="Times" w:hint="eastAsia"/>
                <w:b/>
                <w:i/>
                <w:iCs/>
              </w:rPr>
              <w:t>s requirement.</w:t>
            </w:r>
          </w:p>
          <w:p w14:paraId="0BF0C110" w14:textId="77777777" w:rsidR="00CD2AFF" w:rsidRDefault="00CD2AFF">
            <w:pPr>
              <w:spacing w:before="120"/>
              <w:contextualSpacing/>
              <w:rPr>
                <w:rFonts w:ascii="Times" w:hAnsi="Times" w:cs="Times"/>
                <w:bCs/>
              </w:rPr>
            </w:pPr>
          </w:p>
          <w:p w14:paraId="2E2B4C3E" w14:textId="77777777" w:rsidR="00CD2AFF" w:rsidRDefault="00000000">
            <w:pPr>
              <w:spacing w:before="120"/>
              <w:contextualSpacing/>
              <w:rPr>
                <w:rFonts w:ascii="Times" w:hAnsi="Times" w:cs="Times"/>
                <w:b/>
                <w:i/>
                <w:iCs/>
              </w:rPr>
            </w:pPr>
            <w:r>
              <w:rPr>
                <w:rFonts w:ascii="Times" w:hAnsi="Times" w:cs="Times" w:hint="eastAsia"/>
                <w:b/>
                <w:i/>
                <w:iCs/>
              </w:rPr>
              <w:t>Observation 11: LP-WUS carrying more information bits could help improve spectrum efficiency.</w:t>
            </w:r>
          </w:p>
          <w:p w14:paraId="4E18C0A9" w14:textId="77777777" w:rsidR="00CD2AFF" w:rsidRDefault="00000000">
            <w:pPr>
              <w:numPr>
                <w:ilvl w:val="255"/>
                <w:numId w:val="0"/>
              </w:numPr>
              <w:spacing w:before="120" w:line="240" w:lineRule="auto"/>
              <w:rPr>
                <w:b/>
                <w:bCs/>
                <w:i/>
                <w:iCs/>
              </w:rPr>
            </w:pPr>
            <w:r>
              <w:rPr>
                <w:rFonts w:hint="eastAsia"/>
                <w:b/>
                <w:bCs/>
                <w:i/>
                <w:iCs/>
              </w:rPr>
              <w:t>Observation 12: Option 1, option2, option3 and option4 could be included in option5 as a special case.</w:t>
            </w:r>
          </w:p>
          <w:p w14:paraId="26A400F1" w14:textId="77777777" w:rsidR="00CD2AFF" w:rsidRDefault="00000000">
            <w:pPr>
              <w:numPr>
                <w:ilvl w:val="0"/>
                <w:numId w:val="50"/>
              </w:numPr>
              <w:snapToGrid w:val="0"/>
              <w:spacing w:beforeLines="50" w:before="120" w:after="240" w:line="240" w:lineRule="auto"/>
              <w:rPr>
                <w:b/>
                <w:bCs/>
                <w:i/>
                <w:iCs/>
              </w:rPr>
            </w:pPr>
            <w:r>
              <w:rPr>
                <w:rFonts w:hint="eastAsia"/>
                <w:b/>
                <w:bCs/>
                <w:i/>
                <w:iCs/>
              </w:rPr>
              <w:t>Option5 is more appropriate to be expanded for SCell wake-up support</w:t>
            </w:r>
          </w:p>
          <w:p w14:paraId="7CC4E674" w14:textId="77777777" w:rsidR="00CD2AFF" w:rsidRDefault="00000000">
            <w:pPr>
              <w:spacing w:before="120" w:after="120" w:line="276" w:lineRule="auto"/>
              <w:rPr>
                <w:b/>
                <w:bCs/>
                <w:i/>
                <w:iCs/>
              </w:rPr>
            </w:pPr>
            <w:r>
              <w:rPr>
                <w:rFonts w:hint="eastAsia"/>
                <w:b/>
                <w:bCs/>
                <w:i/>
                <w:iCs/>
              </w:rPr>
              <w:t xml:space="preserve">Observation 13: </w:t>
            </w:r>
            <w:r>
              <w:rPr>
                <w:b/>
                <w:bCs/>
                <w:i/>
                <w:iCs/>
              </w:rPr>
              <w:t>Option 5 has maximum flexibility and robustness</w:t>
            </w:r>
            <w:r>
              <w:rPr>
                <w:rFonts w:hint="eastAsia"/>
                <w:b/>
                <w:bCs/>
                <w:i/>
                <w:iCs/>
              </w:rPr>
              <w:t>.</w:t>
            </w:r>
          </w:p>
          <w:p w14:paraId="28C9E63B" w14:textId="77777777" w:rsidR="00CD2AFF" w:rsidRDefault="00000000">
            <w:pPr>
              <w:numPr>
                <w:ilvl w:val="255"/>
                <w:numId w:val="0"/>
              </w:numPr>
              <w:spacing w:before="120" w:line="276" w:lineRule="auto"/>
              <w:rPr>
                <w:b/>
                <w:bCs/>
                <w:i/>
                <w:iCs/>
              </w:rPr>
            </w:pPr>
            <w:r>
              <w:rPr>
                <w:rFonts w:hint="eastAsia"/>
                <w:b/>
                <w:bCs/>
                <w:i/>
                <w:iCs/>
              </w:rPr>
              <w:t xml:space="preserve">Observation 14: If LP-WUS is monitored outside active time, </w:t>
            </w:r>
            <w:r>
              <w:rPr>
                <w:b/>
                <w:bCs/>
                <w:i/>
                <w:iCs/>
              </w:rPr>
              <w:t>n</w:t>
            </w:r>
            <w:r>
              <w:rPr>
                <w:rFonts w:hint="eastAsia"/>
                <w:b/>
                <w:bCs/>
                <w:i/>
                <w:iCs/>
              </w:rPr>
              <w:t xml:space="preserve">o spec impact </w:t>
            </w:r>
            <w:r>
              <w:rPr>
                <w:b/>
                <w:bCs/>
                <w:i/>
                <w:iCs/>
              </w:rPr>
              <w:t>is</w:t>
            </w:r>
            <w:r>
              <w:rPr>
                <w:rFonts w:hint="eastAsia"/>
                <w:b/>
                <w:bCs/>
                <w:i/>
                <w:iCs/>
              </w:rPr>
              <w:t xml:space="preserve"> foreseen for PDCCH skipping and LP-WUS coexistence.</w:t>
            </w:r>
          </w:p>
          <w:p w14:paraId="64922319" w14:textId="77777777" w:rsidR="00CD2AFF" w:rsidRDefault="00000000">
            <w:pPr>
              <w:spacing w:before="120" w:line="276" w:lineRule="auto"/>
              <w:rPr>
                <w:b/>
                <w:bCs/>
                <w:i/>
                <w:iCs/>
              </w:rPr>
            </w:pPr>
            <w:r>
              <w:rPr>
                <w:rFonts w:hint="eastAsia"/>
                <w:b/>
                <w:bCs/>
                <w:i/>
                <w:iCs/>
              </w:rPr>
              <w:t xml:space="preserve">Observation 15: No much power saving is observed if LP-WUS is used for SSS switching and </w:t>
            </w:r>
            <w:r>
              <w:rPr>
                <w:b/>
                <w:bCs/>
                <w:i/>
                <w:iCs/>
              </w:rPr>
              <w:t>n</w:t>
            </w:r>
            <w:r>
              <w:rPr>
                <w:rFonts w:hint="eastAsia"/>
                <w:b/>
                <w:bCs/>
                <w:i/>
                <w:iCs/>
              </w:rPr>
              <w:t xml:space="preserve">o issue is observed when LP-WUS coexist with SSSG switching. </w:t>
            </w:r>
          </w:p>
          <w:p w14:paraId="555962BA" w14:textId="77777777" w:rsidR="00CD2AFF" w:rsidRDefault="00CD2AFF">
            <w:pPr>
              <w:tabs>
                <w:tab w:val="left" w:pos="0"/>
              </w:tabs>
              <w:spacing w:before="120" w:afterLines="50" w:after="120" w:line="276" w:lineRule="auto"/>
            </w:pPr>
          </w:p>
          <w:p w14:paraId="612D61F2" w14:textId="77777777" w:rsidR="00CD2AFF" w:rsidRDefault="00000000">
            <w:pPr>
              <w:tabs>
                <w:tab w:val="left" w:pos="0"/>
              </w:tabs>
              <w:spacing w:before="120" w:afterLines="50" w:after="120" w:line="276" w:lineRule="auto"/>
            </w:pPr>
            <w:r>
              <w:rPr>
                <w:b/>
                <w:bCs/>
                <w:u w:val="single"/>
                <w:lang w:eastAsia="ja-JP"/>
              </w:rPr>
              <w:lastRenderedPageBreak/>
              <w:t>Proposals</w:t>
            </w:r>
            <w:r>
              <w:rPr>
                <w:rFonts w:hint="eastAsia"/>
              </w:rPr>
              <w:t>:</w:t>
            </w:r>
          </w:p>
          <w:p w14:paraId="25135BBB" w14:textId="77777777" w:rsidR="00CD2AFF" w:rsidRDefault="00000000">
            <w:pPr>
              <w:overflowPunct w:val="0"/>
              <w:autoSpaceDE w:val="0"/>
              <w:autoSpaceDN w:val="0"/>
              <w:adjustRightInd w:val="0"/>
              <w:spacing w:before="120" w:after="120" w:line="276" w:lineRule="auto"/>
              <w:textAlignment w:val="baseline"/>
              <w:rPr>
                <w:rFonts w:ascii="Times" w:hAnsi="Times" w:cs="Times"/>
                <w:b/>
                <w:i/>
                <w:iCs/>
              </w:rPr>
            </w:pPr>
            <w:r>
              <w:rPr>
                <w:rFonts w:ascii="Times" w:hAnsi="Times" w:cs="Times" w:hint="eastAsia"/>
                <w:b/>
                <w:i/>
                <w:iCs/>
              </w:rPr>
              <w:t>Proposal 1: RRC activation/deactivation is the baseline</w:t>
            </w:r>
          </w:p>
          <w:p w14:paraId="72B2CE1A" w14:textId="77777777" w:rsidR="00CD2AFF" w:rsidRDefault="00000000">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DCI deactivation and fallback mechanism based on that UE does not received LP-WUS for a long time can be considered.</w:t>
            </w:r>
          </w:p>
          <w:p w14:paraId="5099ABFD" w14:textId="77777777" w:rsidR="00CD2AFF" w:rsidRDefault="00000000">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The motivation for L2 activation/deactivation should be further clarified if L1 deactivation is introduced.</w:t>
            </w:r>
          </w:p>
          <w:p w14:paraId="3267DC28" w14:textId="77777777" w:rsidR="00CD2AFF" w:rsidRDefault="00000000">
            <w:pPr>
              <w:pStyle w:val="B1"/>
              <w:numPr>
                <w:ilvl w:val="0"/>
                <w:numId w:val="51"/>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Option 4 is not considered for activation/deactivation of LP-WUS monitoring.</w:t>
            </w:r>
          </w:p>
          <w:p w14:paraId="5575BCCD" w14:textId="77777777" w:rsidR="00CD2AFF" w:rsidRDefault="00000000">
            <w:pPr>
              <w:spacing w:before="120" w:line="276" w:lineRule="auto"/>
              <w:rPr>
                <w:b/>
                <w:bCs/>
                <w:i/>
                <w:iCs/>
              </w:rPr>
            </w:pPr>
            <w:r>
              <w:rPr>
                <w:rFonts w:hint="eastAsia"/>
                <w:b/>
                <w:bCs/>
                <w:i/>
                <w:iCs/>
              </w:rPr>
              <w:t xml:space="preserve">Proposal 2: For LP-WUS monitoring in CONNECTED mode, UE </w:t>
            </w:r>
            <w:r>
              <w:rPr>
                <w:b/>
                <w:bCs/>
                <w:i/>
                <w:iCs/>
              </w:rPr>
              <w:t>power consumption</w:t>
            </w:r>
            <w:r>
              <w:rPr>
                <w:rFonts w:hint="eastAsia"/>
                <w:b/>
                <w:bCs/>
                <w:i/>
                <w:iCs/>
              </w:rPr>
              <w:t xml:space="preserve"> reduction</w:t>
            </w:r>
            <w:r>
              <w:rPr>
                <w:b/>
                <w:bCs/>
                <w:i/>
                <w:iCs/>
              </w:rPr>
              <w:t xml:space="preserve"> </w:t>
            </w:r>
            <w:r>
              <w:rPr>
                <w:rFonts w:hint="eastAsia"/>
                <w:b/>
                <w:bCs/>
                <w:i/>
                <w:iCs/>
              </w:rPr>
              <w:t>and</w:t>
            </w:r>
            <w:r>
              <w:rPr>
                <w:b/>
                <w:bCs/>
                <w:i/>
                <w:iCs/>
              </w:rPr>
              <w:t xml:space="preserve"> </w:t>
            </w:r>
            <w:r>
              <w:rPr>
                <w:rFonts w:hint="eastAsia"/>
                <w:b/>
                <w:bCs/>
                <w:i/>
                <w:iCs/>
              </w:rPr>
              <w:t xml:space="preserve">maintaining </w:t>
            </w:r>
            <w:r>
              <w:rPr>
                <w:b/>
                <w:bCs/>
                <w:i/>
                <w:iCs/>
              </w:rPr>
              <w:t>latency performance</w:t>
            </w:r>
            <w:r>
              <w:rPr>
                <w:rFonts w:hint="eastAsia"/>
                <w:b/>
                <w:bCs/>
                <w:i/>
                <w:iCs/>
              </w:rPr>
              <w:t xml:space="preserve"> should be ensured </w:t>
            </w:r>
            <w:r>
              <w:rPr>
                <w:rFonts w:eastAsia="Yu Mincho"/>
                <w:b/>
                <w:bCs/>
                <w:i/>
                <w:iCs/>
                <w:lang w:eastAsia="ja-JP"/>
              </w:rPr>
              <w:t>compar</w:t>
            </w:r>
            <w:r>
              <w:rPr>
                <w:rFonts w:hint="eastAsia"/>
                <w:b/>
                <w:bCs/>
                <w:i/>
                <w:iCs/>
              </w:rPr>
              <w:t>ed</w:t>
            </w:r>
            <w:r>
              <w:rPr>
                <w:rFonts w:eastAsia="Yu Mincho"/>
                <w:b/>
                <w:bCs/>
                <w:i/>
                <w:iCs/>
                <w:lang w:eastAsia="ja-JP"/>
              </w:rPr>
              <w:t xml:space="preserve"> to the existing power saving mechanism</w:t>
            </w:r>
            <w:r>
              <w:rPr>
                <w:rFonts w:hint="eastAsia"/>
                <w:b/>
                <w:bCs/>
                <w:i/>
                <w:iCs/>
              </w:rPr>
              <w:t>s.</w:t>
            </w:r>
          </w:p>
          <w:p w14:paraId="20D8EF3F" w14:textId="77777777" w:rsidR="00CD2AFF" w:rsidRDefault="00000000">
            <w:pPr>
              <w:numPr>
                <w:ilvl w:val="255"/>
                <w:numId w:val="0"/>
              </w:numPr>
              <w:spacing w:before="120" w:after="120" w:line="276" w:lineRule="auto"/>
              <w:rPr>
                <w:rFonts w:ascii="Times" w:hAnsi="Times"/>
                <w:b/>
                <w:bCs/>
                <w:i/>
                <w:iCs/>
                <w:kern w:val="2"/>
              </w:rPr>
            </w:pPr>
            <w:r>
              <w:rPr>
                <w:rFonts w:hint="eastAsia"/>
                <w:b/>
                <w:bCs/>
                <w:i/>
                <w:iCs/>
              </w:rPr>
              <w:t xml:space="preserve">Proposal 3: For option 1-1, further clarify the </w:t>
            </w:r>
            <w:r>
              <w:rPr>
                <w:rFonts w:ascii="Times" w:hAnsi="Times"/>
                <w:b/>
                <w:bCs/>
                <w:i/>
                <w:iCs/>
                <w:kern w:val="2"/>
              </w:rPr>
              <w:t>starting</w:t>
            </w:r>
            <w:r>
              <w:rPr>
                <w:rFonts w:ascii="Times" w:hAnsi="Times" w:hint="eastAsia"/>
                <w:b/>
                <w:bCs/>
                <w:i/>
                <w:iCs/>
                <w:kern w:val="2"/>
              </w:rPr>
              <w:t xml:space="preserve"> time</w:t>
            </w:r>
            <w:r>
              <w:rPr>
                <w:rFonts w:ascii="Times" w:hAnsi="Times"/>
                <w:b/>
                <w:bCs/>
                <w:i/>
                <w:iCs/>
                <w:kern w:val="2"/>
              </w:rPr>
              <w:t xml:space="preserve"> of the drx-onDurationTimer</w:t>
            </w:r>
            <w:r>
              <w:rPr>
                <w:rFonts w:ascii="Times" w:hAnsi="Times" w:hint="eastAsia"/>
                <w:b/>
                <w:bCs/>
                <w:i/>
                <w:iCs/>
                <w:kern w:val="2"/>
              </w:rPr>
              <w:t xml:space="preserve"> may be adjusted to achieve latency reduction</w:t>
            </w:r>
          </w:p>
          <w:p w14:paraId="3D5F1782" w14:textId="77777777" w:rsidR="00CD2AFF" w:rsidRDefault="00000000">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 xml:space="preserve">Note: the </w:t>
            </w:r>
            <w:r>
              <w:rPr>
                <w:rFonts w:eastAsia="Times New Roman"/>
                <w:b/>
                <w:bCs/>
                <w:i/>
                <w:iCs/>
                <w:lang w:eastAsia="ko-KR"/>
              </w:rPr>
              <w:t>drx-onDurationTimer</w:t>
            </w:r>
            <w:r>
              <w:rPr>
                <w:rFonts w:ascii="Times" w:hAnsi="Times" w:hint="eastAsia"/>
                <w:b/>
                <w:bCs/>
                <w:i/>
                <w:iCs/>
                <w:kern w:val="2"/>
              </w:rPr>
              <w:t xml:space="preserve"> only could be triggered once in one C-DRX cycle.</w:t>
            </w:r>
          </w:p>
          <w:p w14:paraId="0415A4FB" w14:textId="77777777" w:rsidR="00CD2AFF" w:rsidRDefault="00000000">
            <w:pPr>
              <w:numPr>
                <w:ilvl w:val="255"/>
                <w:numId w:val="0"/>
              </w:numPr>
              <w:spacing w:before="120" w:after="120" w:line="276" w:lineRule="auto"/>
              <w:rPr>
                <w:b/>
                <w:bCs/>
                <w:i/>
                <w:iCs/>
              </w:rPr>
            </w:pPr>
            <w:r>
              <w:rPr>
                <w:rFonts w:hint="eastAsia"/>
                <w:b/>
                <w:bCs/>
                <w:i/>
                <w:iCs/>
              </w:rPr>
              <w:t>Proposal 4: For option 1-2-2, clarify the following interpretations are included</w:t>
            </w:r>
          </w:p>
          <w:p w14:paraId="4D66E0FD" w14:textId="77777777" w:rsidR="00CD2AFF" w:rsidRDefault="00000000">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Interpretation 1: PDCCH monitoring could be triggered by new timers and drx-onDurationTimer can be activated with adjusting the starting time.</w:t>
            </w:r>
          </w:p>
          <w:p w14:paraId="7ED21F66" w14:textId="77777777" w:rsidR="00CD2AFF" w:rsidRDefault="00000000">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Interpretation 2: PDCCH monitoring is triggered by new timers and legacy drx-onDurationTimer are not activated.</w:t>
            </w:r>
          </w:p>
          <w:p w14:paraId="5E0B95EC" w14:textId="77777777" w:rsidR="00CD2AFF" w:rsidRDefault="00000000">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Interpretation 3: PDCCH monitoring is triggered by new timers and legacy drx-onDurationTimer are activated periodically only for measurement, not for PDCCH monitoring.</w:t>
            </w:r>
          </w:p>
          <w:p w14:paraId="7D8360F6" w14:textId="77777777" w:rsidR="00CD2AFF" w:rsidRDefault="00000000">
            <w:pPr>
              <w:numPr>
                <w:ilvl w:val="0"/>
                <w:numId w:val="20"/>
              </w:numPr>
              <w:snapToGrid w:val="0"/>
              <w:spacing w:before="120" w:after="120" w:line="276" w:lineRule="auto"/>
              <w:rPr>
                <w:rFonts w:ascii="Times" w:hAnsi="Times"/>
                <w:b/>
                <w:bCs/>
                <w:i/>
                <w:iCs/>
                <w:kern w:val="2"/>
              </w:rPr>
            </w:pPr>
            <w:r>
              <w:rPr>
                <w:rFonts w:ascii="Times" w:hAnsi="Times" w:hint="eastAsia"/>
                <w:b/>
                <w:bCs/>
                <w:i/>
                <w:iCs/>
                <w:kern w:val="2"/>
              </w:rPr>
              <w:t>FFS further down selection</w:t>
            </w:r>
          </w:p>
          <w:p w14:paraId="342BC297" w14:textId="77777777" w:rsidR="00CD2AFF" w:rsidRDefault="00000000">
            <w:pPr>
              <w:spacing w:before="120" w:after="120" w:line="276" w:lineRule="auto"/>
              <w:rPr>
                <w:b/>
                <w:bCs/>
                <w:i/>
                <w:iCs/>
              </w:rPr>
            </w:pPr>
            <w:r>
              <w:rPr>
                <w:rFonts w:hint="eastAsia"/>
                <w:b/>
                <w:bCs/>
                <w:i/>
                <w:iCs/>
              </w:rPr>
              <w:t>Proposal 5: Further study the following alternatives for PSG and latency reduction</w:t>
            </w:r>
          </w:p>
          <w:p w14:paraId="0DD4F333" w14:textId="77777777" w:rsidR="00CD2AFF" w:rsidRDefault="00000000">
            <w:pPr>
              <w:numPr>
                <w:ilvl w:val="0"/>
                <w:numId w:val="52"/>
              </w:numPr>
              <w:snapToGrid w:val="0"/>
              <w:spacing w:before="120" w:after="120" w:line="276" w:lineRule="auto"/>
              <w:rPr>
                <w:rFonts w:ascii="Times" w:hAnsi="Times"/>
                <w:b/>
                <w:bCs/>
                <w:i/>
                <w:iCs/>
                <w:kern w:val="2"/>
              </w:rPr>
            </w:pPr>
            <w:r>
              <w:rPr>
                <w:rFonts w:hint="eastAsia"/>
                <w:b/>
                <w:bCs/>
                <w:i/>
                <w:iCs/>
              </w:rPr>
              <w:t xml:space="preserve">Alt1: Option 1-1 with adjustable </w:t>
            </w:r>
            <w:r>
              <w:rPr>
                <w:rFonts w:ascii="Times" w:hAnsi="Times"/>
                <w:b/>
                <w:bCs/>
                <w:i/>
                <w:iCs/>
                <w:kern w:val="2"/>
              </w:rPr>
              <w:t>starting</w:t>
            </w:r>
            <w:r>
              <w:rPr>
                <w:rFonts w:ascii="Times" w:hAnsi="Times" w:hint="eastAsia"/>
                <w:b/>
                <w:bCs/>
                <w:i/>
                <w:iCs/>
                <w:kern w:val="2"/>
              </w:rPr>
              <w:t xml:space="preserve"> time</w:t>
            </w:r>
            <w:r>
              <w:rPr>
                <w:rFonts w:ascii="Times" w:hAnsi="Times"/>
                <w:b/>
                <w:bCs/>
                <w:i/>
                <w:iCs/>
                <w:kern w:val="2"/>
              </w:rPr>
              <w:t xml:space="preserve"> </w:t>
            </w:r>
            <w:r>
              <w:rPr>
                <w:rFonts w:ascii="Times" w:hAnsi="Times" w:hint="eastAsia"/>
                <w:b/>
                <w:bCs/>
                <w:i/>
                <w:iCs/>
                <w:kern w:val="2"/>
              </w:rPr>
              <w:t xml:space="preserve">for </w:t>
            </w:r>
            <w:r>
              <w:rPr>
                <w:rFonts w:ascii="Times" w:hAnsi="Times"/>
                <w:b/>
                <w:bCs/>
                <w:i/>
                <w:iCs/>
                <w:kern w:val="2"/>
              </w:rPr>
              <w:t>the drx-onDurationTimer</w:t>
            </w:r>
          </w:p>
          <w:p w14:paraId="3D82A4EC" w14:textId="77777777" w:rsidR="00CD2AFF" w:rsidRDefault="00000000">
            <w:pPr>
              <w:numPr>
                <w:ilvl w:val="0"/>
                <w:numId w:val="52"/>
              </w:numPr>
              <w:snapToGrid w:val="0"/>
              <w:spacing w:before="120" w:after="120" w:line="276" w:lineRule="auto"/>
              <w:rPr>
                <w:rFonts w:ascii="Times" w:hAnsi="Times"/>
                <w:b/>
                <w:bCs/>
                <w:i/>
                <w:iCs/>
                <w:kern w:val="2"/>
              </w:rPr>
            </w:pPr>
            <w:r>
              <w:rPr>
                <w:rFonts w:ascii="Times" w:hAnsi="Times" w:hint="eastAsia"/>
                <w:b/>
                <w:bCs/>
                <w:i/>
                <w:iCs/>
                <w:kern w:val="2"/>
              </w:rPr>
              <w:t>Alt2: Option 1-2-1 combined with option 1-1</w:t>
            </w:r>
          </w:p>
          <w:p w14:paraId="57FDD0D1" w14:textId="77777777" w:rsidR="00CD2AFF" w:rsidRDefault="00000000">
            <w:pPr>
              <w:numPr>
                <w:ilvl w:val="0"/>
                <w:numId w:val="52"/>
              </w:numPr>
              <w:snapToGrid w:val="0"/>
              <w:spacing w:before="120" w:after="120" w:line="276" w:lineRule="auto"/>
              <w:rPr>
                <w:rFonts w:ascii="Times" w:hAnsi="Times"/>
                <w:b/>
                <w:bCs/>
                <w:i/>
                <w:iCs/>
                <w:kern w:val="2"/>
              </w:rPr>
            </w:pPr>
            <w:r>
              <w:rPr>
                <w:rFonts w:ascii="Times" w:hAnsi="Times" w:hint="eastAsia"/>
                <w:b/>
                <w:bCs/>
                <w:i/>
                <w:iCs/>
                <w:kern w:val="2"/>
              </w:rPr>
              <w:t xml:space="preserve">Alt3: Interpretation 1 of option 1-2-2, i.e., </w:t>
            </w:r>
            <w:r>
              <w:rPr>
                <w:rFonts w:hint="eastAsia"/>
                <w:b/>
                <w:bCs/>
                <w:i/>
                <w:iCs/>
              </w:rPr>
              <w:t xml:space="preserve">PDCCH monitoring </w:t>
            </w:r>
            <w:r>
              <w:rPr>
                <w:rFonts w:ascii="Times" w:hAnsi="Times" w:hint="eastAsia"/>
                <w:b/>
                <w:bCs/>
                <w:i/>
                <w:iCs/>
                <w:kern w:val="2"/>
              </w:rPr>
              <w:t xml:space="preserve">could be triggered by new timers or </w:t>
            </w:r>
            <w:r>
              <w:rPr>
                <w:rFonts w:eastAsia="Times New Roman"/>
                <w:b/>
                <w:bCs/>
                <w:i/>
                <w:iCs/>
                <w:lang w:eastAsia="ko-KR"/>
              </w:rPr>
              <w:t>drx-onDurationTimer</w:t>
            </w:r>
            <w:r>
              <w:rPr>
                <w:rFonts w:ascii="Times" w:hAnsi="Times" w:hint="eastAsia"/>
                <w:b/>
                <w:bCs/>
                <w:i/>
                <w:iCs/>
                <w:kern w:val="2"/>
              </w:rPr>
              <w:t xml:space="preserve"> with </w:t>
            </w:r>
            <w:r>
              <w:rPr>
                <w:rFonts w:hint="eastAsia"/>
                <w:b/>
                <w:bCs/>
                <w:i/>
                <w:iCs/>
              </w:rPr>
              <w:t xml:space="preserve">adjustable </w:t>
            </w:r>
            <w:r>
              <w:rPr>
                <w:rFonts w:ascii="Times" w:hAnsi="Times" w:hint="eastAsia"/>
                <w:b/>
                <w:bCs/>
                <w:i/>
                <w:iCs/>
                <w:kern w:val="2"/>
              </w:rPr>
              <w:t>starting time.</w:t>
            </w:r>
          </w:p>
          <w:p w14:paraId="3F40CF06" w14:textId="77777777" w:rsidR="00CD2AFF" w:rsidRDefault="00000000">
            <w:pPr>
              <w:spacing w:after="0" w:line="240" w:lineRule="auto"/>
              <w:rPr>
                <w:b/>
                <w:bCs/>
                <w:i/>
                <w:iCs/>
              </w:rPr>
            </w:pPr>
            <w:r>
              <w:rPr>
                <w:rFonts w:hint="eastAsia"/>
                <w:b/>
                <w:bCs/>
                <w:i/>
                <w:iCs/>
              </w:rPr>
              <w:t>Note: both PSG and latency reduction in connected mode should be ensured.</w:t>
            </w:r>
          </w:p>
          <w:p w14:paraId="3452DEA4" w14:textId="77777777" w:rsidR="00CD2AFF" w:rsidRDefault="00CD2AFF">
            <w:pPr>
              <w:spacing w:after="0" w:line="240" w:lineRule="auto"/>
              <w:rPr>
                <w:b/>
                <w:bCs/>
                <w:i/>
                <w:iCs/>
              </w:rPr>
            </w:pPr>
          </w:p>
          <w:p w14:paraId="6A33FBAA" w14:textId="77777777" w:rsidR="00CD2AFF" w:rsidRDefault="00000000">
            <w:pPr>
              <w:spacing w:before="120"/>
              <w:contextualSpacing/>
              <w:rPr>
                <w:rFonts w:ascii="Times" w:hAnsi="Times" w:cs="Times"/>
                <w:b/>
                <w:i/>
                <w:iCs/>
              </w:rPr>
            </w:pPr>
            <w:r>
              <w:rPr>
                <w:rFonts w:ascii="Times" w:hAnsi="Times" w:cs="Times" w:hint="eastAsia"/>
                <w:b/>
                <w:i/>
                <w:iCs/>
              </w:rPr>
              <w:t xml:space="preserve">Proposal 6: The maximum number of LP-WUS information bits is configurable </w:t>
            </w:r>
          </w:p>
          <w:p w14:paraId="674A8A8A" w14:textId="77777777" w:rsidR="00CD2AFF" w:rsidRDefault="00000000">
            <w:pPr>
              <w:numPr>
                <w:ilvl w:val="0"/>
                <w:numId w:val="53"/>
              </w:numPr>
              <w:snapToGrid w:val="0"/>
              <w:spacing w:beforeLines="50" w:before="120" w:after="240" w:line="260" w:lineRule="auto"/>
              <w:contextualSpacing/>
              <w:rPr>
                <w:rFonts w:ascii="Times" w:hAnsi="Times" w:cs="Times"/>
                <w:b/>
                <w:i/>
                <w:iCs/>
              </w:rPr>
            </w:pPr>
            <w:r>
              <w:rPr>
                <w:rFonts w:ascii="Times" w:hAnsi="Times" w:cs="Times"/>
                <w:b/>
                <w:i/>
                <w:iCs/>
              </w:rPr>
              <w:t>Up</w:t>
            </w:r>
            <w:r>
              <w:rPr>
                <w:rFonts w:ascii="Times" w:hAnsi="Times" w:cs="Times" w:hint="eastAsia"/>
                <w:b/>
                <w:i/>
                <w:iCs/>
              </w:rPr>
              <w:t xml:space="preserve"> to 24bits.</w:t>
            </w:r>
          </w:p>
          <w:p w14:paraId="31B1AB8C" w14:textId="77777777" w:rsidR="00CD2AFF" w:rsidRDefault="00000000">
            <w:pPr>
              <w:numPr>
                <w:ilvl w:val="0"/>
                <w:numId w:val="53"/>
              </w:numPr>
              <w:snapToGrid w:val="0"/>
              <w:spacing w:beforeLines="50" w:before="120" w:after="240" w:line="260" w:lineRule="auto"/>
              <w:contextualSpacing/>
              <w:rPr>
                <w:rFonts w:ascii="Times" w:hAnsi="Times" w:cs="Times"/>
                <w:b/>
                <w:i/>
                <w:iCs/>
              </w:rPr>
            </w:pPr>
            <w:r>
              <w:rPr>
                <w:rFonts w:ascii="Times" w:hAnsi="Times" w:cs="Times" w:hint="eastAsia"/>
                <w:b/>
                <w:i/>
                <w:iCs/>
              </w:rPr>
              <w:t>Support UE specific wake-up with high priority</w:t>
            </w:r>
          </w:p>
          <w:p w14:paraId="080EE46B" w14:textId="77777777" w:rsidR="00CD2AFF" w:rsidRDefault="00CD2AFF">
            <w:pPr>
              <w:numPr>
                <w:ilvl w:val="0"/>
                <w:numId w:val="53"/>
              </w:numPr>
              <w:snapToGrid w:val="0"/>
              <w:spacing w:beforeLines="50" w:before="120" w:after="240" w:line="260" w:lineRule="auto"/>
              <w:contextualSpacing/>
              <w:rPr>
                <w:rFonts w:ascii="Times" w:hAnsi="Times" w:cs="Times"/>
                <w:b/>
                <w:i/>
                <w:iCs/>
              </w:rPr>
            </w:pPr>
          </w:p>
          <w:p w14:paraId="3E5D8615" w14:textId="77777777" w:rsidR="00CD2AFF" w:rsidRDefault="00000000">
            <w:pPr>
              <w:numPr>
                <w:ilvl w:val="255"/>
                <w:numId w:val="0"/>
              </w:numPr>
              <w:spacing w:before="120" w:after="120" w:line="276" w:lineRule="auto"/>
              <w:rPr>
                <w:b/>
                <w:bCs/>
                <w:i/>
                <w:iCs/>
              </w:rPr>
            </w:pPr>
            <w:r>
              <w:rPr>
                <w:rFonts w:hint="eastAsia"/>
                <w:b/>
                <w:bCs/>
                <w:i/>
                <w:iCs/>
              </w:rPr>
              <w:t>Proposal 7: Based on the framework of option5, further discuss whether LP-WUS target</w:t>
            </w:r>
          </w:p>
          <w:p w14:paraId="24EDA9B9" w14:textId="77777777" w:rsidR="00CD2AFF" w:rsidRDefault="00000000">
            <w:pPr>
              <w:numPr>
                <w:ilvl w:val="0"/>
                <w:numId w:val="54"/>
              </w:numPr>
              <w:snapToGrid w:val="0"/>
              <w:spacing w:beforeLines="50" w:before="120" w:after="120" w:line="276" w:lineRule="auto"/>
              <w:rPr>
                <w:b/>
                <w:bCs/>
                <w:i/>
                <w:iCs/>
              </w:rPr>
            </w:pPr>
            <w:r>
              <w:rPr>
                <w:rFonts w:hint="eastAsia"/>
                <w:b/>
                <w:bCs/>
                <w:i/>
                <w:iCs/>
              </w:rPr>
              <w:t>One or more UEs in one LP-WUS</w:t>
            </w:r>
          </w:p>
          <w:p w14:paraId="4C94ECBB" w14:textId="77777777" w:rsidR="00CD2AFF" w:rsidRDefault="00000000">
            <w:pPr>
              <w:numPr>
                <w:ilvl w:val="0"/>
                <w:numId w:val="54"/>
              </w:numPr>
              <w:snapToGrid w:val="0"/>
              <w:spacing w:beforeLines="50" w:before="120" w:after="120" w:line="276" w:lineRule="auto"/>
              <w:rPr>
                <w:b/>
                <w:bCs/>
                <w:i/>
                <w:iCs/>
              </w:rPr>
            </w:pPr>
            <w:r>
              <w:rPr>
                <w:rFonts w:hint="eastAsia"/>
                <w:b/>
                <w:bCs/>
                <w:i/>
                <w:iCs/>
              </w:rPr>
              <w:t>[One or more subgroups in one LP-WUS]</w:t>
            </w:r>
          </w:p>
          <w:p w14:paraId="084AA990" w14:textId="77777777" w:rsidR="00CD2AFF" w:rsidRDefault="00000000">
            <w:pPr>
              <w:numPr>
                <w:ilvl w:val="0"/>
                <w:numId w:val="54"/>
              </w:numPr>
              <w:snapToGrid w:val="0"/>
              <w:spacing w:beforeLines="50" w:before="120" w:after="120" w:line="276" w:lineRule="auto"/>
              <w:rPr>
                <w:b/>
                <w:bCs/>
                <w:i/>
                <w:iCs/>
              </w:rPr>
            </w:pPr>
            <w:r>
              <w:rPr>
                <w:rFonts w:hint="eastAsia"/>
                <w:b/>
                <w:bCs/>
                <w:i/>
                <w:iCs/>
              </w:rPr>
              <w:t>SCell wake-up/dormancy</w:t>
            </w:r>
          </w:p>
          <w:p w14:paraId="3357B4CF" w14:textId="77777777" w:rsidR="00CD2AFF" w:rsidRDefault="00000000">
            <w:pPr>
              <w:spacing w:before="120" w:line="276" w:lineRule="auto"/>
              <w:rPr>
                <w:b/>
                <w:bCs/>
                <w:i/>
                <w:iCs/>
              </w:rPr>
            </w:pPr>
            <w:r>
              <w:rPr>
                <w:rFonts w:hint="eastAsia"/>
                <w:b/>
                <w:bCs/>
                <w:i/>
                <w:iCs/>
              </w:rPr>
              <w:t>Proposal 8: LP-WUS and CA could be enabled simultaneously in connected mode.</w:t>
            </w:r>
          </w:p>
          <w:p w14:paraId="46C02537" w14:textId="77777777" w:rsidR="00CD2AFF" w:rsidRDefault="00000000">
            <w:pPr>
              <w:spacing w:before="120" w:after="120" w:line="276" w:lineRule="auto"/>
              <w:rPr>
                <w:b/>
                <w:bCs/>
                <w:i/>
                <w:iCs/>
              </w:rPr>
            </w:pPr>
            <w:r>
              <w:rPr>
                <w:rFonts w:hint="eastAsia"/>
                <w:b/>
                <w:bCs/>
                <w:i/>
                <w:iCs/>
              </w:rPr>
              <w:t>Proposal 9: For CA support, discuss whether LP-WUS is applied for all serving cells or for a group of SCells for triggering PDCCH monitoring.</w:t>
            </w:r>
          </w:p>
          <w:p w14:paraId="54609BC7" w14:textId="77777777" w:rsidR="00CD2AFF" w:rsidRDefault="00000000">
            <w:pPr>
              <w:spacing w:before="120"/>
              <w:rPr>
                <w:b/>
                <w:bCs/>
                <w:i/>
                <w:iCs/>
              </w:rPr>
            </w:pPr>
            <w:r>
              <w:rPr>
                <w:rFonts w:hint="eastAsia"/>
                <w:b/>
                <w:bCs/>
                <w:i/>
                <w:iCs/>
              </w:rPr>
              <w:t>Proposal 10: Deprioritize LP-WUS used for SCell dormancy and prioritize LP-WUS used for SCell wake-up for PDCCH monitoring.</w:t>
            </w:r>
          </w:p>
          <w:p w14:paraId="1944F13F" w14:textId="77777777" w:rsidR="00CD2AFF" w:rsidRDefault="00000000">
            <w:pPr>
              <w:spacing w:before="120"/>
              <w:rPr>
                <w:b/>
                <w:i/>
                <w:iCs/>
              </w:rPr>
            </w:pPr>
            <w:r>
              <w:rPr>
                <w:rFonts w:hint="eastAsia"/>
                <w:b/>
                <w:i/>
                <w:iCs/>
              </w:rPr>
              <w:t>Proposal 11: LP-WUS is only transmitted in PCell.</w:t>
            </w:r>
          </w:p>
          <w:p w14:paraId="04E7AA19" w14:textId="77777777" w:rsidR="00CD2AFF" w:rsidRDefault="00000000">
            <w:pPr>
              <w:spacing w:before="120"/>
              <w:rPr>
                <w:b/>
                <w:i/>
                <w:iCs/>
              </w:rPr>
            </w:pPr>
            <w:r>
              <w:rPr>
                <w:rFonts w:hint="eastAsia"/>
                <w:b/>
                <w:i/>
                <w:iCs/>
              </w:rPr>
              <w:t>Proposal 12: the LP-WUS could be located flexibly in the same band where SSB locates.</w:t>
            </w:r>
          </w:p>
          <w:p w14:paraId="46753B00" w14:textId="77777777" w:rsidR="00CD2AFF" w:rsidRDefault="00000000">
            <w:pPr>
              <w:spacing w:before="120" w:line="276" w:lineRule="auto"/>
              <w:rPr>
                <w:b/>
                <w:bCs/>
                <w:i/>
                <w:iCs/>
              </w:rPr>
            </w:pPr>
            <w:r>
              <w:rPr>
                <w:rFonts w:hint="eastAsia"/>
                <w:b/>
                <w:bCs/>
                <w:i/>
                <w:iCs/>
              </w:rPr>
              <w:lastRenderedPageBreak/>
              <w:t>Proposal 13: During Cell-DTX off period, UE does not need to monitor LP-WUS.</w:t>
            </w:r>
          </w:p>
          <w:p w14:paraId="1A655880" w14:textId="77777777" w:rsidR="00CD2AFF" w:rsidRDefault="00000000">
            <w:pPr>
              <w:spacing w:before="120"/>
              <w:rPr>
                <w:rFonts w:ascii="Times" w:hAnsi="Times" w:cs="Times"/>
                <w:b/>
                <w:i/>
                <w:iCs/>
              </w:rPr>
            </w:pPr>
            <w:r>
              <w:rPr>
                <w:rFonts w:ascii="Times" w:hAnsi="Times" w:cs="Times" w:hint="eastAsia"/>
                <w:b/>
                <w:i/>
                <w:iCs/>
              </w:rPr>
              <w:t>Proposal 14: One minimum time gap is defined/reported based a configuration set.</w:t>
            </w:r>
          </w:p>
          <w:p w14:paraId="3D00F6C0" w14:textId="77777777" w:rsidR="00CD2AFF" w:rsidRDefault="00000000">
            <w:pPr>
              <w:numPr>
                <w:ilvl w:val="0"/>
                <w:numId w:val="55"/>
              </w:numPr>
              <w:snapToGrid w:val="0"/>
              <w:spacing w:beforeLines="50" w:before="120" w:after="240" w:line="260" w:lineRule="auto"/>
              <w:rPr>
                <w:rFonts w:ascii="Times" w:hAnsi="Times" w:cs="Times"/>
                <w:b/>
                <w:i/>
                <w:iCs/>
              </w:rPr>
            </w:pPr>
            <w:r>
              <w:rPr>
                <w:rFonts w:ascii="Times" w:hAnsi="Times" w:cs="Times" w:hint="eastAsia"/>
                <w:b/>
                <w:i/>
                <w:iCs/>
              </w:rPr>
              <w:t>The configuration set may contains SCS, WUR type and others if any.</w:t>
            </w:r>
          </w:p>
          <w:p w14:paraId="6906EBD4" w14:textId="77777777" w:rsidR="00CD2AFF" w:rsidRDefault="00000000">
            <w:pPr>
              <w:pStyle w:val="B1"/>
              <w:spacing w:before="120" w:after="120" w:line="276" w:lineRule="auto"/>
              <w:ind w:left="0" w:firstLine="0"/>
              <w:rPr>
                <w:rFonts w:eastAsia="Yu Mincho"/>
                <w:lang w:val="en-US" w:eastAsia="ja-JP"/>
              </w:rPr>
            </w:pPr>
            <w:r>
              <w:rPr>
                <w:rFonts w:ascii="Times" w:hAnsi="Times" w:cs="Times" w:hint="eastAsia"/>
                <w:b/>
                <w:i/>
                <w:iCs/>
                <w:lang w:val="en-US" w:eastAsia="zh-CN"/>
              </w:rPr>
              <w:t xml:space="preserve">Proposal 15: </w:t>
            </w:r>
            <w:r>
              <w:rPr>
                <w:rFonts w:ascii="Times" w:hAnsi="Times" w:cs="Times" w:hint="eastAsia"/>
                <w:b/>
                <w:bCs/>
                <w:i/>
                <w:iCs/>
                <w:kern w:val="2"/>
                <w:lang w:val="en-US" w:eastAsia="zh-CN"/>
              </w:rPr>
              <w:t xml:space="preserve">One </w:t>
            </w:r>
            <w:r>
              <w:rPr>
                <w:rFonts w:hint="eastAsia"/>
                <w:b/>
                <w:bCs/>
                <w:i/>
                <w:iCs/>
                <w:lang w:val="en-US" w:eastAsia="zh-CN"/>
              </w:rPr>
              <w:t>preferred time gap from a set of values could be reported based on UE assistance information</w:t>
            </w:r>
          </w:p>
        </w:tc>
      </w:tr>
    </w:tbl>
    <w:p w14:paraId="05031B59" w14:textId="77777777" w:rsidR="00CD2AFF" w:rsidRDefault="00CD2AFF">
      <w:pPr>
        <w:rPr>
          <w:rFonts w:eastAsia="Yu Mincho"/>
          <w:lang w:val="en-US" w:eastAsia="ja-JP"/>
        </w:rPr>
      </w:pPr>
    </w:p>
    <w:p w14:paraId="633CE77E"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R1-2406424</w:t>
      </w:r>
      <w:r>
        <w:rPr>
          <w:rFonts w:ascii="Times New Roman" w:hAnsi="Times New Roman"/>
          <w:b/>
          <w:bCs/>
          <w:sz w:val="21"/>
          <w:szCs w:val="21"/>
        </w:rPr>
        <w:tab/>
        <w:t>Nokia</w:t>
      </w:r>
    </w:p>
    <w:tbl>
      <w:tblPr>
        <w:tblStyle w:val="afe"/>
        <w:tblW w:w="0" w:type="auto"/>
        <w:tblLook w:val="04A0" w:firstRow="1" w:lastRow="0" w:firstColumn="1" w:lastColumn="0" w:noHBand="0" w:noVBand="1"/>
      </w:tblPr>
      <w:tblGrid>
        <w:gridCol w:w="9838"/>
      </w:tblGrid>
      <w:tr w:rsidR="00CD2AFF" w14:paraId="043BD583" w14:textId="77777777">
        <w:tc>
          <w:tcPr>
            <w:tcW w:w="9838" w:type="dxa"/>
          </w:tcPr>
          <w:p w14:paraId="3289B586" w14:textId="77777777" w:rsidR="00CD2AFF" w:rsidRDefault="00000000">
            <w:pPr>
              <w:ind w:left="2268" w:hanging="2268"/>
              <w:rPr>
                <w:b/>
                <w:bCs/>
              </w:rPr>
            </w:pPr>
            <w:r>
              <w:rPr>
                <w:b/>
                <w:bCs/>
              </w:rPr>
              <w:t>Observation 1:</w:t>
            </w:r>
            <w:r>
              <w:rPr>
                <w:b/>
                <w:bCs/>
              </w:rPr>
              <w:tab/>
              <w:t>The minimum time gap values can vary greatly between different devices and scenarios.</w:t>
            </w:r>
          </w:p>
          <w:p w14:paraId="6805ACF8" w14:textId="77777777" w:rsidR="00CD2AFF" w:rsidRDefault="00000000">
            <w:pPr>
              <w:ind w:left="2268" w:hanging="2268"/>
              <w:rPr>
                <w:b/>
                <w:bCs/>
              </w:rPr>
            </w:pPr>
            <w:r>
              <w:rPr>
                <w:b/>
                <w:bCs/>
              </w:rPr>
              <w:t xml:space="preserve">Observation 2: </w:t>
            </w:r>
            <w:r>
              <w:rPr>
                <w:b/>
                <w:bCs/>
              </w:rPr>
              <w:tab/>
              <w:t>When the available time for the MR to enter and wake from a sleep state is reduced (eg by the inactivity timer), the system can use an alternative shorter minimum time gap.</w:t>
            </w:r>
          </w:p>
          <w:p w14:paraId="3CC99763" w14:textId="77777777" w:rsidR="00CD2AFF" w:rsidRDefault="00000000">
            <w:pPr>
              <w:ind w:left="2268" w:hanging="2268"/>
            </w:pPr>
            <w:r>
              <w:rPr>
                <w:rFonts w:eastAsia="Yu Mincho"/>
                <w:b/>
                <w:iCs/>
                <w:lang w:eastAsia="ja-JP"/>
              </w:rPr>
              <w:t xml:space="preserve">Observation 3:     </w:t>
            </w:r>
            <w:r>
              <w:rPr>
                <w:rFonts w:eastAsia="Yu Mincho"/>
                <w:b/>
                <w:iCs/>
                <w:lang w:eastAsia="ja-JP"/>
              </w:rPr>
              <w:tab/>
              <w:t>Minimising signalling to support the operation of LP-WUS can help reduce power and resource consumption as well as minimise processing delays.</w:t>
            </w:r>
          </w:p>
          <w:p w14:paraId="1CC17D05" w14:textId="77777777" w:rsidR="00CD2AFF" w:rsidRDefault="00000000">
            <w:pPr>
              <w:ind w:left="2268" w:hanging="2268"/>
              <w:rPr>
                <w:rFonts w:eastAsia="Yu Mincho"/>
                <w:lang w:eastAsia="ja-JP"/>
              </w:rPr>
            </w:pPr>
            <w:r>
              <w:rPr>
                <w:rFonts w:eastAsia="Yu Mincho"/>
                <w:b/>
                <w:bCs/>
                <w:lang w:val="en-US" w:eastAsia="ja-JP"/>
              </w:rPr>
              <w:t xml:space="preserve">Observation 4:     </w:t>
            </w:r>
            <w:r>
              <w:rPr>
                <w:rFonts w:eastAsia="Yu Mincho"/>
                <w:b/>
                <w:bCs/>
                <w:lang w:val="en-US" w:eastAsia="ja-JP"/>
              </w:rPr>
              <w:tab/>
              <w:t>The number of UEs that are expected to share the same LP-WUS in connected mode, is likely to be very low</w:t>
            </w:r>
            <w:r>
              <w:rPr>
                <w:rFonts w:eastAsia="Yu Mincho"/>
                <w:lang w:eastAsia="ja-JP"/>
              </w:rPr>
              <w:t>.</w:t>
            </w:r>
          </w:p>
          <w:p w14:paraId="45E5EA4E" w14:textId="77777777" w:rsidR="00CD2AFF" w:rsidRDefault="00000000">
            <w:pPr>
              <w:ind w:left="2268" w:hanging="2268"/>
              <w:rPr>
                <w:b/>
                <w:bCs/>
              </w:rPr>
            </w:pPr>
            <w:r>
              <w:rPr>
                <w:b/>
                <w:bCs/>
              </w:rPr>
              <w:t>Proposal 1:</w:t>
            </w:r>
            <w:r>
              <w:rPr>
                <w:b/>
                <w:bCs/>
              </w:rPr>
              <w:tab/>
              <w:t>The start time of the minimum time gap is defined from end of the last symbol used to transmit the LP-WUS.</w:t>
            </w:r>
          </w:p>
          <w:p w14:paraId="205A82BC" w14:textId="77777777" w:rsidR="00CD2AFF" w:rsidRDefault="00000000">
            <w:pPr>
              <w:ind w:left="2268" w:hanging="2268"/>
              <w:rPr>
                <w:rFonts w:eastAsia="Yu Mincho"/>
                <w:b/>
                <w:bCs/>
                <w:lang w:eastAsia="ja-JP"/>
              </w:rPr>
            </w:pPr>
            <w:r>
              <w:rPr>
                <w:b/>
                <w:bCs/>
              </w:rPr>
              <w:t xml:space="preserve">Proposal 2: </w:t>
            </w:r>
            <w:r>
              <w:rPr>
                <w:b/>
                <w:bCs/>
              </w:rPr>
              <w:tab/>
              <w:t>The potential values of the minimum time gap are defined in ms.</w:t>
            </w:r>
          </w:p>
          <w:p w14:paraId="4B563C50" w14:textId="77777777" w:rsidR="00CD2AFF" w:rsidRDefault="00000000">
            <w:pPr>
              <w:ind w:left="2268" w:hanging="2268"/>
              <w:rPr>
                <w:b/>
                <w:bCs/>
              </w:rPr>
            </w:pPr>
            <w:r>
              <w:rPr>
                <w:b/>
                <w:bCs/>
              </w:rPr>
              <w:t xml:space="preserve">Proposal 3: </w:t>
            </w:r>
            <w:r>
              <w:rPr>
                <w:b/>
                <w:bCs/>
              </w:rPr>
              <w:tab/>
              <w:t>The reported minimum time gap value includes the duration for the time/frequency synchronization of the MR.</w:t>
            </w:r>
          </w:p>
          <w:p w14:paraId="4654B6FB" w14:textId="77777777" w:rsidR="00CD2AFF" w:rsidRDefault="00000000">
            <w:pPr>
              <w:ind w:left="2268" w:hanging="2268"/>
              <w:rPr>
                <w:b/>
                <w:bCs/>
              </w:rPr>
            </w:pPr>
            <w:r>
              <w:rPr>
                <w:b/>
                <w:bCs/>
              </w:rPr>
              <w:t>Proposal 4:</w:t>
            </w:r>
            <w:r>
              <w:rPr>
                <w:b/>
                <w:bCs/>
              </w:rPr>
              <w:tab/>
              <w:t>Multiple minimum time gaps are supported, to enable the system to exploit the longest possible minimum time gap given the available time for the MR to enter and wake from a sleep state.</w:t>
            </w:r>
          </w:p>
          <w:p w14:paraId="3AFCA6EE" w14:textId="77777777" w:rsidR="00CD2AFF" w:rsidRDefault="00000000">
            <w:pPr>
              <w:ind w:left="2268" w:hanging="108"/>
              <w:rPr>
                <w:b/>
                <w:bCs/>
              </w:rPr>
            </w:pPr>
            <w:r>
              <w:rPr>
                <w:b/>
                <w:bCs/>
              </w:rPr>
              <w:tab/>
              <w:t xml:space="preserve">  FFS:   If switching between gaps is implicit (eg option 1-1) or explicit.</w:t>
            </w:r>
          </w:p>
          <w:p w14:paraId="099CD9F2" w14:textId="77777777" w:rsidR="00CD2AFF" w:rsidRDefault="00000000">
            <w:pPr>
              <w:ind w:left="2268" w:hanging="2268"/>
              <w:rPr>
                <w:b/>
                <w:bCs/>
              </w:rPr>
            </w:pPr>
            <w:r>
              <w:rPr>
                <w:b/>
                <w:bCs/>
              </w:rPr>
              <w:t>Proposal 5:</w:t>
            </w:r>
            <w:r>
              <w:tab/>
            </w:r>
            <w:r>
              <w:rPr>
                <w:b/>
                <w:bCs/>
              </w:rPr>
              <w:t>The Network uses the TCI-state of the Coreset used for PDCCH monitoring, to determine the QCL relationship with LP-WUS.</w:t>
            </w:r>
          </w:p>
          <w:p w14:paraId="6161D874" w14:textId="77777777" w:rsidR="00CD2AFF" w:rsidRDefault="00000000">
            <w:pPr>
              <w:ind w:left="2268" w:hanging="2268"/>
              <w:rPr>
                <w:b/>
                <w:bCs/>
              </w:rPr>
            </w:pPr>
            <w:r>
              <w:rPr>
                <w:b/>
                <w:bCs/>
              </w:rPr>
              <w:t xml:space="preserve">Proposal 6:        </w:t>
            </w:r>
            <w:r>
              <w:rPr>
                <w:b/>
                <w:bCs/>
              </w:rPr>
              <w:tab/>
              <w:t>The LP-WUS from the gNB is QCLed with the SSB/CSI-RS via at least Type-D.</w:t>
            </w:r>
          </w:p>
          <w:p w14:paraId="01B9B52F" w14:textId="77777777" w:rsidR="00CD2AFF" w:rsidRDefault="00000000">
            <w:pPr>
              <w:ind w:left="2268" w:hanging="108"/>
              <w:rPr>
                <w:rFonts w:eastAsia="Yu Mincho"/>
                <w:b/>
                <w:bCs/>
                <w:lang w:eastAsia="ja-JP"/>
              </w:rPr>
            </w:pPr>
            <w:r>
              <w:rPr>
                <w:b/>
                <w:bCs/>
              </w:rPr>
              <w:tab/>
              <w:t xml:space="preserve">  FFS:   If Type-B/C QCL relationships are also applicable</w:t>
            </w:r>
          </w:p>
          <w:p w14:paraId="4C6873C9" w14:textId="77777777" w:rsidR="00CD2AFF" w:rsidRDefault="00000000">
            <w:pPr>
              <w:ind w:left="2268" w:hanging="2268"/>
              <w:rPr>
                <w:b/>
                <w:bCs/>
              </w:rPr>
            </w:pPr>
            <w:r>
              <w:rPr>
                <w:b/>
                <w:bCs/>
              </w:rPr>
              <w:t xml:space="preserve">Proposal 7:        </w:t>
            </w:r>
            <w:r>
              <w:rPr>
                <w:b/>
                <w:bCs/>
              </w:rPr>
              <w:tab/>
              <w:t>For Option 1-1, an offset parameter, Lpwus-offset, from the start of the drx-onDurationTimer, to the start symbol of the LP-WUS MO.</w:t>
            </w:r>
          </w:p>
          <w:p w14:paraId="5E2ECA33" w14:textId="77777777" w:rsidR="00CD2AFF" w:rsidRDefault="00000000">
            <w:pPr>
              <w:ind w:left="2268" w:hanging="108"/>
              <w:rPr>
                <w:rFonts w:eastAsia="Yu Mincho"/>
                <w:b/>
                <w:bCs/>
                <w:lang w:eastAsia="ja-JP"/>
              </w:rPr>
            </w:pPr>
            <w:r>
              <w:rPr>
                <w:b/>
                <w:bCs/>
              </w:rPr>
              <w:tab/>
              <w:t xml:space="preserve">  FFS:    Whether the LR expects the time window to be used for one format of LP-WUS or multiple formats or multiple attempts of LP-WUS transmission.</w:t>
            </w:r>
          </w:p>
          <w:p w14:paraId="440FF1C0" w14:textId="77777777" w:rsidR="00CD2AFF" w:rsidRDefault="00000000">
            <w:pPr>
              <w:ind w:left="2268" w:hanging="2268"/>
              <w:rPr>
                <w:b/>
                <w:bCs/>
              </w:rPr>
            </w:pPr>
            <w:r>
              <w:rPr>
                <w:b/>
                <w:bCs/>
              </w:rPr>
              <w:t xml:space="preserve">Proposal 8:        </w:t>
            </w:r>
            <w:r>
              <w:rPr>
                <w:b/>
                <w:bCs/>
              </w:rPr>
              <w:tab/>
              <w:t>The MO configuration for Option 1-1 can be extended to support Option 1-2-1.</w:t>
            </w:r>
          </w:p>
          <w:p w14:paraId="32BA29D1" w14:textId="77777777" w:rsidR="00CD2AFF" w:rsidRDefault="00000000">
            <w:pPr>
              <w:tabs>
                <w:tab w:val="left" w:pos="2268"/>
              </w:tabs>
              <w:suppressAutoHyphens/>
              <w:spacing w:line="252" w:lineRule="auto"/>
              <w:ind w:left="2268" w:hanging="2268"/>
              <w:contextualSpacing/>
              <w:rPr>
                <w:b/>
                <w:bCs/>
              </w:rPr>
            </w:pPr>
            <w:r>
              <w:rPr>
                <w:b/>
                <w:bCs/>
              </w:rPr>
              <w:t>Proposal 9:</w:t>
            </w:r>
            <w:r>
              <w:rPr>
                <w:b/>
                <w:bCs/>
              </w:rPr>
              <w:tab/>
              <w:t>RAN1 wait for RAN2 conclusion on the design of Option 1-2-2 before developing an MO scheme for that option.</w:t>
            </w:r>
          </w:p>
          <w:p w14:paraId="2AE31350" w14:textId="77777777" w:rsidR="00CD2AFF" w:rsidRDefault="00000000">
            <w:pPr>
              <w:suppressAutoHyphens/>
              <w:spacing w:line="252" w:lineRule="auto"/>
              <w:ind w:left="2268" w:hanging="2268"/>
              <w:contextualSpacing/>
              <w:rPr>
                <w:b/>
                <w:bCs/>
              </w:rPr>
            </w:pPr>
            <w:r>
              <w:rPr>
                <w:b/>
                <w:bCs/>
              </w:rPr>
              <w:t xml:space="preserve">Proposal 10:     </w:t>
            </w:r>
            <w:r>
              <w:rPr>
                <w:b/>
                <w:bCs/>
              </w:rPr>
              <w:tab/>
              <w:t>RAN1 deprioritise further study into option 1-3.</w:t>
            </w:r>
          </w:p>
          <w:p w14:paraId="6468BC7A" w14:textId="77777777" w:rsidR="00CD2AFF" w:rsidRDefault="00CD2AFF">
            <w:pPr>
              <w:ind w:left="1701" w:hanging="1701"/>
            </w:pPr>
          </w:p>
          <w:p w14:paraId="21137B0D" w14:textId="77777777" w:rsidR="00CD2AFF" w:rsidRDefault="00000000">
            <w:pPr>
              <w:ind w:left="2268" w:hanging="2268"/>
              <w:rPr>
                <w:b/>
                <w:bCs/>
              </w:rPr>
            </w:pPr>
            <w:r>
              <w:rPr>
                <w:b/>
                <w:bCs/>
              </w:rPr>
              <w:t xml:space="preserve">Proposal 11:     </w:t>
            </w:r>
            <w:r>
              <w:rPr>
                <w:b/>
                <w:bCs/>
              </w:rPr>
              <w:tab/>
              <w:t>RAN1 study the use of LP-WUS to support early termination of PDCCH skipping.</w:t>
            </w:r>
          </w:p>
          <w:p w14:paraId="03645654" w14:textId="77777777" w:rsidR="00CD2AFF" w:rsidRDefault="00000000">
            <w:pPr>
              <w:ind w:left="2268" w:hanging="2268"/>
              <w:rPr>
                <w:rFonts w:eastAsia="Yu Mincho"/>
                <w:b/>
                <w:bCs/>
                <w:lang w:eastAsia="ja-JP"/>
              </w:rPr>
            </w:pPr>
            <w:r>
              <w:rPr>
                <w:rFonts w:eastAsia="Yu Mincho"/>
                <w:b/>
                <w:bCs/>
                <w:lang w:eastAsia="ja-JP"/>
              </w:rPr>
              <w:t xml:space="preserve">Proposal 12:       </w:t>
            </w:r>
            <w:r>
              <w:tab/>
            </w:r>
            <w:r>
              <w:rPr>
                <w:rFonts w:eastAsia="Yu Mincho"/>
                <w:b/>
                <w:iCs/>
                <w:lang w:eastAsia="ja-JP"/>
              </w:rPr>
              <w:t>From a RAN1 perspective</w:t>
            </w:r>
            <w:r>
              <w:rPr>
                <w:rFonts w:eastAsia="Yu Mincho"/>
                <w:b/>
                <w:bCs/>
                <w:lang w:eastAsia="ja-JP"/>
              </w:rPr>
              <w:t>, when enabling LP-WUS to trigger PDCCH monitoring in RRC CONNECTED mode, an option for using UE assistance is supported.</w:t>
            </w:r>
          </w:p>
          <w:p w14:paraId="3B507543" w14:textId="77777777" w:rsidR="00CD2AFF" w:rsidRDefault="00000000">
            <w:pPr>
              <w:ind w:left="2268" w:hanging="2268"/>
              <w:rPr>
                <w:b/>
                <w:bCs/>
              </w:rPr>
            </w:pPr>
            <w:r>
              <w:rPr>
                <w:rFonts w:eastAsia="Yu Mincho"/>
                <w:b/>
                <w:iCs/>
                <w:lang w:eastAsia="ja-JP"/>
              </w:rPr>
              <w:lastRenderedPageBreak/>
              <w:t xml:space="preserve">Proposal 13:    </w:t>
            </w:r>
            <w:r>
              <w:rPr>
                <w:rFonts w:eastAsia="Yu Mincho"/>
                <w:b/>
                <w:iCs/>
                <w:lang w:eastAsia="ja-JP"/>
              </w:rPr>
              <w:tab/>
              <w:t>From a RAN1 perspective, an option</w:t>
            </w:r>
            <w:r>
              <w:rPr>
                <w:b/>
                <w:bCs/>
              </w:rPr>
              <w:t xml:space="preserve"> to support explicit UE feedback to indicate loss of LP-WUS</w:t>
            </w:r>
            <w:r>
              <w:rPr>
                <w:b/>
                <w:bCs/>
                <w:lang w:val="en-US"/>
              </w:rPr>
              <w:t xml:space="preserve"> in CONNECTED mode is supported. </w:t>
            </w:r>
            <w:r>
              <w:rPr>
                <w:b/>
                <w:bCs/>
              </w:rPr>
              <w:t xml:space="preserve">   </w:t>
            </w:r>
          </w:p>
          <w:p w14:paraId="18AF4D48" w14:textId="77777777" w:rsidR="00CD2AFF" w:rsidRDefault="00000000">
            <w:pPr>
              <w:ind w:left="2268" w:hanging="2268"/>
              <w:rPr>
                <w:rFonts w:eastAsia="Yu Mincho"/>
                <w:b/>
                <w:iCs/>
                <w:lang w:eastAsia="ja-JP"/>
              </w:rPr>
            </w:pPr>
            <w:r>
              <w:rPr>
                <w:rFonts w:eastAsia="Yu Mincho"/>
                <w:b/>
                <w:iCs/>
                <w:lang w:eastAsia="ja-JP"/>
              </w:rPr>
              <w:t xml:space="preserve">Proposal 14:        </w:t>
            </w:r>
            <w:r>
              <w:rPr>
                <w:rFonts w:eastAsia="Yu Mincho"/>
              </w:rPr>
              <w:tab/>
            </w:r>
            <w:r>
              <w:rPr>
                <w:rFonts w:eastAsia="Yu Mincho"/>
                <w:b/>
                <w:iCs/>
                <w:lang w:eastAsia="ja-JP"/>
              </w:rPr>
              <w:t>For the LP-WUS connected mode scheme selected, a mode of operation (option 1) of LP-WUS activation/deactivation is supported that requires no additional</w:t>
            </w:r>
            <w:r>
              <w:rPr>
                <w:rFonts w:eastAsia="Yu Mincho"/>
                <w:b/>
                <w:bCs/>
                <w:lang w:eastAsia="ja-JP"/>
              </w:rPr>
              <w:t xml:space="preserve"> indication</w:t>
            </w:r>
            <w:r>
              <w:rPr>
                <w:rFonts w:eastAsia="Yu Mincho"/>
                <w:b/>
                <w:iCs/>
                <w:lang w:eastAsia="ja-JP"/>
              </w:rPr>
              <w:t>/condition</w:t>
            </w:r>
            <w:r>
              <w:rPr>
                <w:rFonts w:eastAsia="Yu Mincho"/>
                <w:b/>
                <w:bCs/>
                <w:lang w:eastAsia="ja-JP"/>
              </w:rPr>
              <w:t xml:space="preserve"> (option 1).</w:t>
            </w:r>
          </w:p>
          <w:p w14:paraId="183470A4" w14:textId="77777777" w:rsidR="00CD2AFF" w:rsidRDefault="00000000">
            <w:pPr>
              <w:ind w:left="2268" w:hanging="2268"/>
              <w:rPr>
                <w:rFonts w:eastAsia="Yu Mincho"/>
                <w:b/>
                <w:iCs/>
                <w:lang w:eastAsia="ja-JP"/>
              </w:rPr>
            </w:pPr>
            <w:r>
              <w:rPr>
                <w:rFonts w:eastAsia="Yu Mincho"/>
                <w:b/>
                <w:iCs/>
                <w:lang w:eastAsia="ja-JP"/>
              </w:rPr>
              <w:t xml:space="preserve">Proposal 15:   </w:t>
            </w:r>
            <w:r>
              <w:rPr>
                <w:rFonts w:eastAsia="Yu Mincho"/>
                <w:b/>
                <w:iCs/>
                <w:lang w:eastAsia="ja-JP"/>
              </w:rPr>
              <w:tab/>
              <w:t>For the LP-WUS connected mode scheme selected, the gNB supports a mode of operation (option 2) to use a L1/L2 dynamic mechanism to indicate to UEs the temporary deactivation or reactivation of LP-WUS usage.</w:t>
            </w:r>
          </w:p>
          <w:p w14:paraId="2ED200DF" w14:textId="77777777" w:rsidR="00CD2AFF" w:rsidRDefault="00000000">
            <w:pPr>
              <w:ind w:left="2268"/>
              <w:rPr>
                <w:rFonts w:eastAsia="Yu Mincho"/>
                <w:b/>
                <w:iCs/>
                <w:lang w:eastAsia="ja-JP"/>
              </w:rPr>
            </w:pPr>
            <w:r>
              <w:rPr>
                <w:rFonts w:eastAsia="Yu Mincho"/>
                <w:b/>
                <w:iCs/>
                <w:lang w:eastAsia="ja-JP"/>
              </w:rPr>
              <w:t>FFS:   Exact details of L1/L2 scheme</w:t>
            </w:r>
          </w:p>
          <w:p w14:paraId="497834D1" w14:textId="77777777" w:rsidR="00CD2AFF" w:rsidRDefault="00000000">
            <w:pPr>
              <w:ind w:left="2268" w:hanging="2268"/>
              <w:rPr>
                <w:rFonts w:eastAsia="Yu Mincho"/>
                <w:b/>
                <w:iCs/>
                <w:lang w:eastAsia="ja-JP"/>
              </w:rPr>
            </w:pPr>
            <w:r>
              <w:rPr>
                <w:rFonts w:eastAsia="Yu Mincho"/>
                <w:b/>
                <w:iCs/>
                <w:lang w:eastAsia="ja-JP"/>
              </w:rPr>
              <w:t xml:space="preserve">Proposal 16:   </w:t>
            </w:r>
            <w:r>
              <w:rPr>
                <w:rFonts w:eastAsia="Yu Mincho"/>
              </w:rPr>
              <w:tab/>
            </w:r>
            <w:r>
              <w:rPr>
                <w:rFonts w:eastAsia="Yu Mincho"/>
                <w:b/>
                <w:iCs/>
                <w:lang w:eastAsia="ja-JP"/>
              </w:rPr>
              <w:t xml:space="preserve">For the LP-WUS connected mode scheme selected, support mechanisms to deactivate LP-WUS monitoring and fallback to a recovery mode of operation. </w:t>
            </w:r>
            <w:r>
              <w:rPr>
                <w:rFonts w:eastAsia="Yu Mincho"/>
              </w:rPr>
              <w:br/>
            </w:r>
            <w:r>
              <w:rPr>
                <w:rFonts w:eastAsia="Yu Mincho"/>
                <w:b/>
                <w:iCs/>
                <w:lang w:eastAsia="ja-JP"/>
              </w:rPr>
              <w:t>FFS:  If this UE initiated fallback procedure triggers UE feedback to the network.</w:t>
            </w:r>
          </w:p>
          <w:p w14:paraId="238F0C8C" w14:textId="77777777" w:rsidR="00CD2AFF" w:rsidRDefault="00000000">
            <w:pPr>
              <w:ind w:left="2268" w:hanging="2268"/>
              <w:rPr>
                <w:rFonts w:eastAsia="Yu Mincho"/>
                <w:b/>
                <w:iCs/>
                <w:lang w:eastAsia="ja-JP"/>
              </w:rPr>
            </w:pPr>
            <w:r>
              <w:rPr>
                <w:rFonts w:eastAsia="Yu Mincho"/>
                <w:b/>
                <w:iCs/>
                <w:lang w:eastAsia="ja-JP"/>
              </w:rPr>
              <w:t xml:space="preserve">Proposal 17:     </w:t>
            </w:r>
            <w:r>
              <w:rPr>
                <w:rFonts w:eastAsia="Yu Mincho"/>
                <w:b/>
                <w:iCs/>
                <w:lang w:eastAsia="ja-JP"/>
              </w:rPr>
              <w:tab/>
              <w:t>For the LP-WUS connected mode scheme selected, if some (legacy) procedures require UE to monitor PDCCH, UE shall follow the legacy behaviour. If UE is not able to monitor a LP-WUS monitoring occasion(s), UE shall resume PDCCH monitoring as it would be triggered by LP-WUS.</w:t>
            </w:r>
          </w:p>
          <w:p w14:paraId="41E10970" w14:textId="77777777" w:rsidR="00CD2AFF" w:rsidRDefault="00000000">
            <w:pPr>
              <w:ind w:left="2268" w:hanging="2268"/>
              <w:rPr>
                <w:rFonts w:eastAsia="Yu Mincho"/>
                <w:b/>
                <w:iCs/>
                <w:lang w:eastAsia="ja-JP"/>
              </w:rPr>
            </w:pPr>
            <w:r>
              <w:rPr>
                <w:rFonts w:eastAsia="Yu Mincho"/>
                <w:b/>
                <w:iCs/>
                <w:lang w:eastAsia="ja-JP"/>
              </w:rPr>
              <w:t xml:space="preserve">Proposal 18:     </w:t>
            </w:r>
            <w:r>
              <w:rPr>
                <w:rFonts w:eastAsia="Yu Mincho"/>
                <w:b/>
                <w:iCs/>
                <w:lang w:eastAsia="ja-JP"/>
              </w:rPr>
              <w:tab/>
              <w:t xml:space="preserve">For RRC CONNECTED mode, the maximum number of LP-WUS information bits is up to 8 bits. </w:t>
            </w:r>
          </w:p>
          <w:p w14:paraId="7133D877" w14:textId="77777777" w:rsidR="00CD2AFF" w:rsidRDefault="00000000">
            <w:pPr>
              <w:ind w:left="2268" w:hanging="2268"/>
              <w:rPr>
                <w:rFonts w:eastAsia="Yu Mincho"/>
                <w:b/>
                <w:bCs/>
                <w:lang w:val="en-US" w:eastAsia="ja-JP"/>
              </w:rPr>
            </w:pPr>
            <w:r>
              <w:rPr>
                <w:rFonts w:eastAsia="Yu Mincho"/>
                <w:b/>
                <w:bCs/>
                <w:lang w:val="en-US" w:eastAsia="ja-JP"/>
              </w:rPr>
              <w:t xml:space="preserve">Proposal 19:         </w:t>
            </w:r>
            <w:r>
              <w:tab/>
            </w:r>
            <w:r>
              <w:rPr>
                <w:rFonts w:eastAsia="Yu Mincho"/>
                <w:b/>
                <w:bCs/>
                <w:lang w:val="en-US" w:eastAsia="ja-JP"/>
              </w:rPr>
              <w:t>RAN1 determines the maximum amount of information bits and associated encoding before discussing the preferred payload content.</w:t>
            </w:r>
          </w:p>
          <w:p w14:paraId="6D0431B5" w14:textId="77777777" w:rsidR="00CD2AFF" w:rsidRDefault="00000000">
            <w:pPr>
              <w:ind w:left="2268" w:hanging="2268"/>
              <w:rPr>
                <w:rFonts w:eastAsia="Arial"/>
                <w:lang w:val="en-US"/>
              </w:rPr>
            </w:pPr>
            <w:r>
              <w:rPr>
                <w:rFonts w:eastAsia="Arial"/>
                <w:b/>
                <w:bCs/>
                <w:lang w:val="en-US"/>
              </w:rPr>
              <w:t xml:space="preserve">Proposal 20:         </w:t>
            </w:r>
            <w:r>
              <w:rPr>
                <w:rFonts w:eastAsia="Arial"/>
                <w:b/>
                <w:bCs/>
                <w:lang w:val="en-US"/>
              </w:rPr>
              <w:tab/>
              <w:t>RAN1 deprioritize option 2 (UE specific codepoint) for LP-WUS information to trigger PDCCH monitoring of RRC connected UEs</w:t>
            </w:r>
            <w:r>
              <w:rPr>
                <w:rFonts w:eastAsia="Arial"/>
                <w:lang w:val="en-US"/>
              </w:rPr>
              <w:t>.</w:t>
            </w:r>
          </w:p>
          <w:p w14:paraId="54F3DCEC" w14:textId="77777777" w:rsidR="00CD2AFF" w:rsidRDefault="00000000">
            <w:pPr>
              <w:ind w:left="2268" w:hanging="2268"/>
              <w:rPr>
                <w:b/>
                <w:bCs/>
              </w:rPr>
            </w:pPr>
            <w:r>
              <w:rPr>
                <w:b/>
                <w:bCs/>
              </w:rPr>
              <w:t>Proposal 21:</w:t>
            </w:r>
            <w:r>
              <w:tab/>
            </w:r>
            <w:r>
              <w:rPr>
                <w:b/>
                <w:bCs/>
              </w:rPr>
              <w:t xml:space="preserve">Baseline operation of LP-WUS with CA assumes only a single LR implementation at the device. </w:t>
            </w:r>
          </w:p>
          <w:p w14:paraId="2A6F206E" w14:textId="77777777" w:rsidR="00CD2AFF" w:rsidRDefault="00000000">
            <w:pPr>
              <w:ind w:left="2268" w:hanging="2268"/>
              <w:rPr>
                <w:rFonts w:eastAsia="Yu Mincho"/>
                <w:b/>
                <w:bCs/>
                <w:lang w:eastAsia="ja-JP"/>
              </w:rPr>
            </w:pPr>
            <w:r>
              <w:rPr>
                <w:b/>
                <w:bCs/>
              </w:rPr>
              <w:t>Proposal 22:</w:t>
            </w:r>
            <w:r>
              <w:tab/>
            </w:r>
            <w:r>
              <w:rPr>
                <w:b/>
                <w:bCs/>
              </w:rPr>
              <w:t xml:space="preserve">For baseline operation of LP-WUS with CA, the LP-WUS triggers PDCCH monitoring in all activated serving cells (Option 2). </w:t>
            </w:r>
          </w:p>
        </w:tc>
      </w:tr>
    </w:tbl>
    <w:p w14:paraId="067AA2E3" w14:textId="77777777" w:rsidR="00CD2AFF" w:rsidRDefault="00CD2AFF">
      <w:pPr>
        <w:rPr>
          <w:rFonts w:eastAsia="Yu Mincho"/>
          <w:lang w:val="en-US" w:eastAsia="ja-JP"/>
        </w:rPr>
      </w:pPr>
    </w:p>
    <w:p w14:paraId="29C79CF5"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R1-2406482</w:t>
      </w:r>
      <w:r>
        <w:rPr>
          <w:rFonts w:ascii="Times New Roman" w:hAnsi="Times New Roman"/>
          <w:b/>
          <w:bCs/>
          <w:sz w:val="21"/>
          <w:szCs w:val="21"/>
        </w:rPr>
        <w:tab/>
        <w:t>Sony</w:t>
      </w:r>
    </w:p>
    <w:tbl>
      <w:tblPr>
        <w:tblStyle w:val="afe"/>
        <w:tblW w:w="0" w:type="auto"/>
        <w:tblLook w:val="04A0" w:firstRow="1" w:lastRow="0" w:firstColumn="1" w:lastColumn="0" w:noHBand="0" w:noVBand="1"/>
      </w:tblPr>
      <w:tblGrid>
        <w:gridCol w:w="9838"/>
      </w:tblGrid>
      <w:tr w:rsidR="00CD2AFF" w14:paraId="4DE06F7A" w14:textId="77777777">
        <w:tc>
          <w:tcPr>
            <w:tcW w:w="9838" w:type="dxa"/>
          </w:tcPr>
          <w:p w14:paraId="69DD2936" w14:textId="77777777" w:rsidR="00CD2AFF" w:rsidRDefault="00000000">
            <w:pPr>
              <w:rPr>
                <w:rFonts w:eastAsia="Yu Mincho"/>
                <w:lang w:val="en-US" w:eastAsia="ja-JP"/>
              </w:rPr>
            </w:pPr>
            <w:r>
              <w:rPr>
                <w:rFonts w:eastAsia="Yu Mincho"/>
                <w:lang w:val="en-US" w:eastAsia="ja-JP"/>
              </w:rPr>
              <w:t>Proposal 1: Support LP-WUS monitoring to trigger the starting of the drx-onDurationTimer (known as Option 1-1).</w:t>
            </w:r>
          </w:p>
          <w:p w14:paraId="6482DE06" w14:textId="77777777" w:rsidR="00CD2AFF" w:rsidRDefault="00000000">
            <w:pPr>
              <w:rPr>
                <w:rFonts w:eastAsia="Yu Mincho"/>
                <w:lang w:val="en-US" w:eastAsia="ja-JP"/>
              </w:rPr>
            </w:pPr>
            <w:r>
              <w:rPr>
                <w:rFonts w:eastAsia="Yu Mincho"/>
                <w:lang w:val="en-US" w:eastAsia="ja-JP"/>
              </w:rPr>
              <w:t>Proposal 2: Support LP-WUS in RRC connected mode with multiple time-gaps</w:t>
            </w:r>
          </w:p>
          <w:p w14:paraId="0B8C6B1E" w14:textId="77777777" w:rsidR="00CD2AFF" w:rsidRDefault="00000000">
            <w:pPr>
              <w:rPr>
                <w:rFonts w:eastAsia="Yu Mincho"/>
                <w:lang w:val="en-US" w:eastAsia="ja-JP"/>
              </w:rPr>
            </w:pPr>
            <w:r>
              <w:rPr>
                <w:rFonts w:eastAsia="Yu Mincho"/>
                <w:lang w:val="en-US" w:eastAsia="ja-JP"/>
              </w:rPr>
              <w:t>Proposal 3: RAN1 strives for the LP-WUS common design including supporting sequence-based LP-WUS operation in both RRC CONNECTED and RRC idle/inactive mode.</w:t>
            </w:r>
          </w:p>
          <w:p w14:paraId="24F616B2" w14:textId="77777777" w:rsidR="00CD2AFF" w:rsidRDefault="00000000">
            <w:pPr>
              <w:rPr>
                <w:rFonts w:eastAsia="Yu Mincho"/>
                <w:lang w:val="en-US" w:eastAsia="ja-JP"/>
              </w:rPr>
            </w:pPr>
            <w:r>
              <w:rPr>
                <w:rFonts w:eastAsia="Yu Mincho"/>
                <w:lang w:val="en-US" w:eastAsia="ja-JP"/>
              </w:rPr>
              <w:t>Proposal 4: LP-WUS transmission in RRC Connected mode indicates the target UE and the subsequent action from the UE upon the reception of LP-WUS.</w:t>
            </w:r>
          </w:p>
          <w:p w14:paraId="0FD1785E" w14:textId="77777777" w:rsidR="00CD2AFF" w:rsidRDefault="00000000">
            <w:pPr>
              <w:rPr>
                <w:rFonts w:eastAsia="Yu Mincho"/>
                <w:lang w:val="en-US" w:eastAsia="ja-JP"/>
              </w:rPr>
            </w:pPr>
            <w:r>
              <w:rPr>
                <w:rFonts w:eastAsia="Yu Mincho"/>
                <w:lang w:val="en-US" w:eastAsia="ja-JP"/>
              </w:rPr>
              <w:t>Proposal 5: The maximum number of LP-WUS information bits for RRC connected mode is up to 8 bits</w:t>
            </w:r>
          </w:p>
          <w:p w14:paraId="72036F7C" w14:textId="77777777" w:rsidR="00CD2AFF" w:rsidRDefault="00000000">
            <w:pPr>
              <w:rPr>
                <w:rFonts w:eastAsia="Yu Mincho"/>
                <w:lang w:val="en-US" w:eastAsia="ja-JP"/>
              </w:rPr>
            </w:pPr>
            <w:r>
              <w:rPr>
                <w:rFonts w:eastAsia="Yu Mincho"/>
                <w:lang w:val="en-US" w:eastAsia="ja-JP"/>
              </w:rPr>
              <w:t>Proposal 6: The UE operating in RRC connected mode and configured to receive LP-WUS is expected to monitor a given LP-WUS resource.</w:t>
            </w:r>
          </w:p>
          <w:p w14:paraId="08D8D0E0" w14:textId="77777777" w:rsidR="00CD2AFF" w:rsidRDefault="00000000">
            <w:pPr>
              <w:rPr>
                <w:rFonts w:eastAsia="Yu Mincho"/>
                <w:lang w:val="en-US" w:eastAsia="ja-JP"/>
              </w:rPr>
            </w:pPr>
            <w:r>
              <w:rPr>
                <w:rFonts w:eastAsia="Yu Mincho"/>
                <w:lang w:val="en-US" w:eastAsia="ja-JP"/>
              </w:rPr>
              <w:t>Proposal 7: Support both duty-cycled monitoring mode and continuous monitoring mode for LP-WUS in RRC-connected.</w:t>
            </w:r>
          </w:p>
          <w:p w14:paraId="00D1D95A" w14:textId="77777777" w:rsidR="00CD2AFF" w:rsidRDefault="00000000">
            <w:pPr>
              <w:rPr>
                <w:rFonts w:eastAsia="Yu Mincho"/>
                <w:lang w:val="en-US" w:eastAsia="ja-JP"/>
              </w:rPr>
            </w:pPr>
            <w:r>
              <w:rPr>
                <w:rFonts w:eastAsia="Yu Mincho"/>
                <w:lang w:val="en-US" w:eastAsia="ja-JP"/>
              </w:rPr>
              <w:t>Proposal 8: Enabling/Disabling of LP-WUS monitoring by RRC signalling is sufficient. No additional indication/condition are introduced for activation/deactivation of LP-WUS monitoring (known as Option 1).</w:t>
            </w:r>
          </w:p>
          <w:p w14:paraId="0D8BF91C" w14:textId="77777777" w:rsidR="00CD2AFF" w:rsidRDefault="00000000">
            <w:pPr>
              <w:rPr>
                <w:rFonts w:eastAsia="Yu Mincho"/>
                <w:lang w:val="en-US" w:eastAsia="ja-JP"/>
              </w:rPr>
            </w:pPr>
            <w:r>
              <w:rPr>
                <w:rFonts w:eastAsia="Yu Mincho"/>
                <w:lang w:val="en-US" w:eastAsia="ja-JP"/>
              </w:rPr>
              <w:lastRenderedPageBreak/>
              <w:t>Proposal 9: Down-prioritize on supporting LP-WUS for the UE operating Carrier Aggregation (CA).</w:t>
            </w:r>
          </w:p>
        </w:tc>
      </w:tr>
    </w:tbl>
    <w:p w14:paraId="36218B87" w14:textId="77777777" w:rsidR="00CD2AFF" w:rsidRDefault="00CD2AFF">
      <w:pPr>
        <w:rPr>
          <w:rFonts w:eastAsia="Yu Mincho"/>
          <w:lang w:val="en-US" w:eastAsia="ja-JP"/>
        </w:rPr>
      </w:pPr>
    </w:p>
    <w:p w14:paraId="3FF280ED"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R1-2406500</w:t>
      </w:r>
      <w:r>
        <w:rPr>
          <w:rFonts w:ascii="Times New Roman" w:hAnsi="Times New Roman"/>
          <w:b/>
          <w:bCs/>
          <w:sz w:val="21"/>
          <w:szCs w:val="21"/>
        </w:rPr>
        <w:tab/>
        <w:t>InterDigital, Inc.</w:t>
      </w:r>
    </w:p>
    <w:tbl>
      <w:tblPr>
        <w:tblStyle w:val="afe"/>
        <w:tblW w:w="0" w:type="auto"/>
        <w:tblLook w:val="04A0" w:firstRow="1" w:lastRow="0" w:firstColumn="1" w:lastColumn="0" w:noHBand="0" w:noVBand="1"/>
      </w:tblPr>
      <w:tblGrid>
        <w:gridCol w:w="9838"/>
      </w:tblGrid>
      <w:tr w:rsidR="00CD2AFF" w14:paraId="1ED0D571" w14:textId="77777777">
        <w:tc>
          <w:tcPr>
            <w:tcW w:w="9838" w:type="dxa"/>
          </w:tcPr>
          <w:p w14:paraId="5548D77E" w14:textId="77777777" w:rsidR="00CD2AFF" w:rsidRDefault="00000000">
            <w:pPr>
              <w:rPr>
                <w:rFonts w:ascii="Arial" w:hAnsi="Arial" w:cs="Arial"/>
                <w:b/>
                <w:bCs/>
                <w:i/>
                <w:iCs/>
                <w:lang w:eastAsia="zh-CN" w:bidi="ar"/>
              </w:rPr>
            </w:pPr>
            <w:r>
              <w:rPr>
                <w:rFonts w:ascii="Arial" w:hAnsi="Arial" w:cs="Arial"/>
                <w:b/>
                <w:bCs/>
                <w:i/>
                <w:iCs/>
                <w:lang w:eastAsia="zh-CN" w:bidi="ar"/>
              </w:rPr>
              <w:t xml:space="preserve">Observation 1: </w:t>
            </w:r>
            <w:r>
              <w:rPr>
                <w:rFonts w:ascii="Arial" w:hAnsi="Arial" w:cs="Arial"/>
                <w:i/>
                <w:iCs/>
                <w:lang w:eastAsia="zh-CN" w:bidi="ar"/>
              </w:rPr>
              <w:t xml:space="preserve">C-DRX introduces scheduling latency for DL data transmission and reduces scheduling flexibility of gNB.  </w:t>
            </w:r>
            <w:r>
              <w:rPr>
                <w:rFonts w:ascii="Arial" w:hAnsi="Arial" w:cs="Arial"/>
                <w:b/>
                <w:bCs/>
                <w:i/>
                <w:iCs/>
                <w:lang w:eastAsia="zh-CN" w:bidi="ar"/>
              </w:rPr>
              <w:t xml:space="preserve"> </w:t>
            </w:r>
          </w:p>
          <w:p w14:paraId="667FDCFB" w14:textId="77777777" w:rsidR="00CD2AFF" w:rsidRDefault="00000000">
            <w:pPr>
              <w:rPr>
                <w:rFonts w:ascii="Arial" w:hAnsi="Arial" w:cs="Arial"/>
                <w:b/>
                <w:bCs/>
                <w:i/>
                <w:iCs/>
                <w:lang w:eastAsia="zh-CN" w:bidi="ar"/>
              </w:rPr>
            </w:pPr>
            <w:r>
              <w:rPr>
                <w:rFonts w:ascii="Arial" w:hAnsi="Arial" w:cs="Arial"/>
                <w:b/>
                <w:bCs/>
                <w:i/>
                <w:iCs/>
                <w:lang w:eastAsia="zh-CN" w:bidi="ar"/>
              </w:rPr>
              <w:t xml:space="preserve">Observation 2: </w:t>
            </w:r>
            <w:r>
              <w:rPr>
                <w:rFonts w:ascii="Arial" w:hAnsi="Arial" w:cs="Arial"/>
                <w:i/>
                <w:iCs/>
                <w:lang w:eastAsia="zh-CN" w:bidi="ar"/>
              </w:rPr>
              <w:t xml:space="preserve">Longer C-DRX cycles can help to save more power, however </w:t>
            </w:r>
            <w:r>
              <w:rPr>
                <w:rFonts w:ascii="Arial" w:eastAsia="Malgun Gothic" w:hAnsi="Arial" w:cs="Arial" w:hint="eastAsia"/>
                <w:i/>
                <w:iCs/>
                <w:lang w:bidi="ar"/>
              </w:rPr>
              <w:t>longer C-DRX cycles</w:t>
            </w:r>
            <w:r>
              <w:rPr>
                <w:rFonts w:ascii="Arial" w:hAnsi="Arial" w:cs="Arial"/>
                <w:i/>
                <w:iCs/>
                <w:lang w:eastAsia="zh-CN" w:bidi="ar"/>
              </w:rPr>
              <w:t xml:space="preserve"> increase the latency and impact of C-DRX on scheduling flexibility of gNB severe.</w:t>
            </w:r>
            <w:r>
              <w:rPr>
                <w:rFonts w:ascii="Arial" w:hAnsi="Arial" w:cs="Arial"/>
                <w:b/>
                <w:bCs/>
                <w:i/>
                <w:iCs/>
                <w:lang w:eastAsia="zh-CN" w:bidi="ar"/>
              </w:rPr>
              <w:t xml:space="preserve">  </w:t>
            </w:r>
          </w:p>
          <w:p w14:paraId="524D6BB7" w14:textId="77777777" w:rsidR="00CD2AFF" w:rsidRDefault="00000000">
            <w:pPr>
              <w:rPr>
                <w:rFonts w:ascii="Arial" w:hAnsi="Arial" w:cs="Arial"/>
                <w:i/>
                <w:iCs/>
                <w:lang w:eastAsia="zh-CN" w:bidi="ar"/>
              </w:rPr>
            </w:pPr>
            <w:r>
              <w:rPr>
                <w:rFonts w:ascii="Arial" w:hAnsi="Arial" w:cs="Arial"/>
                <w:b/>
                <w:bCs/>
                <w:i/>
                <w:iCs/>
                <w:lang w:eastAsia="zh-CN" w:bidi="ar"/>
              </w:rPr>
              <w:t xml:space="preserve">Observation 3: </w:t>
            </w:r>
            <w:r>
              <w:rPr>
                <w:rFonts w:ascii="Arial" w:hAnsi="Arial" w:cs="Arial"/>
                <w:i/>
                <w:iCs/>
                <w:lang w:eastAsia="zh-CN" w:bidi="ar"/>
              </w:rPr>
              <w:t>Latency due to use of C-DRX can be reduced by using LP-WUS to trigger PDCCH monitoring (e.g., starting a drx-onDurationTimer) outside C-DRX active time.</w:t>
            </w:r>
          </w:p>
          <w:p w14:paraId="7F2A1FD9" w14:textId="77777777" w:rsidR="00CD2AFF" w:rsidRDefault="00000000">
            <w:pPr>
              <w:spacing w:line="276" w:lineRule="auto"/>
              <w:rPr>
                <w:rFonts w:ascii="Arial" w:hAnsi="Arial" w:cs="Arial"/>
                <w:b/>
                <w:bCs/>
                <w:i/>
                <w:iCs/>
                <w:lang w:eastAsia="zh-CN"/>
              </w:rPr>
            </w:pPr>
            <w:r>
              <w:rPr>
                <w:rFonts w:ascii="Arial" w:hAnsi="Arial" w:cs="Arial"/>
                <w:b/>
                <w:bCs/>
                <w:i/>
                <w:iCs/>
                <w:lang w:eastAsia="zh-CN"/>
              </w:rPr>
              <w:t xml:space="preserve">Observation 4: </w:t>
            </w:r>
            <w:r>
              <w:rPr>
                <w:rFonts w:ascii="Arial" w:hAnsi="Arial" w:cs="Arial"/>
                <w:i/>
                <w:iCs/>
                <w:lang w:eastAsia="zh-CN"/>
              </w:rPr>
              <w:t xml:space="preserve">LP-WUS monitoring configuration should be selected to match the conditions UE is experiencing. </w:t>
            </w:r>
          </w:p>
          <w:p w14:paraId="0E14B5E8" w14:textId="77777777" w:rsidR="00CD2AFF" w:rsidRDefault="00000000">
            <w:pPr>
              <w:spacing w:line="276" w:lineRule="auto"/>
              <w:rPr>
                <w:rFonts w:ascii="Arial" w:hAnsi="Arial" w:cs="Arial"/>
                <w:i/>
                <w:iCs/>
                <w:lang w:eastAsia="zh-CN"/>
              </w:rPr>
            </w:pPr>
            <w:r>
              <w:rPr>
                <w:rFonts w:ascii="Arial" w:hAnsi="Arial" w:cs="Arial"/>
                <w:b/>
                <w:bCs/>
                <w:i/>
                <w:iCs/>
                <w:lang w:eastAsia="zh-CN"/>
              </w:rPr>
              <w:t xml:space="preserve">Observation 5: </w:t>
            </w:r>
            <w:r>
              <w:rPr>
                <w:rFonts w:ascii="Arial" w:hAnsi="Arial" w:cs="Arial"/>
                <w:i/>
                <w:iCs/>
                <w:lang w:eastAsia="zh-CN"/>
              </w:rPr>
              <w:t xml:space="preserve">Higher power saving can be achieved by activating LP-WUS monitoring only when UE is in appropriate conditions. </w:t>
            </w:r>
          </w:p>
          <w:p w14:paraId="4B933250" w14:textId="77777777" w:rsidR="00CD2AFF" w:rsidRDefault="00000000">
            <w:pPr>
              <w:spacing w:line="276" w:lineRule="auto"/>
              <w:rPr>
                <w:rFonts w:ascii="Arial" w:hAnsi="Arial" w:cs="Arial"/>
                <w:i/>
                <w:iCs/>
                <w:lang w:eastAsia="zh-CN"/>
              </w:rPr>
            </w:pPr>
            <w:r>
              <w:rPr>
                <w:rFonts w:ascii="Arial" w:hAnsi="Arial" w:cs="Arial"/>
                <w:b/>
                <w:bCs/>
                <w:i/>
                <w:iCs/>
                <w:lang w:eastAsia="zh-CN"/>
              </w:rPr>
              <w:t xml:space="preserve">Observation 6: </w:t>
            </w:r>
            <w:r>
              <w:rPr>
                <w:rFonts w:ascii="Arial" w:hAnsi="Arial" w:cs="Arial"/>
                <w:i/>
                <w:iCs/>
                <w:lang w:eastAsia="zh-CN"/>
              </w:rPr>
              <w:t xml:space="preserve">gNB is unable to select all the appropriate LP-WUS monitoring configuration and determine to activate/deactivate LP-WUS monitoring without UE assistance. </w:t>
            </w:r>
          </w:p>
          <w:p w14:paraId="68FE0745" w14:textId="77777777" w:rsidR="00CD2AFF" w:rsidRDefault="00000000">
            <w:pPr>
              <w:spacing w:line="276" w:lineRule="auto"/>
              <w:rPr>
                <w:rFonts w:ascii="Arial" w:hAnsi="Arial" w:cs="Arial"/>
                <w:i/>
                <w:iCs/>
              </w:rPr>
            </w:pPr>
            <w:r>
              <w:rPr>
                <w:rFonts w:ascii="Arial" w:hAnsi="Arial" w:cs="Arial"/>
                <w:b/>
                <w:bCs/>
                <w:i/>
                <w:iCs/>
              </w:rPr>
              <w:t xml:space="preserve">Observation 7: </w:t>
            </w:r>
            <w:r>
              <w:rPr>
                <w:rFonts w:ascii="Arial" w:hAnsi="Arial" w:cs="Arial"/>
                <w:i/>
                <w:iCs/>
              </w:rPr>
              <w:t>CA is an essential feature to support many high-bandwidth demanding use cases.</w:t>
            </w:r>
          </w:p>
          <w:p w14:paraId="7469C498" w14:textId="77777777" w:rsidR="00CD2AFF" w:rsidRDefault="00000000">
            <w:pPr>
              <w:spacing w:line="276" w:lineRule="auto"/>
              <w:rPr>
                <w:rFonts w:ascii="Arial" w:hAnsi="Arial" w:cs="Arial"/>
                <w:i/>
                <w:iCs/>
                <w:lang w:eastAsia="zh-CN"/>
              </w:rPr>
            </w:pPr>
            <w:r>
              <w:rPr>
                <w:rFonts w:ascii="Arial" w:hAnsi="Arial" w:cs="Arial"/>
                <w:b/>
                <w:bCs/>
                <w:i/>
                <w:iCs/>
                <w:lang w:eastAsia="zh-CN"/>
              </w:rPr>
              <w:t>Observation 8</w:t>
            </w:r>
            <w:r>
              <w:rPr>
                <w:rFonts w:ascii="Arial" w:hAnsi="Arial" w:cs="Arial"/>
                <w:i/>
                <w:iCs/>
                <w:lang w:eastAsia="zh-CN"/>
              </w:rPr>
              <w:t xml:space="preserve">: A LP-WUS design that can control waking-up of each UE separately can provide higher power saving compared to a LP-WUS design in which multiple UEs share the same wake-up indication.   </w:t>
            </w:r>
          </w:p>
          <w:p w14:paraId="18A7F5F4" w14:textId="77777777" w:rsidR="00CD2AFF" w:rsidRDefault="00000000">
            <w:pPr>
              <w:spacing w:line="276" w:lineRule="auto"/>
              <w:rPr>
                <w:rFonts w:ascii="Arial" w:hAnsi="Arial" w:cs="Arial"/>
                <w:i/>
                <w:iCs/>
                <w:lang w:eastAsia="zh-CN"/>
              </w:rPr>
            </w:pPr>
            <w:r>
              <w:rPr>
                <w:rFonts w:ascii="Arial" w:hAnsi="Arial" w:cs="Arial"/>
                <w:b/>
                <w:bCs/>
                <w:i/>
                <w:iCs/>
                <w:lang w:eastAsia="zh-CN"/>
              </w:rPr>
              <w:t>Observation 9</w:t>
            </w:r>
            <w:r>
              <w:rPr>
                <w:rFonts w:ascii="Arial" w:hAnsi="Arial" w:cs="Arial"/>
                <w:i/>
                <w:iCs/>
                <w:lang w:eastAsia="zh-CN"/>
              </w:rPr>
              <w:t xml:space="preserve">: Supporting SCell dormancy indication via LP-WUS is important to make LP-WUS monitoring can be used for all the use cases supported by DCP.  </w:t>
            </w:r>
          </w:p>
          <w:p w14:paraId="7E93597E" w14:textId="77777777" w:rsidR="00CD2AFF" w:rsidRDefault="00000000">
            <w:pPr>
              <w:spacing w:line="276" w:lineRule="auto"/>
              <w:rPr>
                <w:rFonts w:ascii="Arial" w:hAnsi="Arial" w:cs="Arial"/>
                <w:i/>
                <w:iCs/>
                <w:lang w:eastAsia="zh-CN"/>
              </w:rPr>
            </w:pPr>
            <w:r>
              <w:rPr>
                <w:rFonts w:ascii="Arial" w:hAnsi="Arial" w:cs="Arial"/>
                <w:b/>
                <w:bCs/>
                <w:i/>
                <w:iCs/>
                <w:lang w:eastAsia="zh-CN"/>
              </w:rPr>
              <w:t xml:space="preserve">Observation 10: </w:t>
            </w:r>
            <w:r>
              <w:rPr>
                <w:rFonts w:ascii="Arial" w:eastAsia="Malgun Gothic" w:hAnsi="Arial" w:cs="Arial" w:hint="eastAsia"/>
                <w:i/>
                <w:iCs/>
              </w:rPr>
              <w:t>Compact</w:t>
            </w:r>
            <w:r>
              <w:rPr>
                <w:rFonts w:ascii="Arial" w:hAnsi="Arial" w:cs="Arial"/>
                <w:i/>
                <w:iCs/>
                <w:lang w:eastAsia="zh-CN"/>
              </w:rPr>
              <w:t xml:space="preserve"> LP-WUS payload size is important to support coverage comparable with PUSCH for Msg3. </w:t>
            </w:r>
          </w:p>
          <w:p w14:paraId="75DD3E64" w14:textId="77777777" w:rsidR="00CD2AFF" w:rsidRDefault="00000000">
            <w:pPr>
              <w:autoSpaceDE w:val="0"/>
              <w:autoSpaceDN w:val="0"/>
              <w:adjustRightInd w:val="0"/>
              <w:spacing w:line="240" w:lineRule="auto"/>
              <w:rPr>
                <w:rFonts w:ascii="Arial" w:eastAsia="宋体" w:hAnsi="Arial" w:cs="Arial"/>
                <w:color w:val="000000"/>
              </w:rPr>
            </w:pPr>
            <w:r>
              <w:rPr>
                <w:rFonts w:ascii="Arial" w:eastAsia="宋体" w:hAnsi="Arial" w:cs="Arial"/>
                <w:b/>
                <w:bCs/>
                <w:i/>
                <w:iCs/>
                <w:color w:val="000000"/>
              </w:rPr>
              <w:t xml:space="preserve">Observation 11: </w:t>
            </w:r>
            <w:r>
              <w:rPr>
                <w:rFonts w:ascii="Arial" w:eastAsia="宋体" w:hAnsi="Arial" w:cs="Arial"/>
                <w:i/>
                <w:iCs/>
                <w:color w:val="000000"/>
              </w:rPr>
              <w:t xml:space="preserve">LP-WUS payload can be reduced by implicitly indicating some of information of LP-WUS. </w:t>
            </w:r>
          </w:p>
          <w:p w14:paraId="43AF79D7" w14:textId="77777777" w:rsidR="00CD2AFF" w:rsidRDefault="00000000">
            <w:pPr>
              <w:overflowPunct w:val="0"/>
              <w:autoSpaceDE w:val="0"/>
              <w:autoSpaceDN w:val="0"/>
              <w:adjustRightInd w:val="0"/>
              <w:spacing w:line="276" w:lineRule="auto"/>
              <w:contextualSpacing/>
              <w:textAlignment w:val="baseline"/>
              <w:rPr>
                <w:rFonts w:ascii="Arial" w:hAnsi="Arial" w:cs="Arial"/>
                <w:i/>
                <w:iCs/>
              </w:rPr>
            </w:pPr>
            <w:r>
              <w:rPr>
                <w:rFonts w:ascii="Arial" w:hAnsi="Arial" w:cs="Arial"/>
                <w:b/>
                <w:bCs/>
                <w:i/>
                <w:iCs/>
              </w:rPr>
              <w:t>Observation 12:</w:t>
            </w:r>
            <w:r>
              <w:rPr>
                <w:rFonts w:ascii="Arial" w:hAnsi="Arial" w:cs="Arial"/>
                <w:i/>
                <w:iCs/>
              </w:rPr>
              <w:t xml:space="preserve"> Use of sleep states </w:t>
            </w:r>
            <w:r>
              <w:rPr>
                <w:rFonts w:ascii="Arial" w:eastAsia="Malgun Gothic" w:hAnsi="Arial" w:cs="Arial" w:hint="eastAsia"/>
                <w:i/>
                <w:iCs/>
              </w:rPr>
              <w:t>achieving</w:t>
            </w:r>
            <w:r>
              <w:rPr>
                <w:rFonts w:ascii="Arial" w:hAnsi="Arial" w:cs="Arial"/>
                <w:i/>
                <w:iCs/>
              </w:rPr>
              <w:t xml:space="preserve"> higher power saving can cause </w:t>
            </w:r>
            <w:r>
              <w:rPr>
                <w:rFonts w:ascii="Arial" w:eastAsia="Malgun Gothic" w:hAnsi="Arial" w:cs="Arial" w:hint="eastAsia"/>
                <w:i/>
                <w:iCs/>
              </w:rPr>
              <w:t xml:space="preserve">increased </w:t>
            </w:r>
            <w:r>
              <w:rPr>
                <w:rFonts w:ascii="Arial" w:hAnsi="Arial" w:cs="Arial"/>
                <w:i/>
                <w:iCs/>
              </w:rPr>
              <w:t xml:space="preserve">latency while use of sleep states that supports lower latency can reduce power saving gains of LP-WUS monitoring. </w:t>
            </w:r>
          </w:p>
          <w:p w14:paraId="3DE1FC28" w14:textId="77777777" w:rsidR="00CD2AFF" w:rsidRDefault="00CD2AFF"/>
          <w:p w14:paraId="21935636" w14:textId="77777777" w:rsidR="00CD2AFF" w:rsidRDefault="00000000">
            <w:pPr>
              <w:rPr>
                <w:rFonts w:ascii="Arial" w:hAnsi="Arial" w:cs="Arial"/>
                <w:i/>
                <w:iCs/>
                <w:lang w:eastAsia="zh-CN" w:bidi="ar"/>
              </w:rPr>
            </w:pPr>
            <w:r>
              <w:rPr>
                <w:rFonts w:ascii="Arial" w:hAnsi="Arial" w:cs="Arial"/>
                <w:b/>
                <w:bCs/>
                <w:i/>
                <w:iCs/>
                <w:lang w:eastAsia="zh-CN" w:bidi="ar"/>
              </w:rPr>
              <w:t>Proposal 1:</w:t>
            </w:r>
            <w:r>
              <w:rPr>
                <w:rFonts w:ascii="Arial" w:hAnsi="Arial" w:cs="Arial"/>
                <w:i/>
                <w:iCs/>
                <w:lang w:eastAsia="zh-CN" w:bidi="ar"/>
              </w:rPr>
              <w:t xml:space="preserve"> For triggering PDCCH monitoring via LP-WUS ‘Option 1-2-1’ is supported. </w:t>
            </w:r>
          </w:p>
          <w:p w14:paraId="2C5F1AA1" w14:textId="77777777" w:rsidR="00CD2AFF" w:rsidRDefault="00000000">
            <w:pPr>
              <w:pStyle w:val="aff1"/>
              <w:widowControl w:val="0"/>
              <w:numPr>
                <w:ilvl w:val="0"/>
                <w:numId w:val="56"/>
              </w:numPr>
              <w:spacing w:after="0" w:line="240" w:lineRule="auto"/>
              <w:contextualSpacing w:val="0"/>
              <w:rPr>
                <w:rFonts w:ascii="Arial" w:eastAsia="Malgun Gothic" w:hAnsi="Arial" w:cs="Arial"/>
                <w:i/>
                <w:iCs/>
                <w:lang w:bidi="ar"/>
              </w:rPr>
            </w:pPr>
            <w:r>
              <w:rPr>
                <w:rFonts w:ascii="Arial" w:hAnsi="Arial" w:cs="Arial"/>
                <w:i/>
                <w:iCs/>
                <w:lang w:eastAsia="zh-CN" w:bidi="ar"/>
              </w:rPr>
              <w:t>Option 1-2-1: PDCCH monitoring may be additionally triggered based on legacy C-DRX cycle and drx-onDurationTimer when monitoring LP-WUS.</w:t>
            </w:r>
          </w:p>
          <w:p w14:paraId="578D5121" w14:textId="77777777" w:rsidR="00CD2AFF" w:rsidRDefault="00000000">
            <w:pPr>
              <w:rPr>
                <w:rFonts w:ascii="Arial" w:hAnsi="Arial" w:cs="Arial"/>
                <w:i/>
                <w:iCs/>
                <w:lang w:eastAsia="zh-CN" w:bidi="ar"/>
              </w:rPr>
            </w:pPr>
            <w:r>
              <w:rPr>
                <w:rFonts w:ascii="Arial" w:hAnsi="Arial" w:cs="Arial"/>
                <w:b/>
                <w:bCs/>
                <w:i/>
                <w:iCs/>
                <w:lang w:eastAsia="zh-CN" w:bidi="ar"/>
              </w:rPr>
              <w:t>Proposal 2:</w:t>
            </w:r>
            <w:r>
              <w:rPr>
                <w:rFonts w:ascii="Arial" w:hAnsi="Arial" w:cs="Arial"/>
                <w:i/>
                <w:iCs/>
                <w:lang w:eastAsia="zh-CN" w:bidi="ar"/>
              </w:rPr>
              <w:t xml:space="preserve"> Introduce a mechanism to conditionally support Option 1-1 together with Option 1-2-1 targeting power saving gains compared to legacy C-DRX.  </w:t>
            </w:r>
          </w:p>
          <w:p w14:paraId="636E3322" w14:textId="77777777" w:rsidR="00CD2AFF" w:rsidRDefault="00000000">
            <w:pPr>
              <w:pStyle w:val="aff1"/>
              <w:widowControl w:val="0"/>
              <w:numPr>
                <w:ilvl w:val="0"/>
                <w:numId w:val="56"/>
              </w:numPr>
              <w:spacing w:after="0" w:line="240" w:lineRule="auto"/>
              <w:contextualSpacing w:val="0"/>
              <w:rPr>
                <w:rFonts w:ascii="Arial" w:hAnsi="Arial" w:cs="Arial"/>
                <w:i/>
                <w:iCs/>
                <w:lang w:eastAsia="zh-CN" w:bidi="ar"/>
              </w:rPr>
            </w:pPr>
            <w:r>
              <w:rPr>
                <w:rFonts w:ascii="Arial" w:hAnsi="Arial" w:cs="Arial"/>
                <w:i/>
                <w:iCs/>
                <w:lang w:eastAsia="zh-CN" w:bidi="ar"/>
              </w:rPr>
              <w:t>Option 1-1: LP-WUS monitoring according to the LP-WUS monitoring configuration before drx-onDurationTimer to trigger the starting of the drx-onDurationTimer.</w:t>
            </w:r>
          </w:p>
          <w:p w14:paraId="15AC7885" w14:textId="77777777" w:rsidR="00CD2AFF" w:rsidRDefault="00000000">
            <w:pPr>
              <w:pStyle w:val="aff1"/>
              <w:widowControl w:val="0"/>
              <w:numPr>
                <w:ilvl w:val="0"/>
                <w:numId w:val="56"/>
              </w:numPr>
              <w:spacing w:after="0" w:line="240" w:lineRule="auto"/>
              <w:contextualSpacing w:val="0"/>
              <w:rPr>
                <w:lang w:eastAsia="zh-CN" w:bidi="ar"/>
              </w:rPr>
            </w:pPr>
            <w:r>
              <w:rPr>
                <w:rFonts w:ascii="Arial" w:hAnsi="Arial" w:cs="Arial"/>
                <w:i/>
                <w:iCs/>
                <w:lang w:eastAsia="zh-CN" w:bidi="ar"/>
              </w:rPr>
              <w:t xml:space="preserve">Conditions for supporting Option 1-1 together with Option 1-2-1, FFS.  </w:t>
            </w:r>
          </w:p>
          <w:p w14:paraId="14983FA4" w14:textId="77777777" w:rsidR="00CD2AFF" w:rsidRDefault="00000000">
            <w:pPr>
              <w:rPr>
                <w:rFonts w:ascii="Arial" w:eastAsia="Yu Mincho" w:hAnsi="Arial" w:cs="Arial"/>
                <w:b/>
                <w:bCs/>
                <w:i/>
                <w:iCs/>
              </w:rPr>
            </w:pPr>
            <w:r>
              <w:rPr>
                <w:rFonts w:ascii="Arial" w:hAnsi="Arial" w:cs="Arial"/>
                <w:b/>
                <w:bCs/>
                <w:i/>
                <w:iCs/>
              </w:rPr>
              <w:t xml:space="preserve">Proposal 3: </w:t>
            </w:r>
            <w:r>
              <w:rPr>
                <w:rFonts w:ascii="Arial" w:eastAsia="Yu Mincho" w:hAnsi="Arial" w:cs="Arial"/>
                <w:i/>
                <w:iCs/>
              </w:rPr>
              <w:t xml:space="preserve">PDCCH monitoring triggered by LP-WUS is enabled/disabled or activated/deactivated with UE assistance. </w:t>
            </w:r>
          </w:p>
          <w:p w14:paraId="2FCE2855" w14:textId="77777777" w:rsidR="00CD2AFF" w:rsidRDefault="00000000">
            <w:pPr>
              <w:rPr>
                <w:rFonts w:ascii="Arial" w:eastAsia="Yu Mincho" w:hAnsi="Arial" w:cs="Arial"/>
                <w:b/>
                <w:i/>
                <w:iCs/>
              </w:rPr>
            </w:pPr>
            <w:r>
              <w:rPr>
                <w:rFonts w:ascii="Arial" w:eastAsia="Yu Mincho" w:hAnsi="Arial" w:cs="Arial"/>
                <w:b/>
                <w:i/>
                <w:iCs/>
              </w:rPr>
              <w:t xml:space="preserve">Proposal 4: </w:t>
            </w:r>
            <w:r>
              <w:rPr>
                <w:rFonts w:ascii="Arial" w:eastAsia="Yu Mincho" w:hAnsi="Arial" w:cs="Arial"/>
                <w:bCs/>
                <w:i/>
                <w:iCs/>
              </w:rPr>
              <w:t>For a LP-WUS monitoring enabled UE, support activating/deactivating LP-WUS monitoring based on following preconfigured conditions.</w:t>
            </w:r>
          </w:p>
          <w:p w14:paraId="12EE0FBC" w14:textId="77777777" w:rsidR="00CD2AFF" w:rsidRDefault="00000000">
            <w:pPr>
              <w:pStyle w:val="aff1"/>
              <w:widowControl w:val="0"/>
              <w:numPr>
                <w:ilvl w:val="0"/>
                <w:numId w:val="57"/>
              </w:numPr>
              <w:spacing w:after="0" w:line="240" w:lineRule="auto"/>
              <w:contextualSpacing w:val="0"/>
              <w:rPr>
                <w:rFonts w:ascii="Arial" w:eastAsia="Yu Mincho" w:hAnsi="Arial" w:cs="Arial"/>
                <w:bCs/>
                <w:i/>
                <w:iCs/>
              </w:rPr>
            </w:pPr>
            <w:r>
              <w:rPr>
                <w:rFonts w:ascii="Arial" w:eastAsia="Yu Mincho" w:hAnsi="Arial" w:cs="Arial"/>
                <w:bCs/>
                <w:i/>
                <w:iCs/>
              </w:rPr>
              <w:t xml:space="preserve">For activating LP-WUS monitoring: level of UE activity (e.g., timer and/or counter associated with UE activity), channel/signal quality, mobility. </w:t>
            </w:r>
          </w:p>
          <w:p w14:paraId="51DE6461" w14:textId="77777777" w:rsidR="00CD2AFF" w:rsidRDefault="00000000">
            <w:pPr>
              <w:pStyle w:val="aff1"/>
              <w:widowControl w:val="0"/>
              <w:numPr>
                <w:ilvl w:val="0"/>
                <w:numId w:val="57"/>
              </w:numPr>
              <w:spacing w:after="0" w:line="240" w:lineRule="auto"/>
              <w:contextualSpacing w:val="0"/>
              <w:rPr>
                <w:rFonts w:ascii="Arial" w:hAnsi="Arial" w:cs="Arial"/>
                <w:lang w:eastAsia="zh-CN"/>
              </w:rPr>
            </w:pPr>
            <w:r>
              <w:rPr>
                <w:rFonts w:ascii="Arial" w:eastAsia="Yu Mincho" w:hAnsi="Arial" w:cs="Arial"/>
                <w:bCs/>
                <w:i/>
                <w:iCs/>
              </w:rPr>
              <w:t>For deactivating LP-WUS monitoring: level of UE activity (e.g., timer and/or counter associated with UE activity), channel/signal quality, mobility, LP-WUS reception quality.</w:t>
            </w:r>
            <w:r>
              <w:rPr>
                <w:rFonts w:ascii="Arial" w:eastAsia="Yu Mincho" w:hAnsi="Arial" w:cs="Arial"/>
                <w:bCs/>
              </w:rPr>
              <w:t xml:space="preserve"> </w:t>
            </w:r>
          </w:p>
          <w:p w14:paraId="5BBDC935" w14:textId="77777777" w:rsidR="00CD2AFF" w:rsidRDefault="00000000">
            <w:pPr>
              <w:rPr>
                <w:rFonts w:ascii="Arial" w:hAnsi="Arial" w:cs="Arial"/>
                <w:b/>
                <w:bCs/>
                <w:i/>
                <w:iCs/>
              </w:rPr>
            </w:pPr>
            <w:r>
              <w:rPr>
                <w:rFonts w:ascii="Arial" w:hAnsi="Arial" w:cs="Arial"/>
                <w:b/>
                <w:bCs/>
                <w:i/>
                <w:iCs/>
              </w:rPr>
              <w:lastRenderedPageBreak/>
              <w:t>Proposal 5:  </w:t>
            </w:r>
            <w:r>
              <w:rPr>
                <w:rFonts w:ascii="Arial" w:hAnsi="Arial" w:cs="Arial"/>
                <w:i/>
                <w:iCs/>
              </w:rPr>
              <w:t>For OFDM based LP-WUR, both NR-SS (existing SSB) and LP-SS can be used to determine activation/deactivation of LP-WUS monitoring.</w:t>
            </w:r>
          </w:p>
          <w:p w14:paraId="1ADCECA5" w14:textId="77777777" w:rsidR="00CD2AFF" w:rsidRDefault="00000000">
            <w:pPr>
              <w:rPr>
                <w:rFonts w:ascii="Arial" w:hAnsi="Arial" w:cs="Arial"/>
                <w:i/>
                <w:iCs/>
              </w:rPr>
            </w:pPr>
            <w:r>
              <w:rPr>
                <w:rFonts w:ascii="Arial" w:hAnsi="Arial" w:cs="Arial"/>
                <w:b/>
                <w:bCs/>
                <w:i/>
                <w:iCs/>
              </w:rPr>
              <w:t xml:space="preserve">Proposal 6: </w:t>
            </w:r>
            <w:r>
              <w:rPr>
                <w:rFonts w:ascii="Arial" w:hAnsi="Arial" w:cs="Arial"/>
                <w:i/>
                <w:iCs/>
              </w:rPr>
              <w:t xml:space="preserve">Support a mechanism to report </w:t>
            </w:r>
            <w:r>
              <w:rPr>
                <w:rFonts w:ascii="Arial" w:hAnsi="Arial" w:cs="Arial" w:hint="eastAsia"/>
                <w:i/>
                <w:iCs/>
              </w:rPr>
              <w:t xml:space="preserve">UE </w:t>
            </w:r>
            <w:r>
              <w:rPr>
                <w:rFonts w:ascii="Arial" w:hAnsi="Arial" w:cs="Arial"/>
                <w:i/>
                <w:iCs/>
              </w:rPr>
              <w:t>decision of LP-WUS monitoring deactivation potentially with reason for the</w:t>
            </w:r>
            <w:r>
              <w:rPr>
                <w:rFonts w:ascii="Arial" w:hAnsi="Arial" w:cs="Arial" w:hint="eastAsia"/>
                <w:i/>
                <w:iCs/>
              </w:rPr>
              <w:t xml:space="preserve"> </w:t>
            </w:r>
            <w:r>
              <w:rPr>
                <w:rFonts w:ascii="Arial" w:hAnsi="Arial" w:cs="Arial"/>
                <w:i/>
                <w:iCs/>
              </w:rPr>
              <w:t>decision.</w:t>
            </w:r>
          </w:p>
          <w:p w14:paraId="286F291F" w14:textId="77777777" w:rsidR="00CD2AFF" w:rsidRDefault="00000000">
            <w:pPr>
              <w:rPr>
                <w:rFonts w:ascii="Arial" w:hAnsi="Arial" w:cs="Arial"/>
                <w:i/>
                <w:iCs/>
              </w:rPr>
            </w:pPr>
            <w:r>
              <w:rPr>
                <w:rFonts w:ascii="Arial" w:hAnsi="Arial" w:cs="Arial"/>
                <w:b/>
                <w:bCs/>
                <w:i/>
                <w:iCs/>
              </w:rPr>
              <w:t>Proposal 7:</w:t>
            </w:r>
            <w:r>
              <w:rPr>
                <w:rFonts w:ascii="Arial" w:hAnsi="Arial" w:cs="Arial"/>
                <w:i/>
                <w:iCs/>
              </w:rPr>
              <w:t xml:space="preserve"> CA is supported with LP-WUS monitoring in connected mode. </w:t>
            </w:r>
          </w:p>
          <w:p w14:paraId="4B89400F" w14:textId="77777777" w:rsidR="00CD2AFF" w:rsidRDefault="00000000">
            <w:pPr>
              <w:spacing w:line="276" w:lineRule="auto"/>
              <w:rPr>
                <w:rFonts w:ascii="Arial" w:eastAsia="Malgun Gothic" w:hAnsi="Arial" w:cs="Arial"/>
                <w:i/>
                <w:iCs/>
              </w:rPr>
            </w:pPr>
            <w:r>
              <w:rPr>
                <w:rFonts w:ascii="Arial" w:hAnsi="Arial" w:cs="Arial"/>
                <w:b/>
                <w:bCs/>
                <w:i/>
                <w:iCs/>
              </w:rPr>
              <w:t xml:space="preserve">Proposal 8: </w:t>
            </w:r>
            <w:r>
              <w:rPr>
                <w:rFonts w:ascii="Arial" w:hAnsi="Arial" w:cs="Arial"/>
                <w:i/>
                <w:iCs/>
              </w:rPr>
              <w:t>When UE is configured with CA in RRC connected mode, PDCCH monitoring triggered by a LP-WUS is applicable to all active cells</w:t>
            </w:r>
            <w:r>
              <w:rPr>
                <w:rFonts w:ascii="Arial" w:eastAsia="Malgun Gothic" w:hAnsi="Arial" w:cs="Arial"/>
                <w:i/>
                <w:iCs/>
              </w:rPr>
              <w:t xml:space="preserve"> (Option 2)</w:t>
            </w:r>
            <w:r>
              <w:rPr>
                <w:rFonts w:ascii="Arial" w:hAnsi="Arial" w:cs="Arial"/>
                <w:i/>
                <w:iCs/>
              </w:rPr>
              <w:t>.</w:t>
            </w:r>
            <w:r>
              <w:rPr>
                <w:rFonts w:ascii="Arial" w:eastAsia="Malgun Gothic" w:hAnsi="Arial" w:cs="Arial"/>
                <w:i/>
                <w:iCs/>
              </w:rPr>
              <w:t xml:space="preserve"> </w:t>
            </w:r>
          </w:p>
          <w:p w14:paraId="6B6B6952" w14:textId="77777777" w:rsidR="00CD2AFF" w:rsidRDefault="00000000">
            <w:pPr>
              <w:rPr>
                <w:rFonts w:ascii="Arial" w:hAnsi="Arial" w:cs="Arial"/>
                <w:b/>
                <w:bCs/>
                <w:i/>
                <w:iCs/>
              </w:rPr>
            </w:pPr>
            <w:r>
              <w:rPr>
                <w:rFonts w:ascii="Arial" w:hAnsi="Arial" w:cs="Arial"/>
                <w:b/>
                <w:bCs/>
                <w:i/>
                <w:iCs/>
              </w:rPr>
              <w:t xml:space="preserve">Proposal 9: </w:t>
            </w:r>
            <w:r>
              <w:rPr>
                <w:rFonts w:ascii="Arial" w:hAnsi="Arial" w:cs="Arial"/>
                <w:i/>
                <w:iCs/>
              </w:rPr>
              <w:t>Indications supported in DCP, i.e., per UE wake-up indication and SCell dormancy indication, should be supported in LP-WUS.</w:t>
            </w:r>
            <w:r>
              <w:rPr>
                <w:rFonts w:ascii="Arial" w:hAnsi="Arial" w:cs="Arial"/>
                <w:b/>
                <w:bCs/>
                <w:i/>
                <w:iCs/>
              </w:rPr>
              <w:t xml:space="preserve"> </w:t>
            </w:r>
          </w:p>
          <w:p w14:paraId="12B461E2" w14:textId="77777777" w:rsidR="00CD2AFF" w:rsidRDefault="00000000">
            <w:pPr>
              <w:rPr>
                <w:rFonts w:ascii="Arial" w:hAnsi="Arial" w:cs="Arial"/>
                <w:i/>
                <w:iCs/>
              </w:rPr>
            </w:pPr>
            <w:r>
              <w:rPr>
                <w:rFonts w:ascii="Arial" w:hAnsi="Arial" w:cs="Arial"/>
                <w:b/>
                <w:bCs/>
                <w:i/>
                <w:iCs/>
              </w:rPr>
              <w:t xml:space="preserve">Proposal 10: </w:t>
            </w:r>
            <w:r>
              <w:rPr>
                <w:rFonts w:ascii="Arial" w:hAnsi="Arial" w:cs="Arial"/>
                <w:i/>
                <w:iCs/>
              </w:rPr>
              <w:t xml:space="preserve">A </w:t>
            </w:r>
            <w:r>
              <w:rPr>
                <w:rFonts w:ascii="Arial" w:eastAsia="Malgun Gothic" w:hAnsi="Arial" w:cs="Arial" w:hint="eastAsia"/>
                <w:i/>
                <w:iCs/>
              </w:rPr>
              <w:t>subset</w:t>
            </w:r>
            <w:r>
              <w:rPr>
                <w:rFonts w:ascii="Arial" w:hAnsi="Arial" w:cs="Arial"/>
                <w:i/>
                <w:iCs/>
              </w:rPr>
              <w:t xml:space="preserve"> of LP-WUS information can be informed to UE implicitly using LP-WUS monitoring resource (e.g., LO and MO) association and structure of LP-WUS. </w:t>
            </w:r>
          </w:p>
          <w:p w14:paraId="2D1BCE94" w14:textId="77777777" w:rsidR="00CD2AFF" w:rsidRDefault="00000000">
            <w:pPr>
              <w:rPr>
                <w:rFonts w:eastAsia="Yu Mincho"/>
                <w:lang w:eastAsia="ja-JP"/>
              </w:rPr>
            </w:pPr>
            <w:r>
              <w:rPr>
                <w:rFonts w:ascii="Arial" w:hAnsi="Arial" w:cs="Arial"/>
                <w:b/>
                <w:bCs/>
                <w:i/>
                <w:iCs/>
              </w:rPr>
              <w:t xml:space="preserve">Proposal 11: </w:t>
            </w:r>
            <w:r>
              <w:rPr>
                <w:rFonts w:ascii="Arial" w:hAnsi="Arial" w:cs="Arial"/>
                <w:i/>
                <w:iCs/>
              </w:rPr>
              <w:t>For LP-WUS in connected mode, multiple minimum time gaps corresponding to different sleep states are supported.</w:t>
            </w:r>
          </w:p>
        </w:tc>
      </w:tr>
    </w:tbl>
    <w:p w14:paraId="4C990314" w14:textId="77777777" w:rsidR="00CD2AFF" w:rsidRDefault="00CD2AFF">
      <w:pPr>
        <w:rPr>
          <w:rFonts w:eastAsia="Yu Mincho"/>
          <w:lang w:val="en-US" w:eastAsia="ja-JP"/>
        </w:rPr>
      </w:pPr>
    </w:p>
    <w:p w14:paraId="2517E47E"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R1-2406510</w:t>
      </w:r>
      <w:r>
        <w:rPr>
          <w:rFonts w:ascii="Times New Roman" w:hAnsi="Times New Roman"/>
          <w:b/>
          <w:bCs/>
          <w:sz w:val="21"/>
          <w:szCs w:val="21"/>
        </w:rPr>
        <w:tab/>
        <w:t>Lenovo</w:t>
      </w:r>
    </w:p>
    <w:tbl>
      <w:tblPr>
        <w:tblStyle w:val="afe"/>
        <w:tblW w:w="0" w:type="auto"/>
        <w:tblLook w:val="04A0" w:firstRow="1" w:lastRow="0" w:firstColumn="1" w:lastColumn="0" w:noHBand="0" w:noVBand="1"/>
      </w:tblPr>
      <w:tblGrid>
        <w:gridCol w:w="9838"/>
      </w:tblGrid>
      <w:tr w:rsidR="00CD2AFF" w14:paraId="1F4FDC44" w14:textId="77777777">
        <w:tc>
          <w:tcPr>
            <w:tcW w:w="9838" w:type="dxa"/>
          </w:tcPr>
          <w:p w14:paraId="20A58187" w14:textId="77777777" w:rsidR="00CD2AFF" w:rsidRDefault="00000000">
            <w:pPr>
              <w:jc w:val="left"/>
              <w:rPr>
                <w:rFonts w:eastAsiaTheme="minorEastAsia"/>
                <w:b/>
                <w:bCs/>
                <w:i/>
                <w:iCs/>
                <w:lang w:eastAsia="zh-CN"/>
              </w:rPr>
            </w:pPr>
            <w:r>
              <w:rPr>
                <w:rFonts w:eastAsiaTheme="minorEastAsia"/>
                <w:b/>
                <w:bCs/>
                <w:i/>
                <w:iCs/>
                <w:lang w:eastAsia="zh-CN"/>
              </w:rPr>
              <w:t>Proposal 1:</w:t>
            </w:r>
          </w:p>
          <w:p w14:paraId="0866E406" w14:textId="77777777" w:rsidR="00CD2AFF" w:rsidRDefault="00000000">
            <w:pPr>
              <w:contextualSpacing/>
              <w:rPr>
                <w:rFonts w:eastAsia="Yu Mincho"/>
                <w:b/>
                <w:bCs/>
                <w:i/>
                <w:iCs/>
                <w:szCs w:val="16"/>
              </w:rPr>
            </w:pPr>
            <w:r>
              <w:rPr>
                <w:rFonts w:eastAsia="Yu Mincho"/>
                <w:b/>
                <w:bCs/>
                <w:i/>
                <w:iCs/>
                <w:szCs w:val="16"/>
              </w:rPr>
              <w:t>For RRC CONNECTED mode, PDCCH monitoring is triggered by LP-WUS with C-DRX configuration</w:t>
            </w:r>
            <w:r>
              <w:rPr>
                <w:rFonts w:eastAsiaTheme="minorEastAsia"/>
                <w:b/>
                <w:bCs/>
                <w:i/>
                <w:iCs/>
                <w:szCs w:val="16"/>
                <w:lang w:eastAsia="zh-CN"/>
              </w:rPr>
              <w:t xml:space="preserve">, at least the following </w:t>
            </w:r>
            <w:r>
              <w:rPr>
                <w:rFonts w:eastAsia="Yu Mincho"/>
                <w:b/>
                <w:bCs/>
                <w:i/>
                <w:iCs/>
                <w:szCs w:val="16"/>
              </w:rPr>
              <w:t>LP-WUS procedures is supported:</w:t>
            </w:r>
          </w:p>
          <w:p w14:paraId="6E4674B2" w14:textId="77777777" w:rsidR="00CD2AFF" w:rsidRDefault="00000000">
            <w:pPr>
              <w:pStyle w:val="aff1"/>
              <w:numPr>
                <w:ilvl w:val="0"/>
                <w:numId w:val="58"/>
              </w:numPr>
              <w:tabs>
                <w:tab w:val="left" w:pos="420"/>
              </w:tabs>
              <w:spacing w:after="120" w:line="240" w:lineRule="auto"/>
              <w:jc w:val="left"/>
              <w:rPr>
                <w:rFonts w:ascii="Times New Roman" w:eastAsia="Yu Mincho" w:hAnsi="Times New Roman"/>
                <w:b/>
                <w:bCs/>
                <w:i/>
                <w:iCs/>
                <w:sz w:val="20"/>
                <w:szCs w:val="16"/>
              </w:rPr>
            </w:pPr>
            <w:r>
              <w:rPr>
                <w:rFonts w:ascii="Times New Roman" w:hAnsi="Times New Roman"/>
                <w:b/>
                <w:bCs/>
                <w:i/>
                <w:iCs/>
                <w:kern w:val="2"/>
                <w:sz w:val="20"/>
                <w:szCs w:val="16"/>
              </w:rPr>
              <w:t>Option 1-1: LP-WUS monitoring according to the LP-WUS monitoring configuration before drx-onDurationTimer to trigger the starting of the drx-onDurationTimer.</w:t>
            </w:r>
          </w:p>
          <w:p w14:paraId="1FF7CB8C" w14:textId="77777777" w:rsidR="00CD2AFF" w:rsidRDefault="00000000">
            <w:pPr>
              <w:jc w:val="left"/>
              <w:rPr>
                <w:rFonts w:eastAsiaTheme="minorEastAsia"/>
                <w:b/>
                <w:bCs/>
                <w:i/>
                <w:iCs/>
                <w:lang w:eastAsia="zh-CN"/>
              </w:rPr>
            </w:pPr>
            <w:r>
              <w:rPr>
                <w:rFonts w:eastAsiaTheme="minorEastAsia"/>
                <w:b/>
                <w:bCs/>
                <w:i/>
                <w:iCs/>
                <w:lang w:eastAsia="zh-CN"/>
              </w:rPr>
              <w:t>Proposal 2:</w:t>
            </w:r>
            <w:r>
              <w:rPr>
                <w:rFonts w:eastAsiaTheme="minorEastAsia" w:hint="eastAsia"/>
                <w:b/>
                <w:bCs/>
                <w:i/>
                <w:iCs/>
                <w:lang w:eastAsia="zh-CN"/>
              </w:rPr>
              <w:t xml:space="preserve"> </w:t>
            </w:r>
            <w:r>
              <w:rPr>
                <w:rFonts w:eastAsiaTheme="minorEastAsia"/>
                <w:b/>
                <w:bCs/>
                <w:i/>
                <w:iCs/>
                <w:lang w:eastAsia="zh-CN"/>
              </w:rPr>
              <w:t xml:space="preserve">One or more </w:t>
            </w:r>
            <w:r>
              <w:rPr>
                <w:rFonts w:eastAsiaTheme="minorEastAsia" w:hint="eastAsia"/>
                <w:b/>
                <w:bCs/>
                <w:i/>
                <w:iCs/>
                <w:lang w:eastAsia="zh-CN"/>
              </w:rPr>
              <w:t>[periodical</w:t>
            </w:r>
            <w:r>
              <w:rPr>
                <w:rFonts w:eastAsiaTheme="minorEastAsia"/>
                <w:b/>
                <w:bCs/>
                <w:i/>
                <w:iCs/>
                <w:lang w:eastAsia="zh-CN"/>
              </w:rPr>
              <w:t>] L</w:t>
            </w:r>
            <w:r>
              <w:rPr>
                <w:rFonts w:eastAsia="Yu Mincho"/>
                <w:b/>
                <w:bCs/>
                <w:i/>
                <w:iCs/>
                <w:szCs w:val="16"/>
              </w:rPr>
              <w:t>P-WUS occasions are configured in WUS monitoring window before drx-onDurationTimer to trigger the PDCCH monitoring.</w:t>
            </w:r>
          </w:p>
          <w:p w14:paraId="00488F82" w14:textId="77777777" w:rsidR="00CD2AFF" w:rsidRDefault="00000000">
            <w:pPr>
              <w:rPr>
                <w:rFonts w:eastAsia="Yu Mincho"/>
                <w:b/>
                <w:bCs/>
                <w:i/>
                <w:iCs/>
                <w:lang w:eastAsia="ja-JP"/>
              </w:rPr>
            </w:pPr>
            <w:r>
              <w:rPr>
                <w:rFonts w:eastAsia="Yu Mincho"/>
                <w:b/>
                <w:bCs/>
                <w:i/>
                <w:iCs/>
                <w:lang w:eastAsia="ja-JP"/>
              </w:rPr>
              <w:t>Proposal 3: LP-WUS can be designed to indicate whether to start the corresponding one or more drx-onDurationTimer in one or more DRX cycle(s)(e.g. take the place of DCP).</w:t>
            </w:r>
          </w:p>
          <w:p w14:paraId="7AB612F0" w14:textId="77777777" w:rsidR="00CD2AFF" w:rsidRDefault="00000000">
            <w:pPr>
              <w:rPr>
                <w:rFonts w:eastAsia="Yu Mincho"/>
                <w:b/>
                <w:bCs/>
                <w:i/>
                <w:iCs/>
                <w:lang w:eastAsia="ja-JP"/>
              </w:rPr>
            </w:pPr>
            <w:r>
              <w:rPr>
                <w:rFonts w:eastAsia="Yu Mincho"/>
                <w:b/>
                <w:bCs/>
                <w:i/>
                <w:iCs/>
                <w:lang w:eastAsia="ja-JP"/>
              </w:rPr>
              <w:t>Proposal 4: LP-WUS monitoring outside C-DRX active time and inside C-DRX active time needs further clarification and discussion.</w:t>
            </w:r>
          </w:p>
          <w:p w14:paraId="3601818B" w14:textId="77777777" w:rsidR="00CD2AFF" w:rsidRDefault="00000000">
            <w:pPr>
              <w:rPr>
                <w:rFonts w:eastAsiaTheme="minorEastAsia"/>
                <w:b/>
                <w:bCs/>
                <w:i/>
                <w:iCs/>
                <w:lang w:eastAsia="zh-CN"/>
              </w:rPr>
            </w:pPr>
            <w:r>
              <w:rPr>
                <w:rFonts w:eastAsiaTheme="minorEastAsia" w:hint="eastAsia"/>
                <w:b/>
                <w:bCs/>
                <w:i/>
                <w:iCs/>
                <w:lang w:eastAsia="zh-CN"/>
              </w:rPr>
              <w:t>P</w:t>
            </w:r>
            <w:r>
              <w:rPr>
                <w:rFonts w:eastAsiaTheme="minorEastAsia"/>
                <w:b/>
                <w:bCs/>
                <w:i/>
                <w:iCs/>
                <w:lang w:eastAsia="zh-CN"/>
              </w:rPr>
              <w:t>roposal 5: The benefit of support the functionality of Rel.17 PDCCH monitoring adaption may need further study.</w:t>
            </w:r>
          </w:p>
          <w:p w14:paraId="72D37933" w14:textId="77777777" w:rsidR="00CD2AFF" w:rsidRDefault="00000000">
            <w:pPr>
              <w:rPr>
                <w:rFonts w:eastAsia="Yu Mincho"/>
                <w:b/>
                <w:bCs/>
                <w:i/>
                <w:iCs/>
              </w:rPr>
            </w:pPr>
            <w:r>
              <w:rPr>
                <w:rFonts w:eastAsiaTheme="minorEastAsia" w:hint="eastAsia"/>
                <w:b/>
                <w:bCs/>
                <w:i/>
                <w:iCs/>
                <w:lang w:eastAsia="zh-CN"/>
              </w:rPr>
              <w:t>P</w:t>
            </w:r>
            <w:r>
              <w:rPr>
                <w:rFonts w:eastAsiaTheme="minorEastAsia"/>
                <w:b/>
                <w:bCs/>
                <w:i/>
                <w:iCs/>
                <w:lang w:eastAsia="zh-CN"/>
              </w:rPr>
              <w:t xml:space="preserve">roposal 6: </w:t>
            </w:r>
            <w:r>
              <w:rPr>
                <w:rFonts w:eastAsia="Yu Mincho"/>
                <w:b/>
                <w:bCs/>
                <w:i/>
                <w:iCs/>
              </w:rPr>
              <w:t>UE may need to report one or more suitable time gaps used for MR transition and/or WUS processing time similar as eMTC/NBIoT WUS gap reporting.</w:t>
            </w:r>
          </w:p>
          <w:p w14:paraId="35DD9336" w14:textId="77777777" w:rsidR="00CD2AFF" w:rsidRDefault="00000000">
            <w:pPr>
              <w:spacing w:afterLines="50" w:after="120"/>
              <w:rPr>
                <w:b/>
                <w:i/>
                <w:iCs/>
              </w:rPr>
            </w:pPr>
            <w:r>
              <w:rPr>
                <w:rFonts w:eastAsiaTheme="minorEastAsia" w:hint="eastAsia"/>
                <w:b/>
                <w:i/>
                <w:iCs/>
                <w:lang w:eastAsia="zh-CN"/>
              </w:rPr>
              <w:t>P</w:t>
            </w:r>
            <w:r>
              <w:rPr>
                <w:rFonts w:eastAsiaTheme="minorEastAsia"/>
                <w:b/>
                <w:i/>
                <w:iCs/>
                <w:lang w:eastAsia="zh-CN"/>
              </w:rPr>
              <w:t xml:space="preserve">roposal 7: </w:t>
            </w:r>
            <w:r>
              <w:rPr>
                <w:b/>
                <w:i/>
                <w:iCs/>
              </w:rPr>
              <w:t>For CONNECTED mode, LP-WUS monitoring can be activated/deactivated by timer (especially for switchi</w:t>
            </w:r>
            <w:r>
              <w:rPr>
                <w:rFonts w:eastAsia="Yu Mincho"/>
                <w:b/>
                <w:i/>
                <w:iCs/>
              </w:rPr>
              <w:t>ng between LP-WUS monitoring and MR PDCCH monitoring after activation</w:t>
            </w:r>
            <w:r>
              <w:rPr>
                <w:b/>
                <w:i/>
                <w:iCs/>
              </w:rPr>
              <w:t>).</w:t>
            </w:r>
          </w:p>
          <w:p w14:paraId="106557DC" w14:textId="77777777" w:rsidR="00CD2AFF" w:rsidRDefault="00000000">
            <w:pPr>
              <w:spacing w:afterLines="50" w:after="120"/>
              <w:rPr>
                <w:b/>
                <w:i/>
                <w:iCs/>
                <w:lang w:eastAsia="zh-CN"/>
              </w:rPr>
            </w:pPr>
            <w:r>
              <w:rPr>
                <w:rFonts w:hint="eastAsia"/>
                <w:b/>
                <w:i/>
                <w:iCs/>
              </w:rPr>
              <w:t>P</w:t>
            </w:r>
            <w:r>
              <w:rPr>
                <w:b/>
                <w:i/>
                <w:iCs/>
              </w:rPr>
              <w:t xml:space="preserve">roposal </w:t>
            </w:r>
            <w:r>
              <w:rPr>
                <w:rFonts w:hint="eastAsia"/>
                <w:b/>
                <w:i/>
                <w:iCs/>
              </w:rPr>
              <w:t>8</w:t>
            </w:r>
            <w:r>
              <w:rPr>
                <w:b/>
                <w:i/>
                <w:iCs/>
              </w:rPr>
              <w:t>:</w:t>
            </w:r>
            <w:r>
              <w:rPr>
                <w:rFonts w:hint="eastAsia"/>
                <w:b/>
                <w:i/>
                <w:iCs/>
              </w:rPr>
              <w:t xml:space="preserve"> </w:t>
            </w:r>
            <w:r>
              <w:rPr>
                <w:rFonts w:hint="eastAsia"/>
                <w:b/>
                <w:i/>
                <w:iCs/>
                <w:lang w:eastAsia="zh-CN"/>
              </w:rPr>
              <w:t>W</w:t>
            </w:r>
            <w:r>
              <w:rPr>
                <w:b/>
                <w:i/>
                <w:iCs/>
              </w:rPr>
              <w:t>hen channel/beam quality is below a certain value for a certain time</w:t>
            </w:r>
            <w:r>
              <w:rPr>
                <w:rFonts w:hint="eastAsia"/>
                <w:b/>
                <w:i/>
                <w:iCs/>
              </w:rPr>
              <w:t>,</w:t>
            </w:r>
            <w:r>
              <w:rPr>
                <w:b/>
                <w:i/>
                <w:iCs/>
              </w:rPr>
              <w:t xml:space="preserve"> </w:t>
            </w:r>
            <w:r>
              <w:rPr>
                <w:rFonts w:hint="eastAsia"/>
                <w:b/>
                <w:i/>
                <w:iCs/>
              </w:rPr>
              <w:t>UE is expect</w:t>
            </w:r>
            <w:r>
              <w:rPr>
                <w:rFonts w:hint="eastAsia"/>
                <w:b/>
                <w:i/>
                <w:iCs/>
                <w:lang w:eastAsia="zh-CN"/>
              </w:rPr>
              <w:t>ed</w:t>
            </w:r>
            <w:r>
              <w:rPr>
                <w:rFonts w:hint="eastAsia"/>
                <w:b/>
                <w:i/>
                <w:iCs/>
              </w:rPr>
              <w:t xml:space="preserve"> </w:t>
            </w:r>
            <w:r>
              <w:rPr>
                <w:b/>
                <w:i/>
                <w:iCs/>
              </w:rPr>
              <w:t>to trigger PDCCH monitoring when UE monitors LP-WUS</w:t>
            </w:r>
            <w:r>
              <w:rPr>
                <w:rFonts w:hint="eastAsia"/>
                <w:b/>
                <w:i/>
                <w:iCs/>
                <w:lang w:eastAsia="zh-CN"/>
              </w:rPr>
              <w:t>.</w:t>
            </w:r>
          </w:p>
          <w:p w14:paraId="1AE85337" w14:textId="77777777" w:rsidR="00CD2AFF" w:rsidRDefault="00000000">
            <w:pPr>
              <w:spacing w:afterLines="50" w:after="120"/>
              <w:rPr>
                <w:b/>
                <w:i/>
                <w:iCs/>
                <w:lang w:eastAsia="zh-CN"/>
              </w:rPr>
            </w:pPr>
            <w:r>
              <w:rPr>
                <w:b/>
                <w:i/>
                <w:iCs/>
              </w:rPr>
              <w:t>P</w:t>
            </w:r>
            <w:r>
              <w:rPr>
                <w:rFonts w:hint="eastAsia"/>
                <w:b/>
                <w:i/>
                <w:iCs/>
              </w:rPr>
              <w:t>roposal 9:</w:t>
            </w:r>
            <w:r>
              <w:rPr>
                <w:rFonts w:hint="eastAsia"/>
                <w:b/>
                <w:i/>
                <w:iCs/>
                <w:lang w:eastAsia="zh-CN"/>
              </w:rPr>
              <w:t xml:space="preserve"> gNB configures the cell lists/carrier lists for UE PDCCH monitoring if MR is configured with CA.</w:t>
            </w:r>
          </w:p>
          <w:p w14:paraId="5DCD129C" w14:textId="77777777" w:rsidR="00CD2AFF" w:rsidRDefault="00000000">
            <w:pPr>
              <w:pStyle w:val="aff1"/>
              <w:ind w:left="0"/>
              <w:rPr>
                <w:rFonts w:ascii="Times New Roman" w:eastAsia="Yu Mincho" w:hAnsi="Times New Roman"/>
                <w:b/>
                <w:i/>
                <w:iCs/>
                <w:sz w:val="20"/>
                <w:szCs w:val="16"/>
              </w:rPr>
            </w:pPr>
            <w:r>
              <w:rPr>
                <w:rFonts w:ascii="Times New Roman" w:hAnsi="Times New Roman"/>
                <w:b/>
                <w:i/>
                <w:iCs/>
                <w:sz w:val="20"/>
                <w:szCs w:val="16"/>
                <w:lang w:val="en-US"/>
              </w:rPr>
              <w:t xml:space="preserve">Proposal </w:t>
            </w:r>
            <w:r>
              <w:rPr>
                <w:rFonts w:ascii="Times New Roman" w:hAnsi="Times New Roman" w:hint="eastAsia"/>
                <w:b/>
                <w:i/>
                <w:iCs/>
                <w:sz w:val="20"/>
                <w:szCs w:val="16"/>
                <w:lang w:val="en-US" w:eastAsia="zh-CN"/>
              </w:rPr>
              <w:t>10</w:t>
            </w:r>
            <w:r>
              <w:rPr>
                <w:rFonts w:ascii="Times New Roman" w:hAnsi="Times New Roman"/>
                <w:b/>
                <w:i/>
                <w:iCs/>
                <w:sz w:val="20"/>
                <w:szCs w:val="16"/>
                <w:lang w:val="en-US"/>
              </w:rPr>
              <w:t xml:space="preserve">: </w:t>
            </w:r>
            <w:r>
              <w:rPr>
                <w:rFonts w:ascii="Times New Roman" w:hAnsi="Times New Roman"/>
                <w:b/>
                <w:i/>
                <w:iCs/>
                <w:sz w:val="20"/>
                <w:szCs w:val="16"/>
              </w:rPr>
              <w:t>For RRC CONNECTED mode, m</w:t>
            </w:r>
            <w:r>
              <w:rPr>
                <w:rFonts w:ascii="Times New Roman" w:eastAsia="Yu Mincho" w:hAnsi="Times New Roman"/>
                <w:b/>
                <w:i/>
                <w:iCs/>
                <w:sz w:val="20"/>
                <w:szCs w:val="16"/>
              </w:rPr>
              <w:t>aximum number of LP-WUS information bits is up to X=16 bits.</w:t>
            </w:r>
          </w:p>
        </w:tc>
      </w:tr>
    </w:tbl>
    <w:p w14:paraId="55C1DE44" w14:textId="77777777" w:rsidR="00CD2AFF" w:rsidRDefault="00CD2AFF">
      <w:pPr>
        <w:rPr>
          <w:rFonts w:eastAsia="Yu Mincho"/>
          <w:lang w:val="en-US" w:eastAsia="ja-JP"/>
        </w:rPr>
      </w:pPr>
    </w:p>
    <w:p w14:paraId="0978AE13"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R1-2406539</w:t>
      </w:r>
      <w:r>
        <w:rPr>
          <w:rFonts w:ascii="Times New Roman" w:hAnsi="Times New Roman"/>
          <w:b/>
          <w:bCs/>
          <w:sz w:val="21"/>
          <w:szCs w:val="21"/>
        </w:rPr>
        <w:tab/>
        <w:t>NEC</w:t>
      </w:r>
    </w:p>
    <w:tbl>
      <w:tblPr>
        <w:tblStyle w:val="afe"/>
        <w:tblW w:w="0" w:type="auto"/>
        <w:tblLook w:val="04A0" w:firstRow="1" w:lastRow="0" w:firstColumn="1" w:lastColumn="0" w:noHBand="0" w:noVBand="1"/>
      </w:tblPr>
      <w:tblGrid>
        <w:gridCol w:w="9838"/>
      </w:tblGrid>
      <w:tr w:rsidR="00CD2AFF" w14:paraId="692FEF9F" w14:textId="77777777">
        <w:tc>
          <w:tcPr>
            <w:tcW w:w="9838" w:type="dxa"/>
          </w:tcPr>
          <w:p w14:paraId="75BABA6F" w14:textId="77777777" w:rsidR="00CD2AFF" w:rsidRDefault="00000000">
            <w:pPr>
              <w:pStyle w:val="a5"/>
              <w:rPr>
                <w:b/>
              </w:rPr>
            </w:pPr>
            <w:r>
              <w:rPr>
                <w:b/>
              </w:rPr>
              <w:t xml:space="preserve">Proposal 1: support option 1-1 with group based LP-WUS for RRC_CONNECTED, and the group based LP-WUS can be used in </w:t>
            </w:r>
            <w:r>
              <w:rPr>
                <w:rFonts w:eastAsiaTheme="minorEastAsia"/>
                <w:b/>
              </w:rPr>
              <w:t>combination</w:t>
            </w:r>
            <w:r>
              <w:rPr>
                <w:b/>
              </w:rPr>
              <w:t xml:space="preserve"> </w:t>
            </w:r>
            <w:r>
              <w:rPr>
                <w:rFonts w:eastAsiaTheme="minorEastAsia"/>
                <w:b/>
              </w:rPr>
              <w:t>with</w:t>
            </w:r>
            <w:r>
              <w:rPr>
                <w:b/>
              </w:rPr>
              <w:t xml:space="preserve"> DCP to further reduce power consumption without introducing too much overhead. </w:t>
            </w:r>
          </w:p>
          <w:p w14:paraId="178F229F" w14:textId="77777777" w:rsidR="00CD2AFF" w:rsidRDefault="00000000">
            <w:pPr>
              <w:pStyle w:val="a5"/>
              <w:rPr>
                <w:rFonts w:eastAsia="Yu Mincho"/>
                <w:b/>
                <w:lang w:eastAsia="ja-JP"/>
              </w:rPr>
            </w:pPr>
            <w:r>
              <w:rPr>
                <w:rFonts w:eastAsiaTheme="minorEastAsia"/>
                <w:b/>
              </w:rPr>
              <w:t xml:space="preserve">Proposal 2: </w:t>
            </w:r>
            <w:r>
              <w:rPr>
                <w:b/>
              </w:rPr>
              <w:t xml:space="preserve">for option 1-2, prioritize option 1-2-1 due to less standard impact than option 1-2-2. </w:t>
            </w:r>
          </w:p>
        </w:tc>
      </w:tr>
    </w:tbl>
    <w:p w14:paraId="6F089A00" w14:textId="77777777" w:rsidR="00CD2AFF" w:rsidRDefault="00CD2AFF">
      <w:pPr>
        <w:rPr>
          <w:rFonts w:eastAsia="Yu Mincho"/>
          <w:lang w:val="en-US" w:eastAsia="ja-JP"/>
        </w:rPr>
      </w:pPr>
    </w:p>
    <w:p w14:paraId="3808D9C7"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R1-2406613</w:t>
      </w:r>
      <w:r>
        <w:rPr>
          <w:rFonts w:ascii="Times New Roman" w:hAnsi="Times New Roman"/>
          <w:b/>
          <w:bCs/>
          <w:sz w:val="21"/>
          <w:szCs w:val="21"/>
        </w:rPr>
        <w:tab/>
        <w:t>LG Electronics</w:t>
      </w:r>
    </w:p>
    <w:tbl>
      <w:tblPr>
        <w:tblStyle w:val="afe"/>
        <w:tblW w:w="0" w:type="auto"/>
        <w:tblLook w:val="04A0" w:firstRow="1" w:lastRow="0" w:firstColumn="1" w:lastColumn="0" w:noHBand="0" w:noVBand="1"/>
      </w:tblPr>
      <w:tblGrid>
        <w:gridCol w:w="9838"/>
      </w:tblGrid>
      <w:tr w:rsidR="00CD2AFF" w14:paraId="77EF46E1" w14:textId="77777777">
        <w:tc>
          <w:tcPr>
            <w:tcW w:w="9838" w:type="dxa"/>
          </w:tcPr>
          <w:p w14:paraId="469770CC" w14:textId="77777777" w:rsidR="00CD2AFF" w:rsidRDefault="00000000">
            <w:pPr>
              <w:spacing w:before="120" w:after="120" w:line="240" w:lineRule="auto"/>
              <w:rPr>
                <w:b/>
                <w:bCs/>
                <w:sz w:val="22"/>
                <w:szCs w:val="22"/>
                <w:lang w:val="en-US" w:eastAsia="ko-KR"/>
              </w:rPr>
            </w:pPr>
            <w:r>
              <w:rPr>
                <w:b/>
                <w:bCs/>
                <w:sz w:val="22"/>
                <w:szCs w:val="22"/>
                <w:lang w:val="en-US" w:eastAsia="ko-KR"/>
              </w:rPr>
              <w:t>Observation #1: If LP-WUS only triggers the starting of drx-onDurationTimer, it may be implemented at the expense of the functionality of DCP.</w:t>
            </w:r>
          </w:p>
          <w:p w14:paraId="3ACF2338" w14:textId="77777777" w:rsidR="00CD2AFF" w:rsidRDefault="00000000">
            <w:pPr>
              <w:spacing w:before="120" w:after="120" w:line="240" w:lineRule="auto"/>
              <w:rPr>
                <w:b/>
                <w:sz w:val="22"/>
                <w:lang w:val="en-US"/>
              </w:rPr>
            </w:pPr>
            <w:r>
              <w:rPr>
                <w:b/>
                <w:sz w:val="22"/>
                <w:lang w:val="en-US"/>
              </w:rPr>
              <w:t xml:space="preserve">Proposal #1: Consider DRX Active Time without periodicity for LP-WUS triggering dynamic PDCCH monitoring occasion. </w:t>
            </w:r>
          </w:p>
          <w:p w14:paraId="3786DE68" w14:textId="77777777" w:rsidR="00CD2AFF" w:rsidRDefault="00000000">
            <w:pPr>
              <w:spacing w:before="120" w:after="120" w:line="240" w:lineRule="auto"/>
              <w:rPr>
                <w:b/>
                <w:sz w:val="22"/>
                <w:lang w:val="en-US"/>
              </w:rPr>
            </w:pPr>
            <w:r>
              <w:rPr>
                <w:b/>
                <w:sz w:val="22"/>
                <w:lang w:val="en-US"/>
              </w:rPr>
              <w:t>Proposal #2: Consider candidate starting points of potential DRX Active Time triggered by LP-WUS.</w:t>
            </w:r>
          </w:p>
          <w:p w14:paraId="4C0F0510" w14:textId="77777777" w:rsidR="00CD2AFF" w:rsidRDefault="00000000">
            <w:pPr>
              <w:spacing w:before="120" w:after="120" w:line="240" w:lineRule="auto"/>
              <w:rPr>
                <w:b/>
                <w:sz w:val="22"/>
                <w:lang w:val="en-US"/>
              </w:rPr>
            </w:pPr>
            <w:r>
              <w:rPr>
                <w:b/>
                <w:sz w:val="22"/>
                <w:lang w:val="en-US"/>
              </w:rPr>
              <w:t xml:space="preserve">Proposal #3: Specify the following </w:t>
            </w:r>
            <w:r>
              <w:rPr>
                <w:rFonts w:hint="eastAsia"/>
                <w:b/>
                <w:sz w:val="22"/>
                <w:lang w:val="en-US" w:eastAsia="ko-KR"/>
              </w:rPr>
              <w:t xml:space="preserve">two </w:t>
            </w:r>
            <w:r>
              <w:rPr>
                <w:b/>
                <w:sz w:val="22"/>
                <w:lang w:val="en-US"/>
              </w:rPr>
              <w:t>options</w:t>
            </w:r>
            <w:r>
              <w:rPr>
                <w:rFonts w:hint="eastAsia"/>
                <w:b/>
                <w:sz w:val="22"/>
                <w:lang w:val="en-US" w:eastAsia="ko-KR"/>
              </w:rPr>
              <w:t xml:space="preserve"> for further discussion</w:t>
            </w:r>
            <w:r>
              <w:rPr>
                <w:b/>
                <w:sz w:val="22"/>
                <w:lang w:val="en-US"/>
              </w:rPr>
              <w:t>,</w:t>
            </w:r>
          </w:p>
          <w:p w14:paraId="77420303" w14:textId="77777777" w:rsidR="00CD2AFF" w:rsidRDefault="00000000">
            <w:pPr>
              <w:pStyle w:val="aff1"/>
              <w:numPr>
                <w:ilvl w:val="0"/>
                <w:numId w:val="59"/>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rPr>
              <w:t>Option 1-1: LP-WUS monitoring according to the LP-WUS monitoring configuration before drx-onDurationTimer to trigger the starting of the drx-onDurationTimer.</w:t>
            </w:r>
          </w:p>
          <w:p w14:paraId="3A7A7FE1" w14:textId="77777777" w:rsidR="00CD2AFF" w:rsidRDefault="00000000">
            <w:pPr>
              <w:pStyle w:val="aff1"/>
              <w:numPr>
                <w:ilvl w:val="0"/>
                <w:numId w:val="59"/>
              </w:numPr>
              <w:wordWrap w:val="0"/>
              <w:autoSpaceDE w:val="0"/>
              <w:autoSpaceDN w:val="0"/>
              <w:spacing w:before="60" w:after="0" w:line="360" w:lineRule="atLeast"/>
              <w:contextualSpacing w:val="0"/>
              <w:rPr>
                <w:rFonts w:ascii="Times New Roman" w:hAnsi="Times New Roman"/>
                <w:b/>
                <w:lang w:eastAsia="ko-KR"/>
              </w:rPr>
            </w:pPr>
            <w:r>
              <w:rPr>
                <w:rFonts w:ascii="Times New Roman" w:hAnsi="Times New Roman"/>
                <w:b/>
                <w:lang w:eastAsia="ko-KR"/>
              </w:rPr>
              <w:t>Option 1-2-1: LP-WUS monitoring outside at least legacy C-DRX active time according to the LP-WUS monitoring configuration to trigger PDCCH monitoring.</w:t>
            </w:r>
          </w:p>
          <w:p w14:paraId="0888A2E6" w14:textId="77777777" w:rsidR="00CD2AFF" w:rsidRDefault="00000000">
            <w:pPr>
              <w:spacing w:before="120" w:after="120" w:line="240" w:lineRule="auto"/>
              <w:rPr>
                <w:b/>
                <w:sz w:val="22"/>
                <w:lang w:val="en-US"/>
              </w:rPr>
            </w:pPr>
            <w:r>
              <w:rPr>
                <w:b/>
                <w:sz w:val="22"/>
                <w:lang w:val="en-US"/>
              </w:rPr>
              <w:t xml:space="preserve">Proposal #4: Specify </w:t>
            </w:r>
            <w:r>
              <w:rPr>
                <w:rFonts w:hint="eastAsia"/>
                <w:b/>
                <w:sz w:val="22"/>
                <w:lang w:val="en-US" w:eastAsia="ko-KR"/>
              </w:rPr>
              <w:t xml:space="preserve">the periodic </w:t>
            </w:r>
            <w:r>
              <w:rPr>
                <w:b/>
                <w:sz w:val="22"/>
                <w:lang w:val="en-US"/>
              </w:rPr>
              <w:t xml:space="preserve">LP-WUS MOs and </w:t>
            </w:r>
            <w:r>
              <w:rPr>
                <w:rFonts w:hint="eastAsia"/>
                <w:b/>
                <w:sz w:val="22"/>
                <w:lang w:val="en-US" w:eastAsia="ko-KR"/>
              </w:rPr>
              <w:t xml:space="preserve">the corresponding </w:t>
            </w:r>
            <w:r>
              <w:rPr>
                <w:b/>
                <w:sz w:val="22"/>
                <w:lang w:val="en-US"/>
              </w:rPr>
              <w:t>monitoring window for triggering MR PDCCH monitoring.</w:t>
            </w:r>
          </w:p>
          <w:p w14:paraId="7CDE01F4" w14:textId="77777777" w:rsidR="00CD2AFF" w:rsidRDefault="00000000">
            <w:pPr>
              <w:spacing w:before="120" w:after="120" w:line="240" w:lineRule="auto"/>
              <w:rPr>
                <w:b/>
                <w:sz w:val="22"/>
                <w:lang w:val="en-US" w:eastAsia="ko-KR"/>
              </w:rPr>
            </w:pPr>
            <w:r>
              <w:rPr>
                <w:b/>
                <w:sz w:val="22"/>
                <w:lang w:val="en-US"/>
              </w:rPr>
              <w:t>Proposal #</w:t>
            </w:r>
            <w:r>
              <w:rPr>
                <w:b/>
                <w:sz w:val="22"/>
                <w:lang w:val="en-US" w:eastAsia="ko-KR"/>
              </w:rPr>
              <w:t>5</w:t>
            </w:r>
            <w:r>
              <w:rPr>
                <w:b/>
                <w:sz w:val="22"/>
                <w:lang w:val="en-US"/>
              </w:rPr>
              <w:t xml:space="preserve">: </w:t>
            </w:r>
            <w:r>
              <w:rPr>
                <w:rFonts w:hint="eastAsia"/>
                <w:b/>
                <w:sz w:val="22"/>
                <w:lang w:val="en-US" w:eastAsia="ko-KR"/>
              </w:rPr>
              <w:t>S</w:t>
            </w:r>
            <w:r>
              <w:rPr>
                <w:b/>
                <w:sz w:val="22"/>
                <w:lang w:val="en-US" w:eastAsia="ko-KR"/>
              </w:rPr>
              <w:t xml:space="preserve">upport LP-WUS triggering PDCCH monitoring </w:t>
            </w:r>
            <w:r>
              <w:rPr>
                <w:rFonts w:hint="eastAsia"/>
                <w:b/>
                <w:sz w:val="22"/>
                <w:lang w:val="en-US" w:eastAsia="ko-KR"/>
              </w:rPr>
              <w:t>f</w:t>
            </w:r>
            <w:r>
              <w:rPr>
                <w:b/>
                <w:sz w:val="22"/>
                <w:lang w:val="en-US" w:eastAsia="ko-KR"/>
              </w:rPr>
              <w:t>or the serving cells based on gNB indication/configuration (i.e., option 1).</w:t>
            </w:r>
          </w:p>
          <w:p w14:paraId="6BFDFAE1" w14:textId="77777777" w:rsidR="00CD2AFF" w:rsidRDefault="00000000">
            <w:pPr>
              <w:spacing w:before="120" w:after="120" w:line="240" w:lineRule="auto"/>
              <w:rPr>
                <w:b/>
                <w:sz w:val="22"/>
                <w:lang w:val="en-US" w:eastAsia="ko-KR"/>
              </w:rPr>
            </w:pPr>
            <w:r>
              <w:rPr>
                <w:b/>
                <w:sz w:val="22"/>
                <w:lang w:val="en-US"/>
              </w:rPr>
              <w:t>Proposal #</w:t>
            </w:r>
            <w:r>
              <w:rPr>
                <w:b/>
                <w:sz w:val="22"/>
                <w:lang w:val="en-US" w:eastAsia="ko-KR"/>
              </w:rPr>
              <w:t>6</w:t>
            </w:r>
            <w:r>
              <w:rPr>
                <w:b/>
                <w:sz w:val="22"/>
                <w:lang w:val="en-US"/>
              </w:rPr>
              <w:t xml:space="preserve">: Study how </w:t>
            </w:r>
            <w:r>
              <w:rPr>
                <w:b/>
                <w:sz w:val="22"/>
                <w:lang w:val="en-US" w:eastAsia="ko-KR"/>
              </w:rPr>
              <w:t>SCell of the UE is operated when start of drx-onDurationTimer is triggered by LP-WUS replacing DCP.</w:t>
            </w:r>
          </w:p>
          <w:p w14:paraId="098E72B7" w14:textId="77777777" w:rsidR="00CD2AFF" w:rsidRDefault="00000000">
            <w:pPr>
              <w:spacing w:before="120" w:after="120" w:line="240" w:lineRule="auto"/>
              <w:rPr>
                <w:b/>
                <w:sz w:val="22"/>
                <w:lang w:val="en-US"/>
              </w:rPr>
            </w:pPr>
            <w:r>
              <w:rPr>
                <w:b/>
                <w:sz w:val="22"/>
                <w:lang w:val="en-US"/>
              </w:rPr>
              <w:t xml:space="preserve">Proposal #7: Co-existence of Rel-17 PDCCH monitoring adaptation and LP-WUS </w:t>
            </w:r>
            <w:r>
              <w:rPr>
                <w:rFonts w:hint="eastAsia"/>
                <w:b/>
                <w:sz w:val="22"/>
                <w:lang w:val="en-US" w:eastAsia="ko-KR"/>
              </w:rPr>
              <w:t>can</w:t>
            </w:r>
            <w:r>
              <w:rPr>
                <w:b/>
                <w:sz w:val="22"/>
                <w:lang w:val="en-US"/>
              </w:rPr>
              <w:t xml:space="preserve"> be </w:t>
            </w:r>
            <w:r>
              <w:rPr>
                <w:rFonts w:hint="eastAsia"/>
                <w:b/>
                <w:sz w:val="22"/>
                <w:lang w:val="en-US" w:eastAsia="ko-KR"/>
              </w:rPr>
              <w:t>revisited</w:t>
            </w:r>
            <w:r>
              <w:rPr>
                <w:b/>
                <w:sz w:val="22"/>
                <w:lang w:val="en-US"/>
              </w:rPr>
              <w:t xml:space="preserve"> after the LP-WUS procedure</w:t>
            </w:r>
            <w:r>
              <w:rPr>
                <w:rFonts w:hint="eastAsia"/>
                <w:b/>
                <w:sz w:val="22"/>
                <w:lang w:val="en-US" w:eastAsia="ko-KR"/>
              </w:rPr>
              <w:t xml:space="preserve"> about</w:t>
            </w:r>
            <w:r>
              <w:rPr>
                <w:b/>
                <w:sz w:val="22"/>
                <w:lang w:val="en-US"/>
              </w:rPr>
              <w:t xml:space="preserve"> PDCCH monitoring </w:t>
            </w:r>
            <w:r>
              <w:rPr>
                <w:rFonts w:hint="eastAsia"/>
                <w:b/>
                <w:sz w:val="22"/>
                <w:lang w:val="en-US" w:eastAsia="ko-KR"/>
              </w:rPr>
              <w:t>are discussed</w:t>
            </w:r>
            <w:r>
              <w:rPr>
                <w:b/>
                <w:sz w:val="22"/>
                <w:lang w:val="en-US"/>
              </w:rPr>
              <w:t>.</w:t>
            </w:r>
          </w:p>
          <w:p w14:paraId="38D39C64" w14:textId="77777777" w:rsidR="00CD2AFF" w:rsidRDefault="00000000">
            <w:pPr>
              <w:spacing w:before="120" w:after="120" w:line="240" w:lineRule="auto"/>
              <w:rPr>
                <w:b/>
                <w:sz w:val="22"/>
                <w:lang w:val="en-US"/>
              </w:rPr>
            </w:pPr>
            <w:r>
              <w:rPr>
                <w:b/>
                <w:sz w:val="22"/>
                <w:lang w:val="en-US"/>
              </w:rPr>
              <w:t>Proposal #8:</w:t>
            </w:r>
            <w:r>
              <w:t xml:space="preserve"> </w:t>
            </w:r>
            <w:r>
              <w:rPr>
                <w:b/>
                <w:sz w:val="22"/>
                <w:lang w:val="en-US"/>
              </w:rPr>
              <w:t>Further discuss how LP-WUS (and LP-SS) can be handled or interacted with cell DTX configurations.</w:t>
            </w:r>
            <w:r>
              <w:rPr>
                <w:rFonts w:hint="eastAsia"/>
                <w:b/>
                <w:sz w:val="22"/>
                <w:lang w:val="en-US"/>
              </w:rPr>
              <w:t xml:space="preserve"> </w:t>
            </w:r>
          </w:p>
          <w:p w14:paraId="29236DDD" w14:textId="77777777" w:rsidR="00CD2AFF" w:rsidRDefault="00000000">
            <w:pPr>
              <w:spacing w:before="120" w:after="120" w:line="240" w:lineRule="auto"/>
              <w:ind w:firstLineChars="100" w:firstLine="220"/>
              <w:rPr>
                <w:b/>
                <w:sz w:val="22"/>
                <w:szCs w:val="22"/>
                <w:lang w:val="en-US" w:eastAsia="ko-KR"/>
              </w:rPr>
            </w:pPr>
            <w:r>
              <w:rPr>
                <w:b/>
                <w:sz w:val="22"/>
                <w:szCs w:val="22"/>
                <w:lang w:val="en-US" w:eastAsia="ko-KR"/>
              </w:rPr>
              <w:t>Proposal #9: Specify activation/deactivation of LP-WUS monitoring by gNB L1/L2 signaling with or without UE assistance.</w:t>
            </w:r>
          </w:p>
          <w:p w14:paraId="4F3A8057" w14:textId="77777777" w:rsidR="00CD2AFF" w:rsidRDefault="00000000">
            <w:pPr>
              <w:spacing w:before="120" w:after="120" w:line="240" w:lineRule="auto"/>
              <w:ind w:left="288" w:hangingChars="131" w:hanging="288"/>
              <w:rPr>
                <w:b/>
                <w:sz w:val="22"/>
                <w:szCs w:val="22"/>
                <w:lang w:val="en-US" w:eastAsia="ko-KR"/>
              </w:rPr>
            </w:pPr>
            <w:r>
              <w:rPr>
                <w:b/>
                <w:sz w:val="22"/>
                <w:szCs w:val="22"/>
                <w:lang w:val="en-US" w:eastAsia="ko-KR"/>
              </w:rPr>
              <w:t>Proposal #10: Specify activation/deactivation of LP-WUS monitoring based on DRX timer and/or UL transmission at least considering followings,</w:t>
            </w:r>
          </w:p>
          <w:p w14:paraId="125A6745" w14:textId="77777777" w:rsidR="00CD2AFF" w:rsidRDefault="00000000">
            <w:pPr>
              <w:numPr>
                <w:ilvl w:val="0"/>
                <w:numId w:val="59"/>
              </w:numPr>
              <w:spacing w:before="120" w:after="120" w:line="240" w:lineRule="auto"/>
              <w:ind w:left="288" w:hangingChars="131" w:hanging="288"/>
              <w:rPr>
                <w:b/>
                <w:sz w:val="22"/>
                <w:szCs w:val="22"/>
                <w:lang w:val="en-US" w:eastAsia="ko-KR"/>
              </w:rPr>
            </w:pPr>
            <w:r>
              <w:rPr>
                <w:rFonts w:hint="eastAsia"/>
                <w:b/>
                <w:sz w:val="22"/>
                <w:szCs w:val="22"/>
                <w:lang w:val="en-US" w:eastAsia="ko-KR"/>
              </w:rPr>
              <w:t>L</w:t>
            </w:r>
            <w:r>
              <w:rPr>
                <w:b/>
                <w:sz w:val="22"/>
                <w:szCs w:val="22"/>
                <w:lang w:val="en-US" w:eastAsia="ko-KR"/>
              </w:rPr>
              <w:t>P-WUS monitoring is deactivated when drx-onDurationTimer and drx-InactivityTimer is running.</w:t>
            </w:r>
          </w:p>
          <w:p w14:paraId="3138777E" w14:textId="77777777" w:rsidR="00CD2AFF" w:rsidRDefault="00000000">
            <w:pPr>
              <w:numPr>
                <w:ilvl w:val="0"/>
                <w:numId w:val="59"/>
              </w:numPr>
              <w:spacing w:before="120" w:after="120" w:line="240" w:lineRule="auto"/>
              <w:ind w:left="288" w:hangingChars="131" w:hanging="288"/>
              <w:rPr>
                <w:b/>
                <w:sz w:val="22"/>
                <w:szCs w:val="22"/>
                <w:lang w:val="en-US" w:eastAsia="ko-KR"/>
              </w:rPr>
            </w:pPr>
            <w:r>
              <w:rPr>
                <w:rFonts w:hint="eastAsia"/>
                <w:b/>
                <w:sz w:val="22"/>
                <w:szCs w:val="22"/>
                <w:lang w:val="en-US" w:eastAsia="ko-KR"/>
              </w:rPr>
              <w:t>L</w:t>
            </w:r>
            <w:r>
              <w:rPr>
                <w:b/>
                <w:sz w:val="22"/>
                <w:szCs w:val="22"/>
                <w:lang w:val="en-US" w:eastAsia="ko-KR"/>
              </w:rPr>
              <w:t>P-WUS monitoring is activated when drx-RetransmissionTimerDL, drx-RetransmissionTimerUL, drx-RetransmissionTimerSL, ra-ContentionResolutionTimer, or msgB-ResponseWindow is running.</w:t>
            </w:r>
          </w:p>
          <w:p w14:paraId="5E4CE3CE" w14:textId="77777777" w:rsidR="00CD2AFF" w:rsidRDefault="00000000">
            <w:pPr>
              <w:rPr>
                <w:rFonts w:eastAsiaTheme="minorEastAsia"/>
                <w:lang w:val="en-US" w:eastAsia="ko-KR"/>
              </w:rPr>
            </w:pPr>
            <w:r>
              <w:rPr>
                <w:b/>
                <w:sz w:val="22"/>
                <w:szCs w:val="22"/>
                <w:lang w:val="en-US" w:eastAsia="ko-KR"/>
              </w:rPr>
              <w:t xml:space="preserve">Proposal #11: Consider the case where LP-WUS monitoring </w:t>
            </w:r>
            <w:r>
              <w:rPr>
                <w:rFonts w:hint="eastAsia"/>
                <w:b/>
                <w:sz w:val="22"/>
                <w:szCs w:val="22"/>
                <w:lang w:val="en-US" w:eastAsia="ko-KR"/>
              </w:rPr>
              <w:t>is</w:t>
            </w:r>
            <w:r>
              <w:rPr>
                <w:b/>
                <w:sz w:val="22"/>
                <w:szCs w:val="22"/>
                <w:lang w:val="en-US" w:eastAsia="ko-KR"/>
              </w:rPr>
              <w:t xml:space="preserve"> in active state even during PDCCH monitoring is activated.</w:t>
            </w:r>
          </w:p>
          <w:p w14:paraId="46CC372B" w14:textId="77777777" w:rsidR="00CD2AFF" w:rsidRDefault="00000000">
            <w:pPr>
              <w:spacing w:before="120" w:after="120" w:line="240" w:lineRule="auto"/>
              <w:rPr>
                <w:b/>
                <w:sz w:val="22"/>
                <w:lang w:val="en-US"/>
              </w:rPr>
            </w:pPr>
            <w:r>
              <w:rPr>
                <w:b/>
                <w:sz w:val="22"/>
                <w:lang w:val="en-US"/>
              </w:rPr>
              <w:t>Proposal #12: To overcome limited maximum number of LP-WUS information bits, consider the combination of time/frequency resources and LP-WUS payload for UE identification.</w:t>
            </w:r>
          </w:p>
          <w:p w14:paraId="236D4497" w14:textId="77777777" w:rsidR="00CD2AFF" w:rsidRDefault="00000000">
            <w:pPr>
              <w:spacing w:before="120" w:after="120" w:line="240" w:lineRule="auto"/>
              <w:rPr>
                <w:b/>
                <w:sz w:val="22"/>
                <w:lang w:val="en-US"/>
              </w:rPr>
            </w:pPr>
            <w:r>
              <w:rPr>
                <w:b/>
                <w:sz w:val="22"/>
                <w:lang w:val="en-US"/>
              </w:rPr>
              <w:t xml:space="preserve">Proposal #13: For supporting more functionality or information bits, consider the transmission </w:t>
            </w:r>
            <w:r>
              <w:rPr>
                <w:rFonts w:hint="eastAsia"/>
                <w:b/>
                <w:sz w:val="22"/>
                <w:lang w:val="en-US" w:eastAsia="ko-KR"/>
              </w:rPr>
              <w:t>of</w:t>
            </w:r>
            <w:r>
              <w:rPr>
                <w:b/>
                <w:sz w:val="22"/>
                <w:lang w:val="en-US"/>
              </w:rPr>
              <w:t xml:space="preserve"> </w:t>
            </w:r>
            <w:r>
              <w:rPr>
                <w:rFonts w:hint="eastAsia"/>
                <w:b/>
                <w:sz w:val="22"/>
                <w:lang w:val="en-US" w:eastAsia="ko-KR"/>
              </w:rPr>
              <w:t xml:space="preserve">overlaid </w:t>
            </w:r>
            <w:r>
              <w:rPr>
                <w:b/>
                <w:sz w:val="22"/>
                <w:lang w:val="en-US"/>
              </w:rPr>
              <w:t>OFDM sequence over LP-WUS for CONNECTED modes.</w:t>
            </w:r>
          </w:p>
          <w:p w14:paraId="31ED11C6" w14:textId="77777777" w:rsidR="00CD2AFF" w:rsidRDefault="00000000">
            <w:pPr>
              <w:spacing w:before="120" w:after="120" w:line="240" w:lineRule="auto"/>
              <w:rPr>
                <w:b/>
                <w:sz w:val="22"/>
                <w:lang w:val="en-US"/>
              </w:rPr>
            </w:pPr>
            <w:r>
              <w:rPr>
                <w:b/>
                <w:sz w:val="22"/>
                <w:lang w:val="en-US"/>
              </w:rPr>
              <w:t>Proposal #14: Discuss how to compose the payload and overlaid OFDM sequence of LP-WUS for CONNECTED mode at least as follows,</w:t>
            </w:r>
          </w:p>
          <w:p w14:paraId="6ECFA641" w14:textId="77777777" w:rsidR="00CD2AFF" w:rsidRDefault="00000000">
            <w:pPr>
              <w:pStyle w:val="aff1"/>
              <w:numPr>
                <w:ilvl w:val="0"/>
                <w:numId w:val="59"/>
              </w:numPr>
              <w:wordWrap w:val="0"/>
              <w:autoSpaceDE w:val="0"/>
              <w:autoSpaceDN w:val="0"/>
              <w:spacing w:before="120" w:after="120" w:line="240" w:lineRule="auto"/>
              <w:contextualSpacing w:val="0"/>
              <w:rPr>
                <w:rFonts w:ascii="Times New Roman" w:hAnsi="Times New Roman"/>
                <w:b/>
                <w:lang w:eastAsia="ko-KR"/>
              </w:rPr>
            </w:pPr>
            <w:r>
              <w:rPr>
                <w:rFonts w:ascii="Times New Roman" w:hAnsi="Times New Roman"/>
                <w:b/>
                <w:lang w:eastAsia="ko-KR"/>
              </w:rPr>
              <w:t>The essential indication for UE behavior is contained in the payload of LP-WUS.</w:t>
            </w:r>
          </w:p>
          <w:p w14:paraId="2F29F6D6" w14:textId="77777777" w:rsidR="00CD2AFF" w:rsidRDefault="00000000">
            <w:pPr>
              <w:pStyle w:val="aff1"/>
              <w:numPr>
                <w:ilvl w:val="0"/>
                <w:numId w:val="59"/>
              </w:numPr>
              <w:wordWrap w:val="0"/>
              <w:autoSpaceDE w:val="0"/>
              <w:autoSpaceDN w:val="0"/>
              <w:spacing w:before="120" w:after="120" w:line="240" w:lineRule="auto"/>
              <w:contextualSpacing w:val="0"/>
              <w:rPr>
                <w:b/>
                <w:lang w:eastAsia="ko-KR"/>
              </w:rPr>
            </w:pPr>
            <w:r>
              <w:rPr>
                <w:rFonts w:ascii="Times New Roman" w:hAnsi="Times New Roman" w:hint="eastAsia"/>
                <w:b/>
                <w:lang w:eastAsia="ko-KR"/>
              </w:rPr>
              <w:t>T</w:t>
            </w:r>
            <w:r>
              <w:rPr>
                <w:rFonts w:ascii="Times New Roman" w:hAnsi="Times New Roman"/>
                <w:b/>
                <w:lang w:eastAsia="ko-KR"/>
              </w:rPr>
              <w:t>he additional information for UE behavior is contained in the overlaid OFDM sequence of LP-WUS.</w:t>
            </w:r>
          </w:p>
        </w:tc>
      </w:tr>
    </w:tbl>
    <w:p w14:paraId="317F2F75" w14:textId="77777777" w:rsidR="00CD2AFF" w:rsidRDefault="00CD2AFF">
      <w:pPr>
        <w:rPr>
          <w:rFonts w:eastAsia="Yu Mincho"/>
          <w:lang w:val="en-US" w:eastAsia="ja-JP"/>
        </w:rPr>
      </w:pPr>
    </w:p>
    <w:p w14:paraId="774C6FF2"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lastRenderedPageBreak/>
        <w:t>R1-2406663</w:t>
      </w:r>
      <w:r>
        <w:rPr>
          <w:rFonts w:ascii="Times New Roman" w:hAnsi="Times New Roman"/>
          <w:b/>
          <w:bCs/>
          <w:sz w:val="21"/>
          <w:szCs w:val="21"/>
        </w:rPr>
        <w:tab/>
        <w:t>Samsung</w:t>
      </w:r>
    </w:p>
    <w:tbl>
      <w:tblPr>
        <w:tblStyle w:val="afe"/>
        <w:tblW w:w="0" w:type="auto"/>
        <w:tblLook w:val="04A0" w:firstRow="1" w:lastRow="0" w:firstColumn="1" w:lastColumn="0" w:noHBand="0" w:noVBand="1"/>
      </w:tblPr>
      <w:tblGrid>
        <w:gridCol w:w="9838"/>
      </w:tblGrid>
      <w:tr w:rsidR="00CD2AFF" w14:paraId="685D959F" w14:textId="77777777">
        <w:tc>
          <w:tcPr>
            <w:tcW w:w="9838" w:type="dxa"/>
          </w:tcPr>
          <w:p w14:paraId="4A6F8BF4" w14:textId="77777777" w:rsidR="00CD2AFF" w:rsidRDefault="00000000">
            <w:pPr>
              <w:tabs>
                <w:tab w:val="left" w:pos="1300"/>
              </w:tabs>
              <w:spacing w:line="276" w:lineRule="auto"/>
              <w:rPr>
                <w:rFonts w:eastAsiaTheme="minorEastAsia"/>
                <w:b/>
                <w:u w:val="single"/>
                <w:lang w:eastAsia="zh-CN"/>
              </w:rPr>
            </w:pPr>
            <w:r>
              <w:rPr>
                <w:rFonts w:eastAsiaTheme="minorEastAsia"/>
                <w:b/>
                <w:u w:val="single"/>
                <w:lang w:eastAsia="zh-CN"/>
              </w:rPr>
              <w:t>Proposal 1: LP-WUS operation in RRC_CONNECTED mode shall take RRC_IDLE and RRC_INACTIVE modes as a baseline, and is only optimized over aspects exclusively applicable for RRC_CONNECTED mode.</w:t>
            </w:r>
          </w:p>
          <w:p w14:paraId="3458DEFE" w14:textId="77777777" w:rsidR="00CD2AFF" w:rsidRDefault="00000000">
            <w:pPr>
              <w:spacing w:after="0"/>
              <w:rPr>
                <w:b/>
                <w:u w:val="single"/>
                <w:lang w:val="en-US"/>
              </w:rPr>
            </w:pPr>
            <w:r>
              <w:rPr>
                <w:b/>
                <w:u w:val="single"/>
                <w:lang w:val="en-US"/>
              </w:rPr>
              <w:t>Proposal 2: For configuration of LP-WUS:</w:t>
            </w:r>
          </w:p>
          <w:p w14:paraId="506F7776" w14:textId="77777777" w:rsidR="00CD2AFF" w:rsidRDefault="00000000">
            <w:pPr>
              <w:pStyle w:val="aff1"/>
              <w:numPr>
                <w:ilvl w:val="0"/>
                <w:numId w:val="60"/>
              </w:numPr>
              <w:spacing w:after="0" w:line="240" w:lineRule="auto"/>
              <w:contextualSpacing w:val="0"/>
              <w:rPr>
                <w:b/>
                <w:u w:val="single"/>
              </w:rPr>
            </w:pPr>
            <w:r>
              <w:rPr>
                <w:b/>
                <w:u w:val="single"/>
              </w:rPr>
              <w:t>Frequency location of LP-WUS shall be configurable;</w:t>
            </w:r>
          </w:p>
          <w:p w14:paraId="5F46C4C1" w14:textId="77777777" w:rsidR="00CD2AFF" w:rsidRDefault="00000000">
            <w:pPr>
              <w:pStyle w:val="aff1"/>
              <w:numPr>
                <w:ilvl w:val="0"/>
                <w:numId w:val="60"/>
              </w:numPr>
              <w:spacing w:line="240" w:lineRule="auto"/>
              <w:contextualSpacing w:val="0"/>
              <w:rPr>
                <w:b/>
                <w:u w:val="single"/>
              </w:rPr>
            </w:pPr>
            <w:r>
              <w:rPr>
                <w:b/>
                <w:u w:val="single"/>
              </w:rPr>
              <w:t>DRX operation for monitoring LP-WUS is supported.</w:t>
            </w:r>
          </w:p>
          <w:p w14:paraId="38F7069E" w14:textId="77777777" w:rsidR="00CD2AFF" w:rsidRDefault="00000000">
            <w:pPr>
              <w:tabs>
                <w:tab w:val="left" w:pos="1300"/>
              </w:tabs>
              <w:spacing w:line="276" w:lineRule="auto"/>
              <w:rPr>
                <w:rFonts w:eastAsiaTheme="minorEastAsia"/>
                <w:lang w:eastAsia="zh-CN"/>
              </w:rPr>
            </w:pPr>
            <w:r>
              <w:rPr>
                <w:rFonts w:eastAsiaTheme="minorEastAsia"/>
                <w:b/>
                <w:u w:val="single"/>
                <w:lang w:eastAsia="zh-CN"/>
              </w:rPr>
              <w:t>Proposal 3: When C-DRX operation is configured, the cycle for LP-WUS DRX can be at least the same as the C-DRX cycle</w:t>
            </w:r>
            <w:r>
              <w:rPr>
                <w:rFonts w:eastAsiaTheme="minorEastAsia"/>
                <w:b/>
                <w:lang w:eastAsia="zh-CN"/>
              </w:rPr>
              <w:t>.</w:t>
            </w:r>
            <w:r>
              <w:rPr>
                <w:rFonts w:eastAsiaTheme="minorEastAsia"/>
                <w:lang w:eastAsia="zh-CN"/>
              </w:rPr>
              <w:t xml:space="preserve"> </w:t>
            </w:r>
          </w:p>
          <w:p w14:paraId="77C5A174" w14:textId="77777777" w:rsidR="00CD2AFF" w:rsidRDefault="00000000">
            <w:pPr>
              <w:tabs>
                <w:tab w:val="left" w:pos="1300"/>
              </w:tabs>
              <w:spacing w:line="276" w:lineRule="auto"/>
              <w:rPr>
                <w:rFonts w:eastAsiaTheme="minorEastAsia"/>
                <w:b/>
                <w:lang w:eastAsia="zh-CN"/>
              </w:rPr>
            </w:pPr>
            <w:r>
              <w:rPr>
                <w:b/>
                <w:u w:val="single"/>
                <w:lang w:val="en-US"/>
              </w:rPr>
              <w:t>Proposal 4: For activation/deactivation of LP-WUS monitoring, prioritize Option 2 and Option 3, and support explicit confirmation message(s) from the UE to the gNB for handshake in Option 2.</w:t>
            </w:r>
            <w:r>
              <w:rPr>
                <w:rFonts w:eastAsiaTheme="minorEastAsia"/>
                <w:b/>
                <w:lang w:eastAsia="zh-CN"/>
              </w:rPr>
              <w:t xml:space="preserve"> </w:t>
            </w:r>
          </w:p>
          <w:p w14:paraId="73CFD8F9" w14:textId="77777777" w:rsidR="00CD2AFF" w:rsidRDefault="00000000">
            <w:pPr>
              <w:tabs>
                <w:tab w:val="left" w:pos="1300"/>
              </w:tabs>
              <w:spacing w:line="276" w:lineRule="auto"/>
              <w:rPr>
                <w:rFonts w:eastAsiaTheme="minorEastAsia"/>
                <w:b/>
                <w:u w:val="single"/>
                <w:lang w:eastAsia="zh-CN"/>
              </w:rPr>
            </w:pPr>
            <w:r>
              <w:rPr>
                <w:rFonts w:eastAsiaTheme="minorEastAsia"/>
                <w:b/>
                <w:u w:val="single"/>
                <w:lang w:eastAsia="zh-CN"/>
              </w:rPr>
              <w:t>Proposal 5: For PDCCH monitoring after wake-up indication by LP-WUS, at least support Option 1-1, and the consideration of other options shall be subject to RAN2 progress.</w:t>
            </w:r>
          </w:p>
          <w:p w14:paraId="07C3AFC9" w14:textId="77777777" w:rsidR="00CD2AFF" w:rsidRDefault="00000000">
            <w:pPr>
              <w:tabs>
                <w:tab w:val="left" w:pos="1300"/>
              </w:tabs>
              <w:spacing w:after="0" w:line="276" w:lineRule="auto"/>
              <w:rPr>
                <w:rFonts w:eastAsiaTheme="minorEastAsia"/>
                <w:b/>
                <w:u w:val="single"/>
                <w:lang w:eastAsia="zh-CN"/>
              </w:rPr>
            </w:pPr>
            <w:r>
              <w:rPr>
                <w:rFonts w:eastAsiaTheme="minorEastAsia"/>
                <w:b/>
                <w:u w:val="single"/>
                <w:lang w:eastAsia="zh-CN"/>
              </w:rPr>
              <w:t>Proposal 6: For the minimum time gap between LP-WUS reception and MR to start PDCCH monitoring:</w:t>
            </w:r>
          </w:p>
          <w:p w14:paraId="793B7813" w14:textId="77777777" w:rsidR="00CD2AFF" w:rsidRDefault="00000000">
            <w:pPr>
              <w:pStyle w:val="aff1"/>
              <w:numPr>
                <w:ilvl w:val="0"/>
                <w:numId w:val="61"/>
              </w:numPr>
              <w:tabs>
                <w:tab w:val="left" w:pos="1300"/>
              </w:tabs>
              <w:spacing w:after="0" w:line="276" w:lineRule="auto"/>
              <w:contextualSpacing w:val="0"/>
              <w:rPr>
                <w:rFonts w:eastAsiaTheme="minorEastAsia"/>
                <w:b/>
                <w:u w:val="single"/>
                <w:lang w:eastAsia="zh-CN"/>
              </w:rPr>
            </w:pPr>
            <w:r>
              <w:rPr>
                <w:rFonts w:eastAsiaTheme="minorEastAsia"/>
                <w:b/>
                <w:u w:val="single"/>
                <w:lang w:eastAsia="zh-CN"/>
              </w:rPr>
              <w:t>Support two set of minimum gaps per SCS, and the UE can report its capability of one set of minimum gaps.</w:t>
            </w:r>
          </w:p>
          <w:p w14:paraId="797A6ABC" w14:textId="77777777" w:rsidR="00CD2AFF" w:rsidRDefault="00000000">
            <w:pPr>
              <w:pStyle w:val="aff1"/>
              <w:numPr>
                <w:ilvl w:val="0"/>
                <w:numId w:val="61"/>
              </w:numPr>
              <w:tabs>
                <w:tab w:val="left" w:pos="1300"/>
              </w:tabs>
              <w:spacing w:line="276" w:lineRule="auto"/>
              <w:contextualSpacing w:val="0"/>
              <w:rPr>
                <w:rFonts w:eastAsiaTheme="minorEastAsia"/>
                <w:b/>
                <w:u w:val="single"/>
                <w:lang w:eastAsia="zh-CN"/>
              </w:rPr>
            </w:pPr>
            <w:r>
              <w:rPr>
                <w:rFonts w:eastAsiaTheme="minorEastAsia"/>
                <w:b/>
                <w:u w:val="single"/>
                <w:lang w:eastAsia="zh-CN"/>
              </w:rPr>
              <w:t>UE’s reported value shall include the duration for time/frequency synchronization of MR.</w:t>
            </w:r>
          </w:p>
        </w:tc>
      </w:tr>
    </w:tbl>
    <w:p w14:paraId="6941E12E" w14:textId="77777777" w:rsidR="00CD2AFF" w:rsidRDefault="00CD2AFF">
      <w:pPr>
        <w:rPr>
          <w:rFonts w:eastAsia="Yu Mincho"/>
          <w:lang w:val="en-US" w:eastAsia="ja-JP"/>
        </w:rPr>
      </w:pPr>
    </w:p>
    <w:p w14:paraId="1F689B8C"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R1-2406736</w:t>
      </w:r>
      <w:r>
        <w:rPr>
          <w:rFonts w:ascii="Times New Roman" w:hAnsi="Times New Roman"/>
          <w:b/>
          <w:bCs/>
          <w:sz w:val="21"/>
          <w:szCs w:val="21"/>
        </w:rPr>
        <w:tab/>
        <w:t>ETRI</w:t>
      </w:r>
    </w:p>
    <w:tbl>
      <w:tblPr>
        <w:tblStyle w:val="afe"/>
        <w:tblW w:w="0" w:type="auto"/>
        <w:tblLook w:val="04A0" w:firstRow="1" w:lastRow="0" w:firstColumn="1" w:lastColumn="0" w:noHBand="0" w:noVBand="1"/>
      </w:tblPr>
      <w:tblGrid>
        <w:gridCol w:w="9838"/>
      </w:tblGrid>
      <w:tr w:rsidR="00CD2AFF" w14:paraId="56878776" w14:textId="77777777">
        <w:tc>
          <w:tcPr>
            <w:tcW w:w="9838" w:type="dxa"/>
          </w:tcPr>
          <w:p w14:paraId="0B240AAD" w14:textId="77777777" w:rsidR="00CD2AFF" w:rsidRDefault="00000000">
            <w:pPr>
              <w:widowControl w:val="0"/>
              <w:autoSpaceDE w:val="0"/>
              <w:autoSpaceDN w:val="0"/>
              <w:spacing w:after="120" w:line="276" w:lineRule="auto"/>
              <w:rPr>
                <w:b/>
                <w:lang w:eastAsia="ko-KR"/>
              </w:rPr>
            </w:pPr>
            <w:r>
              <w:rPr>
                <w:b/>
                <w:lang w:eastAsia="ko-KR"/>
              </w:rPr>
              <w:t xml:space="preserve">Proposal 1: It should be supported Option 1-1 which has the same function as Rel-16 DCP to indicate whether to start the next </w:t>
            </w:r>
            <w:r>
              <w:rPr>
                <w:b/>
                <w:i/>
                <w:lang w:eastAsia="ko-KR"/>
              </w:rPr>
              <w:t>drx-onDurationTimer</w:t>
            </w:r>
            <w:r>
              <w:rPr>
                <w:b/>
                <w:lang w:eastAsia="ko-KR"/>
              </w:rPr>
              <w:t>.</w:t>
            </w:r>
          </w:p>
          <w:p w14:paraId="00BA46E6" w14:textId="77777777" w:rsidR="00CD2AFF" w:rsidRDefault="00000000">
            <w:pPr>
              <w:widowControl w:val="0"/>
              <w:autoSpaceDE w:val="0"/>
              <w:autoSpaceDN w:val="0"/>
              <w:spacing w:after="120" w:line="276" w:lineRule="auto"/>
              <w:rPr>
                <w:b/>
                <w:lang w:eastAsia="ko-KR"/>
              </w:rPr>
            </w:pPr>
            <w:r>
              <w:rPr>
                <w:b/>
                <w:lang w:eastAsia="ko-KR"/>
              </w:rPr>
              <w:t>Proposal 2: In case of Option 1-2, it is proposed to support Option 1-2-1 only.</w:t>
            </w:r>
          </w:p>
          <w:p w14:paraId="053E93F0" w14:textId="77777777" w:rsidR="00CD2AFF" w:rsidRDefault="00000000">
            <w:pPr>
              <w:pStyle w:val="aff1"/>
              <w:widowControl w:val="0"/>
              <w:numPr>
                <w:ilvl w:val="0"/>
                <w:numId w:val="62"/>
              </w:numPr>
              <w:autoSpaceDE w:val="0"/>
              <w:autoSpaceDN w:val="0"/>
              <w:spacing w:after="120" w:line="276" w:lineRule="auto"/>
              <w:contextualSpacing w:val="0"/>
              <w:rPr>
                <w:lang w:eastAsia="ko-KR"/>
              </w:rPr>
            </w:pPr>
            <w:r>
              <w:rPr>
                <w:b/>
                <w:lang w:eastAsia="ko-KR"/>
              </w:rPr>
              <w:t>Option 1-1 should be configured together with Option 1-2-1 to achieve the power saving gain.</w:t>
            </w:r>
          </w:p>
          <w:p w14:paraId="4CBE225F" w14:textId="77777777" w:rsidR="00CD2AFF" w:rsidRDefault="00000000">
            <w:pPr>
              <w:widowControl w:val="0"/>
              <w:autoSpaceDE w:val="0"/>
              <w:autoSpaceDN w:val="0"/>
              <w:spacing w:after="120" w:line="276" w:lineRule="auto"/>
              <w:rPr>
                <w:b/>
                <w:lang w:eastAsia="ko-KR"/>
              </w:rPr>
            </w:pPr>
            <w:r>
              <w:rPr>
                <w:b/>
                <w:lang w:eastAsia="ko-KR"/>
              </w:rPr>
              <w:t>Proposal 3: In case of Option 1-3, it is proposed to support Option 1-3-1 only.</w:t>
            </w:r>
          </w:p>
          <w:p w14:paraId="35398716" w14:textId="77777777" w:rsidR="00CD2AFF" w:rsidRDefault="00000000">
            <w:pPr>
              <w:pStyle w:val="aff1"/>
              <w:widowControl w:val="0"/>
              <w:numPr>
                <w:ilvl w:val="0"/>
                <w:numId w:val="62"/>
              </w:numPr>
              <w:autoSpaceDE w:val="0"/>
              <w:autoSpaceDN w:val="0"/>
              <w:spacing w:after="120" w:line="276" w:lineRule="auto"/>
              <w:contextualSpacing w:val="0"/>
              <w:rPr>
                <w:lang w:eastAsia="ko-KR"/>
              </w:rPr>
            </w:pPr>
            <w:r>
              <w:rPr>
                <w:b/>
                <w:lang w:eastAsia="ko-KR"/>
              </w:rPr>
              <w:t>Option 1-1 should be configured together with Option 1-3-1 to achieve the power saving gain.</w:t>
            </w:r>
          </w:p>
          <w:p w14:paraId="7B003925" w14:textId="77777777" w:rsidR="00CD2AFF" w:rsidRDefault="00000000">
            <w:pPr>
              <w:pStyle w:val="aff1"/>
              <w:widowControl w:val="0"/>
              <w:numPr>
                <w:ilvl w:val="0"/>
                <w:numId w:val="62"/>
              </w:numPr>
              <w:autoSpaceDE w:val="0"/>
              <w:autoSpaceDN w:val="0"/>
              <w:spacing w:after="120" w:line="276" w:lineRule="auto"/>
              <w:contextualSpacing w:val="0"/>
              <w:rPr>
                <w:b/>
                <w:lang w:eastAsia="ko-KR"/>
              </w:rPr>
            </w:pPr>
            <w:r>
              <w:rPr>
                <w:rFonts w:hint="eastAsia"/>
                <w:b/>
                <w:lang w:eastAsia="ko-KR"/>
              </w:rPr>
              <w:t>N</w:t>
            </w:r>
            <w:r>
              <w:rPr>
                <w:b/>
                <w:lang w:eastAsia="ko-KR"/>
              </w:rPr>
              <w:t>ote:</w:t>
            </w:r>
          </w:p>
          <w:p w14:paraId="529D3EB2" w14:textId="77777777" w:rsidR="00CD2AFF" w:rsidRDefault="00000000">
            <w:pPr>
              <w:pStyle w:val="aff1"/>
              <w:widowControl w:val="0"/>
              <w:numPr>
                <w:ilvl w:val="1"/>
                <w:numId w:val="62"/>
              </w:numPr>
              <w:autoSpaceDE w:val="0"/>
              <w:autoSpaceDN w:val="0"/>
              <w:spacing w:after="120" w:line="276" w:lineRule="auto"/>
              <w:contextualSpacing w:val="0"/>
              <w:rPr>
                <w:b/>
                <w:lang w:eastAsia="ko-KR"/>
              </w:rPr>
            </w:pPr>
            <w:r>
              <w:rPr>
                <w:b/>
                <w:lang w:eastAsia="ko-KR"/>
              </w:rPr>
              <w:t>Option 1-3: LP-WUS monitoring inside at least legacy C-DRX active time according to the LP-WUS monitoring configuration to trigger PDCCH monitoring.</w:t>
            </w:r>
          </w:p>
          <w:p w14:paraId="757B0F0C" w14:textId="77777777" w:rsidR="00CD2AFF" w:rsidRDefault="00000000">
            <w:pPr>
              <w:pStyle w:val="aff1"/>
              <w:widowControl w:val="0"/>
              <w:numPr>
                <w:ilvl w:val="2"/>
                <w:numId w:val="62"/>
              </w:numPr>
              <w:autoSpaceDE w:val="0"/>
              <w:autoSpaceDN w:val="0"/>
              <w:spacing w:after="120" w:line="276" w:lineRule="auto"/>
              <w:contextualSpacing w:val="0"/>
              <w:rPr>
                <w:b/>
                <w:lang w:eastAsia="ko-KR"/>
              </w:rPr>
            </w:pPr>
            <w:r>
              <w:rPr>
                <w:b/>
                <w:lang w:eastAsia="ko-KR"/>
              </w:rPr>
              <w:t xml:space="preserve">Option 1-3-1: PDCCH monitoring may be triggered based on legacy C-DRX cycle and </w:t>
            </w:r>
            <w:r>
              <w:rPr>
                <w:b/>
                <w:i/>
                <w:lang w:eastAsia="ko-KR"/>
              </w:rPr>
              <w:t>drx-onDurationTimer</w:t>
            </w:r>
            <w:r>
              <w:rPr>
                <w:b/>
                <w:lang w:eastAsia="ko-KR"/>
              </w:rPr>
              <w:t xml:space="preserve"> when monitoring LP-WUS</w:t>
            </w:r>
          </w:p>
          <w:p w14:paraId="0CFD3E24" w14:textId="77777777" w:rsidR="00CD2AFF" w:rsidRDefault="00000000">
            <w:pPr>
              <w:pStyle w:val="aff1"/>
              <w:widowControl w:val="0"/>
              <w:numPr>
                <w:ilvl w:val="3"/>
                <w:numId w:val="62"/>
              </w:numPr>
              <w:autoSpaceDE w:val="0"/>
              <w:autoSpaceDN w:val="0"/>
              <w:spacing w:after="120" w:line="276" w:lineRule="auto"/>
              <w:contextualSpacing w:val="0"/>
              <w:rPr>
                <w:b/>
                <w:lang w:eastAsia="ko-KR"/>
              </w:rPr>
            </w:pPr>
            <w:r>
              <w:rPr>
                <w:b/>
                <w:lang w:eastAsia="ko-KR"/>
              </w:rPr>
              <w:t>If this is adopted, it should be configured together with Option 1-1 to achieve power saving gain compared to legacy C-DRX</w:t>
            </w:r>
          </w:p>
          <w:p w14:paraId="6A45AB70" w14:textId="77777777" w:rsidR="00CD2AFF" w:rsidRDefault="00000000">
            <w:pPr>
              <w:pStyle w:val="aff1"/>
              <w:widowControl w:val="0"/>
              <w:numPr>
                <w:ilvl w:val="3"/>
                <w:numId w:val="62"/>
              </w:numPr>
              <w:autoSpaceDE w:val="0"/>
              <w:autoSpaceDN w:val="0"/>
              <w:spacing w:after="120" w:line="276" w:lineRule="auto"/>
              <w:contextualSpacing w:val="0"/>
              <w:rPr>
                <w:b/>
                <w:lang w:eastAsia="ko-KR"/>
              </w:rPr>
            </w:pPr>
            <w:r>
              <w:rPr>
                <w:rFonts w:hint="eastAsia"/>
                <w:b/>
                <w:lang w:eastAsia="ko-KR"/>
              </w:rPr>
              <w:t>I</w:t>
            </w:r>
            <w:r>
              <w:rPr>
                <w:b/>
                <w:lang w:eastAsia="ko-KR"/>
              </w:rPr>
              <w:t>f Option 1-1 is not configured together, this option cannot have any chance to monitor LP-WUS.</w:t>
            </w:r>
          </w:p>
          <w:p w14:paraId="0DCEE904" w14:textId="77777777" w:rsidR="00CD2AFF" w:rsidRDefault="00000000">
            <w:pPr>
              <w:pStyle w:val="aff1"/>
              <w:widowControl w:val="0"/>
              <w:numPr>
                <w:ilvl w:val="2"/>
                <w:numId w:val="62"/>
              </w:numPr>
              <w:autoSpaceDE w:val="0"/>
              <w:autoSpaceDN w:val="0"/>
              <w:spacing w:after="120" w:line="276" w:lineRule="auto"/>
              <w:contextualSpacing w:val="0"/>
              <w:rPr>
                <w:b/>
                <w:lang w:eastAsia="ko-KR"/>
              </w:rPr>
            </w:pPr>
            <w:r>
              <w:rPr>
                <w:b/>
                <w:lang w:eastAsia="ko-KR"/>
              </w:rPr>
              <w:t xml:space="preserve">Option 1-3-2: PDCCH monitoring is not triggered by legacy C-DRX cycle and </w:t>
            </w:r>
            <w:r>
              <w:rPr>
                <w:b/>
                <w:i/>
                <w:lang w:eastAsia="ko-KR"/>
              </w:rPr>
              <w:t>drx-onDurationTimer</w:t>
            </w:r>
            <w:r>
              <w:rPr>
                <w:b/>
                <w:lang w:eastAsia="ko-KR"/>
              </w:rPr>
              <w:t xml:space="preserve"> when monitoring LP-WUS</w:t>
            </w:r>
          </w:p>
          <w:p w14:paraId="55CE058F" w14:textId="77777777" w:rsidR="00CD2AFF" w:rsidRDefault="00000000">
            <w:pPr>
              <w:widowControl w:val="0"/>
              <w:autoSpaceDE w:val="0"/>
              <w:autoSpaceDN w:val="0"/>
              <w:spacing w:after="120" w:line="276" w:lineRule="auto"/>
              <w:rPr>
                <w:b/>
                <w:lang w:eastAsia="ko-KR"/>
              </w:rPr>
            </w:pPr>
            <w:r>
              <w:rPr>
                <w:b/>
                <w:lang w:eastAsia="ko-KR"/>
              </w:rPr>
              <w:t>Proposal 4: The LP-WUS occasions for additional options i.e., Option 1-2-1 or Option 1-3-1 should be configured separately from the configuration for Option 1-1.</w:t>
            </w:r>
          </w:p>
          <w:p w14:paraId="5BB8273F" w14:textId="77777777" w:rsidR="00CD2AFF" w:rsidRDefault="00000000">
            <w:pPr>
              <w:widowControl w:val="0"/>
              <w:autoSpaceDE w:val="0"/>
              <w:autoSpaceDN w:val="0"/>
              <w:spacing w:after="120" w:line="276" w:lineRule="auto"/>
              <w:rPr>
                <w:b/>
                <w:lang w:eastAsia="ko-KR"/>
              </w:rPr>
            </w:pPr>
            <w:r>
              <w:rPr>
                <w:b/>
                <w:lang w:eastAsia="ko-KR"/>
              </w:rPr>
              <w:t>Proposal 5: It is proposed to focus on the above three options i.e., Option 1-1, the combination of Option 1-1 and Option 1-2-1, the combination of Option 1-1 and Option 1-3-1 for further study, and preclude other options.</w:t>
            </w:r>
          </w:p>
          <w:p w14:paraId="42C69618" w14:textId="77777777" w:rsidR="00CD2AFF" w:rsidRDefault="00000000">
            <w:pPr>
              <w:widowControl w:val="0"/>
              <w:autoSpaceDE w:val="0"/>
              <w:autoSpaceDN w:val="0"/>
              <w:spacing w:after="120" w:line="276" w:lineRule="auto"/>
              <w:rPr>
                <w:b/>
                <w:lang w:eastAsia="ko-KR"/>
              </w:rPr>
            </w:pPr>
            <w:r>
              <w:rPr>
                <w:b/>
                <w:lang w:eastAsia="ko-KR"/>
              </w:rPr>
              <w:t>Proposal 6: It is proposed to focus only duty-cycled monitoring mode for LP-WUS in Rel-19.</w:t>
            </w:r>
          </w:p>
          <w:p w14:paraId="5778FA5F" w14:textId="77777777" w:rsidR="00CD2AFF" w:rsidRDefault="00000000">
            <w:pPr>
              <w:widowControl w:val="0"/>
              <w:autoSpaceDE w:val="0"/>
              <w:autoSpaceDN w:val="0"/>
              <w:spacing w:after="120" w:line="276" w:lineRule="auto"/>
              <w:rPr>
                <w:b/>
                <w:lang w:eastAsia="ko-KR"/>
              </w:rPr>
            </w:pPr>
            <w:r>
              <w:rPr>
                <w:b/>
                <w:lang w:eastAsia="ko-KR"/>
              </w:rPr>
              <w:lastRenderedPageBreak/>
              <w:t>Proposal 7: For the UE capability report, at least two values for the minimum time gap should be supported similar as Rel-16 DCP.</w:t>
            </w:r>
          </w:p>
          <w:p w14:paraId="5729FEAE" w14:textId="77777777" w:rsidR="00CD2AFF" w:rsidRDefault="00000000">
            <w:pPr>
              <w:pStyle w:val="aff1"/>
              <w:widowControl w:val="0"/>
              <w:numPr>
                <w:ilvl w:val="0"/>
                <w:numId w:val="62"/>
              </w:numPr>
              <w:autoSpaceDE w:val="0"/>
              <w:autoSpaceDN w:val="0"/>
              <w:spacing w:after="120" w:line="276" w:lineRule="auto"/>
              <w:contextualSpacing w:val="0"/>
              <w:rPr>
                <w:lang w:eastAsia="ko-KR"/>
              </w:rPr>
            </w:pPr>
            <w:r>
              <w:rPr>
                <w:b/>
                <w:lang w:eastAsia="ko-KR"/>
              </w:rPr>
              <w:t>The minimum time gap should include the duration for time/frequency synchronization of MR.</w:t>
            </w:r>
          </w:p>
          <w:p w14:paraId="011C2FD5" w14:textId="77777777" w:rsidR="00CD2AFF" w:rsidRDefault="00000000">
            <w:pPr>
              <w:widowControl w:val="0"/>
              <w:autoSpaceDE w:val="0"/>
              <w:autoSpaceDN w:val="0"/>
              <w:spacing w:after="120" w:line="276" w:lineRule="auto"/>
              <w:rPr>
                <w:b/>
                <w:lang w:eastAsia="ko-KR"/>
              </w:rPr>
            </w:pPr>
            <w:r>
              <w:rPr>
                <w:b/>
                <w:lang w:eastAsia="ko-KR"/>
              </w:rPr>
              <w:t>Proposal 8: Regarding periodicity of LP-WUS monitoring occasions, the periodicity should be the same or integer multiple of C-DRX periodicity.</w:t>
            </w:r>
          </w:p>
          <w:p w14:paraId="3163B0F5" w14:textId="77777777" w:rsidR="00CD2AFF" w:rsidRDefault="00000000">
            <w:pPr>
              <w:pStyle w:val="aff1"/>
              <w:widowControl w:val="0"/>
              <w:numPr>
                <w:ilvl w:val="0"/>
                <w:numId w:val="62"/>
              </w:numPr>
              <w:autoSpaceDE w:val="0"/>
              <w:autoSpaceDN w:val="0"/>
              <w:spacing w:after="120" w:line="276" w:lineRule="auto"/>
              <w:contextualSpacing w:val="0"/>
              <w:rPr>
                <w:lang w:eastAsia="ko-KR"/>
              </w:rPr>
            </w:pPr>
            <w:r>
              <w:rPr>
                <w:b/>
                <w:lang w:eastAsia="ko-KR"/>
              </w:rPr>
              <w:t>If the periodicity of LP-WUS monitoring occasions is the same as the C-DRX periodicity, no sperate configuration is necessary.</w:t>
            </w:r>
          </w:p>
          <w:p w14:paraId="588871C8" w14:textId="77777777" w:rsidR="00CD2AFF" w:rsidRDefault="00000000">
            <w:pPr>
              <w:widowControl w:val="0"/>
              <w:autoSpaceDE w:val="0"/>
              <w:autoSpaceDN w:val="0"/>
              <w:spacing w:after="120" w:line="276" w:lineRule="auto"/>
              <w:rPr>
                <w:b/>
                <w:lang w:eastAsia="ko-KR"/>
              </w:rPr>
            </w:pPr>
            <w:r>
              <w:rPr>
                <w:b/>
                <w:lang w:eastAsia="ko-KR"/>
              </w:rPr>
              <w:t>Proposal 9: In order for gNB to know that LP-WUS is monitored by a UE correctly, it will be sufficient the implicit indication such as</w:t>
            </w:r>
          </w:p>
          <w:p w14:paraId="0581F5A4" w14:textId="77777777" w:rsidR="00CD2AFF" w:rsidRDefault="00000000">
            <w:pPr>
              <w:pStyle w:val="aff1"/>
              <w:widowControl w:val="0"/>
              <w:numPr>
                <w:ilvl w:val="0"/>
                <w:numId w:val="62"/>
              </w:numPr>
              <w:autoSpaceDE w:val="0"/>
              <w:autoSpaceDN w:val="0"/>
              <w:spacing w:after="120" w:line="276" w:lineRule="auto"/>
              <w:contextualSpacing w:val="0"/>
              <w:rPr>
                <w:lang w:eastAsia="ko-KR"/>
              </w:rPr>
            </w:pPr>
            <w:r>
              <w:rPr>
                <w:b/>
                <w:lang w:eastAsia="ko-KR"/>
              </w:rPr>
              <w:t>HARQ-ACK feedback corresponding to scheduled downlink transmission</w:t>
            </w:r>
          </w:p>
          <w:p w14:paraId="65B946A1" w14:textId="77777777" w:rsidR="00CD2AFF" w:rsidRDefault="00000000">
            <w:pPr>
              <w:pStyle w:val="aff1"/>
              <w:widowControl w:val="0"/>
              <w:numPr>
                <w:ilvl w:val="0"/>
                <w:numId w:val="62"/>
              </w:numPr>
              <w:autoSpaceDE w:val="0"/>
              <w:autoSpaceDN w:val="0"/>
              <w:spacing w:after="120" w:line="276" w:lineRule="auto"/>
              <w:contextualSpacing w:val="0"/>
              <w:rPr>
                <w:lang w:eastAsia="ko-KR"/>
              </w:rPr>
            </w:pPr>
            <w:r>
              <w:rPr>
                <w:b/>
                <w:lang w:eastAsia="ko-KR"/>
              </w:rPr>
              <w:t>Scheduled uplink transmission</w:t>
            </w:r>
          </w:p>
          <w:p w14:paraId="0FD77538" w14:textId="77777777" w:rsidR="00CD2AFF" w:rsidRDefault="00000000">
            <w:pPr>
              <w:pStyle w:val="aff1"/>
              <w:widowControl w:val="0"/>
              <w:numPr>
                <w:ilvl w:val="0"/>
                <w:numId w:val="62"/>
              </w:numPr>
              <w:autoSpaceDE w:val="0"/>
              <w:autoSpaceDN w:val="0"/>
              <w:spacing w:after="120" w:line="276" w:lineRule="auto"/>
              <w:contextualSpacing w:val="0"/>
              <w:rPr>
                <w:lang w:eastAsia="ko-KR"/>
              </w:rPr>
            </w:pPr>
            <w:r>
              <w:rPr>
                <w:b/>
                <w:lang w:eastAsia="ko-KR"/>
              </w:rPr>
              <w:t>Other options are not precluded.</w:t>
            </w:r>
          </w:p>
          <w:p w14:paraId="57B899F1" w14:textId="77777777" w:rsidR="00CD2AFF" w:rsidRDefault="00000000">
            <w:pPr>
              <w:widowControl w:val="0"/>
              <w:autoSpaceDE w:val="0"/>
              <w:autoSpaceDN w:val="0"/>
              <w:spacing w:after="120" w:line="276" w:lineRule="auto"/>
              <w:rPr>
                <w:b/>
                <w:lang w:eastAsia="ko-KR"/>
              </w:rPr>
            </w:pPr>
            <w:r>
              <w:rPr>
                <w:b/>
                <w:lang w:eastAsia="ko-KR"/>
              </w:rPr>
              <w:t>Proposal 10: It is proposed to study the options for activation/deactivation of LP-WUS monitoring further after the supporting scenarios and options become clear enough since different options can be supported depending on the scenarios and LP-WUS use options.</w:t>
            </w:r>
          </w:p>
          <w:p w14:paraId="5FF6A005" w14:textId="77777777" w:rsidR="00CD2AFF" w:rsidRDefault="00000000">
            <w:pPr>
              <w:widowControl w:val="0"/>
              <w:autoSpaceDE w:val="0"/>
              <w:autoSpaceDN w:val="0"/>
              <w:spacing w:after="120" w:line="276" w:lineRule="auto"/>
              <w:rPr>
                <w:b/>
                <w:lang w:eastAsia="ko-KR"/>
              </w:rPr>
            </w:pPr>
            <w:r>
              <w:rPr>
                <w:b/>
                <w:lang w:eastAsia="ko-KR"/>
              </w:rPr>
              <w:t>Proposal 11: Regarding the cell(s) where PDCCH monitoring triggered by a LP-WUS is applicable, Option 2 should be considered for further study.</w:t>
            </w:r>
          </w:p>
          <w:p w14:paraId="1365C81F" w14:textId="77777777" w:rsidR="00CD2AFF" w:rsidRDefault="00000000">
            <w:pPr>
              <w:pStyle w:val="aff1"/>
              <w:numPr>
                <w:ilvl w:val="0"/>
                <w:numId w:val="62"/>
              </w:numPr>
              <w:spacing w:after="0" w:line="288" w:lineRule="auto"/>
              <w:contextualSpacing w:val="0"/>
              <w:rPr>
                <w:b/>
                <w:lang w:eastAsia="ko-KR"/>
              </w:rPr>
            </w:pPr>
            <w:r>
              <w:rPr>
                <w:b/>
                <w:lang w:eastAsia="ko-KR"/>
              </w:rPr>
              <w:t>Option 2: all activated serving cells</w:t>
            </w:r>
          </w:p>
          <w:p w14:paraId="42BAFABE" w14:textId="77777777" w:rsidR="00CD2AFF" w:rsidRDefault="00000000">
            <w:pPr>
              <w:widowControl w:val="0"/>
              <w:autoSpaceDE w:val="0"/>
              <w:autoSpaceDN w:val="0"/>
              <w:spacing w:after="120" w:line="276" w:lineRule="auto"/>
              <w:rPr>
                <w:b/>
                <w:lang w:eastAsia="ko-KR"/>
              </w:rPr>
            </w:pPr>
            <w:r>
              <w:rPr>
                <w:b/>
                <w:lang w:eastAsia="ko-KR"/>
              </w:rPr>
              <w:t>Proposal 12: For LP-WUS transmission, the latest TCI state for PDSCH or PDCCH can be applied.</w:t>
            </w:r>
          </w:p>
          <w:p w14:paraId="1A322EAE" w14:textId="77777777" w:rsidR="00CD2AFF" w:rsidRDefault="00000000">
            <w:pPr>
              <w:pStyle w:val="aff1"/>
              <w:numPr>
                <w:ilvl w:val="0"/>
                <w:numId w:val="62"/>
              </w:numPr>
              <w:spacing w:after="0" w:line="288" w:lineRule="auto"/>
              <w:contextualSpacing w:val="0"/>
              <w:rPr>
                <w:b/>
                <w:lang w:eastAsia="ko-KR"/>
              </w:rPr>
            </w:pPr>
            <w:r>
              <w:rPr>
                <w:b/>
                <w:lang w:eastAsia="ko-KR"/>
              </w:rPr>
              <w:t>FFS: PDSCH or PDCCH</w:t>
            </w:r>
          </w:p>
          <w:p w14:paraId="12359305" w14:textId="77777777" w:rsidR="00CD2AFF" w:rsidRDefault="00000000">
            <w:pPr>
              <w:pStyle w:val="aff1"/>
              <w:numPr>
                <w:ilvl w:val="0"/>
                <w:numId w:val="62"/>
              </w:numPr>
              <w:spacing w:after="0" w:line="288" w:lineRule="auto"/>
              <w:contextualSpacing w:val="0"/>
              <w:rPr>
                <w:b/>
                <w:lang w:eastAsia="ko-KR"/>
              </w:rPr>
            </w:pPr>
            <w:r>
              <w:rPr>
                <w:rFonts w:hint="eastAsia"/>
                <w:b/>
                <w:lang w:eastAsia="ko-KR"/>
              </w:rPr>
              <w:t>D</w:t>
            </w:r>
            <w:r>
              <w:rPr>
                <w:b/>
                <w:lang w:eastAsia="ko-KR"/>
              </w:rPr>
              <w:t>efault TCI state can be also pre-configured.</w:t>
            </w:r>
          </w:p>
          <w:p w14:paraId="2C55D712" w14:textId="77777777" w:rsidR="00CD2AFF" w:rsidRDefault="00000000">
            <w:pPr>
              <w:widowControl w:val="0"/>
              <w:autoSpaceDE w:val="0"/>
              <w:autoSpaceDN w:val="0"/>
              <w:spacing w:after="120" w:line="276" w:lineRule="auto"/>
              <w:rPr>
                <w:b/>
                <w:lang w:eastAsia="ko-KR"/>
              </w:rPr>
            </w:pPr>
            <w:r>
              <w:rPr>
                <w:b/>
                <w:lang w:eastAsia="ko-KR"/>
              </w:rPr>
              <w:t>Proposal 13: It should be supported fallback mechanisms which the MR switches to legacy operation in case the channel condition of LP-WUS is not good enough.</w:t>
            </w:r>
          </w:p>
          <w:p w14:paraId="7428A67A" w14:textId="77777777" w:rsidR="00CD2AFF" w:rsidRDefault="00000000">
            <w:pPr>
              <w:pStyle w:val="aff1"/>
              <w:widowControl w:val="0"/>
              <w:numPr>
                <w:ilvl w:val="0"/>
                <w:numId w:val="62"/>
              </w:numPr>
              <w:autoSpaceDE w:val="0"/>
              <w:autoSpaceDN w:val="0"/>
              <w:spacing w:after="120" w:line="276" w:lineRule="auto"/>
              <w:contextualSpacing w:val="0"/>
              <w:rPr>
                <w:b/>
                <w:lang w:eastAsia="ko-KR"/>
              </w:rPr>
            </w:pPr>
            <w:r>
              <w:rPr>
                <w:rFonts w:hint="eastAsia"/>
                <w:b/>
                <w:lang w:eastAsia="ko-KR"/>
              </w:rPr>
              <w:t>D</w:t>
            </w:r>
            <w:r>
              <w:rPr>
                <w:b/>
                <w:lang w:eastAsia="ko-KR"/>
              </w:rPr>
              <w:t>etails of fallback mechanisms can be discussed further.</w:t>
            </w:r>
          </w:p>
        </w:tc>
      </w:tr>
    </w:tbl>
    <w:p w14:paraId="28649E7F" w14:textId="77777777" w:rsidR="00CD2AFF" w:rsidRDefault="00CD2AFF">
      <w:pPr>
        <w:rPr>
          <w:rFonts w:eastAsia="Yu Mincho"/>
          <w:lang w:val="en-US" w:eastAsia="ja-JP"/>
        </w:rPr>
      </w:pPr>
    </w:p>
    <w:p w14:paraId="372145CE"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R1-2406764</w:t>
      </w:r>
      <w:r>
        <w:rPr>
          <w:rFonts w:ascii="Times New Roman" w:hAnsi="Times New Roman"/>
          <w:b/>
          <w:bCs/>
          <w:sz w:val="21"/>
          <w:szCs w:val="21"/>
        </w:rPr>
        <w:tab/>
        <w:t>MediaTek Inc.</w:t>
      </w:r>
    </w:p>
    <w:tbl>
      <w:tblPr>
        <w:tblStyle w:val="afe"/>
        <w:tblW w:w="0" w:type="auto"/>
        <w:tblLook w:val="04A0" w:firstRow="1" w:lastRow="0" w:firstColumn="1" w:lastColumn="0" w:noHBand="0" w:noVBand="1"/>
      </w:tblPr>
      <w:tblGrid>
        <w:gridCol w:w="9838"/>
      </w:tblGrid>
      <w:tr w:rsidR="00CD2AFF" w14:paraId="0A5D9B2B" w14:textId="77777777">
        <w:tc>
          <w:tcPr>
            <w:tcW w:w="9838" w:type="dxa"/>
          </w:tcPr>
          <w:p w14:paraId="127FB73F" w14:textId="77777777" w:rsidR="00CD2AFF" w:rsidRDefault="00000000">
            <w:pPr>
              <w:ind w:left="1440" w:hanging="1440"/>
              <w:rPr>
                <w:b/>
              </w:rPr>
            </w:pPr>
            <w:r>
              <w:rPr>
                <w:b/>
              </w:rPr>
              <w:t>Proposal 1:</w:t>
            </w:r>
            <w:r>
              <w:rPr>
                <w:b/>
              </w:rPr>
              <w:tab/>
              <w:t xml:space="preserve">Support multiple minimum time gaps in case additional sleep patterns in DRX active time are needed for MR. </w:t>
            </w:r>
          </w:p>
          <w:p w14:paraId="48A5A355" w14:textId="77777777" w:rsidR="00CD2AFF" w:rsidRDefault="00000000">
            <w:pPr>
              <w:ind w:left="1440" w:hanging="1440"/>
              <w:rPr>
                <w:b/>
              </w:rPr>
            </w:pPr>
            <w:r>
              <w:rPr>
                <w:b/>
              </w:rPr>
              <w:t>Proposal 2:</w:t>
            </w:r>
            <w:r>
              <w:rPr>
                <w:b/>
              </w:rPr>
              <w:tab/>
              <w:t>Clarify how QCL information can be used for LPWUR in FR1 with 1 RX.</w:t>
            </w:r>
          </w:p>
          <w:p w14:paraId="1577DD9B" w14:textId="77777777" w:rsidR="00CD2AFF" w:rsidRDefault="00000000">
            <w:pPr>
              <w:ind w:left="1440" w:hanging="1440"/>
              <w:rPr>
                <w:b/>
              </w:rPr>
            </w:pPr>
            <w:r>
              <w:rPr>
                <w:b/>
              </w:rPr>
              <w:t>Proposal 3:</w:t>
            </w:r>
            <w:r>
              <w:rPr>
                <w:b/>
              </w:rPr>
              <w:tab/>
              <w:t>Consider LP-CORESET with 11 or 12 PRBs and more than 3 symbols of duration, where UE can monitor LPWUS with a periodicity.</w:t>
            </w:r>
          </w:p>
          <w:p w14:paraId="327D421A" w14:textId="77777777" w:rsidR="00CD2AFF" w:rsidRDefault="00000000">
            <w:pPr>
              <w:ind w:left="1440" w:hanging="1440"/>
              <w:rPr>
                <w:rFonts w:eastAsia="Yu Mincho"/>
                <w:b/>
                <w:lang w:eastAsia="ja-JP"/>
              </w:rPr>
            </w:pPr>
            <w:r>
              <w:rPr>
                <w:b/>
              </w:rPr>
              <w:t>Proposal 4:</w:t>
            </w:r>
            <w:r>
              <w:rPr>
                <w:b/>
              </w:rPr>
              <w:tab/>
              <w:t xml:space="preserve">Support Option 2: all activated serving cells for simplicity. </w:t>
            </w:r>
          </w:p>
        </w:tc>
      </w:tr>
    </w:tbl>
    <w:p w14:paraId="44166B2E" w14:textId="77777777" w:rsidR="00CD2AFF" w:rsidRDefault="00CD2AFF">
      <w:pPr>
        <w:rPr>
          <w:rFonts w:eastAsia="Yu Mincho"/>
          <w:lang w:val="en-US" w:eastAsia="ja-JP"/>
        </w:rPr>
      </w:pPr>
    </w:p>
    <w:p w14:paraId="2B1AA425"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R1-2406852</w:t>
      </w:r>
      <w:r>
        <w:rPr>
          <w:rFonts w:ascii="Times New Roman" w:hAnsi="Times New Roman"/>
          <w:b/>
          <w:bCs/>
          <w:sz w:val="21"/>
          <w:szCs w:val="21"/>
        </w:rPr>
        <w:tab/>
        <w:t>Apple</w:t>
      </w:r>
    </w:p>
    <w:tbl>
      <w:tblPr>
        <w:tblStyle w:val="afe"/>
        <w:tblW w:w="0" w:type="auto"/>
        <w:tblLook w:val="04A0" w:firstRow="1" w:lastRow="0" w:firstColumn="1" w:lastColumn="0" w:noHBand="0" w:noVBand="1"/>
      </w:tblPr>
      <w:tblGrid>
        <w:gridCol w:w="9838"/>
      </w:tblGrid>
      <w:tr w:rsidR="00CD2AFF" w14:paraId="7CAB5796" w14:textId="77777777">
        <w:tc>
          <w:tcPr>
            <w:tcW w:w="9838" w:type="dxa"/>
          </w:tcPr>
          <w:p w14:paraId="3817F084" w14:textId="77777777" w:rsidR="00CD2AFF" w:rsidRDefault="00000000">
            <w:pPr>
              <w:spacing w:after="120"/>
              <w:rPr>
                <w:b/>
                <w:bCs/>
                <w:lang w:val="en-US" w:eastAsia="zh-CN"/>
              </w:rPr>
            </w:pPr>
            <w:r>
              <w:rPr>
                <w:b/>
                <w:bCs/>
                <w:lang w:val="en-US" w:eastAsia="zh-CN"/>
              </w:rPr>
              <w:t>Observation 1: Option 1-1 and Option 1-2 can achieve similar latency if LP-WUS monitoring periodicity in Option 1-2 is configured as the same as C-DRX cycle in Option 1-1.</w:t>
            </w:r>
          </w:p>
          <w:p w14:paraId="0972BFF6" w14:textId="77777777" w:rsidR="00CD2AFF" w:rsidRDefault="00000000">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 xml:space="preserve">Observation 2: In terms of PDCCH monitoring timers triggered by LP-WUS, Option 1-1 simpler operations compared with Option 1-2, while Option 1-2 needs to introduce new timers. </w:t>
            </w:r>
          </w:p>
          <w:p w14:paraId="123B0933" w14:textId="77777777" w:rsidR="00CD2AFF" w:rsidRDefault="00000000">
            <w:pPr>
              <w:numPr>
                <w:ilvl w:val="0"/>
                <w:numId w:val="63"/>
              </w:numPr>
              <w:autoSpaceDE w:val="0"/>
              <w:autoSpaceDN w:val="0"/>
              <w:spacing w:afterLines="50" w:after="12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For Option 1-1, only drx-onDurationTimer needs to be activated by LP-WUS, no change to other timer behaviors.</w:t>
            </w:r>
          </w:p>
          <w:p w14:paraId="7DDCB247" w14:textId="77777777" w:rsidR="00CD2AFF" w:rsidRDefault="00000000">
            <w:pPr>
              <w:numPr>
                <w:ilvl w:val="0"/>
                <w:numId w:val="63"/>
              </w:numPr>
              <w:autoSpaceDE w:val="0"/>
              <w:autoSpaceDN w:val="0"/>
              <w:spacing w:afterLines="50" w:after="12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lastRenderedPageBreak/>
              <w:t>For Option 1-2 (both 1-2-1 and 1-2-2),  a new timer should be defined based on the LP-WUS triggering for PDCCH monitoring regardless of the drx-onDurationTimer.</w:t>
            </w:r>
          </w:p>
          <w:p w14:paraId="16B05C4F" w14:textId="77777777" w:rsidR="00CD2AFF" w:rsidRDefault="00000000">
            <w:pPr>
              <w:spacing w:after="120"/>
              <w:rPr>
                <w:lang w:val="en-US"/>
              </w:rPr>
            </w:pPr>
            <w:r>
              <w:rPr>
                <w:rFonts w:ascii="Times New Roman Bold" w:hAnsi="Times New Roman Bold" w:cs="Times New Roman Bold"/>
                <w:b/>
                <w:bCs/>
                <w:lang w:val="en-US"/>
              </w:rPr>
              <w:t>Observation 3: Option 1-2-1 can be viewed as a combination of Option 1-1 and Option 1-2-2, where one LP-WUS configuration triggers legacy drx-onDurationTimer and the other LP-WUS configuration triggers the new timer.</w:t>
            </w:r>
          </w:p>
          <w:p w14:paraId="06D208C3" w14:textId="77777777" w:rsidR="00CD2AFF" w:rsidRDefault="00000000">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Observation 4: Option 1-1 and Option 1-2 can achieve similar power saving gain if measurement requirement based on C-DRX cycle can be relaxed in Option 1-1.</w:t>
            </w:r>
          </w:p>
          <w:p w14:paraId="42A6CDF2" w14:textId="77777777" w:rsidR="00CD2AFF" w:rsidRDefault="00CD2AFF">
            <w:pPr>
              <w:spacing w:after="120"/>
              <w:rPr>
                <w:rFonts w:eastAsia="Times New Roman"/>
                <w:lang w:val="en-US" w:eastAsia="zh-CN"/>
              </w:rPr>
            </w:pPr>
          </w:p>
          <w:p w14:paraId="1437A418" w14:textId="77777777" w:rsidR="00CD2AFF" w:rsidRDefault="00CD2AFF">
            <w:pPr>
              <w:spacing w:after="120"/>
              <w:rPr>
                <w:rFonts w:eastAsia="Times New Roman"/>
                <w:lang w:val="en-US" w:eastAsia="zh-CN"/>
              </w:rPr>
            </w:pPr>
          </w:p>
          <w:p w14:paraId="359EE4C4" w14:textId="77777777" w:rsidR="00CD2AFF" w:rsidRDefault="00000000">
            <w:pPr>
              <w:spacing w:after="120"/>
              <w:rPr>
                <w:rFonts w:ascii="Times New Roman Bold" w:eastAsia="Times New Roman" w:hAnsi="Times New Roman Bold" w:cs="Times New Roman Bold"/>
                <w:b/>
                <w:bCs/>
                <w:lang w:val="en-US" w:eastAsia="zh-CN"/>
              </w:rPr>
            </w:pPr>
            <w:r>
              <w:rPr>
                <w:rFonts w:ascii="Times New Roman Bold" w:eastAsia="Times New Roman" w:hAnsi="Times New Roman Bold" w:cs="Times New Roman Bold"/>
                <w:b/>
                <w:bCs/>
                <w:lang w:val="en-US" w:eastAsia="zh-CN"/>
              </w:rPr>
              <w:t>LP-WUS triggering PDCCH monitoring</w:t>
            </w:r>
          </w:p>
          <w:p w14:paraId="2BBB07F3" w14:textId="77777777" w:rsidR="00CD2AFF" w:rsidRDefault="00000000">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1: Consider a unified design for Option 1-1 and 1-2 to achieve the same power saving gain through one of the following alternatives: </w:t>
            </w:r>
          </w:p>
          <w:p w14:paraId="412CB976" w14:textId="77777777" w:rsidR="00CD2AFF" w:rsidRDefault="00000000">
            <w:pPr>
              <w:numPr>
                <w:ilvl w:val="0"/>
                <w:numId w:val="63"/>
              </w:numPr>
              <w:tabs>
                <w:tab w:val="clear" w:pos="420"/>
              </w:tabs>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Alt 1: Support Option 1-1 with one LP-WUS configuration, further consider measurement requirement relaxation for UE power saving.</w:t>
            </w:r>
          </w:p>
          <w:p w14:paraId="6BD3C8F1" w14:textId="77777777" w:rsidR="00CD2AFF" w:rsidRDefault="00000000">
            <w:pPr>
              <w:numPr>
                <w:ilvl w:val="0"/>
                <w:numId w:val="63"/>
              </w:numPr>
              <w:tabs>
                <w:tab w:val="clear" w:pos="420"/>
              </w:tabs>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Alt 2: Support Option 1-2-2 with one LP-WUS configuration, where LP-WUS monitoring periodicity is configured as an integer fraction of the C-DRX cycle, or C-DRX cycle is configured as multiples of LP-WUS monitoring periodicity.</w:t>
            </w:r>
          </w:p>
          <w:p w14:paraId="36D0C707" w14:textId="77777777" w:rsidR="00CD2AFF" w:rsidRDefault="00000000">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2: If both Option 1-1 and Option 1-2-2 are supported, further consider the support of Option 1-2-1, achieved by combination of Option 1-1 and Option 1-2-2.</w:t>
            </w:r>
          </w:p>
          <w:p w14:paraId="02702C97" w14:textId="77777777" w:rsidR="00CD2AFF" w:rsidRDefault="00000000">
            <w:pPr>
              <w:numPr>
                <w:ilvl w:val="0"/>
                <w:numId w:val="64"/>
              </w:numPr>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FFS: additional details when both LP-WUS for Option 1-1 and Option 1-2-2 are configured.</w:t>
            </w:r>
          </w:p>
          <w:p w14:paraId="246B568D" w14:textId="77777777" w:rsidR="00CD2AFF" w:rsidRDefault="00000000">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3: If Option 1-2 is supported, the PDCCH monitoring duration triggered by LP-WUS is included in C-DRX Active Time.</w:t>
            </w:r>
          </w:p>
          <w:p w14:paraId="44E433D2" w14:textId="77777777" w:rsidR="00CD2AFF" w:rsidRDefault="00000000">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4: Option 1-3 is updated as: </w:t>
            </w:r>
          </w:p>
          <w:p w14:paraId="01A4CC8B" w14:textId="77777777" w:rsidR="00CD2AFF" w:rsidRDefault="00000000">
            <w:pPr>
              <w:numPr>
                <w:ilvl w:val="0"/>
                <w:numId w:val="12"/>
              </w:numPr>
              <w:autoSpaceDE w:val="0"/>
              <w:autoSpaceDN w:val="0"/>
              <w:spacing w:afterLines="50" w:after="120" w:line="252" w:lineRule="auto"/>
              <w:contextualSpacing/>
              <w:rPr>
                <w:b/>
                <w:bCs/>
                <w:kern w:val="2"/>
                <w:szCs w:val="22"/>
                <w:lang w:val="en-US"/>
              </w:rPr>
            </w:pPr>
            <w:r>
              <w:rPr>
                <w:b/>
                <w:bCs/>
                <w:kern w:val="2"/>
                <w:szCs w:val="22"/>
                <w:lang w:val="en-US"/>
              </w:rPr>
              <w:t xml:space="preserve">Option 1-3: LP-WUS monitoring inside </w:t>
            </w:r>
            <w:r>
              <w:rPr>
                <w:b/>
                <w:bCs/>
                <w:strike/>
                <w:color w:val="FF0000"/>
                <w:kern w:val="2"/>
                <w:szCs w:val="22"/>
                <w:lang w:val="en-US"/>
              </w:rPr>
              <w:t xml:space="preserve">at least legacy </w:t>
            </w:r>
            <w:r>
              <w:rPr>
                <w:b/>
                <w:bCs/>
                <w:kern w:val="2"/>
                <w:szCs w:val="22"/>
                <w:lang w:val="en-US"/>
              </w:rPr>
              <w:t>C-DRX active time according to the LP-WUS monitoring configuration to trigger PDCCH monitoring.</w:t>
            </w:r>
          </w:p>
          <w:p w14:paraId="2A47AE63" w14:textId="77777777" w:rsidR="00CD2AFF" w:rsidRDefault="00CD2AFF">
            <w:pPr>
              <w:spacing w:after="120"/>
              <w:rPr>
                <w:rFonts w:ascii="Times New Roman Bold" w:hAnsi="Times New Roman Bold" w:cs="Times New Roman Bold"/>
                <w:b/>
                <w:bCs/>
                <w:lang w:val="en-US"/>
              </w:rPr>
            </w:pPr>
          </w:p>
          <w:p w14:paraId="1AF9E728" w14:textId="77777777" w:rsidR="00CD2AFF" w:rsidRDefault="00000000">
            <w:pPr>
              <w:spacing w:after="120"/>
              <w:rPr>
                <w:rFonts w:ascii="Times New Roman Bold" w:hAnsi="Times New Roman Bold" w:cs="Times New Roman Bold"/>
                <w:b/>
                <w:bCs/>
                <w:lang w:val="en-US"/>
              </w:rPr>
            </w:pPr>
            <w:r>
              <w:rPr>
                <w:rFonts w:ascii="Times New Roman Bold" w:hAnsi="Times New Roman Bold" w:cs="Times New Roman Bold"/>
                <w:b/>
                <w:bCs/>
                <w:lang w:val="en-US"/>
              </w:rPr>
              <w:t>LP-WUS activation/deactivation</w:t>
            </w:r>
          </w:p>
          <w:p w14:paraId="0025AAB0" w14:textId="77777777" w:rsidR="00CD2AFF" w:rsidRDefault="00000000">
            <w:pPr>
              <w:spacing w:after="120"/>
              <w:rPr>
                <w:rFonts w:ascii="Times" w:eastAsia="Yu Mincho" w:hAnsi="Times" w:cs="Times"/>
                <w:b/>
                <w:bCs/>
                <w:lang w:val="en-US"/>
              </w:rPr>
            </w:pPr>
            <w:r>
              <w:rPr>
                <w:rFonts w:eastAsia="Times New Roman"/>
                <w:b/>
                <w:bCs/>
                <w:lang w:val="en-US" w:eastAsia="zh-CN"/>
              </w:rPr>
              <w:t>Proposal 5: For Option 1-1 and 1-2, activation/deactivation of LP-WUS monitoring is based on configuration, i.e. Option 1  (</w:t>
            </w:r>
            <w:r>
              <w:rPr>
                <w:rFonts w:ascii="Times" w:eastAsia="Yu Mincho" w:hAnsi="Times" w:cs="Times"/>
                <w:b/>
                <w:bCs/>
                <w:lang w:val="en-US"/>
              </w:rPr>
              <w:t xml:space="preserve">No additional indication/condition are introduced for activation/deactivation of LP-WUS monitoring). </w:t>
            </w:r>
          </w:p>
          <w:p w14:paraId="4011BFCC" w14:textId="77777777" w:rsidR="00CD2AFF" w:rsidRDefault="00000000">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6: For Option 1-3, L1/L2 signaling based activation (Option 2) or timer-based activation (Option 3) of LP-WUS monitoring should be considered.</w:t>
            </w:r>
          </w:p>
          <w:p w14:paraId="03F7CA7F" w14:textId="77777777" w:rsidR="00CD2AFF" w:rsidRDefault="00000000">
            <w:pPr>
              <w:numPr>
                <w:ilvl w:val="0"/>
                <w:numId w:val="65"/>
              </w:numPr>
              <w:autoSpaceDE w:val="0"/>
              <w:autoSpaceDN w:val="0"/>
              <w:spacing w:afterLines="50" w:after="120" w:line="240" w:lineRule="auto"/>
              <w:jc w:val="left"/>
              <w:rPr>
                <w:rFonts w:ascii="Times New Roman Bold" w:hAnsi="Times New Roman Bold" w:cs="Times New Roman Bold"/>
                <w:b/>
                <w:bCs/>
                <w:lang w:val="en-US" w:eastAsia="zh-CN"/>
              </w:rPr>
            </w:pPr>
            <w:r>
              <w:rPr>
                <w:rFonts w:ascii="Times New Roman Bold" w:hAnsi="Times New Roman Bold" w:cs="Times New Roman Bold"/>
                <w:b/>
                <w:bCs/>
                <w:lang w:val="en-US" w:eastAsia="zh-CN"/>
              </w:rPr>
              <w:t>FFS: Whether LP-WUS can be monitored when a PDCCH monitoring timer is extended and covers the LP-WUS configured for option 1-1/1-2</w:t>
            </w:r>
          </w:p>
          <w:p w14:paraId="542017FE" w14:textId="77777777" w:rsidR="00CD2AFF" w:rsidRDefault="00000000">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7: For deactivation of LP-WUS monitoring under Option 1-3, which option should be considered depends on the relationship of LP-WUS and PDCCH monitoring: </w:t>
            </w:r>
          </w:p>
          <w:p w14:paraId="6E454B67" w14:textId="77777777" w:rsidR="00CD2AFF" w:rsidRDefault="00000000">
            <w:pPr>
              <w:numPr>
                <w:ilvl w:val="0"/>
                <w:numId w:val="66"/>
              </w:numPr>
              <w:tabs>
                <w:tab w:val="clear" w:pos="0"/>
              </w:tabs>
              <w:autoSpaceDE w:val="0"/>
              <w:autoSpaceDN w:val="0"/>
              <w:spacing w:afterLines="50" w:after="12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Case A: UE switches between LP-WUS monitoring and PDCCH monitoring, Option 4 (based  on implicit indication/condition) can be considered.</w:t>
            </w:r>
          </w:p>
          <w:p w14:paraId="736AB057" w14:textId="77777777" w:rsidR="00CD2AFF" w:rsidRDefault="00000000">
            <w:pPr>
              <w:numPr>
                <w:ilvl w:val="0"/>
                <w:numId w:val="66"/>
              </w:numPr>
              <w:tabs>
                <w:tab w:val="clear" w:pos="0"/>
              </w:tabs>
              <w:autoSpaceDE w:val="0"/>
              <w:autoSpaceDN w:val="0"/>
              <w:spacing w:afterLines="50" w:after="12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 xml:space="preserve">Case B: UE can keep monitoring LP-WUS while monitoring PDCCH , Option 2 (L1/L2 signaling) is needed. </w:t>
            </w:r>
          </w:p>
          <w:p w14:paraId="5EFBF89B" w14:textId="77777777" w:rsidR="00CD2AFF" w:rsidRDefault="00CD2AFF">
            <w:pPr>
              <w:spacing w:after="120"/>
              <w:rPr>
                <w:rFonts w:ascii="Times" w:eastAsia="Yu Mincho" w:hAnsi="Times" w:cs="Times"/>
                <w:b/>
                <w:bCs/>
                <w:lang w:val="en-US" w:eastAsia="zh-CN"/>
              </w:rPr>
            </w:pPr>
          </w:p>
          <w:p w14:paraId="037D4E05" w14:textId="77777777" w:rsidR="00CD2AFF" w:rsidRDefault="00000000">
            <w:pPr>
              <w:spacing w:after="120"/>
              <w:rPr>
                <w:rFonts w:ascii="Times" w:eastAsia="Yu Mincho" w:hAnsi="Times" w:cs="Times"/>
                <w:b/>
                <w:bCs/>
                <w:lang w:val="en-US" w:eastAsia="zh-CN"/>
              </w:rPr>
            </w:pPr>
            <w:r>
              <w:rPr>
                <w:rFonts w:ascii="Times" w:eastAsia="Yu Mincho" w:hAnsi="Times" w:cs="Times"/>
                <w:b/>
                <w:bCs/>
                <w:lang w:val="en-US" w:eastAsia="zh-CN"/>
              </w:rPr>
              <w:t>Minimum time gap</w:t>
            </w:r>
          </w:p>
          <w:p w14:paraId="7926C505" w14:textId="77777777" w:rsidR="00CD2AFF" w:rsidRDefault="00000000">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8: If both Option 1-1/1-2 and 1-3 are supported, UE could report 2 values of minimum gap according to different sleep modes, otherwise, if either Option 1-1/1-2 or Option 1-3 is supported, only single minimum time gap needs to be reported. </w:t>
            </w:r>
          </w:p>
          <w:p w14:paraId="5F613B4A" w14:textId="77777777" w:rsidR="00CD2AFF" w:rsidRDefault="00CD2AFF">
            <w:pPr>
              <w:spacing w:after="120"/>
              <w:rPr>
                <w:rFonts w:ascii="Times" w:eastAsia="Yu Mincho" w:hAnsi="Times" w:cs="Times"/>
                <w:b/>
                <w:bCs/>
                <w:lang w:val="en-US" w:eastAsia="zh-CN"/>
              </w:rPr>
            </w:pPr>
          </w:p>
          <w:p w14:paraId="302C6412" w14:textId="77777777" w:rsidR="00CD2AFF" w:rsidRDefault="00000000">
            <w:pPr>
              <w:spacing w:after="120"/>
              <w:rPr>
                <w:rFonts w:ascii="Times" w:eastAsia="Yu Mincho" w:hAnsi="Times" w:cs="Times"/>
                <w:b/>
                <w:bCs/>
                <w:lang w:val="en-US" w:eastAsia="zh-CN"/>
              </w:rPr>
            </w:pPr>
            <w:r>
              <w:rPr>
                <w:rFonts w:ascii="Times" w:eastAsia="Yu Mincho" w:hAnsi="Times" w:cs="Times"/>
                <w:b/>
                <w:bCs/>
                <w:lang w:val="en-US" w:eastAsia="zh-CN"/>
              </w:rPr>
              <w:lastRenderedPageBreak/>
              <w:t>LP WUS MO</w:t>
            </w:r>
          </w:p>
          <w:p w14:paraId="3207C661" w14:textId="77777777" w:rsidR="00CD2AFF" w:rsidRDefault="00000000">
            <w:pPr>
              <w:spacing w:after="120"/>
              <w:rPr>
                <w:rFonts w:ascii="Times New Roman Bold" w:eastAsia="宋体" w:hAnsi="Times New Roman Bold" w:cs="Times New Roman Bold"/>
                <w:b/>
                <w:bCs/>
                <w:lang w:val="en-US" w:eastAsia="zh-CN"/>
              </w:rPr>
            </w:pPr>
            <w:r>
              <w:rPr>
                <w:rFonts w:ascii="Times New Roman Bold" w:eastAsia="宋体" w:hAnsi="Times New Roman Bold" w:cs="Times New Roman Bold"/>
                <w:b/>
                <w:bCs/>
                <w:lang w:val="en-US" w:eastAsia="zh-CN"/>
              </w:rPr>
              <w:t xml:space="preserve">Proposal 9: If Option 1-1 is supported, a time window for LP-WUS monitoring can be configured, otherwise no explicit configuration of time window is needed. </w:t>
            </w:r>
          </w:p>
          <w:p w14:paraId="6F5247C9" w14:textId="77777777" w:rsidR="00CD2AFF" w:rsidRDefault="00CD2AFF">
            <w:pPr>
              <w:spacing w:after="120"/>
              <w:rPr>
                <w:rFonts w:ascii="Times" w:eastAsia="Yu Mincho" w:hAnsi="Times" w:cs="Times"/>
                <w:b/>
                <w:bCs/>
                <w:lang w:val="en-US" w:eastAsia="zh-CN"/>
              </w:rPr>
            </w:pPr>
          </w:p>
          <w:p w14:paraId="4298CDF9" w14:textId="77777777" w:rsidR="00CD2AFF" w:rsidRDefault="00000000">
            <w:pPr>
              <w:spacing w:after="120"/>
              <w:rPr>
                <w:rFonts w:ascii="Times" w:eastAsia="Yu Mincho" w:hAnsi="Times" w:cs="Times"/>
                <w:b/>
                <w:bCs/>
                <w:lang w:val="en-US" w:eastAsia="zh-CN"/>
              </w:rPr>
            </w:pPr>
            <w:r>
              <w:rPr>
                <w:rFonts w:ascii="Times" w:eastAsia="Yu Mincho" w:hAnsi="Times" w:cs="Times"/>
                <w:b/>
                <w:bCs/>
                <w:lang w:val="en-US" w:eastAsia="zh-CN"/>
              </w:rPr>
              <w:t>LP-WUS with CA</w:t>
            </w:r>
          </w:p>
          <w:p w14:paraId="7B22AF48" w14:textId="77777777" w:rsidR="00CD2AFF" w:rsidRDefault="00000000">
            <w:pPr>
              <w:spacing w:after="120"/>
              <w:rPr>
                <w:rFonts w:ascii="Times New Roman Bold" w:eastAsia="Yu Mincho" w:hAnsi="Times New Roman Bold" w:cs="Times New Roman Bold"/>
                <w:b/>
                <w:bCs/>
                <w:lang w:val="en-US" w:eastAsia="ja-JP"/>
              </w:rPr>
            </w:pPr>
            <w:r>
              <w:rPr>
                <w:rFonts w:ascii="Times New Roman Bold" w:hAnsi="Times New Roman Bold" w:cs="Times New Roman Bold"/>
                <w:b/>
                <w:bCs/>
                <w:lang w:val="en-US"/>
              </w:rPr>
              <w:t>Proposal 10: Support LP-WUS triggerring all activated serving cells (Option 2), considering impact on UE complexity as well a s NW signaling overhead.</w:t>
            </w:r>
          </w:p>
        </w:tc>
      </w:tr>
    </w:tbl>
    <w:p w14:paraId="544C0E33" w14:textId="77777777" w:rsidR="00CD2AFF" w:rsidRDefault="00CD2AFF">
      <w:pPr>
        <w:rPr>
          <w:rFonts w:eastAsia="Yu Mincho"/>
          <w:lang w:val="en-US" w:eastAsia="ja-JP"/>
        </w:rPr>
      </w:pPr>
    </w:p>
    <w:p w14:paraId="04C9AC59"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R1-2406883</w:t>
      </w:r>
      <w:r>
        <w:rPr>
          <w:rFonts w:ascii="Times New Roman" w:hAnsi="Times New Roman"/>
          <w:b/>
          <w:bCs/>
          <w:sz w:val="21"/>
          <w:szCs w:val="21"/>
        </w:rPr>
        <w:tab/>
        <w:t>Sharp</w:t>
      </w:r>
    </w:p>
    <w:tbl>
      <w:tblPr>
        <w:tblStyle w:val="afe"/>
        <w:tblW w:w="0" w:type="auto"/>
        <w:tblLook w:val="04A0" w:firstRow="1" w:lastRow="0" w:firstColumn="1" w:lastColumn="0" w:noHBand="0" w:noVBand="1"/>
      </w:tblPr>
      <w:tblGrid>
        <w:gridCol w:w="9838"/>
      </w:tblGrid>
      <w:tr w:rsidR="00CD2AFF" w14:paraId="4D5A76A1" w14:textId="77777777">
        <w:tc>
          <w:tcPr>
            <w:tcW w:w="9838" w:type="dxa"/>
          </w:tcPr>
          <w:p w14:paraId="47E58270" w14:textId="77777777" w:rsidR="00CD2AFF" w:rsidRDefault="00000000">
            <w:pPr>
              <w:snapToGrid w:val="0"/>
              <w:spacing w:before="240" w:after="240"/>
              <w:rPr>
                <w:rFonts w:eastAsia="宋体"/>
                <w:b/>
                <w:bCs/>
                <w:sz w:val="24"/>
                <w:szCs w:val="24"/>
              </w:rPr>
            </w:pPr>
            <w:r>
              <w:rPr>
                <w:rFonts w:eastAsia="宋体"/>
                <w:b/>
                <w:bCs/>
                <w:sz w:val="24"/>
                <w:szCs w:val="24"/>
              </w:rPr>
              <w:t>O</w:t>
            </w:r>
            <w:r>
              <w:rPr>
                <w:rFonts w:eastAsia="宋体" w:hint="eastAsia"/>
                <w:b/>
                <w:bCs/>
                <w:sz w:val="24"/>
                <w:szCs w:val="24"/>
              </w:rPr>
              <w:t xml:space="preserve">bservation 1: DCI format 0_1/1_1 can also provide the function of dormancy </w:t>
            </w:r>
            <w:r>
              <w:rPr>
                <w:rFonts w:eastAsia="宋体"/>
                <w:b/>
                <w:bCs/>
                <w:sz w:val="24"/>
                <w:szCs w:val="24"/>
              </w:rPr>
              <w:t>indication</w:t>
            </w:r>
            <w:r>
              <w:rPr>
                <w:rFonts w:eastAsia="宋体" w:hint="eastAsia"/>
                <w:b/>
                <w:bCs/>
                <w:sz w:val="24"/>
                <w:szCs w:val="24"/>
              </w:rPr>
              <w:t xml:space="preserve">. whether </w:t>
            </w:r>
            <w:r>
              <w:rPr>
                <w:rFonts w:eastAsia="宋体"/>
                <w:b/>
                <w:bCs/>
                <w:sz w:val="24"/>
                <w:szCs w:val="24"/>
              </w:rPr>
              <w:t>including</w:t>
            </w:r>
            <w:r>
              <w:rPr>
                <w:rFonts w:eastAsia="宋体" w:hint="eastAsia"/>
                <w:b/>
                <w:bCs/>
                <w:sz w:val="24"/>
                <w:szCs w:val="24"/>
              </w:rPr>
              <w:t xml:space="preserve"> </w:t>
            </w:r>
            <w:r>
              <w:rPr>
                <w:rFonts w:eastAsia="宋体"/>
                <w:b/>
                <w:bCs/>
                <w:sz w:val="24"/>
                <w:szCs w:val="24"/>
              </w:rPr>
              <w:t>dormancy</w:t>
            </w:r>
            <w:r>
              <w:rPr>
                <w:rFonts w:eastAsia="宋体" w:hint="eastAsia"/>
                <w:b/>
                <w:bCs/>
                <w:sz w:val="24"/>
                <w:szCs w:val="24"/>
              </w:rPr>
              <w:t xml:space="preserve"> indication in LP-WUS </w:t>
            </w:r>
            <w:r>
              <w:rPr>
                <w:rFonts w:eastAsia="宋体"/>
                <w:b/>
                <w:bCs/>
                <w:sz w:val="24"/>
                <w:szCs w:val="24"/>
              </w:rPr>
              <w:t>needs</w:t>
            </w:r>
            <w:r>
              <w:rPr>
                <w:rFonts w:eastAsia="宋体" w:hint="eastAsia"/>
                <w:b/>
                <w:bCs/>
                <w:sz w:val="24"/>
                <w:szCs w:val="24"/>
              </w:rPr>
              <w:t xml:space="preserve"> further study.</w:t>
            </w:r>
          </w:p>
          <w:p w14:paraId="4AC9CDB1" w14:textId="77777777" w:rsidR="00CD2AFF" w:rsidRDefault="00000000">
            <w:pPr>
              <w:snapToGrid w:val="0"/>
              <w:spacing w:before="240" w:after="240"/>
              <w:rPr>
                <w:rFonts w:eastAsia="宋体"/>
                <w:b/>
                <w:bCs/>
                <w:sz w:val="24"/>
                <w:szCs w:val="24"/>
              </w:rPr>
            </w:pPr>
            <w:r>
              <w:rPr>
                <w:rFonts w:eastAsia="宋体"/>
                <w:b/>
                <w:bCs/>
                <w:sz w:val="24"/>
                <w:szCs w:val="24"/>
              </w:rPr>
              <w:t>P</w:t>
            </w:r>
            <w:r>
              <w:rPr>
                <w:rFonts w:eastAsia="宋体" w:hint="eastAsia"/>
                <w:b/>
                <w:bCs/>
                <w:sz w:val="24"/>
                <w:szCs w:val="24"/>
              </w:rPr>
              <w:t xml:space="preserve">roposal 1: Support </w:t>
            </w:r>
            <w:r>
              <w:rPr>
                <w:rFonts w:eastAsia="宋体"/>
                <w:b/>
                <w:bCs/>
                <w:sz w:val="24"/>
                <w:szCs w:val="24"/>
              </w:rPr>
              <w:t>group cast</w:t>
            </w:r>
            <w:r>
              <w:rPr>
                <w:rFonts w:eastAsia="宋体" w:hint="eastAsia"/>
                <w:b/>
                <w:bCs/>
                <w:sz w:val="24"/>
                <w:szCs w:val="24"/>
              </w:rPr>
              <w:t xml:space="preserve"> LP-WUS for UE in connected mode.</w:t>
            </w:r>
          </w:p>
          <w:p w14:paraId="3AE4D252" w14:textId="77777777" w:rsidR="00CD2AFF" w:rsidRDefault="00000000">
            <w:pPr>
              <w:snapToGrid w:val="0"/>
              <w:spacing w:before="240" w:after="240"/>
              <w:rPr>
                <w:rFonts w:eastAsia="宋体"/>
                <w:b/>
                <w:bCs/>
                <w:sz w:val="24"/>
                <w:szCs w:val="24"/>
              </w:rPr>
            </w:pPr>
            <w:r>
              <w:rPr>
                <w:rFonts w:eastAsia="宋体"/>
                <w:b/>
                <w:bCs/>
                <w:sz w:val="24"/>
                <w:szCs w:val="24"/>
              </w:rPr>
              <w:t>Proposal 2:  LP-WUS procedures Option 1-1 ,which replaces DCP functionality, can be used as a baseline for UE in connected mode.</w:t>
            </w:r>
          </w:p>
          <w:p w14:paraId="77657784" w14:textId="77777777" w:rsidR="00CD2AFF" w:rsidRDefault="00000000">
            <w:pPr>
              <w:snapToGrid w:val="0"/>
              <w:spacing w:before="240" w:after="240"/>
              <w:rPr>
                <w:rFonts w:eastAsia="宋体"/>
                <w:b/>
                <w:bCs/>
                <w:sz w:val="24"/>
                <w:szCs w:val="24"/>
              </w:rPr>
            </w:pPr>
            <w:r>
              <w:rPr>
                <w:rFonts w:eastAsia="宋体"/>
                <w:b/>
                <w:bCs/>
                <w:sz w:val="24"/>
                <w:szCs w:val="24"/>
              </w:rPr>
              <w:t>P</w:t>
            </w:r>
            <w:r>
              <w:rPr>
                <w:rFonts w:eastAsia="宋体" w:hint="eastAsia"/>
                <w:b/>
                <w:bCs/>
                <w:sz w:val="24"/>
                <w:szCs w:val="24"/>
              </w:rPr>
              <w:t xml:space="preserve">roposal 3: Further consider </w:t>
            </w:r>
            <w:r>
              <w:rPr>
                <w:rFonts w:eastAsia="宋体"/>
                <w:b/>
                <w:bCs/>
                <w:sz w:val="24"/>
                <w:szCs w:val="24"/>
              </w:rPr>
              <w:t xml:space="preserve">the </w:t>
            </w:r>
            <w:r>
              <w:rPr>
                <w:rFonts w:eastAsia="宋体" w:hint="eastAsia"/>
                <w:b/>
                <w:bCs/>
                <w:sz w:val="24"/>
                <w:szCs w:val="24"/>
              </w:rPr>
              <w:t xml:space="preserve">combination of </w:t>
            </w:r>
            <w:r>
              <w:rPr>
                <w:rFonts w:eastAsia="宋体"/>
                <w:b/>
                <w:bCs/>
                <w:sz w:val="24"/>
                <w:szCs w:val="24"/>
              </w:rPr>
              <w:t>Option</w:t>
            </w:r>
            <w:r>
              <w:rPr>
                <w:rFonts w:eastAsia="宋体" w:hint="eastAsia"/>
                <w:b/>
                <w:bCs/>
                <w:sz w:val="24"/>
                <w:szCs w:val="24"/>
              </w:rPr>
              <w:t xml:space="preserve"> 1-1 and </w:t>
            </w:r>
            <w:r>
              <w:rPr>
                <w:rFonts w:eastAsia="宋体"/>
                <w:b/>
                <w:bCs/>
                <w:sz w:val="24"/>
                <w:szCs w:val="24"/>
              </w:rPr>
              <w:t>Option 1-2-1</w:t>
            </w:r>
            <w:r>
              <w:rPr>
                <w:rFonts w:eastAsia="宋体" w:hint="eastAsia"/>
                <w:b/>
                <w:bCs/>
                <w:sz w:val="24"/>
                <w:szCs w:val="24"/>
              </w:rPr>
              <w:t xml:space="preserve"> and </w:t>
            </w:r>
            <w:r>
              <w:rPr>
                <w:rFonts w:eastAsia="宋体"/>
                <w:b/>
                <w:bCs/>
                <w:sz w:val="24"/>
                <w:szCs w:val="24"/>
              </w:rPr>
              <w:t xml:space="preserve">the </w:t>
            </w:r>
            <w:r>
              <w:rPr>
                <w:rFonts w:eastAsia="宋体" w:hint="eastAsia"/>
                <w:b/>
                <w:bCs/>
                <w:sz w:val="24"/>
                <w:szCs w:val="24"/>
              </w:rPr>
              <w:t xml:space="preserve">combination of </w:t>
            </w:r>
            <w:r>
              <w:rPr>
                <w:rFonts w:eastAsia="宋体"/>
                <w:b/>
                <w:bCs/>
                <w:sz w:val="24"/>
                <w:szCs w:val="24"/>
              </w:rPr>
              <w:t>Option</w:t>
            </w:r>
            <w:r>
              <w:rPr>
                <w:rFonts w:eastAsia="宋体" w:hint="eastAsia"/>
                <w:b/>
                <w:bCs/>
                <w:sz w:val="24"/>
                <w:szCs w:val="24"/>
              </w:rPr>
              <w:t xml:space="preserve"> 1-1 and </w:t>
            </w:r>
            <w:r>
              <w:rPr>
                <w:rFonts w:eastAsia="宋体"/>
                <w:b/>
                <w:bCs/>
                <w:sz w:val="24"/>
                <w:szCs w:val="24"/>
              </w:rPr>
              <w:t>Option 1-</w:t>
            </w:r>
            <w:r>
              <w:rPr>
                <w:rFonts w:eastAsia="宋体" w:hint="eastAsia"/>
                <w:b/>
                <w:bCs/>
                <w:sz w:val="24"/>
                <w:szCs w:val="24"/>
              </w:rPr>
              <w:t>3 for UE in connected mode.</w:t>
            </w:r>
          </w:p>
          <w:p w14:paraId="0AA6FA18" w14:textId="77777777" w:rsidR="00CD2AFF" w:rsidRDefault="00000000">
            <w:pPr>
              <w:snapToGrid w:val="0"/>
              <w:spacing w:before="240" w:after="240"/>
              <w:rPr>
                <w:rFonts w:eastAsia="宋体"/>
                <w:b/>
                <w:bCs/>
                <w:sz w:val="24"/>
                <w:szCs w:val="24"/>
              </w:rPr>
            </w:pPr>
            <w:r>
              <w:rPr>
                <w:rFonts w:eastAsia="宋体"/>
                <w:b/>
                <w:bCs/>
                <w:sz w:val="24"/>
                <w:szCs w:val="24"/>
              </w:rPr>
              <w:t>P</w:t>
            </w:r>
            <w:r>
              <w:rPr>
                <w:rFonts w:eastAsia="宋体" w:hint="eastAsia"/>
                <w:b/>
                <w:bCs/>
                <w:sz w:val="24"/>
                <w:szCs w:val="24"/>
              </w:rPr>
              <w:t xml:space="preserve">roposal 4: Support LP-WUS for UE configured with CA in </w:t>
            </w:r>
            <w:r>
              <w:rPr>
                <w:rFonts w:eastAsia="宋体"/>
                <w:b/>
                <w:bCs/>
                <w:sz w:val="24"/>
                <w:szCs w:val="24"/>
              </w:rPr>
              <w:t>connected</w:t>
            </w:r>
            <w:r>
              <w:rPr>
                <w:rFonts w:eastAsia="宋体" w:hint="eastAsia"/>
                <w:b/>
                <w:bCs/>
                <w:sz w:val="24"/>
                <w:szCs w:val="24"/>
              </w:rPr>
              <w:t xml:space="preserve"> mode.</w:t>
            </w:r>
          </w:p>
          <w:p w14:paraId="42D51700" w14:textId="77777777" w:rsidR="00CD2AFF" w:rsidRDefault="00000000">
            <w:pPr>
              <w:snapToGrid w:val="0"/>
              <w:spacing w:before="240" w:after="240"/>
              <w:rPr>
                <w:rFonts w:eastAsia="宋体"/>
                <w:b/>
                <w:bCs/>
                <w:sz w:val="24"/>
                <w:szCs w:val="24"/>
              </w:rPr>
            </w:pPr>
            <w:r>
              <w:rPr>
                <w:rFonts w:eastAsia="宋体"/>
                <w:b/>
                <w:bCs/>
                <w:sz w:val="24"/>
                <w:szCs w:val="24"/>
              </w:rPr>
              <w:t>P</w:t>
            </w:r>
            <w:r>
              <w:rPr>
                <w:rFonts w:eastAsia="宋体" w:hint="eastAsia"/>
                <w:b/>
                <w:bCs/>
                <w:sz w:val="24"/>
                <w:szCs w:val="24"/>
              </w:rPr>
              <w:t>roposal 5: Support O</w:t>
            </w:r>
            <w:r>
              <w:rPr>
                <w:rFonts w:eastAsia="宋体"/>
                <w:b/>
                <w:bCs/>
                <w:sz w:val="24"/>
                <w:szCs w:val="24"/>
              </w:rPr>
              <w:t>ption</w:t>
            </w:r>
            <w:r>
              <w:rPr>
                <w:rFonts w:eastAsia="宋体" w:hint="eastAsia"/>
                <w:b/>
                <w:bCs/>
                <w:sz w:val="24"/>
                <w:szCs w:val="24"/>
              </w:rPr>
              <w:t xml:space="preserve"> 1, i.e. including indication for </w:t>
            </w:r>
            <w:r>
              <w:rPr>
                <w:rFonts w:eastAsia="宋体"/>
                <w:b/>
                <w:bCs/>
                <w:sz w:val="24"/>
                <w:szCs w:val="24"/>
              </w:rPr>
              <w:t xml:space="preserve">one or more serving cells </w:t>
            </w:r>
            <w:r>
              <w:rPr>
                <w:rFonts w:eastAsia="宋体" w:hint="eastAsia"/>
                <w:b/>
                <w:bCs/>
                <w:sz w:val="24"/>
                <w:szCs w:val="24"/>
              </w:rPr>
              <w:t>in a LP-WUS .</w:t>
            </w:r>
          </w:p>
          <w:p w14:paraId="03E04241" w14:textId="77777777" w:rsidR="00CD2AFF" w:rsidRDefault="00000000">
            <w:pPr>
              <w:snapToGrid w:val="0"/>
              <w:spacing w:before="240" w:after="240"/>
              <w:rPr>
                <w:rFonts w:eastAsia="Yu Mincho"/>
                <w:b/>
                <w:bCs/>
                <w:sz w:val="24"/>
                <w:szCs w:val="24"/>
                <w:lang w:eastAsia="ja-JP"/>
              </w:rPr>
            </w:pPr>
            <w:r>
              <w:rPr>
                <w:rFonts w:eastAsia="宋体"/>
                <w:b/>
                <w:bCs/>
                <w:sz w:val="24"/>
                <w:szCs w:val="24"/>
              </w:rPr>
              <w:t xml:space="preserve">Proposal </w:t>
            </w:r>
            <w:r>
              <w:rPr>
                <w:rFonts w:eastAsia="宋体" w:hint="eastAsia"/>
                <w:b/>
                <w:bCs/>
                <w:sz w:val="24"/>
                <w:szCs w:val="24"/>
              </w:rPr>
              <w:t>6</w:t>
            </w:r>
            <w:r>
              <w:rPr>
                <w:rFonts w:eastAsia="宋体"/>
                <w:b/>
                <w:bCs/>
                <w:sz w:val="24"/>
                <w:szCs w:val="24"/>
              </w:rPr>
              <w:t>: Consider both RRC signaling and L1/L2 command for activation and deactivation of LP-WUS monitoring.</w:t>
            </w:r>
          </w:p>
        </w:tc>
      </w:tr>
    </w:tbl>
    <w:p w14:paraId="2285CF1D" w14:textId="77777777" w:rsidR="00CD2AFF" w:rsidRDefault="00CD2AFF">
      <w:pPr>
        <w:rPr>
          <w:rFonts w:eastAsia="Yu Mincho"/>
          <w:lang w:val="en-US" w:eastAsia="ja-JP"/>
        </w:rPr>
      </w:pPr>
    </w:p>
    <w:p w14:paraId="02675019"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R1-2406943</w:t>
      </w:r>
      <w:r>
        <w:rPr>
          <w:rFonts w:ascii="Times New Roman" w:hAnsi="Times New Roman"/>
          <w:b/>
          <w:bCs/>
          <w:sz w:val="21"/>
          <w:szCs w:val="21"/>
        </w:rPr>
        <w:tab/>
        <w:t>NTT DOCOMO, INC.</w:t>
      </w:r>
    </w:p>
    <w:tbl>
      <w:tblPr>
        <w:tblStyle w:val="afe"/>
        <w:tblW w:w="0" w:type="auto"/>
        <w:tblLook w:val="04A0" w:firstRow="1" w:lastRow="0" w:firstColumn="1" w:lastColumn="0" w:noHBand="0" w:noVBand="1"/>
      </w:tblPr>
      <w:tblGrid>
        <w:gridCol w:w="9838"/>
      </w:tblGrid>
      <w:tr w:rsidR="00CD2AFF" w14:paraId="14A25AE5" w14:textId="77777777">
        <w:tc>
          <w:tcPr>
            <w:tcW w:w="9838" w:type="dxa"/>
          </w:tcPr>
          <w:p w14:paraId="50788A46" w14:textId="77777777" w:rsidR="00CD2AFF" w:rsidRDefault="00000000">
            <w:pPr>
              <w:rPr>
                <w:rFonts w:eastAsiaTheme="minorEastAsia"/>
                <w:b/>
                <w:sz w:val="21"/>
                <w:szCs w:val="21"/>
                <w:lang w:eastAsia="ja-JP"/>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1</w:t>
            </w:r>
            <w:r>
              <w:rPr>
                <w:rFonts w:eastAsiaTheme="minorEastAsia"/>
                <w:b/>
                <w:sz w:val="21"/>
                <w:szCs w:val="21"/>
                <w:lang w:eastAsia="ja-JP"/>
              </w:rPr>
              <w:t xml:space="preserve">: </w:t>
            </w:r>
            <w:r>
              <w:rPr>
                <w:rFonts w:eastAsiaTheme="minorEastAsia" w:hint="eastAsia"/>
                <w:b/>
                <w:sz w:val="21"/>
                <w:szCs w:val="21"/>
                <w:lang w:eastAsia="ja-JP"/>
              </w:rPr>
              <w:t xml:space="preserve">From RAN1 perspective, </w:t>
            </w:r>
          </w:p>
          <w:p w14:paraId="3B5D8C4E" w14:textId="77777777" w:rsidR="00CD2AFF" w:rsidRDefault="00000000">
            <w:pPr>
              <w:pStyle w:val="aff1"/>
              <w:numPr>
                <w:ilvl w:val="0"/>
                <w:numId w:val="67"/>
              </w:numPr>
              <w:spacing w:line="240" w:lineRule="auto"/>
              <w:contextualSpacing w:val="0"/>
              <w:rPr>
                <w:rFonts w:eastAsiaTheme="minorEastAsia"/>
                <w:b/>
                <w:sz w:val="21"/>
                <w:szCs w:val="21"/>
              </w:rPr>
            </w:pPr>
            <w:r>
              <w:rPr>
                <w:rFonts w:eastAsiaTheme="minorEastAsia" w:hint="eastAsia"/>
                <w:b/>
                <w:sz w:val="21"/>
                <w:szCs w:val="21"/>
              </w:rPr>
              <w:t xml:space="preserve">Support at least </w:t>
            </w:r>
            <w:r>
              <w:rPr>
                <w:rFonts w:eastAsiaTheme="minorEastAsia"/>
                <w:b/>
                <w:sz w:val="21"/>
                <w:szCs w:val="21"/>
              </w:rPr>
              <w:t>Option 1-</w:t>
            </w:r>
            <w:r>
              <w:rPr>
                <w:rFonts w:eastAsiaTheme="minorEastAsia"/>
                <w:b/>
                <w:bCs/>
                <w:sz w:val="21"/>
                <w:szCs w:val="21"/>
              </w:rPr>
              <w:t>1</w:t>
            </w:r>
            <w:r>
              <w:rPr>
                <w:rFonts w:eastAsiaTheme="minorEastAsia"/>
                <w:b/>
                <w:sz w:val="21"/>
                <w:szCs w:val="21"/>
              </w:rPr>
              <w:t xml:space="preserve">: LP-WUS monitoring according to the LP-WUS monitoring configuration </w:t>
            </w:r>
            <w:r>
              <w:rPr>
                <w:rFonts w:eastAsiaTheme="minorEastAsia"/>
                <w:b/>
                <w:bCs/>
                <w:sz w:val="21"/>
                <w:szCs w:val="21"/>
              </w:rPr>
              <w:t xml:space="preserve">before drx-onDurationTimer </w:t>
            </w:r>
            <w:r>
              <w:rPr>
                <w:rFonts w:eastAsiaTheme="minorEastAsia"/>
                <w:b/>
                <w:sz w:val="21"/>
                <w:szCs w:val="21"/>
              </w:rPr>
              <w:t xml:space="preserve">to trigger </w:t>
            </w:r>
            <w:r>
              <w:rPr>
                <w:rFonts w:eastAsiaTheme="minorEastAsia"/>
                <w:b/>
                <w:bCs/>
                <w:sz w:val="21"/>
                <w:szCs w:val="21"/>
              </w:rPr>
              <w:t>the starting of the drx-onDurationTimer</w:t>
            </w:r>
          </w:p>
          <w:p w14:paraId="0EDC53E5" w14:textId="77777777" w:rsidR="00CD2AFF" w:rsidRDefault="00000000">
            <w:pPr>
              <w:pStyle w:val="aff1"/>
              <w:numPr>
                <w:ilvl w:val="1"/>
                <w:numId w:val="67"/>
              </w:numPr>
              <w:spacing w:line="240" w:lineRule="auto"/>
              <w:contextualSpacing w:val="0"/>
              <w:rPr>
                <w:rFonts w:eastAsiaTheme="minorEastAsia"/>
                <w:b/>
                <w:bCs/>
                <w:sz w:val="21"/>
                <w:szCs w:val="21"/>
              </w:rPr>
            </w:pPr>
            <w:r>
              <w:rPr>
                <w:rFonts w:eastAsiaTheme="minorEastAsia"/>
                <w:b/>
                <w:bCs/>
                <w:sz w:val="21"/>
                <w:szCs w:val="21"/>
              </w:rPr>
              <w:t>This option may replace DCP functionality</w:t>
            </w:r>
          </w:p>
          <w:p w14:paraId="358B3D93" w14:textId="77777777" w:rsidR="00CD2AFF" w:rsidRDefault="00000000">
            <w:pPr>
              <w:pStyle w:val="aff1"/>
              <w:numPr>
                <w:ilvl w:val="0"/>
                <w:numId w:val="67"/>
              </w:numPr>
              <w:spacing w:line="240" w:lineRule="auto"/>
              <w:contextualSpacing w:val="0"/>
              <w:rPr>
                <w:rFonts w:eastAsiaTheme="minorEastAsia"/>
                <w:b/>
                <w:bCs/>
                <w:sz w:val="21"/>
                <w:szCs w:val="21"/>
              </w:rPr>
            </w:pPr>
            <w:r>
              <w:rPr>
                <w:rFonts w:eastAsiaTheme="minorEastAsia" w:hint="eastAsia"/>
                <w:b/>
                <w:bCs/>
                <w:sz w:val="21"/>
                <w:szCs w:val="21"/>
              </w:rPr>
              <w:t>Further consider unified</w:t>
            </w:r>
            <w:r>
              <w:rPr>
                <w:rFonts w:eastAsiaTheme="minorEastAsia"/>
                <w:b/>
                <w:bCs/>
                <w:sz w:val="21"/>
                <w:szCs w:val="21"/>
              </w:rPr>
              <w:t xml:space="preserve"> Option 1-2-2 + 1-3</w:t>
            </w:r>
            <w:r>
              <w:rPr>
                <w:rFonts w:eastAsiaTheme="minorEastAsia" w:hint="eastAsia"/>
                <w:b/>
                <w:bCs/>
                <w:sz w:val="21"/>
                <w:szCs w:val="21"/>
              </w:rPr>
              <w:t xml:space="preserve">: LP-WUS monitoring irrespective of </w:t>
            </w:r>
            <w:r>
              <w:rPr>
                <w:rFonts w:eastAsiaTheme="minorEastAsia"/>
                <w:b/>
                <w:bCs/>
                <w:sz w:val="21"/>
                <w:szCs w:val="21"/>
              </w:rPr>
              <w:t>legacy C-DRX active time</w:t>
            </w:r>
          </w:p>
          <w:p w14:paraId="39C611E2" w14:textId="77777777" w:rsidR="00CD2AFF" w:rsidRDefault="00000000">
            <w:pPr>
              <w:pStyle w:val="aff1"/>
              <w:numPr>
                <w:ilvl w:val="1"/>
                <w:numId w:val="67"/>
              </w:numPr>
              <w:spacing w:line="240" w:lineRule="auto"/>
              <w:contextualSpacing w:val="0"/>
              <w:rPr>
                <w:rFonts w:eastAsiaTheme="minorEastAsia"/>
                <w:b/>
                <w:bCs/>
                <w:sz w:val="21"/>
                <w:szCs w:val="21"/>
              </w:rPr>
            </w:pPr>
            <w:r>
              <w:rPr>
                <w:rFonts w:eastAsiaTheme="minorEastAsia"/>
                <w:b/>
                <w:bCs/>
                <w:sz w:val="21"/>
                <w:szCs w:val="21"/>
              </w:rPr>
              <w:t>Option 1-2-2: LP-WUS monitoring outside at least legacy C-DRX active time according to the LP-WUS monitoring configuration to trigger PDCCH monitoring.</w:t>
            </w:r>
          </w:p>
          <w:p w14:paraId="7EA8F100" w14:textId="77777777" w:rsidR="00CD2AFF" w:rsidRDefault="00000000">
            <w:pPr>
              <w:pStyle w:val="aff1"/>
              <w:numPr>
                <w:ilvl w:val="1"/>
                <w:numId w:val="67"/>
              </w:numPr>
              <w:spacing w:line="240" w:lineRule="auto"/>
              <w:contextualSpacing w:val="0"/>
              <w:rPr>
                <w:rFonts w:eastAsiaTheme="minorEastAsia"/>
                <w:b/>
                <w:bCs/>
                <w:sz w:val="21"/>
                <w:szCs w:val="21"/>
              </w:rPr>
            </w:pPr>
            <w:r>
              <w:rPr>
                <w:rFonts w:eastAsiaTheme="minorEastAsia"/>
                <w:b/>
                <w:bCs/>
                <w:sz w:val="21"/>
                <w:szCs w:val="21"/>
              </w:rPr>
              <w:t>Option 1-3: LP-WUS monitoring inside at least legacy C-DRX active time according to the LP-WUS monitoring configuration to trigger PDCCH monitoring.</w:t>
            </w:r>
          </w:p>
          <w:p w14:paraId="32328E67" w14:textId="77777777" w:rsidR="00CD2AFF" w:rsidRDefault="00000000">
            <w:pPr>
              <w:rPr>
                <w:rFonts w:eastAsiaTheme="minorEastAsia"/>
                <w:b/>
                <w:bCs/>
                <w:sz w:val="21"/>
                <w:szCs w:val="21"/>
                <w:lang w:val="en-US" w:eastAsia="ja-JP"/>
              </w:rPr>
            </w:pPr>
            <w:r>
              <w:rPr>
                <w:rFonts w:eastAsiaTheme="minorEastAsia" w:hint="eastAsia"/>
                <w:b/>
                <w:bCs/>
                <w:sz w:val="21"/>
                <w:szCs w:val="21"/>
                <w:u w:val="single"/>
                <w:lang w:eastAsia="ja-JP"/>
              </w:rPr>
              <w:t>Observation</w:t>
            </w:r>
            <w:r>
              <w:rPr>
                <w:rFonts w:eastAsiaTheme="minorEastAsia"/>
                <w:b/>
                <w:bCs/>
                <w:sz w:val="21"/>
                <w:szCs w:val="21"/>
                <w:u w:val="single"/>
                <w:lang w:eastAsia="ja-JP"/>
              </w:rPr>
              <w:t xml:space="preserve"> </w:t>
            </w:r>
            <w:r>
              <w:rPr>
                <w:rFonts w:eastAsiaTheme="minorEastAsia" w:hint="eastAsia"/>
                <w:b/>
                <w:bCs/>
                <w:sz w:val="21"/>
                <w:szCs w:val="21"/>
                <w:u w:val="single"/>
                <w:lang w:eastAsia="ja-JP"/>
              </w:rPr>
              <w:t>1</w:t>
            </w:r>
            <w:r>
              <w:rPr>
                <w:rFonts w:eastAsiaTheme="minorEastAsia"/>
                <w:b/>
                <w:bCs/>
                <w:sz w:val="21"/>
                <w:szCs w:val="21"/>
                <w:lang w:eastAsia="ja-JP"/>
              </w:rPr>
              <w:t>: Prior to discuss candidate time gap values</w:t>
            </w:r>
            <w:r>
              <w:t xml:space="preserve"> </w:t>
            </w:r>
            <w:r>
              <w:rPr>
                <w:rFonts w:eastAsiaTheme="minorEastAsia"/>
                <w:b/>
                <w:bCs/>
                <w:sz w:val="21"/>
                <w:szCs w:val="21"/>
                <w:lang w:eastAsia="ja-JP"/>
              </w:rPr>
              <w:t xml:space="preserve">between LP-WUS reception and PDCCH monitoring, </w:t>
            </w:r>
            <w:r>
              <w:rPr>
                <w:rFonts w:eastAsiaTheme="minorEastAsia" w:hint="eastAsia"/>
                <w:b/>
                <w:bCs/>
                <w:sz w:val="21"/>
                <w:szCs w:val="21"/>
                <w:lang w:eastAsia="ja-JP"/>
              </w:rPr>
              <w:t>RAN1</w:t>
            </w:r>
            <w:r>
              <w:rPr>
                <w:rFonts w:eastAsiaTheme="minorEastAsia"/>
                <w:b/>
                <w:bCs/>
                <w:sz w:val="21"/>
                <w:szCs w:val="21"/>
                <w:lang w:eastAsia="ja-JP"/>
              </w:rPr>
              <w:t xml:space="preserve"> need</w:t>
            </w:r>
            <w:r>
              <w:rPr>
                <w:rFonts w:eastAsiaTheme="minorEastAsia" w:hint="eastAsia"/>
                <w:b/>
                <w:bCs/>
                <w:sz w:val="21"/>
                <w:szCs w:val="21"/>
                <w:lang w:eastAsia="ja-JP"/>
              </w:rPr>
              <w:t>s</w:t>
            </w:r>
            <w:r>
              <w:rPr>
                <w:rFonts w:eastAsiaTheme="minorEastAsia"/>
                <w:b/>
                <w:bCs/>
                <w:sz w:val="21"/>
                <w:szCs w:val="21"/>
                <w:lang w:eastAsia="ja-JP"/>
              </w:rPr>
              <w:t xml:space="preserve"> to </w:t>
            </w:r>
            <w:r>
              <w:rPr>
                <w:rFonts w:eastAsiaTheme="minorEastAsia" w:hint="eastAsia"/>
                <w:b/>
                <w:bCs/>
                <w:sz w:val="21"/>
                <w:szCs w:val="21"/>
                <w:lang w:eastAsia="ja-JP"/>
              </w:rPr>
              <w:t>down-select</w:t>
            </w:r>
            <w:r>
              <w:rPr>
                <w:rFonts w:eastAsiaTheme="minorEastAsia"/>
                <w:b/>
                <w:bCs/>
                <w:sz w:val="21"/>
                <w:szCs w:val="21"/>
                <w:lang w:eastAsia="ja-JP"/>
              </w:rPr>
              <w:t xml:space="preserve"> </w:t>
            </w:r>
            <w:r>
              <w:rPr>
                <w:rFonts w:eastAsiaTheme="minorEastAsia" w:hint="eastAsia"/>
                <w:b/>
                <w:bCs/>
                <w:sz w:val="21"/>
                <w:szCs w:val="21"/>
                <w:lang w:eastAsia="ja-JP"/>
              </w:rPr>
              <w:t xml:space="preserve">LP-WUS </w:t>
            </w:r>
            <w:r>
              <w:rPr>
                <w:rFonts w:eastAsiaTheme="minorEastAsia"/>
                <w:b/>
                <w:bCs/>
                <w:sz w:val="21"/>
                <w:szCs w:val="21"/>
                <w:lang w:eastAsia="ja-JP"/>
              </w:rPr>
              <w:t>procedures to trigger PDCCH monitoring</w:t>
            </w:r>
          </w:p>
          <w:p w14:paraId="588DD391" w14:textId="77777777" w:rsidR="00CD2AFF" w:rsidRDefault="00000000">
            <w:pPr>
              <w:rPr>
                <w:rFonts w:eastAsiaTheme="minorEastAsia"/>
                <w:b/>
                <w:sz w:val="21"/>
                <w:szCs w:val="21"/>
                <w:lang w:val="en-US" w:eastAsia="ja-JP"/>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2</w:t>
            </w:r>
            <w:r>
              <w:rPr>
                <w:rFonts w:eastAsiaTheme="minorEastAsia"/>
                <w:b/>
                <w:sz w:val="21"/>
                <w:szCs w:val="21"/>
                <w:lang w:eastAsia="ja-JP"/>
              </w:rPr>
              <w:t xml:space="preserve">: </w:t>
            </w:r>
            <w:r>
              <w:rPr>
                <w:rFonts w:eastAsiaTheme="minorEastAsia"/>
                <w:b/>
                <w:sz w:val="21"/>
                <w:szCs w:val="21"/>
                <w:lang w:val="en-US" w:eastAsia="ja-JP"/>
              </w:rPr>
              <w:t xml:space="preserve">Consider TCI framework for CORESET as baseline for LP-WUS: RRC configured K TCI </w:t>
            </w:r>
            <w:r>
              <w:rPr>
                <w:rFonts w:eastAsiaTheme="minorEastAsia"/>
                <w:b/>
                <w:sz w:val="21"/>
                <w:szCs w:val="21"/>
                <w:lang w:val="en-US" w:eastAsia="ja-JP"/>
              </w:rPr>
              <w:lastRenderedPageBreak/>
              <w:t>states and MAC-CE activates one of them</w:t>
            </w:r>
          </w:p>
          <w:p w14:paraId="53FA4CD3" w14:textId="77777777" w:rsidR="00CD2AFF" w:rsidRDefault="00000000">
            <w:pPr>
              <w:pStyle w:val="aff1"/>
              <w:numPr>
                <w:ilvl w:val="0"/>
                <w:numId w:val="67"/>
              </w:numPr>
              <w:spacing w:line="240" w:lineRule="auto"/>
              <w:contextualSpacing w:val="0"/>
              <w:rPr>
                <w:rFonts w:eastAsiaTheme="minorEastAsia"/>
                <w:b/>
                <w:sz w:val="21"/>
                <w:szCs w:val="21"/>
                <w:lang w:val="en-US"/>
              </w:rPr>
            </w:pPr>
            <w:r>
              <w:rPr>
                <w:rFonts w:eastAsiaTheme="minorEastAsia"/>
                <w:b/>
                <w:sz w:val="21"/>
                <w:szCs w:val="21"/>
                <w:lang w:val="en-US"/>
              </w:rPr>
              <w:t>FFS value range of K</w:t>
            </w:r>
          </w:p>
          <w:p w14:paraId="44620AC0" w14:textId="77777777" w:rsidR="00CD2AFF" w:rsidRDefault="00000000">
            <w:pPr>
              <w:pStyle w:val="aff1"/>
              <w:numPr>
                <w:ilvl w:val="0"/>
                <w:numId w:val="67"/>
              </w:numPr>
              <w:spacing w:line="240" w:lineRule="auto"/>
              <w:contextualSpacing w:val="0"/>
              <w:rPr>
                <w:rFonts w:eastAsiaTheme="minorEastAsia"/>
                <w:b/>
                <w:sz w:val="21"/>
                <w:szCs w:val="21"/>
                <w:lang w:val="en-US"/>
              </w:rPr>
            </w:pPr>
            <w:r>
              <w:rPr>
                <w:rFonts w:eastAsiaTheme="minorEastAsia"/>
                <w:b/>
                <w:sz w:val="21"/>
                <w:szCs w:val="21"/>
                <w:lang w:val="en-US"/>
              </w:rPr>
              <w:t>FFS timeline to apply the activated TCI state</w:t>
            </w:r>
          </w:p>
          <w:p w14:paraId="00434843" w14:textId="77777777" w:rsidR="00CD2AFF" w:rsidRDefault="00000000">
            <w:pPr>
              <w:rPr>
                <w:rFonts w:eastAsia="宋体"/>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3</w:t>
            </w:r>
            <w:r>
              <w:rPr>
                <w:rFonts w:eastAsia="宋体" w:hint="eastAsia"/>
                <w:b/>
                <w:bCs/>
                <w:sz w:val="21"/>
                <w:szCs w:val="21"/>
                <w:lang w:eastAsia="zh-CN"/>
              </w:rPr>
              <w:t xml:space="preserve">: </w:t>
            </w:r>
            <w:r>
              <w:rPr>
                <w:rFonts w:eastAsia="宋体"/>
                <w:b/>
                <w:bCs/>
                <w:sz w:val="21"/>
                <w:szCs w:val="21"/>
                <w:lang w:eastAsia="zh-CN"/>
              </w:rPr>
              <w:t>To cover as many LP-WUS UEs as possible,</w:t>
            </w:r>
            <w:r>
              <w:rPr>
                <w:rFonts w:eastAsia="宋体" w:hint="eastAsia"/>
                <w:b/>
                <w:bCs/>
                <w:sz w:val="21"/>
                <w:szCs w:val="21"/>
                <w:lang w:eastAsia="zh-CN"/>
              </w:rPr>
              <w:t xml:space="preserve"> </w:t>
            </w:r>
            <w:r>
              <w:rPr>
                <w:rFonts w:eastAsia="宋体"/>
                <w:b/>
                <w:bCs/>
                <w:sz w:val="21"/>
                <w:szCs w:val="21"/>
                <w:lang w:eastAsia="zh-CN"/>
              </w:rPr>
              <w:t>s</w:t>
            </w:r>
            <w:r>
              <w:rPr>
                <w:rFonts w:eastAsia="宋体" w:hint="eastAsia"/>
                <w:b/>
                <w:bCs/>
                <w:sz w:val="21"/>
                <w:szCs w:val="21"/>
                <w:lang w:eastAsia="zh-CN"/>
              </w:rPr>
              <w:t xml:space="preserve">tudy the following </w:t>
            </w:r>
            <w:r>
              <w:rPr>
                <w:rFonts w:eastAsia="宋体"/>
                <w:b/>
                <w:bCs/>
                <w:sz w:val="21"/>
                <w:szCs w:val="21"/>
                <w:lang w:eastAsia="zh-CN"/>
              </w:rPr>
              <w:t>options:</w:t>
            </w:r>
          </w:p>
          <w:p w14:paraId="3037E405" w14:textId="77777777" w:rsidR="00CD2AFF" w:rsidRDefault="00000000">
            <w:pPr>
              <w:pStyle w:val="aff1"/>
              <w:numPr>
                <w:ilvl w:val="0"/>
                <w:numId w:val="68"/>
              </w:numPr>
              <w:spacing w:line="240" w:lineRule="auto"/>
              <w:contextualSpacing w:val="0"/>
              <w:rPr>
                <w:rFonts w:eastAsiaTheme="minorEastAsia"/>
                <w:b/>
                <w:bCs/>
                <w:sz w:val="21"/>
                <w:szCs w:val="21"/>
              </w:rPr>
            </w:pPr>
            <w:r>
              <w:rPr>
                <w:rFonts w:eastAsiaTheme="minorEastAsia"/>
                <w:b/>
                <w:bCs/>
                <w:sz w:val="21"/>
                <w:szCs w:val="21"/>
              </w:rPr>
              <w:t>Option 1: A bitmap with each bit corresponding to [one or more] UEs</w:t>
            </w:r>
          </w:p>
          <w:p w14:paraId="6B3357B3" w14:textId="77777777" w:rsidR="00CD2AFF" w:rsidRDefault="00000000">
            <w:pPr>
              <w:pStyle w:val="aff1"/>
              <w:numPr>
                <w:ilvl w:val="0"/>
                <w:numId w:val="68"/>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corresponding to [one or more] UE(s)</w:t>
            </w:r>
          </w:p>
          <w:p w14:paraId="2BB86BFC" w14:textId="77777777" w:rsidR="00CD2AFF" w:rsidRDefault="00000000">
            <w:pPr>
              <w:pStyle w:val="aff1"/>
              <w:numPr>
                <w:ilvl w:val="0"/>
                <w:numId w:val="68"/>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corresponding to [one or more] UE(s)</w:t>
            </w:r>
          </w:p>
          <w:p w14:paraId="5D13630F" w14:textId="77777777" w:rsidR="00CD2AFF" w:rsidRDefault="00000000">
            <w:pPr>
              <w:rPr>
                <w:rFonts w:eastAsia="宋体"/>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4</w:t>
            </w:r>
            <w:r>
              <w:rPr>
                <w:rFonts w:eastAsia="宋体" w:hint="eastAsia"/>
                <w:b/>
                <w:bCs/>
                <w:sz w:val="21"/>
                <w:szCs w:val="21"/>
                <w:lang w:eastAsia="zh-CN"/>
              </w:rPr>
              <w:t xml:space="preserve">: </w:t>
            </w:r>
            <w:r>
              <w:rPr>
                <w:rFonts w:eastAsia="宋体"/>
                <w:b/>
                <w:bCs/>
                <w:sz w:val="21"/>
                <w:szCs w:val="21"/>
                <w:lang w:eastAsia="zh-CN"/>
              </w:rPr>
              <w:t>T</w:t>
            </w:r>
            <w:r>
              <w:rPr>
                <w:rFonts w:eastAsia="宋体" w:hint="eastAsia"/>
                <w:b/>
                <w:bCs/>
                <w:sz w:val="21"/>
                <w:szCs w:val="21"/>
                <w:lang w:eastAsia="zh-CN"/>
              </w:rPr>
              <w:t xml:space="preserve">he following </w:t>
            </w:r>
            <w:r>
              <w:rPr>
                <w:rFonts w:eastAsia="宋体"/>
                <w:b/>
                <w:bCs/>
                <w:sz w:val="21"/>
                <w:szCs w:val="21"/>
                <w:lang w:eastAsia="zh-CN"/>
              </w:rPr>
              <w:t>two options can be merged into one option:</w:t>
            </w:r>
          </w:p>
          <w:p w14:paraId="4BCC1F59" w14:textId="77777777" w:rsidR="00CD2AFF" w:rsidRDefault="00000000">
            <w:pPr>
              <w:pStyle w:val="aff1"/>
              <w:numPr>
                <w:ilvl w:val="0"/>
                <w:numId w:val="68"/>
              </w:numPr>
              <w:spacing w:line="240" w:lineRule="auto"/>
              <w:contextualSpacing w:val="0"/>
              <w:rPr>
                <w:rFonts w:eastAsiaTheme="minorEastAsia"/>
                <w:b/>
                <w:bCs/>
                <w:sz w:val="21"/>
                <w:szCs w:val="21"/>
              </w:rPr>
            </w:pPr>
            <w:r>
              <w:rPr>
                <w:rFonts w:eastAsiaTheme="minorEastAsia"/>
                <w:b/>
                <w:bCs/>
                <w:sz w:val="21"/>
                <w:szCs w:val="21"/>
              </w:rPr>
              <w:t>Option 4: Multiple codepoint values with each corresponding to [one or more] UE(s)</w:t>
            </w:r>
          </w:p>
          <w:p w14:paraId="70DB7E8F" w14:textId="77777777" w:rsidR="00CD2AFF" w:rsidRDefault="00000000">
            <w:pPr>
              <w:pStyle w:val="aff1"/>
              <w:numPr>
                <w:ilvl w:val="0"/>
                <w:numId w:val="68"/>
              </w:numPr>
              <w:spacing w:line="240" w:lineRule="auto"/>
              <w:contextualSpacing w:val="0"/>
              <w:rPr>
                <w:rFonts w:eastAsiaTheme="minorEastAsia"/>
                <w:b/>
                <w:bCs/>
                <w:sz w:val="21"/>
                <w:szCs w:val="21"/>
              </w:rPr>
            </w:pPr>
            <w:r>
              <w:rPr>
                <w:rFonts w:eastAsiaTheme="minorEastAsia"/>
                <w:b/>
                <w:bCs/>
                <w:sz w:val="21"/>
                <w:szCs w:val="21"/>
              </w:rPr>
              <w:t>Option 5: Multiple bit blocks with each corresponding to [one or more] UE(s)</w:t>
            </w:r>
          </w:p>
          <w:p w14:paraId="2F931D00" w14:textId="77777777" w:rsidR="00CD2AFF" w:rsidRDefault="00000000">
            <w:pPr>
              <w:rPr>
                <w:rFonts w:eastAsia="宋体"/>
                <w:b/>
                <w:bCs/>
                <w:sz w:val="21"/>
                <w:szCs w:val="21"/>
                <w:lang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5</w:t>
            </w:r>
            <w:r>
              <w:rPr>
                <w:rFonts w:eastAsia="宋体" w:hint="eastAsia"/>
                <w:b/>
                <w:bCs/>
                <w:sz w:val="21"/>
                <w:szCs w:val="21"/>
                <w:lang w:eastAsia="zh-CN"/>
              </w:rPr>
              <w:t xml:space="preserve">: </w:t>
            </w:r>
            <w:r>
              <w:rPr>
                <w:rFonts w:eastAsia="宋体"/>
                <w:b/>
                <w:bCs/>
                <w:sz w:val="21"/>
                <w:szCs w:val="21"/>
                <w:lang w:eastAsia="zh-CN"/>
              </w:rPr>
              <w:t>LP-WUS works when UE is configured with CA in RRC CONNECTED mode</w:t>
            </w:r>
          </w:p>
          <w:p w14:paraId="39CC55F4" w14:textId="77777777" w:rsidR="00CD2AFF" w:rsidRDefault="00000000">
            <w:pPr>
              <w:pStyle w:val="aff1"/>
              <w:numPr>
                <w:ilvl w:val="0"/>
                <w:numId w:val="69"/>
              </w:numPr>
              <w:spacing w:line="240" w:lineRule="auto"/>
              <w:contextualSpacing w:val="0"/>
              <w:rPr>
                <w:b/>
                <w:bCs/>
                <w:sz w:val="21"/>
                <w:szCs w:val="21"/>
                <w:lang w:eastAsia="zh-CN"/>
              </w:rPr>
            </w:pPr>
            <w:r>
              <w:rPr>
                <w:b/>
                <w:bCs/>
                <w:sz w:val="21"/>
                <w:szCs w:val="21"/>
                <w:lang w:eastAsia="zh-CN"/>
              </w:rPr>
              <w:t>LP-WUS indication is applicable to all activated serving cells in the same DRX group(s), if configured</w:t>
            </w:r>
          </w:p>
          <w:p w14:paraId="6F0A3A05" w14:textId="77777777" w:rsidR="00CD2AFF" w:rsidRDefault="00000000">
            <w:pPr>
              <w:pStyle w:val="aff1"/>
              <w:numPr>
                <w:ilvl w:val="0"/>
                <w:numId w:val="69"/>
              </w:numPr>
              <w:spacing w:line="240" w:lineRule="auto"/>
              <w:contextualSpacing w:val="0"/>
              <w:rPr>
                <w:b/>
                <w:bCs/>
                <w:sz w:val="21"/>
                <w:szCs w:val="21"/>
                <w:lang w:eastAsia="zh-CN"/>
              </w:rPr>
            </w:pPr>
            <w:r>
              <w:rPr>
                <w:b/>
                <w:bCs/>
                <w:sz w:val="21"/>
                <w:szCs w:val="21"/>
                <w:lang w:eastAsia="zh-CN"/>
              </w:rPr>
              <w:t>For dual DRX groups, further consider following options</w:t>
            </w:r>
          </w:p>
          <w:p w14:paraId="7660BD7C" w14:textId="77777777" w:rsidR="00CD2AFF" w:rsidRDefault="00000000">
            <w:pPr>
              <w:pStyle w:val="aff1"/>
              <w:numPr>
                <w:ilvl w:val="1"/>
                <w:numId w:val="69"/>
              </w:numPr>
              <w:spacing w:line="240" w:lineRule="auto"/>
              <w:contextualSpacing w:val="0"/>
              <w:rPr>
                <w:b/>
                <w:bCs/>
                <w:sz w:val="21"/>
                <w:szCs w:val="21"/>
                <w:lang w:eastAsia="zh-CN"/>
              </w:rPr>
            </w:pPr>
            <w:r>
              <w:rPr>
                <w:b/>
                <w:bCs/>
                <w:sz w:val="21"/>
                <w:szCs w:val="21"/>
                <w:lang w:eastAsia="zh-CN"/>
              </w:rPr>
              <w:t>Option 1: LP-WUS monitoring/indication is applied per DRX group</w:t>
            </w:r>
          </w:p>
          <w:p w14:paraId="78523EFF" w14:textId="77777777" w:rsidR="00CD2AFF" w:rsidRDefault="00000000">
            <w:pPr>
              <w:pStyle w:val="aff1"/>
              <w:numPr>
                <w:ilvl w:val="1"/>
                <w:numId w:val="69"/>
              </w:numPr>
              <w:spacing w:line="240" w:lineRule="auto"/>
              <w:contextualSpacing w:val="0"/>
              <w:rPr>
                <w:b/>
                <w:bCs/>
                <w:sz w:val="21"/>
                <w:szCs w:val="21"/>
                <w:lang w:eastAsia="zh-CN"/>
              </w:rPr>
            </w:pPr>
            <w:r>
              <w:rPr>
                <w:b/>
                <w:bCs/>
                <w:sz w:val="21"/>
                <w:szCs w:val="21"/>
                <w:lang w:eastAsia="zh-CN"/>
              </w:rPr>
              <w:t>Option 2: LP-WUS monitoring on one of DRX group, LP-WUS indication to either or both DRX group(s)</w:t>
            </w:r>
          </w:p>
          <w:p w14:paraId="0647ADB5" w14:textId="77777777" w:rsidR="00CD2AFF" w:rsidRDefault="00000000">
            <w:pPr>
              <w:rPr>
                <w:rFonts w:eastAsia="宋体"/>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6</w:t>
            </w:r>
            <w:r>
              <w:rPr>
                <w:rFonts w:eastAsia="宋体" w:hint="eastAsia"/>
                <w:b/>
                <w:bCs/>
                <w:sz w:val="21"/>
                <w:szCs w:val="21"/>
                <w:lang w:eastAsia="zh-CN"/>
              </w:rPr>
              <w:t xml:space="preserve">: </w:t>
            </w:r>
            <w:r>
              <w:rPr>
                <w:rFonts w:eastAsia="宋体"/>
                <w:b/>
                <w:bCs/>
                <w:sz w:val="21"/>
                <w:szCs w:val="21"/>
                <w:lang w:eastAsia="zh-CN"/>
              </w:rPr>
              <w:t>For RRC CONNECTED mode, when UE is configured with LP-WUS by gNB RRC signaling, UE is expected to monitor LP-WUS according to the LP-WUS monitoring configuration</w:t>
            </w:r>
          </w:p>
          <w:p w14:paraId="06DFAFFB" w14:textId="77777777" w:rsidR="00CD2AFF" w:rsidRDefault="00000000">
            <w:pPr>
              <w:rPr>
                <w:rFonts w:eastAsia="宋体"/>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7</w:t>
            </w:r>
            <w:r>
              <w:rPr>
                <w:rFonts w:eastAsia="宋体" w:hint="eastAsia"/>
                <w:b/>
                <w:bCs/>
                <w:sz w:val="21"/>
                <w:szCs w:val="21"/>
                <w:lang w:eastAsia="zh-CN"/>
              </w:rPr>
              <w:t xml:space="preserve">: </w:t>
            </w:r>
            <w:r>
              <w:rPr>
                <w:rFonts w:eastAsia="宋体"/>
                <w:b/>
                <w:bCs/>
                <w:sz w:val="21"/>
                <w:szCs w:val="21"/>
                <w:lang w:eastAsia="zh-CN"/>
              </w:rPr>
              <w:t>For RRC CONNECTED mode, when UE detects a LP-WUS indicating the UE to wake-up, UE monitors PDCCH, and UE is not required to monitor LP-WUS during the PDCCH monitoring</w:t>
            </w:r>
          </w:p>
          <w:p w14:paraId="4E6EDEA3" w14:textId="77777777" w:rsidR="00CD2AFF" w:rsidRDefault="00000000">
            <w:pPr>
              <w:rPr>
                <w:rFonts w:eastAsia="宋体"/>
                <w:b/>
                <w:bCs/>
                <w:sz w:val="21"/>
                <w:szCs w:val="21"/>
                <w:lang w:val="en-US" w:eastAsia="zh-CN"/>
              </w:rPr>
            </w:pPr>
            <w:r>
              <w:rPr>
                <w:rFonts w:eastAsiaTheme="minorEastAsia"/>
                <w:b/>
                <w:bCs/>
                <w:sz w:val="21"/>
                <w:szCs w:val="21"/>
                <w:u w:val="single"/>
                <w:lang w:eastAsia="ja-JP"/>
              </w:rPr>
              <w:t xml:space="preserve">Proposal </w:t>
            </w:r>
            <w:r>
              <w:rPr>
                <w:rFonts w:eastAsiaTheme="minorEastAsia" w:hint="eastAsia"/>
                <w:b/>
                <w:bCs/>
                <w:sz w:val="21"/>
                <w:szCs w:val="21"/>
                <w:u w:val="single"/>
                <w:lang w:eastAsia="ja-JP"/>
              </w:rPr>
              <w:t>8</w:t>
            </w:r>
            <w:r>
              <w:rPr>
                <w:rFonts w:eastAsia="宋体" w:hint="eastAsia"/>
                <w:b/>
                <w:bCs/>
                <w:sz w:val="21"/>
                <w:szCs w:val="21"/>
                <w:lang w:eastAsia="zh-CN"/>
              </w:rPr>
              <w:t xml:space="preserve">: </w:t>
            </w:r>
            <w:r>
              <w:rPr>
                <w:rFonts w:eastAsia="宋体"/>
                <w:b/>
                <w:bCs/>
                <w:sz w:val="21"/>
                <w:szCs w:val="21"/>
                <w:lang w:eastAsia="zh-CN"/>
              </w:rPr>
              <w:t>From RAN1 perspective, when LP-WUS monitoring is enabled for RRC CONNECTED mode, PDCCH monitoring is resumed when LP-WUS monitoring is deactivated by additional indication/condition (if supported)</w:t>
            </w:r>
          </w:p>
          <w:p w14:paraId="0E6004BC" w14:textId="77777777" w:rsidR="00CD2AFF" w:rsidRDefault="00000000">
            <w:pPr>
              <w:rPr>
                <w:rFonts w:eastAsia="Yu Mincho"/>
                <w:b/>
                <w:bCs/>
                <w:sz w:val="21"/>
                <w:szCs w:val="21"/>
                <w:lang w:val="en-US" w:eastAsia="ja-JP"/>
              </w:rPr>
            </w:pPr>
            <w:r>
              <w:rPr>
                <w:rFonts w:eastAsiaTheme="minorEastAsia" w:hint="eastAsia"/>
                <w:b/>
                <w:bCs/>
                <w:sz w:val="21"/>
                <w:szCs w:val="21"/>
                <w:u w:val="single"/>
                <w:lang w:eastAsia="ja-JP"/>
              </w:rPr>
              <w:t>Observation 2</w:t>
            </w:r>
            <w:r>
              <w:rPr>
                <w:rFonts w:eastAsiaTheme="minorEastAsia"/>
                <w:b/>
                <w:bCs/>
                <w:sz w:val="21"/>
                <w:szCs w:val="21"/>
                <w:lang w:eastAsia="ja-JP"/>
              </w:rPr>
              <w:t xml:space="preserve">: Prior to discuss coexistence with existing features (PDCCH skipping, SSSG switching, cell DTX), </w:t>
            </w:r>
            <w:r>
              <w:rPr>
                <w:rFonts w:eastAsiaTheme="minorEastAsia" w:hint="eastAsia"/>
                <w:b/>
                <w:bCs/>
                <w:sz w:val="21"/>
                <w:szCs w:val="21"/>
                <w:lang w:eastAsia="ja-JP"/>
              </w:rPr>
              <w:t>RAN1</w:t>
            </w:r>
            <w:r>
              <w:rPr>
                <w:rFonts w:eastAsiaTheme="minorEastAsia"/>
                <w:b/>
                <w:bCs/>
                <w:sz w:val="21"/>
                <w:szCs w:val="21"/>
                <w:lang w:eastAsia="ja-JP"/>
              </w:rPr>
              <w:t xml:space="preserve"> need</w:t>
            </w:r>
            <w:r>
              <w:rPr>
                <w:rFonts w:eastAsiaTheme="minorEastAsia" w:hint="eastAsia"/>
                <w:b/>
                <w:bCs/>
                <w:sz w:val="21"/>
                <w:szCs w:val="21"/>
                <w:lang w:eastAsia="ja-JP"/>
              </w:rPr>
              <w:t>s</w:t>
            </w:r>
            <w:r>
              <w:rPr>
                <w:rFonts w:eastAsiaTheme="minorEastAsia"/>
                <w:b/>
                <w:bCs/>
                <w:sz w:val="21"/>
                <w:szCs w:val="21"/>
                <w:lang w:eastAsia="ja-JP"/>
              </w:rPr>
              <w:t xml:space="preserve"> to discuss procedures to trigger PDCCH monitoring</w:t>
            </w:r>
          </w:p>
        </w:tc>
      </w:tr>
    </w:tbl>
    <w:p w14:paraId="3385B851" w14:textId="77777777" w:rsidR="00CD2AFF" w:rsidRDefault="00CD2AFF">
      <w:pPr>
        <w:rPr>
          <w:rFonts w:eastAsia="Yu Mincho"/>
          <w:lang w:val="en-US" w:eastAsia="ja-JP"/>
        </w:rPr>
      </w:pPr>
    </w:p>
    <w:p w14:paraId="2BFCCCF3"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R1-2407042</w:t>
      </w:r>
      <w:r>
        <w:rPr>
          <w:rFonts w:ascii="Times New Roman" w:hAnsi="Times New Roman"/>
          <w:b/>
          <w:bCs/>
          <w:sz w:val="21"/>
          <w:szCs w:val="21"/>
        </w:rPr>
        <w:tab/>
        <w:t>Qualcomm Incorporated</w:t>
      </w:r>
    </w:p>
    <w:tbl>
      <w:tblPr>
        <w:tblStyle w:val="afe"/>
        <w:tblW w:w="0" w:type="auto"/>
        <w:tblLook w:val="04A0" w:firstRow="1" w:lastRow="0" w:firstColumn="1" w:lastColumn="0" w:noHBand="0" w:noVBand="1"/>
      </w:tblPr>
      <w:tblGrid>
        <w:gridCol w:w="9838"/>
      </w:tblGrid>
      <w:tr w:rsidR="00CD2AFF" w14:paraId="26FDC84C" w14:textId="77777777">
        <w:tc>
          <w:tcPr>
            <w:tcW w:w="9838" w:type="dxa"/>
          </w:tcPr>
          <w:p w14:paraId="1C4F51BC" w14:textId="77777777" w:rsidR="00CD2AFF" w:rsidRDefault="00000000">
            <w:pPr>
              <w:spacing w:after="0" w:line="276" w:lineRule="auto"/>
              <w:rPr>
                <w:rFonts w:ascii="Calibri" w:eastAsia="MS Mincho" w:hAnsi="Calibri" w:cs="Arial"/>
                <w:b/>
                <w:bCs/>
                <w:sz w:val="22"/>
                <w:szCs w:val="22"/>
                <w:u w:val="single"/>
                <w:lang w:val="en-US" w:eastAsia="ja-JP"/>
              </w:rPr>
            </w:pPr>
            <w:r>
              <w:rPr>
                <w:rFonts w:ascii="Calibri" w:eastAsia="MS Mincho" w:hAnsi="Calibri" w:cs="Arial"/>
                <w:b/>
                <w:bCs/>
                <w:sz w:val="22"/>
                <w:szCs w:val="22"/>
                <w:u w:val="single"/>
                <w:lang w:val="en-US" w:eastAsia="ja-JP"/>
              </w:rPr>
              <w:t>Observation 1:</w:t>
            </w:r>
          </w:p>
          <w:p w14:paraId="29FF4967" w14:textId="77777777" w:rsidR="00CD2AFF" w:rsidRDefault="00000000">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Option 1-1, legacy RRC parameters for C-DRX configuration can be re-used</w:t>
            </w:r>
          </w:p>
          <w:p w14:paraId="41AFBF6C" w14:textId="77777777" w:rsidR="00CD2AFF" w:rsidRDefault="00000000">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i/>
                <w:iCs/>
                <w:sz w:val="22"/>
                <w:szCs w:val="22"/>
                <w:lang w:val="en-US" w:eastAsia="ja-JP"/>
              </w:rPr>
              <w:t xml:space="preserve">drx-OnDurationTimer, </w:t>
            </w:r>
            <w:r>
              <w:rPr>
                <w:rFonts w:ascii="Calibri" w:eastAsia="MS Mincho" w:hAnsi="Calibri" w:cs="Arial"/>
                <w:b/>
                <w:bCs/>
                <w:i/>
                <w:iCs/>
                <w:sz w:val="22"/>
                <w:szCs w:val="22"/>
                <w:lang w:val="en-US" w:eastAsia="ja-JP"/>
              </w:rPr>
              <w:t>drx-LongCycleStartOffset</w:t>
            </w:r>
            <w:r>
              <w:rPr>
                <w:rFonts w:ascii="Calibri" w:eastAsia="MS Mincho" w:hAnsi="Calibri" w:cs="Arial"/>
                <w:b/>
                <w:bCs/>
                <w:sz w:val="22"/>
                <w:szCs w:val="22"/>
                <w:lang w:val="en-US" w:eastAsia="ja-JP"/>
              </w:rPr>
              <w:t xml:space="preserve">, </w:t>
            </w:r>
            <w:r>
              <w:rPr>
                <w:rFonts w:ascii="Calibri" w:eastAsia="MS Mincho" w:hAnsi="Calibri" w:cs="Arial"/>
                <w:b/>
                <w:bCs/>
                <w:i/>
                <w:iCs/>
                <w:sz w:val="22"/>
                <w:szCs w:val="22"/>
                <w:lang w:val="en-US" w:eastAsia="ja-JP"/>
              </w:rPr>
              <w:t>drx-SlotOffset</w:t>
            </w:r>
            <w:r>
              <w:rPr>
                <w:rFonts w:ascii="Calibri" w:eastAsia="MS Mincho" w:hAnsi="Calibri" w:cs="Arial"/>
                <w:b/>
                <w:bCs/>
                <w:sz w:val="22"/>
                <w:szCs w:val="22"/>
                <w:lang w:val="en-US" w:eastAsia="ja-JP"/>
              </w:rPr>
              <w:t xml:space="preserve">, </w:t>
            </w:r>
            <w:r>
              <w:rPr>
                <w:rFonts w:ascii="Calibri" w:eastAsia="MS Mincho" w:hAnsi="Calibri" w:cs="Arial"/>
                <w:b/>
                <w:bCs/>
                <w:i/>
                <w:iCs/>
                <w:sz w:val="22"/>
                <w:szCs w:val="22"/>
                <w:lang w:val="en-US" w:eastAsia="ja-JP"/>
              </w:rPr>
              <w:t>shortDRX</w:t>
            </w:r>
            <w:r>
              <w:rPr>
                <w:rFonts w:ascii="Calibri" w:eastAsia="MS Mincho" w:hAnsi="Calibri" w:cs="Arial" w:hint="eastAsia"/>
                <w:b/>
                <w:bCs/>
                <w:sz w:val="22"/>
                <w:szCs w:val="22"/>
                <w:lang w:val="en-US" w:eastAsia="ja-JP"/>
              </w:rPr>
              <w:t xml:space="preserve"> gives the understanding of legacy C-DRX active time</w:t>
            </w:r>
          </w:p>
          <w:p w14:paraId="0E4F6542" w14:textId="77777777" w:rsidR="00CD2AFF" w:rsidRDefault="00000000">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i/>
                <w:iCs/>
                <w:sz w:val="22"/>
                <w:szCs w:val="22"/>
                <w:lang w:val="en-US" w:eastAsia="ja-JP"/>
              </w:rPr>
              <w:t>drx-OnDurationTimer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drx-InactivityTimer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drx-RetransmissionTimerUL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drx-HARQ-RTT-TimerUL</w:t>
            </w:r>
            <w:r>
              <w:rPr>
                <w:rFonts w:ascii="Calibri" w:eastAsia="MS Mincho" w:hAnsi="Calibri" w:cs="Arial" w:hint="eastAsia"/>
                <w:b/>
                <w:bCs/>
                <w:sz w:val="22"/>
                <w:szCs w:val="22"/>
                <w:lang w:val="en-US" w:eastAsia="ja-JP"/>
              </w:rPr>
              <w:t>, etc, enables PDCCH monitoring window extension same as in the legacy C-DRX configuration</w:t>
            </w:r>
          </w:p>
          <w:p w14:paraId="16EC5258" w14:textId="77777777" w:rsidR="00CD2AFF" w:rsidRDefault="00000000">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LP-WUS monitoring with Option 1-1 in connected mode offers significant power saving gain for FR2 </w:t>
            </w:r>
          </w:p>
          <w:p w14:paraId="031FCABF" w14:textId="77777777" w:rsidR="00CD2AFF" w:rsidRDefault="00CD2AFF">
            <w:pPr>
              <w:spacing w:after="0" w:line="276" w:lineRule="auto"/>
              <w:rPr>
                <w:rFonts w:ascii="Calibri" w:eastAsia="MS Mincho" w:hAnsi="Calibri" w:cs="Arial"/>
                <w:sz w:val="22"/>
                <w:szCs w:val="22"/>
                <w:lang w:val="en-US" w:eastAsia="ja-JP"/>
              </w:rPr>
            </w:pPr>
          </w:p>
          <w:p w14:paraId="75B1AD84" w14:textId="77777777" w:rsidR="00CD2AFF" w:rsidRDefault="00000000">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Observation 2:</w:t>
            </w:r>
          </w:p>
          <w:p w14:paraId="3C5AA0A2" w14:textId="77777777" w:rsidR="00CD2AFF" w:rsidRDefault="00000000">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lastRenderedPageBreak/>
              <w:t>For Option 1-2, MAC timer based PDCCH monitoring window control is preferable</w:t>
            </w:r>
          </w:p>
          <w:p w14:paraId="7BD1452F" w14:textId="77777777" w:rsidR="00CD2AFF" w:rsidRDefault="00000000">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 xml:space="preserve">RRC parameters to control the window for PDCCH monitoring for MAC are necessary, similar to </w:t>
            </w:r>
            <w:r>
              <w:rPr>
                <w:rFonts w:ascii="Calibri" w:eastAsia="MS Mincho" w:hAnsi="Calibri" w:cs="Arial" w:hint="eastAsia"/>
                <w:b/>
                <w:bCs/>
                <w:i/>
                <w:iCs/>
                <w:sz w:val="22"/>
                <w:szCs w:val="22"/>
                <w:lang w:val="en-US" w:eastAsia="ja-JP"/>
              </w:rPr>
              <w:t>drx-OnDurationTimer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drx-InactivityTimer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drx-RetransmissionTimerUL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drx-HARQ-RTT-TimerUL</w:t>
            </w:r>
            <w:r>
              <w:rPr>
                <w:rFonts w:ascii="Calibri" w:eastAsia="MS Mincho" w:hAnsi="Calibri" w:cs="Arial" w:hint="eastAsia"/>
                <w:b/>
                <w:bCs/>
                <w:sz w:val="22"/>
                <w:szCs w:val="22"/>
                <w:lang w:val="en-US" w:eastAsia="ja-JP"/>
              </w:rPr>
              <w:t>, etc, in the legacy C-DRX configuration</w:t>
            </w:r>
          </w:p>
          <w:p w14:paraId="26581037" w14:textId="77777777" w:rsidR="00CD2AFF" w:rsidRDefault="00000000">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Either re-using legacy C-DRX parameters or introducing new parameters separately is to be considered</w:t>
            </w:r>
          </w:p>
          <w:p w14:paraId="1B72D670" w14:textId="77777777" w:rsidR="00CD2AFF" w:rsidRDefault="00000000">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 xml:space="preserve">The difference between Option 1-1 and Option 1-2 is that Option 1-2 allow more granular start occasions of ON-duration timer compared to Option 1-1 in which ON-duration is restricted by </w:t>
            </w:r>
            <w:r>
              <w:rPr>
                <w:rFonts w:ascii="Calibri" w:eastAsia="MS Mincho" w:hAnsi="Calibri" w:cs="Arial"/>
                <w:b/>
                <w:bCs/>
                <w:sz w:val="22"/>
                <w:szCs w:val="22"/>
                <w:lang w:val="en-US" w:eastAsia="ja-JP"/>
              </w:rPr>
              <w:t>C-DRX cycle/offset determined by</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drx-LongCycleStartOffset</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drx-StartOffset</w:t>
            </w:r>
            <w:r>
              <w:rPr>
                <w:rFonts w:ascii="Calibri" w:eastAsia="MS Mincho" w:hAnsi="Calibri" w:cs="Arial" w:hint="eastAsia"/>
                <w:b/>
                <w:bCs/>
                <w:sz w:val="22"/>
                <w:szCs w:val="22"/>
                <w:lang w:val="en-US" w:eastAsia="ja-JP"/>
              </w:rPr>
              <w:t xml:space="preserve">, and </w:t>
            </w:r>
            <w:r>
              <w:rPr>
                <w:rFonts w:ascii="Calibri" w:eastAsia="MS Mincho" w:hAnsi="Calibri" w:cs="Arial" w:hint="eastAsia"/>
                <w:b/>
                <w:bCs/>
                <w:i/>
                <w:iCs/>
                <w:sz w:val="22"/>
                <w:szCs w:val="22"/>
                <w:lang w:val="en-US" w:eastAsia="ja-JP"/>
              </w:rPr>
              <w:t>drx-SlotOffset</w:t>
            </w:r>
          </w:p>
          <w:p w14:paraId="1F9952F8" w14:textId="77777777" w:rsidR="00CD2AFF" w:rsidRDefault="00CD2AFF">
            <w:pPr>
              <w:spacing w:after="0" w:line="276" w:lineRule="auto"/>
              <w:rPr>
                <w:rFonts w:ascii="Calibri" w:eastAsia="MS Mincho" w:hAnsi="Calibri" w:cs="Arial"/>
                <w:sz w:val="22"/>
                <w:szCs w:val="22"/>
                <w:lang w:val="en-US" w:eastAsia="ja-JP"/>
              </w:rPr>
            </w:pPr>
          </w:p>
          <w:p w14:paraId="5810A41F" w14:textId="77777777" w:rsidR="00CD2AFF" w:rsidRDefault="00000000">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Observation 3:</w:t>
            </w:r>
          </w:p>
          <w:p w14:paraId="117523AA" w14:textId="77777777" w:rsidR="00CD2AFF" w:rsidRDefault="00000000">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Option 1-3, legacy RRC parameters for C-DRX configuration can be re-used</w:t>
            </w:r>
          </w:p>
          <w:p w14:paraId="55E5E189" w14:textId="77777777" w:rsidR="00CD2AFF" w:rsidRDefault="00000000">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i/>
                <w:iCs/>
                <w:sz w:val="22"/>
                <w:szCs w:val="22"/>
                <w:lang w:val="en-US" w:eastAsia="ja-JP"/>
              </w:rPr>
              <w:t xml:space="preserve">drx-OnDurationTimer, </w:t>
            </w:r>
            <w:r>
              <w:rPr>
                <w:rFonts w:ascii="Calibri" w:eastAsia="MS Mincho" w:hAnsi="Calibri" w:cs="Arial"/>
                <w:b/>
                <w:bCs/>
                <w:i/>
                <w:iCs/>
                <w:sz w:val="22"/>
                <w:szCs w:val="22"/>
                <w:lang w:val="en-US" w:eastAsia="ja-JP"/>
              </w:rPr>
              <w:t>drx-LongCycleStartOffset</w:t>
            </w:r>
            <w:r>
              <w:rPr>
                <w:rFonts w:ascii="Calibri" w:eastAsia="MS Mincho" w:hAnsi="Calibri" w:cs="Arial"/>
                <w:b/>
                <w:bCs/>
                <w:sz w:val="22"/>
                <w:szCs w:val="22"/>
                <w:lang w:val="en-US" w:eastAsia="ja-JP"/>
              </w:rPr>
              <w:t xml:space="preserve">, </w:t>
            </w:r>
            <w:r>
              <w:rPr>
                <w:rFonts w:ascii="Calibri" w:eastAsia="MS Mincho" w:hAnsi="Calibri" w:cs="Arial"/>
                <w:b/>
                <w:bCs/>
                <w:i/>
                <w:iCs/>
                <w:sz w:val="22"/>
                <w:szCs w:val="22"/>
                <w:lang w:val="en-US" w:eastAsia="ja-JP"/>
              </w:rPr>
              <w:t>drx-SlotOffset</w:t>
            </w:r>
            <w:r>
              <w:rPr>
                <w:rFonts w:ascii="Calibri" w:eastAsia="MS Mincho" w:hAnsi="Calibri" w:cs="Arial"/>
                <w:b/>
                <w:bCs/>
                <w:sz w:val="22"/>
                <w:szCs w:val="22"/>
                <w:lang w:val="en-US" w:eastAsia="ja-JP"/>
              </w:rPr>
              <w:t xml:space="preserve">, </w:t>
            </w:r>
            <w:r>
              <w:rPr>
                <w:rFonts w:ascii="Calibri" w:eastAsia="MS Mincho" w:hAnsi="Calibri" w:cs="Arial"/>
                <w:b/>
                <w:bCs/>
                <w:i/>
                <w:iCs/>
                <w:sz w:val="22"/>
                <w:szCs w:val="22"/>
                <w:lang w:val="en-US" w:eastAsia="ja-JP"/>
              </w:rPr>
              <w:t>shortDRX</w:t>
            </w:r>
            <w:r>
              <w:rPr>
                <w:rFonts w:ascii="Calibri" w:eastAsia="MS Mincho" w:hAnsi="Calibri" w:cs="Arial" w:hint="eastAsia"/>
                <w:b/>
                <w:bCs/>
                <w:sz w:val="22"/>
                <w:szCs w:val="22"/>
                <w:lang w:val="en-US" w:eastAsia="ja-JP"/>
              </w:rPr>
              <w:t xml:space="preserve"> gives the understanding of legacy C-DRX active time</w:t>
            </w:r>
          </w:p>
          <w:p w14:paraId="6F0A281F" w14:textId="77777777" w:rsidR="00CD2AFF" w:rsidRDefault="00000000">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i/>
                <w:iCs/>
                <w:sz w:val="22"/>
                <w:szCs w:val="22"/>
                <w:lang w:val="en-US" w:eastAsia="ja-JP"/>
              </w:rPr>
              <w:t>drx-InactivityTimer</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drx-RetransmissionTimerUL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drx-HARQ-RTT-TimerDL</w:t>
            </w:r>
            <w:r>
              <w:rPr>
                <w:rFonts w:ascii="Calibri" w:eastAsia="MS Mincho" w:hAnsi="Calibri" w:cs="Arial" w:hint="eastAsia"/>
                <w:b/>
                <w:bCs/>
                <w:sz w:val="22"/>
                <w:szCs w:val="22"/>
                <w:lang w:val="en-US" w:eastAsia="ja-JP"/>
              </w:rPr>
              <w:t xml:space="preserve">, </w:t>
            </w:r>
            <w:r>
              <w:rPr>
                <w:rFonts w:ascii="Calibri" w:eastAsia="MS Mincho" w:hAnsi="Calibri" w:cs="Arial" w:hint="eastAsia"/>
                <w:b/>
                <w:bCs/>
                <w:i/>
                <w:iCs/>
                <w:sz w:val="22"/>
                <w:szCs w:val="22"/>
                <w:lang w:val="en-US" w:eastAsia="ja-JP"/>
              </w:rPr>
              <w:t>drx-HARQ-RTT-TimerUL</w:t>
            </w:r>
            <w:r>
              <w:rPr>
                <w:rFonts w:ascii="Calibri" w:eastAsia="MS Mincho" w:hAnsi="Calibri" w:cs="Arial" w:hint="eastAsia"/>
                <w:b/>
                <w:bCs/>
                <w:sz w:val="22"/>
                <w:szCs w:val="22"/>
                <w:lang w:val="en-US" w:eastAsia="ja-JP"/>
              </w:rPr>
              <w:t>, etc, enables PDCCH monitoring window extension same as in the legacy C-DRX configuration</w:t>
            </w:r>
          </w:p>
          <w:p w14:paraId="73B227EB" w14:textId="77777777" w:rsidR="00CD2AFF" w:rsidRDefault="00CD2AFF">
            <w:pPr>
              <w:spacing w:after="0" w:line="276" w:lineRule="auto"/>
              <w:rPr>
                <w:rFonts w:ascii="Calibri" w:eastAsia="MS Mincho" w:hAnsi="Calibri" w:cs="Arial"/>
                <w:sz w:val="22"/>
                <w:szCs w:val="22"/>
                <w:lang w:val="en-US" w:eastAsia="ja-JP"/>
              </w:rPr>
            </w:pPr>
          </w:p>
          <w:p w14:paraId="14B2498D" w14:textId="77777777" w:rsidR="00CD2AFF" w:rsidRDefault="00000000">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1:</w:t>
            </w:r>
          </w:p>
          <w:p w14:paraId="16BC5E59" w14:textId="77777777" w:rsidR="00CD2AFF" w:rsidRDefault="00000000">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A</w:t>
            </w:r>
            <w:r>
              <w:rPr>
                <w:rFonts w:ascii="Calibri" w:eastAsia="MS Mincho" w:hAnsi="Calibri" w:cs="Arial"/>
                <w:b/>
                <w:bCs/>
                <w:sz w:val="22"/>
                <w:szCs w:val="22"/>
                <w:lang w:val="en-US" w:eastAsia="ja-JP"/>
              </w:rPr>
              <w:t>t least support Option 1-1</w:t>
            </w:r>
          </w:p>
          <w:p w14:paraId="537C31AE" w14:textId="77777777" w:rsidR="00CD2AFF" w:rsidRDefault="00000000">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w:t>
            </w:r>
            <w:r>
              <w:rPr>
                <w:rFonts w:ascii="Calibri" w:eastAsia="MS Mincho" w:hAnsi="Calibri" w:cs="Arial"/>
                <w:b/>
                <w:bCs/>
                <w:sz w:val="22"/>
                <w:szCs w:val="22"/>
                <w:lang w:val="en-US" w:eastAsia="ja-JP"/>
              </w:rPr>
              <w:t xml:space="preserve">urther study </w:t>
            </w:r>
            <w:r>
              <w:rPr>
                <w:rFonts w:ascii="Calibri" w:eastAsia="MS Mincho" w:hAnsi="Calibri" w:cs="Arial" w:hint="eastAsia"/>
                <w:b/>
                <w:bCs/>
                <w:sz w:val="22"/>
                <w:szCs w:val="22"/>
                <w:lang w:val="en-US" w:eastAsia="ja-JP"/>
              </w:rPr>
              <w:t xml:space="preserve">Option 1-2 and </w:t>
            </w:r>
            <w:r>
              <w:rPr>
                <w:rFonts w:ascii="Calibri" w:eastAsia="MS Mincho" w:hAnsi="Calibri" w:cs="Arial"/>
                <w:b/>
                <w:bCs/>
                <w:sz w:val="22"/>
                <w:szCs w:val="22"/>
                <w:lang w:val="en-US" w:eastAsia="ja-JP"/>
              </w:rPr>
              <w:t xml:space="preserve">Option 1-3 </w:t>
            </w:r>
          </w:p>
          <w:p w14:paraId="5E8AC6A3" w14:textId="77777777" w:rsidR="00CD2AFF" w:rsidRDefault="00000000">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Check the performance benefits and standardization impacts</w:t>
            </w:r>
          </w:p>
          <w:p w14:paraId="0CF340AC" w14:textId="77777777" w:rsidR="00CD2AFF" w:rsidRDefault="00000000">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Discuss if observation 2 and observation 3 are common understanding</w:t>
            </w:r>
          </w:p>
          <w:p w14:paraId="6B04B7B6" w14:textId="77777777" w:rsidR="00CD2AFF" w:rsidRDefault="00CD2AFF">
            <w:pPr>
              <w:spacing w:after="0" w:line="276" w:lineRule="auto"/>
              <w:rPr>
                <w:rFonts w:ascii="Calibri" w:eastAsia="MS Mincho" w:hAnsi="Calibri" w:cs="Arial"/>
                <w:sz w:val="22"/>
                <w:szCs w:val="22"/>
                <w:lang w:val="en-US" w:eastAsia="ja-JP"/>
              </w:rPr>
            </w:pPr>
          </w:p>
          <w:p w14:paraId="2F08A7EC" w14:textId="77777777" w:rsidR="00CD2AFF" w:rsidRDefault="00000000">
            <w:pPr>
              <w:spacing w:after="0" w:line="276" w:lineRule="auto"/>
              <w:rPr>
                <w:rFonts w:ascii="Calibri" w:eastAsia="MS Mincho" w:hAnsi="Calibri" w:cs="Arial"/>
                <w:b/>
                <w:bCs/>
                <w:sz w:val="22"/>
                <w:szCs w:val="22"/>
                <w:u w:val="single"/>
                <w:lang w:eastAsia="ja-JP"/>
              </w:rPr>
            </w:pPr>
            <w:r>
              <w:rPr>
                <w:rFonts w:ascii="Calibri" w:eastAsia="MS Mincho" w:hAnsi="Calibri" w:cs="Arial" w:hint="eastAsia"/>
                <w:b/>
                <w:bCs/>
                <w:sz w:val="22"/>
                <w:szCs w:val="22"/>
                <w:u w:val="single"/>
                <w:lang w:eastAsia="ja-JP"/>
              </w:rPr>
              <w:t>P</w:t>
            </w:r>
            <w:r>
              <w:rPr>
                <w:rFonts w:ascii="Calibri" w:eastAsia="MS Mincho" w:hAnsi="Calibri" w:cs="Arial"/>
                <w:b/>
                <w:bCs/>
                <w:sz w:val="22"/>
                <w:szCs w:val="22"/>
                <w:u w:val="single"/>
                <w:lang w:eastAsia="ja-JP"/>
              </w:rPr>
              <w:t>roposal 2:</w:t>
            </w:r>
          </w:p>
          <w:p w14:paraId="7A1EC44D" w14:textId="77777777" w:rsidR="00CD2AFF" w:rsidRDefault="00000000">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Times"/>
                <w:b/>
                <w:sz w:val="22"/>
                <w:lang w:val="en-US"/>
              </w:rPr>
              <w:t>Minimum time gap between LP-WUS reception and MR to start PDCCH monitoring is further discussed once the other details such as LP-WUS design, PDCCH triggering procedure, etc, are clear</w:t>
            </w:r>
          </w:p>
          <w:p w14:paraId="095DA753" w14:textId="77777777" w:rsidR="00CD2AFF" w:rsidRDefault="00CD2AFF">
            <w:pPr>
              <w:spacing w:after="0" w:line="276" w:lineRule="auto"/>
              <w:rPr>
                <w:rFonts w:ascii="Calibri" w:eastAsia="MS Mincho" w:hAnsi="Calibri" w:cs="Arial"/>
                <w:sz w:val="22"/>
                <w:szCs w:val="22"/>
                <w:lang w:eastAsia="ja-JP"/>
              </w:rPr>
            </w:pPr>
          </w:p>
          <w:p w14:paraId="68E8DD9D" w14:textId="77777777" w:rsidR="00CD2AFF" w:rsidRDefault="00000000">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3:</w:t>
            </w:r>
          </w:p>
          <w:p w14:paraId="488AAE4B" w14:textId="77777777" w:rsidR="00CD2AFF" w:rsidRDefault="00000000">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Confirm that a UE can trigger recovery from beam failure or radio link failure even when the UE monitors LP-WUS and does not monitor PDCCH</w:t>
            </w:r>
          </w:p>
          <w:p w14:paraId="0B4D606C" w14:textId="77777777" w:rsidR="00CD2AFF" w:rsidRDefault="00000000">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Once the UE triggers the recovery, the UE autonomously activate PDCCH monitoring</w:t>
            </w:r>
            <w:r>
              <w:rPr>
                <w:rFonts w:ascii="Calibri" w:eastAsia="MS Mincho" w:hAnsi="Calibri" w:cs="Arial" w:hint="eastAsia"/>
                <w:b/>
                <w:bCs/>
                <w:sz w:val="22"/>
                <w:szCs w:val="22"/>
                <w:lang w:val="en-US" w:eastAsia="ja-JP"/>
              </w:rPr>
              <w:t xml:space="preserve"> </w:t>
            </w:r>
            <w:r>
              <w:rPr>
                <w:rFonts w:ascii="Calibri" w:eastAsia="MS Mincho" w:hAnsi="Calibri" w:cs="Arial"/>
                <w:b/>
                <w:bCs/>
                <w:sz w:val="22"/>
                <w:szCs w:val="22"/>
                <w:lang w:val="en-US" w:eastAsia="ja-JP"/>
              </w:rPr>
              <w:t>to receive the response to the recovery request</w:t>
            </w:r>
          </w:p>
          <w:p w14:paraId="3278B54D" w14:textId="77777777" w:rsidR="00CD2AFF" w:rsidRDefault="00000000">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Additionally, allow a UE to autonomously fallback from LP-WUS monitoring to PDCCH monitoring when the channel/beam quality is not satisfactory for successful LP-WUS reception</w:t>
            </w:r>
          </w:p>
          <w:p w14:paraId="5BD008F0" w14:textId="77777777" w:rsidR="00CD2AFF" w:rsidRDefault="00CD2AFF">
            <w:pPr>
              <w:spacing w:after="0" w:line="276" w:lineRule="auto"/>
              <w:rPr>
                <w:rFonts w:ascii="Calibri" w:eastAsia="MS Mincho" w:hAnsi="Calibri" w:cs="Arial"/>
                <w:sz w:val="22"/>
                <w:szCs w:val="22"/>
                <w:lang w:val="en-US" w:eastAsia="ja-JP"/>
              </w:rPr>
            </w:pPr>
          </w:p>
          <w:p w14:paraId="56F3C158" w14:textId="77777777" w:rsidR="00CD2AFF" w:rsidRDefault="00000000">
            <w:pPr>
              <w:spacing w:after="0" w:line="276" w:lineRule="auto"/>
              <w:rPr>
                <w:rFonts w:ascii="Calibri" w:eastAsia="MS Mincho" w:hAnsi="Calibri" w:cs="Arial"/>
                <w:b/>
                <w:bCs/>
                <w:sz w:val="22"/>
                <w:szCs w:val="22"/>
                <w:u w:val="single"/>
                <w:lang w:eastAsia="ja-JP"/>
              </w:rPr>
            </w:pPr>
            <w:r>
              <w:rPr>
                <w:rFonts w:ascii="Calibri" w:eastAsia="MS Mincho" w:hAnsi="Calibri" w:cs="Arial"/>
                <w:b/>
                <w:bCs/>
                <w:sz w:val="22"/>
                <w:szCs w:val="22"/>
                <w:u w:val="single"/>
                <w:lang w:eastAsia="ja-JP"/>
              </w:rPr>
              <w:t>Observation</w:t>
            </w:r>
            <w:r>
              <w:rPr>
                <w:rFonts w:ascii="Calibri" w:eastAsia="MS Mincho" w:hAnsi="Calibri" w:cs="Arial" w:hint="eastAsia"/>
                <w:b/>
                <w:bCs/>
                <w:sz w:val="22"/>
                <w:szCs w:val="22"/>
                <w:u w:val="single"/>
                <w:lang w:eastAsia="ja-JP"/>
              </w:rPr>
              <w:t xml:space="preserve"> 4</w:t>
            </w:r>
            <w:r>
              <w:rPr>
                <w:rFonts w:ascii="Calibri" w:eastAsia="MS Mincho" w:hAnsi="Calibri" w:cs="Arial"/>
                <w:b/>
                <w:bCs/>
                <w:sz w:val="22"/>
                <w:szCs w:val="22"/>
                <w:u w:val="single"/>
                <w:lang w:eastAsia="ja-JP"/>
              </w:rPr>
              <w:t>:</w:t>
            </w:r>
          </w:p>
          <w:p w14:paraId="604D24DC" w14:textId="77777777" w:rsidR="00CD2AFF" w:rsidRDefault="00000000">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Times" w:hint="eastAsia"/>
                <w:b/>
                <w:sz w:val="22"/>
                <w:lang w:val="en-US" w:eastAsia="ja-JP"/>
              </w:rPr>
              <w:t>For Option 1-1 and Option 1-3, autonomous fallback from LP-WUS monitoring to PDCCH monitoring in C-DRX active time can be enabled without specific handling</w:t>
            </w:r>
          </w:p>
          <w:p w14:paraId="0A8BE83D" w14:textId="77777777" w:rsidR="00CD2AFF" w:rsidRDefault="00000000">
            <w:pPr>
              <w:numPr>
                <w:ilvl w:val="1"/>
                <w:numId w:val="23"/>
              </w:numPr>
              <w:spacing w:after="0" w:line="276" w:lineRule="auto"/>
              <w:jc w:val="left"/>
              <w:rPr>
                <w:rFonts w:ascii="Calibri" w:eastAsia="MS Mincho" w:hAnsi="Calibri" w:cs="Arial"/>
                <w:b/>
                <w:sz w:val="22"/>
                <w:szCs w:val="22"/>
                <w:lang w:eastAsia="ja-JP"/>
              </w:rPr>
            </w:pPr>
            <w:r>
              <w:rPr>
                <w:rFonts w:ascii="Calibri" w:eastAsia="MS Mincho" w:hAnsi="Calibri" w:cs="Times" w:hint="eastAsia"/>
                <w:b/>
                <w:sz w:val="22"/>
                <w:lang w:val="en-US" w:eastAsia="ja-JP"/>
              </w:rPr>
              <w:t xml:space="preserve">It is beneficial to consider UE </w:t>
            </w:r>
            <w:r>
              <w:rPr>
                <w:rFonts w:ascii="Calibri" w:eastAsia="MS Mincho" w:hAnsi="Calibri" w:cs="Times"/>
                <w:b/>
                <w:sz w:val="22"/>
                <w:lang w:val="en-US" w:eastAsia="ja-JP"/>
              </w:rPr>
              <w:t>assistance</w:t>
            </w:r>
            <w:r>
              <w:rPr>
                <w:rFonts w:ascii="Calibri" w:eastAsia="MS Mincho" w:hAnsi="Calibri" w:cs="Times" w:hint="eastAsia"/>
                <w:b/>
                <w:sz w:val="22"/>
                <w:lang w:val="en-US" w:eastAsia="ja-JP"/>
              </w:rPr>
              <w:t xml:space="preserve"> information to let network know whether the UE is in LP-WUS </w:t>
            </w:r>
            <w:r>
              <w:rPr>
                <w:rFonts w:ascii="Calibri" w:eastAsia="MS Mincho" w:hAnsi="Calibri" w:cs="Times"/>
                <w:b/>
                <w:sz w:val="22"/>
                <w:lang w:val="en-US" w:eastAsia="ja-JP"/>
              </w:rPr>
              <w:t>coverage</w:t>
            </w:r>
            <w:r>
              <w:rPr>
                <w:rFonts w:ascii="Calibri" w:eastAsia="MS Mincho" w:hAnsi="Calibri" w:cs="Times" w:hint="eastAsia"/>
                <w:b/>
                <w:sz w:val="22"/>
                <w:lang w:val="en-US" w:eastAsia="ja-JP"/>
              </w:rPr>
              <w:t xml:space="preserve"> or not</w:t>
            </w:r>
          </w:p>
          <w:p w14:paraId="3459173F" w14:textId="77777777" w:rsidR="00CD2AFF" w:rsidRDefault="00000000">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Arial" w:hint="eastAsia"/>
                <w:b/>
                <w:sz w:val="22"/>
                <w:szCs w:val="22"/>
                <w:lang w:eastAsia="ja-JP"/>
              </w:rPr>
              <w:t xml:space="preserve">For Option 1-2, </w:t>
            </w:r>
            <w:r>
              <w:rPr>
                <w:rFonts w:ascii="Calibri" w:eastAsia="MS Mincho" w:hAnsi="Calibri" w:cs="Times" w:hint="eastAsia"/>
                <w:b/>
                <w:sz w:val="22"/>
                <w:lang w:val="en-US" w:eastAsia="ja-JP"/>
              </w:rPr>
              <w:t>autonomous fallback from LP-WUS monitoring to PDCCH monitoring in C-DRX active time may need specific handling</w:t>
            </w:r>
          </w:p>
          <w:p w14:paraId="58DD905F" w14:textId="77777777" w:rsidR="00CD2AFF" w:rsidRDefault="00000000">
            <w:pPr>
              <w:numPr>
                <w:ilvl w:val="1"/>
                <w:numId w:val="23"/>
              </w:numPr>
              <w:spacing w:after="0" w:line="276" w:lineRule="auto"/>
              <w:jc w:val="left"/>
              <w:rPr>
                <w:rFonts w:ascii="Calibri" w:eastAsia="MS Mincho" w:hAnsi="Calibri" w:cs="Arial"/>
                <w:b/>
                <w:sz w:val="22"/>
                <w:szCs w:val="22"/>
                <w:lang w:eastAsia="ja-JP"/>
              </w:rPr>
            </w:pPr>
            <w:r>
              <w:rPr>
                <w:rFonts w:ascii="Calibri" w:eastAsia="MS Mincho" w:hAnsi="Calibri" w:cs="Arial" w:hint="eastAsia"/>
                <w:b/>
                <w:sz w:val="22"/>
                <w:szCs w:val="22"/>
                <w:lang w:eastAsia="ja-JP"/>
              </w:rPr>
              <w:lastRenderedPageBreak/>
              <w:t xml:space="preserve">The handling can be e.g., </w:t>
            </w:r>
            <w:r>
              <w:rPr>
                <w:rFonts w:ascii="Calibri" w:eastAsia="MS Mincho" w:hAnsi="Calibri" w:cs="Arial"/>
                <w:b/>
                <w:sz w:val="22"/>
                <w:szCs w:val="22"/>
                <w:lang w:eastAsia="ja-JP"/>
              </w:rPr>
              <w:t>L1/L2 dynamic report of UE status</w:t>
            </w:r>
            <w:r>
              <w:rPr>
                <w:rFonts w:ascii="Calibri" w:eastAsia="MS Mincho" w:hAnsi="Calibri" w:cs="Arial" w:hint="eastAsia"/>
                <w:b/>
                <w:sz w:val="22"/>
                <w:szCs w:val="22"/>
                <w:lang w:eastAsia="ja-JP"/>
              </w:rPr>
              <w:t xml:space="preserve"> (e.g., indicating whether the UE monitors LP-WUS or the UE fallback to PDCCH monitoring based on C-DRX configuration)</w:t>
            </w:r>
          </w:p>
          <w:p w14:paraId="46F8671A" w14:textId="77777777" w:rsidR="00CD2AFF" w:rsidRDefault="00CD2AFF">
            <w:pPr>
              <w:spacing w:after="0" w:line="276" w:lineRule="auto"/>
              <w:rPr>
                <w:rFonts w:ascii="Calibri" w:eastAsia="MS Mincho" w:hAnsi="Calibri" w:cs="Arial"/>
                <w:sz w:val="22"/>
                <w:szCs w:val="22"/>
                <w:lang w:eastAsia="ja-JP"/>
              </w:rPr>
            </w:pPr>
          </w:p>
          <w:p w14:paraId="42981B13" w14:textId="77777777" w:rsidR="00CD2AFF" w:rsidRDefault="00000000">
            <w:pPr>
              <w:spacing w:after="0" w:line="276" w:lineRule="auto"/>
              <w:rPr>
                <w:rFonts w:ascii="Calibri" w:eastAsia="MS Mincho" w:hAnsi="Calibri" w:cs="Arial"/>
                <w:b/>
                <w:bCs/>
                <w:sz w:val="22"/>
                <w:szCs w:val="22"/>
                <w:u w:val="single"/>
                <w:lang w:eastAsia="ja-JP"/>
              </w:rPr>
            </w:pPr>
            <w:r>
              <w:rPr>
                <w:rFonts w:ascii="Calibri" w:eastAsia="MS Mincho" w:hAnsi="Calibri" w:cs="Arial"/>
                <w:b/>
                <w:bCs/>
                <w:sz w:val="22"/>
                <w:szCs w:val="22"/>
                <w:u w:val="single"/>
                <w:lang w:eastAsia="ja-JP"/>
              </w:rPr>
              <w:t>Observation</w:t>
            </w:r>
            <w:r>
              <w:rPr>
                <w:rFonts w:ascii="Calibri" w:eastAsia="MS Mincho" w:hAnsi="Calibri" w:cs="Arial" w:hint="eastAsia"/>
                <w:b/>
                <w:bCs/>
                <w:sz w:val="22"/>
                <w:szCs w:val="22"/>
                <w:u w:val="single"/>
                <w:lang w:eastAsia="ja-JP"/>
              </w:rPr>
              <w:t xml:space="preserve"> 5</w:t>
            </w:r>
            <w:r>
              <w:rPr>
                <w:rFonts w:ascii="Calibri" w:eastAsia="MS Mincho" w:hAnsi="Calibri" w:cs="Arial"/>
                <w:b/>
                <w:bCs/>
                <w:sz w:val="22"/>
                <w:szCs w:val="22"/>
                <w:u w:val="single"/>
                <w:lang w:eastAsia="ja-JP"/>
              </w:rPr>
              <w:t>:</w:t>
            </w:r>
          </w:p>
          <w:p w14:paraId="60537E71" w14:textId="77777777" w:rsidR="00CD2AFF" w:rsidRDefault="00000000">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Times" w:hint="eastAsia"/>
                <w:b/>
                <w:sz w:val="22"/>
                <w:lang w:val="en-US" w:eastAsia="ja-JP"/>
              </w:rPr>
              <w:t>For Option 1-1 or Option 1-3, a</w:t>
            </w:r>
            <w:r>
              <w:rPr>
                <w:rFonts w:ascii="Calibri" w:eastAsia="MS Mincho" w:hAnsi="Calibri" w:cs="Times"/>
                <w:b/>
                <w:sz w:val="22"/>
                <w:lang w:val="en-US"/>
              </w:rPr>
              <w:t xml:space="preserve">dditional activation/deactivation signalling or timer </w:t>
            </w:r>
            <w:r>
              <w:rPr>
                <w:rFonts w:ascii="Calibri" w:eastAsia="MS Mincho" w:hAnsi="Calibri" w:cs="Times" w:hint="eastAsia"/>
                <w:b/>
                <w:sz w:val="22"/>
                <w:lang w:val="en-US" w:eastAsia="ja-JP"/>
              </w:rPr>
              <w:t>may</w:t>
            </w:r>
            <w:r>
              <w:rPr>
                <w:rFonts w:ascii="Calibri" w:eastAsia="MS Mincho" w:hAnsi="Calibri" w:cs="Times"/>
                <w:b/>
                <w:sz w:val="22"/>
                <w:lang w:val="en-US"/>
              </w:rPr>
              <w:t xml:space="preserve"> not </w:t>
            </w:r>
            <w:r>
              <w:rPr>
                <w:rFonts w:ascii="Calibri" w:eastAsia="MS Mincho" w:hAnsi="Calibri" w:cs="Times" w:hint="eastAsia"/>
                <w:b/>
                <w:sz w:val="22"/>
                <w:lang w:val="en-US" w:eastAsia="ja-JP"/>
              </w:rPr>
              <w:t xml:space="preserve">be much </w:t>
            </w:r>
            <w:r>
              <w:rPr>
                <w:rFonts w:ascii="Calibri" w:eastAsia="MS Mincho" w:hAnsi="Calibri" w:cs="Times"/>
                <w:b/>
                <w:sz w:val="22"/>
                <w:lang w:val="en-US"/>
              </w:rPr>
              <w:t>essential</w:t>
            </w:r>
            <w:r>
              <w:rPr>
                <w:rFonts w:ascii="Calibri" w:eastAsia="MS Mincho" w:hAnsi="Calibri" w:cs="Times" w:hint="eastAsia"/>
                <w:b/>
                <w:sz w:val="22"/>
                <w:lang w:val="en-US" w:eastAsia="ja-JP"/>
              </w:rPr>
              <w:t xml:space="preserve">. Gain should be clear if additional activation/deactivation is to be introduced. </w:t>
            </w:r>
          </w:p>
          <w:p w14:paraId="7E26AD62" w14:textId="77777777" w:rsidR="00CD2AFF" w:rsidRDefault="00000000">
            <w:pPr>
              <w:numPr>
                <w:ilvl w:val="0"/>
                <w:numId w:val="23"/>
              </w:numPr>
              <w:spacing w:after="0" w:line="276" w:lineRule="auto"/>
              <w:jc w:val="left"/>
              <w:rPr>
                <w:rFonts w:ascii="Calibri" w:eastAsia="MS Mincho" w:hAnsi="Calibri" w:cs="Arial"/>
                <w:b/>
                <w:sz w:val="22"/>
                <w:szCs w:val="22"/>
                <w:lang w:eastAsia="ja-JP"/>
              </w:rPr>
            </w:pPr>
            <w:r>
              <w:rPr>
                <w:rFonts w:ascii="Calibri" w:eastAsia="MS Mincho" w:hAnsi="Calibri" w:cs="Arial" w:hint="eastAsia"/>
                <w:b/>
                <w:sz w:val="22"/>
                <w:szCs w:val="22"/>
                <w:lang w:eastAsia="ja-JP"/>
              </w:rPr>
              <w:t xml:space="preserve">For Option 1-2, </w:t>
            </w:r>
            <w:r>
              <w:rPr>
                <w:rFonts w:ascii="Calibri" w:eastAsia="MS Mincho" w:hAnsi="Calibri" w:cs="Arial"/>
                <w:b/>
                <w:sz w:val="22"/>
                <w:szCs w:val="22"/>
                <w:lang w:eastAsia="ja-JP"/>
              </w:rPr>
              <w:t>if the L1/L2 dynamic report of UE status</w:t>
            </w:r>
            <w:r>
              <w:rPr>
                <w:rFonts w:ascii="Calibri" w:eastAsia="MS Mincho" w:hAnsi="Calibri" w:cs="Arial" w:hint="eastAsia"/>
                <w:b/>
                <w:sz w:val="22"/>
                <w:szCs w:val="22"/>
                <w:lang w:eastAsia="ja-JP"/>
              </w:rPr>
              <w:t xml:space="preserve"> (e.g., indicating whether the UE monitors LP-WUS or the UE fallback to PDCCH monitoring based on C-DRX configuration) </w:t>
            </w:r>
            <w:r>
              <w:rPr>
                <w:rFonts w:ascii="Calibri" w:eastAsia="MS Mincho" w:hAnsi="Calibri" w:cs="Arial"/>
                <w:b/>
                <w:sz w:val="22"/>
                <w:szCs w:val="22"/>
                <w:lang w:eastAsia="ja-JP"/>
              </w:rPr>
              <w:t xml:space="preserve">is introduced, network may want to </w:t>
            </w:r>
            <w:r>
              <w:rPr>
                <w:rFonts w:ascii="Calibri" w:eastAsia="MS Mincho" w:hAnsi="Calibri" w:cs="Arial" w:hint="eastAsia"/>
                <w:b/>
                <w:sz w:val="22"/>
                <w:szCs w:val="22"/>
                <w:lang w:eastAsia="ja-JP"/>
              </w:rPr>
              <w:t>enable activation/deactivation of</w:t>
            </w:r>
            <w:r>
              <w:rPr>
                <w:rFonts w:ascii="Calibri" w:eastAsia="MS Mincho" w:hAnsi="Calibri" w:cs="Arial"/>
                <w:b/>
                <w:sz w:val="22"/>
                <w:szCs w:val="22"/>
                <w:lang w:eastAsia="ja-JP"/>
              </w:rPr>
              <w:t xml:space="preserve"> LP-WUS monitoring based on L1/L2 signalling</w:t>
            </w:r>
            <w:r>
              <w:rPr>
                <w:rFonts w:ascii="Calibri" w:eastAsia="MS Mincho" w:hAnsi="Calibri" w:cs="Arial" w:hint="eastAsia"/>
                <w:b/>
                <w:sz w:val="22"/>
                <w:szCs w:val="22"/>
                <w:lang w:eastAsia="ja-JP"/>
              </w:rPr>
              <w:t>.</w:t>
            </w:r>
          </w:p>
          <w:p w14:paraId="2CD67DDE" w14:textId="77777777" w:rsidR="00CD2AFF" w:rsidRDefault="00CD2AFF">
            <w:pPr>
              <w:spacing w:after="0" w:line="276" w:lineRule="auto"/>
              <w:rPr>
                <w:rFonts w:ascii="Calibri" w:eastAsia="MS Mincho" w:hAnsi="Calibri" w:cs="Arial"/>
                <w:sz w:val="22"/>
                <w:szCs w:val="22"/>
                <w:lang w:eastAsia="ja-JP"/>
              </w:rPr>
            </w:pPr>
          </w:p>
          <w:p w14:paraId="3BA76B77" w14:textId="77777777" w:rsidR="00CD2AFF" w:rsidRDefault="00000000">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4:</w:t>
            </w:r>
          </w:p>
          <w:p w14:paraId="20D28874" w14:textId="77777777" w:rsidR="00CD2AFF" w:rsidRDefault="00000000">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Introduce RRC configuration enabling/disabling skipping of CSI/BM measurement reporting during the time that the UE does not monitor PDCCH</w:t>
            </w:r>
          </w:p>
          <w:p w14:paraId="47C983E9" w14:textId="77777777" w:rsidR="00CD2AFF" w:rsidRDefault="00000000">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At least for periodic CSI, periodic L1-RSRP, and periodic L1-SINR reporting</w:t>
            </w:r>
          </w:p>
          <w:p w14:paraId="18D65D36" w14:textId="77777777" w:rsidR="00CD2AFF" w:rsidRDefault="00CD2AFF">
            <w:pPr>
              <w:spacing w:after="0" w:line="276" w:lineRule="auto"/>
              <w:rPr>
                <w:rFonts w:ascii="Calibri" w:eastAsia="MS Mincho" w:hAnsi="Calibri" w:cs="Arial"/>
                <w:sz w:val="22"/>
                <w:szCs w:val="22"/>
                <w:lang w:val="en-US" w:eastAsia="ja-JP"/>
              </w:rPr>
            </w:pPr>
          </w:p>
          <w:p w14:paraId="72C292BE" w14:textId="77777777" w:rsidR="00CD2AFF" w:rsidRDefault="00000000">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5:</w:t>
            </w:r>
          </w:p>
          <w:p w14:paraId="2D8470B8" w14:textId="77777777" w:rsidR="00CD2AFF" w:rsidRDefault="00000000">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X = 8 as working assumption</w:t>
            </w:r>
          </w:p>
          <w:p w14:paraId="4CE519AF" w14:textId="77777777" w:rsidR="00CD2AFF" w:rsidRDefault="00000000">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R</w:t>
            </w:r>
            <w:r>
              <w:rPr>
                <w:rFonts w:ascii="Calibri" w:eastAsia="MS Mincho" w:hAnsi="Calibri" w:cs="Arial"/>
                <w:b/>
                <w:bCs/>
                <w:sz w:val="22"/>
                <w:szCs w:val="22"/>
                <w:lang w:val="en-US" w:eastAsia="ja-JP"/>
              </w:rPr>
              <w:t>evisit the value depending on the progress for idle/inactive mode, if necessary</w:t>
            </w:r>
          </w:p>
          <w:p w14:paraId="0C173C6C" w14:textId="77777777" w:rsidR="00CD2AFF" w:rsidRDefault="00000000">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If LP-WUS is based on </w:t>
            </w:r>
            <w:r>
              <w:rPr>
                <w:rFonts w:ascii="Calibri" w:eastAsia="MS Mincho" w:hAnsi="Calibri" w:cs="Arial" w:hint="eastAsia"/>
                <w:b/>
                <w:bCs/>
                <w:sz w:val="22"/>
                <w:szCs w:val="22"/>
                <w:lang w:val="en-US" w:eastAsia="ja-JP"/>
              </w:rPr>
              <w:t>codepoint/</w:t>
            </w:r>
            <w:r>
              <w:rPr>
                <w:rFonts w:ascii="Calibri" w:eastAsia="MS Mincho" w:hAnsi="Calibri" w:cs="Arial"/>
                <w:b/>
                <w:bCs/>
                <w:sz w:val="22"/>
                <w:szCs w:val="22"/>
                <w:lang w:val="en-US" w:eastAsia="ja-JP"/>
              </w:rPr>
              <w:t>sequence (not based on bit-map), for connected mode,</w:t>
            </w:r>
          </w:p>
          <w:p w14:paraId="7275B9A6" w14:textId="77777777" w:rsidR="00CD2AFF" w:rsidRDefault="00000000">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UE is configured to monitor LP-WUS for one or multiple sequences that trigger PDCCH monitoring of the UE</w:t>
            </w:r>
          </w:p>
          <w:p w14:paraId="295FFAE9" w14:textId="77777777" w:rsidR="00CD2AFF" w:rsidRDefault="00000000">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Maximum number of sequence(s) that the UE can monitor for a LP-WUS is per UE capability</w:t>
            </w:r>
          </w:p>
          <w:p w14:paraId="62297BCF" w14:textId="77777777" w:rsidR="00CD2AFF" w:rsidRDefault="00CD2AFF">
            <w:pPr>
              <w:spacing w:after="0" w:line="276" w:lineRule="auto"/>
              <w:rPr>
                <w:rFonts w:ascii="Calibri" w:eastAsia="MS Mincho" w:hAnsi="Calibri" w:cs="Arial"/>
                <w:sz w:val="22"/>
                <w:szCs w:val="22"/>
                <w:lang w:val="en-US" w:eastAsia="ja-JP"/>
              </w:rPr>
            </w:pPr>
          </w:p>
          <w:p w14:paraId="6C7F92C2" w14:textId="77777777" w:rsidR="00CD2AFF" w:rsidRDefault="00000000">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6:</w:t>
            </w:r>
          </w:p>
          <w:p w14:paraId="752DFF27" w14:textId="77777777" w:rsidR="00CD2AFF" w:rsidRDefault="00000000">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w:t>
            </w:r>
            <w:r>
              <w:rPr>
                <w:rFonts w:ascii="Calibri" w:eastAsia="MS Mincho" w:hAnsi="Calibri" w:cs="Arial"/>
                <w:b/>
                <w:bCs/>
                <w:sz w:val="22"/>
                <w:szCs w:val="22"/>
                <w:lang w:val="en-US" w:eastAsia="ja-JP"/>
              </w:rPr>
              <w:t>or LP-WUS in CONNECTED mode</w:t>
            </w:r>
          </w:p>
          <w:p w14:paraId="00A283EB" w14:textId="77777777" w:rsidR="00CD2AFF" w:rsidRDefault="00000000">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Re-use TCI-state framework of CORESET/PDCCH for LP-WUS</w:t>
            </w:r>
          </w:p>
          <w:p w14:paraId="75AB6E83" w14:textId="77777777" w:rsidR="00CD2AFF" w:rsidRDefault="00000000">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QCL source of a LP-WUS is either SSB or CSI-RS</w:t>
            </w:r>
          </w:p>
          <w:p w14:paraId="4CBB94DF" w14:textId="77777777" w:rsidR="00CD2AFF" w:rsidRDefault="00CD2AFF">
            <w:pPr>
              <w:spacing w:after="0" w:line="276" w:lineRule="auto"/>
              <w:rPr>
                <w:rFonts w:ascii="Calibri" w:eastAsia="MS Mincho" w:hAnsi="Calibri" w:cs="Arial"/>
                <w:sz w:val="22"/>
                <w:szCs w:val="22"/>
                <w:lang w:val="en-US" w:eastAsia="ja-JP"/>
              </w:rPr>
            </w:pPr>
          </w:p>
          <w:p w14:paraId="534B0900" w14:textId="77777777" w:rsidR="00CD2AFF" w:rsidRDefault="00000000">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7:</w:t>
            </w:r>
          </w:p>
          <w:p w14:paraId="00A5249D" w14:textId="77777777" w:rsidR="00CD2AFF" w:rsidRDefault="00000000">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 xml:space="preserve">As baseline, </w:t>
            </w:r>
            <w:r>
              <w:rPr>
                <w:rFonts w:ascii="Calibri" w:eastAsia="MS Mincho" w:hAnsi="Calibri" w:cs="Arial" w:hint="eastAsia"/>
                <w:b/>
                <w:bCs/>
                <w:sz w:val="22"/>
                <w:szCs w:val="22"/>
                <w:lang w:val="en-US" w:eastAsia="ja-JP"/>
              </w:rPr>
              <w:t>L</w:t>
            </w:r>
            <w:r>
              <w:rPr>
                <w:rFonts w:ascii="Calibri" w:eastAsia="MS Mincho" w:hAnsi="Calibri" w:cs="Arial"/>
                <w:b/>
                <w:bCs/>
                <w:sz w:val="22"/>
                <w:szCs w:val="22"/>
                <w:lang w:val="en-US" w:eastAsia="ja-JP"/>
              </w:rPr>
              <w:t xml:space="preserve">P-WUS on a serving cell is configured within active DL BWP of the serving cell </w:t>
            </w:r>
          </w:p>
          <w:p w14:paraId="5A7A45D1" w14:textId="77777777" w:rsidR="00CD2AFF" w:rsidRDefault="00000000">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w:t>
            </w:r>
            <w:r>
              <w:rPr>
                <w:rFonts w:ascii="Calibri" w:eastAsia="MS Mincho" w:hAnsi="Calibri" w:cs="Arial"/>
                <w:b/>
                <w:bCs/>
                <w:sz w:val="22"/>
                <w:szCs w:val="22"/>
                <w:lang w:val="en-US" w:eastAsia="ja-JP"/>
              </w:rPr>
              <w:t>FS: outside active DL BWP of the serving cell (as optional UE capability)</w:t>
            </w:r>
          </w:p>
          <w:p w14:paraId="1FD55844" w14:textId="77777777" w:rsidR="00CD2AFF" w:rsidRDefault="00CD2AFF">
            <w:pPr>
              <w:spacing w:after="0" w:line="276" w:lineRule="auto"/>
              <w:rPr>
                <w:rFonts w:ascii="Calibri" w:eastAsia="MS Mincho" w:hAnsi="Calibri" w:cs="Arial"/>
                <w:sz w:val="22"/>
                <w:szCs w:val="22"/>
                <w:lang w:val="en-US" w:eastAsia="ja-JP"/>
              </w:rPr>
            </w:pPr>
          </w:p>
          <w:p w14:paraId="56A7F8E0" w14:textId="77777777" w:rsidR="00CD2AFF" w:rsidRDefault="00000000">
            <w:pPr>
              <w:spacing w:after="0" w:line="276" w:lineRule="auto"/>
              <w:rPr>
                <w:rFonts w:ascii="Calibri" w:eastAsia="MS Mincho" w:hAnsi="Calibri" w:cs="Arial"/>
                <w:b/>
                <w:bCs/>
                <w:sz w:val="22"/>
                <w:szCs w:val="22"/>
                <w:u w:val="single"/>
                <w:lang w:val="en-US" w:eastAsia="ja-JP"/>
              </w:rPr>
            </w:pPr>
            <w:r>
              <w:rPr>
                <w:rFonts w:ascii="Calibri" w:eastAsia="MS Mincho" w:hAnsi="Calibri" w:cs="Arial" w:hint="eastAsia"/>
                <w:b/>
                <w:bCs/>
                <w:sz w:val="22"/>
                <w:szCs w:val="22"/>
                <w:u w:val="single"/>
                <w:lang w:val="en-US" w:eastAsia="ja-JP"/>
              </w:rPr>
              <w:t>P</w:t>
            </w:r>
            <w:r>
              <w:rPr>
                <w:rFonts w:ascii="Calibri" w:eastAsia="MS Mincho" w:hAnsi="Calibri" w:cs="Arial"/>
                <w:b/>
                <w:bCs/>
                <w:sz w:val="22"/>
                <w:szCs w:val="22"/>
                <w:u w:val="single"/>
                <w:lang w:val="en-US" w:eastAsia="ja-JP"/>
              </w:rPr>
              <w:t>roposal 8:</w:t>
            </w:r>
          </w:p>
          <w:p w14:paraId="050390DB" w14:textId="77777777" w:rsidR="00CD2AFF" w:rsidRDefault="00000000">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a UE configured with DC, support LP-WUS monitoring on a serving cell per cell-group</w:t>
            </w:r>
          </w:p>
          <w:p w14:paraId="74D8CF1D" w14:textId="77777777" w:rsidR="00CD2AFF" w:rsidRDefault="00000000">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a UE configured with CA without dual-DRX groups, support LP-WUS monitoring on a serving cell that triggers PDCCH monitoring on all the serving cells</w:t>
            </w:r>
          </w:p>
          <w:p w14:paraId="3C8E7629" w14:textId="77777777" w:rsidR="00CD2AFF" w:rsidRDefault="00000000">
            <w:pPr>
              <w:numPr>
                <w:ilvl w:val="0"/>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For a UE configured with CA with dual-DRX groups, s</w:t>
            </w:r>
            <w:r>
              <w:rPr>
                <w:rFonts w:ascii="Calibri" w:eastAsia="MS Mincho" w:hAnsi="Calibri" w:cs="Arial"/>
                <w:b/>
                <w:bCs/>
                <w:sz w:val="22"/>
                <w:szCs w:val="22"/>
                <w:lang w:val="en-US" w:eastAsia="ja-JP"/>
              </w:rPr>
              <w:t xml:space="preserve">upport LP-WUS monitoring </w:t>
            </w:r>
            <w:r>
              <w:rPr>
                <w:rFonts w:ascii="Calibri" w:eastAsia="MS Mincho" w:hAnsi="Calibri" w:cs="Arial" w:hint="eastAsia"/>
                <w:b/>
                <w:bCs/>
                <w:sz w:val="22"/>
                <w:szCs w:val="22"/>
                <w:lang w:val="en-US" w:eastAsia="ja-JP"/>
              </w:rPr>
              <w:t xml:space="preserve">on a serving cell per </w:t>
            </w:r>
            <w:r>
              <w:rPr>
                <w:rFonts w:ascii="Calibri" w:eastAsia="MS Mincho" w:hAnsi="Calibri" w:cs="Arial"/>
                <w:b/>
                <w:bCs/>
                <w:sz w:val="22"/>
                <w:szCs w:val="22"/>
                <w:lang w:val="en-US" w:eastAsia="ja-JP"/>
              </w:rPr>
              <w:t>DRX group</w:t>
            </w:r>
          </w:p>
          <w:p w14:paraId="4057C8A7" w14:textId="77777777" w:rsidR="00CD2AFF" w:rsidRDefault="00000000">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Opt.1: LP-WUS is configured to be monitored per DRX group</w:t>
            </w:r>
          </w:p>
          <w:p w14:paraId="02B98CA2" w14:textId="77777777" w:rsidR="00CD2AFF" w:rsidRDefault="00000000">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b/>
                <w:bCs/>
                <w:sz w:val="22"/>
                <w:szCs w:val="22"/>
                <w:lang w:val="en-US" w:eastAsia="ja-JP"/>
              </w:rPr>
              <w:t>For dual DRX groups, LP-WUS monitoring is configured per DRX group</w:t>
            </w:r>
          </w:p>
          <w:p w14:paraId="2354CDCA" w14:textId="77777777" w:rsidR="00CD2AFF" w:rsidRDefault="00000000">
            <w:pPr>
              <w:numPr>
                <w:ilvl w:val="2"/>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L</w:t>
            </w:r>
            <w:r>
              <w:rPr>
                <w:rFonts w:ascii="Calibri" w:eastAsia="MS Mincho" w:hAnsi="Calibri" w:cs="Arial"/>
                <w:b/>
                <w:bCs/>
                <w:sz w:val="22"/>
                <w:szCs w:val="22"/>
                <w:lang w:val="en-US" w:eastAsia="ja-JP"/>
              </w:rPr>
              <w:t>P-WUS monitored on a cell within a DRX group triggers PDCCH monitoring on the cell of the DRX group</w:t>
            </w:r>
          </w:p>
          <w:p w14:paraId="076774F0" w14:textId="77777777" w:rsidR="00CD2AFF" w:rsidRDefault="00000000">
            <w:pPr>
              <w:numPr>
                <w:ilvl w:val="1"/>
                <w:numId w:val="23"/>
              </w:numPr>
              <w:spacing w:after="0" w:line="276" w:lineRule="auto"/>
              <w:jc w:val="left"/>
              <w:rPr>
                <w:rFonts w:ascii="Calibri" w:eastAsia="MS Mincho" w:hAnsi="Calibri" w:cs="Arial"/>
                <w:b/>
                <w:bCs/>
                <w:sz w:val="22"/>
                <w:szCs w:val="22"/>
                <w:lang w:val="en-US" w:eastAsia="ja-JP"/>
              </w:rPr>
            </w:pPr>
            <w:r>
              <w:rPr>
                <w:rFonts w:ascii="Calibri" w:eastAsia="MS Mincho" w:hAnsi="Calibri" w:cs="Arial" w:hint="eastAsia"/>
                <w:b/>
                <w:bCs/>
                <w:sz w:val="22"/>
                <w:szCs w:val="22"/>
                <w:lang w:val="en-US" w:eastAsia="ja-JP"/>
              </w:rPr>
              <w:t>O</w:t>
            </w:r>
            <w:r>
              <w:rPr>
                <w:rFonts w:ascii="Calibri" w:eastAsia="MS Mincho" w:hAnsi="Calibri" w:cs="Arial"/>
                <w:b/>
                <w:bCs/>
                <w:sz w:val="22"/>
                <w:szCs w:val="22"/>
                <w:lang w:val="en-US" w:eastAsia="ja-JP"/>
              </w:rPr>
              <w:t>pt.2: LP-WUS carries an indication for which DRX group(s) it triggers PDCCH monitoring</w:t>
            </w:r>
          </w:p>
        </w:tc>
      </w:tr>
    </w:tbl>
    <w:p w14:paraId="70F9CC6B" w14:textId="77777777" w:rsidR="00CD2AFF" w:rsidRDefault="00CD2AFF">
      <w:pPr>
        <w:rPr>
          <w:rFonts w:eastAsia="Yu Mincho"/>
          <w:lang w:val="en-US" w:eastAsia="ja-JP"/>
        </w:rPr>
      </w:pPr>
    </w:p>
    <w:p w14:paraId="3A2429A5"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R1-2407061</w:t>
      </w:r>
      <w:r>
        <w:rPr>
          <w:rFonts w:ascii="Times New Roman" w:hAnsi="Times New Roman"/>
          <w:b/>
          <w:bCs/>
          <w:sz w:val="21"/>
          <w:szCs w:val="21"/>
        </w:rPr>
        <w:tab/>
        <w:t>Ericsson</w:t>
      </w:r>
    </w:p>
    <w:tbl>
      <w:tblPr>
        <w:tblStyle w:val="afe"/>
        <w:tblW w:w="0" w:type="auto"/>
        <w:tblLook w:val="04A0" w:firstRow="1" w:lastRow="0" w:firstColumn="1" w:lastColumn="0" w:noHBand="0" w:noVBand="1"/>
      </w:tblPr>
      <w:tblGrid>
        <w:gridCol w:w="9838"/>
      </w:tblGrid>
      <w:tr w:rsidR="00CD2AFF" w14:paraId="07CDA3C8" w14:textId="77777777">
        <w:tc>
          <w:tcPr>
            <w:tcW w:w="9838" w:type="dxa"/>
          </w:tcPr>
          <w:p w14:paraId="185E73B0" w14:textId="77777777" w:rsidR="00CD2AFF" w:rsidRDefault="00000000">
            <w:pPr>
              <w:pStyle w:val="aff"/>
              <w:tabs>
                <w:tab w:val="right" w:leader="dot" w:pos="9629"/>
              </w:tabs>
              <w:rPr>
                <w:rFonts w:eastAsia="Yu Mincho"/>
                <w:lang w:eastAsia="ja-JP"/>
              </w:rPr>
            </w:pPr>
            <w:r>
              <w:rPr>
                <w:rFonts w:eastAsia="Yu Mincho"/>
                <w:lang w:eastAsia="ja-JP"/>
              </w:rPr>
              <w:t>Observation 1</w:t>
            </w:r>
            <w:r>
              <w:rPr>
                <w:rFonts w:eastAsia="Yu Mincho"/>
                <w:lang w:eastAsia="ja-JP"/>
              </w:rPr>
              <w:tab/>
              <w:t>Option 1-1 configured with frequent DRX cycle can achieve most of the gains achievable by Option 1-2 without the additional complexity.</w:t>
            </w:r>
          </w:p>
          <w:p w14:paraId="7A88EB1E" w14:textId="77777777" w:rsidR="00CD2AFF" w:rsidRDefault="00000000">
            <w:pPr>
              <w:pStyle w:val="aff"/>
              <w:tabs>
                <w:tab w:val="right" w:leader="dot" w:pos="9629"/>
              </w:tabs>
              <w:rPr>
                <w:rFonts w:eastAsia="Yu Mincho"/>
                <w:lang w:eastAsia="ja-JP"/>
              </w:rPr>
            </w:pPr>
            <w:r>
              <w:rPr>
                <w:rFonts w:eastAsia="Yu Mincho"/>
                <w:lang w:eastAsia="ja-JP"/>
              </w:rPr>
              <w:t>Observation 2</w:t>
            </w:r>
            <w:r>
              <w:rPr>
                <w:rFonts w:eastAsia="Yu Mincho"/>
                <w:lang w:eastAsia="ja-JP"/>
              </w:rPr>
              <w:tab/>
              <w:t>There is no issue for Option 1-1 on coexistence with existing power saving techniques like PDCCH skipping and SSSG switching. While for Option 1-2-1 and Option 1-2-2, the specification impact should be studied further.</w:t>
            </w:r>
          </w:p>
          <w:p w14:paraId="71B0E956" w14:textId="77777777" w:rsidR="00CD2AFF" w:rsidRDefault="00000000">
            <w:pPr>
              <w:pStyle w:val="aff"/>
              <w:tabs>
                <w:tab w:val="right" w:leader="dot" w:pos="9629"/>
              </w:tabs>
              <w:rPr>
                <w:rFonts w:eastAsia="Yu Mincho"/>
                <w:lang w:eastAsia="ja-JP"/>
              </w:rPr>
            </w:pPr>
            <w:r>
              <w:rPr>
                <w:rFonts w:eastAsia="Yu Mincho"/>
                <w:lang w:eastAsia="ja-JP"/>
              </w:rPr>
              <w:t>Proposal 1</w:t>
            </w:r>
            <w:r>
              <w:rPr>
                <w:rFonts w:eastAsia="Yu Mincho"/>
                <w:lang w:eastAsia="ja-JP"/>
              </w:rPr>
              <w:tab/>
              <w:t>Only duty-cycled LP-WUS operation is supported in Rel-19.</w:t>
            </w:r>
          </w:p>
          <w:p w14:paraId="2AF489CB" w14:textId="77777777" w:rsidR="00CD2AFF" w:rsidRDefault="00000000">
            <w:pPr>
              <w:pStyle w:val="aff"/>
              <w:tabs>
                <w:tab w:val="right" w:leader="dot" w:pos="9629"/>
              </w:tabs>
              <w:rPr>
                <w:rFonts w:eastAsia="Yu Mincho"/>
                <w:lang w:eastAsia="ja-JP"/>
              </w:rPr>
            </w:pPr>
            <w:r>
              <w:rPr>
                <w:rFonts w:eastAsia="Yu Mincho"/>
                <w:lang w:eastAsia="ja-JP"/>
              </w:rPr>
              <w:t>Proposal 2</w:t>
            </w:r>
            <w:r>
              <w:rPr>
                <w:rFonts w:eastAsia="Yu Mincho"/>
                <w:lang w:eastAsia="ja-JP"/>
              </w:rPr>
              <w:tab/>
              <w:t>Support Option 1-1: LP-WUS monitoring for connected mode is configured only when C-DRX is configured. LP-WUS detection triggers PDCCH monitoring by starting drx-OnDurationTimer (configuration details can be discussed further RAN2).</w:t>
            </w:r>
          </w:p>
          <w:p w14:paraId="02570CD6" w14:textId="77777777" w:rsidR="00CD2AFF" w:rsidRDefault="00000000">
            <w:pPr>
              <w:pStyle w:val="aff"/>
              <w:tabs>
                <w:tab w:val="right" w:leader="dot" w:pos="9629"/>
              </w:tabs>
              <w:rPr>
                <w:rFonts w:eastAsia="Yu Mincho"/>
                <w:lang w:eastAsia="ja-JP"/>
              </w:rPr>
            </w:pPr>
            <w:r>
              <w:rPr>
                <w:rFonts w:eastAsia="Yu Mincho"/>
                <w:lang w:eastAsia="ja-JP"/>
              </w:rPr>
              <w:t>Proposal 3</w:t>
            </w:r>
            <w:r>
              <w:rPr>
                <w:rFonts w:eastAsia="Yu Mincho"/>
                <w:lang w:eastAsia="ja-JP"/>
              </w:rPr>
              <w:tab/>
              <w:t>LP-WUS monitoring is activated/deactivated via dedicated RRC signaling.</w:t>
            </w:r>
          </w:p>
          <w:p w14:paraId="60942A48" w14:textId="77777777" w:rsidR="00CD2AFF" w:rsidRDefault="00000000">
            <w:pPr>
              <w:pStyle w:val="aff"/>
              <w:tabs>
                <w:tab w:val="right" w:leader="dot" w:pos="9629"/>
              </w:tabs>
              <w:rPr>
                <w:rFonts w:eastAsia="Yu Mincho"/>
                <w:lang w:eastAsia="ja-JP"/>
              </w:rPr>
            </w:pPr>
            <w:r>
              <w:rPr>
                <w:rFonts w:eastAsia="Yu Mincho"/>
                <w:lang w:eastAsia="ja-JP"/>
              </w:rPr>
              <w:t>Proposal 4</w:t>
            </w:r>
            <w:r>
              <w:rPr>
                <w:rFonts w:eastAsia="Yu Mincho"/>
                <w:lang w:eastAsia="ja-JP"/>
              </w:rPr>
              <w:tab/>
              <w:t>Further study how to support LP-WUS operation RRC connected mode with small payload size per LP-WUS transmission (e.g., no more than 8 bits).</w:t>
            </w:r>
          </w:p>
          <w:p w14:paraId="2F27035F" w14:textId="77777777" w:rsidR="00CD2AFF" w:rsidRDefault="00000000">
            <w:pPr>
              <w:pStyle w:val="aff"/>
              <w:tabs>
                <w:tab w:val="right" w:leader="dot" w:pos="9629"/>
              </w:tabs>
              <w:rPr>
                <w:rFonts w:eastAsia="Yu Mincho"/>
                <w:lang w:eastAsia="ja-JP"/>
              </w:rPr>
            </w:pPr>
            <w:r>
              <w:rPr>
                <w:rFonts w:eastAsia="Yu Mincho"/>
                <w:lang w:eastAsia="ja-JP"/>
              </w:rPr>
              <w:t>Proposal 5</w:t>
            </w:r>
            <w:r>
              <w:rPr>
                <w:rFonts w:eastAsia="Yu Mincho"/>
                <w:lang w:eastAsia="ja-JP"/>
              </w:rPr>
              <w:tab/>
              <w:t>LP-WUS and DCP are independent features which should not be configured simultaneously.</w:t>
            </w:r>
          </w:p>
          <w:p w14:paraId="06B91D9F" w14:textId="77777777" w:rsidR="00CD2AFF" w:rsidRDefault="00000000">
            <w:pPr>
              <w:pStyle w:val="aff"/>
              <w:tabs>
                <w:tab w:val="right" w:leader="dot" w:pos="9629"/>
              </w:tabs>
              <w:rPr>
                <w:rFonts w:eastAsia="Yu Mincho"/>
                <w:lang w:eastAsia="ja-JP"/>
              </w:rPr>
            </w:pPr>
            <w:r>
              <w:rPr>
                <w:rFonts w:eastAsia="Yu Mincho"/>
                <w:lang w:eastAsia="ja-JP"/>
              </w:rPr>
              <w:t>Proposal 6</w:t>
            </w:r>
            <w:r>
              <w:rPr>
                <w:rFonts w:eastAsia="Yu Mincho"/>
                <w:lang w:eastAsia="ja-JP"/>
              </w:rPr>
              <w:tab/>
              <w:t>A time window could be configured which contains multiple LP-WUS monitoring occasions.</w:t>
            </w:r>
          </w:p>
          <w:p w14:paraId="06B20288" w14:textId="77777777" w:rsidR="00CD2AFF" w:rsidRDefault="00000000">
            <w:pPr>
              <w:pStyle w:val="aff"/>
              <w:tabs>
                <w:tab w:val="right" w:leader="dot" w:pos="9629"/>
              </w:tabs>
              <w:rPr>
                <w:rFonts w:eastAsia="Yu Mincho"/>
                <w:lang w:eastAsia="ja-JP"/>
              </w:rPr>
            </w:pPr>
            <w:r>
              <w:rPr>
                <w:rFonts w:eastAsia="Yu Mincho"/>
                <w:lang w:eastAsia="ja-JP"/>
              </w:rPr>
              <w:t>Proposal 7</w:t>
            </w:r>
            <w:r>
              <w:rPr>
                <w:rFonts w:eastAsia="Yu Mincho"/>
                <w:lang w:eastAsia="ja-JP"/>
              </w:rPr>
              <w:tab/>
              <w:t>The periodicity of LP-WUS monitoring should be derived from DRX cycle, at least for Option 1-1.</w:t>
            </w:r>
          </w:p>
          <w:p w14:paraId="7617BD7F" w14:textId="77777777" w:rsidR="00CD2AFF" w:rsidRDefault="00000000">
            <w:pPr>
              <w:pStyle w:val="aff"/>
              <w:tabs>
                <w:tab w:val="right" w:leader="dot" w:pos="9629"/>
              </w:tabs>
              <w:rPr>
                <w:rFonts w:eastAsia="Yu Mincho"/>
                <w:lang w:eastAsia="ja-JP"/>
              </w:rPr>
            </w:pPr>
            <w:r>
              <w:rPr>
                <w:rFonts w:eastAsia="Yu Mincho"/>
                <w:lang w:eastAsia="ja-JP"/>
              </w:rPr>
              <w:t>Proposal 8</w:t>
            </w:r>
            <w:r>
              <w:rPr>
                <w:rFonts w:eastAsia="Yu Mincho"/>
                <w:lang w:eastAsia="ja-JP"/>
              </w:rPr>
              <w:tab/>
              <w:t>LP-WUS should share the same QCL source with PDCCH.</w:t>
            </w:r>
          </w:p>
        </w:tc>
      </w:tr>
    </w:tbl>
    <w:p w14:paraId="7710DFD5" w14:textId="77777777" w:rsidR="00CD2AFF" w:rsidRDefault="00CD2AFF">
      <w:pPr>
        <w:rPr>
          <w:rFonts w:eastAsia="Yu Mincho"/>
          <w:lang w:val="en-US" w:eastAsia="ja-JP"/>
        </w:rPr>
      </w:pPr>
    </w:p>
    <w:p w14:paraId="5D67E6B6"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R1-2407104</w:t>
      </w:r>
      <w:r>
        <w:rPr>
          <w:rFonts w:ascii="Times New Roman" w:hAnsi="Times New Roman"/>
          <w:b/>
          <w:bCs/>
          <w:sz w:val="21"/>
          <w:szCs w:val="21"/>
        </w:rPr>
        <w:tab/>
        <w:t>TCL</w:t>
      </w:r>
    </w:p>
    <w:tbl>
      <w:tblPr>
        <w:tblStyle w:val="afe"/>
        <w:tblW w:w="0" w:type="auto"/>
        <w:tblLook w:val="04A0" w:firstRow="1" w:lastRow="0" w:firstColumn="1" w:lastColumn="0" w:noHBand="0" w:noVBand="1"/>
      </w:tblPr>
      <w:tblGrid>
        <w:gridCol w:w="9838"/>
      </w:tblGrid>
      <w:tr w:rsidR="00CD2AFF" w14:paraId="574F717D" w14:textId="77777777">
        <w:tc>
          <w:tcPr>
            <w:tcW w:w="9838" w:type="dxa"/>
          </w:tcPr>
          <w:p w14:paraId="760AC987" w14:textId="77777777" w:rsidR="00CD2AFF" w:rsidRDefault="00000000">
            <w:pPr>
              <w:rPr>
                <w:b/>
                <w:bCs/>
                <w:lang w:eastAsia="zh-CN"/>
              </w:rPr>
            </w:pPr>
            <w:r>
              <w:rPr>
                <w:rFonts w:hint="eastAsia"/>
                <w:b/>
                <w:bCs/>
                <w:lang w:eastAsia="zh-CN"/>
              </w:rPr>
              <w:t xml:space="preserve">Proposal 1: Support </w:t>
            </w:r>
            <w:r>
              <w:rPr>
                <w:b/>
                <w:bCs/>
                <w:lang w:eastAsia="zh-CN"/>
              </w:rPr>
              <w:t>multiple values of minimum time gap</w:t>
            </w:r>
            <w:r>
              <w:rPr>
                <w:rFonts w:hint="eastAsia"/>
                <w:b/>
                <w:bCs/>
                <w:lang w:eastAsia="zh-CN"/>
              </w:rPr>
              <w:t xml:space="preserve"> and one of the values is reported by UE capability.</w:t>
            </w:r>
          </w:p>
          <w:p w14:paraId="16E23216" w14:textId="77777777" w:rsidR="00CD2AFF" w:rsidRDefault="00000000">
            <w:pPr>
              <w:rPr>
                <w:b/>
                <w:bCs/>
                <w:lang w:eastAsia="zh-CN"/>
              </w:rPr>
            </w:pPr>
            <w:r>
              <w:rPr>
                <w:rFonts w:hint="eastAsia"/>
                <w:b/>
                <w:bCs/>
                <w:lang w:eastAsia="zh-CN"/>
              </w:rPr>
              <w:t xml:space="preserve">Proposal 2: gNB configures time </w:t>
            </w:r>
            <w:r>
              <w:rPr>
                <w:b/>
                <w:bCs/>
                <w:lang w:eastAsia="zh-CN"/>
              </w:rPr>
              <w:t>offset</w:t>
            </w:r>
            <w:r>
              <w:rPr>
                <w:rFonts w:hint="eastAsia"/>
                <w:b/>
                <w:bCs/>
                <w:lang w:eastAsia="zh-CN"/>
              </w:rPr>
              <w:t>(s)</w:t>
            </w:r>
            <w:r>
              <w:rPr>
                <w:b/>
                <w:bCs/>
                <w:lang w:eastAsia="zh-CN"/>
              </w:rPr>
              <w:t xml:space="preserve"> to </w:t>
            </w:r>
            <w:r>
              <w:rPr>
                <w:rFonts w:hint="eastAsia"/>
                <w:b/>
                <w:bCs/>
                <w:lang w:eastAsia="zh-CN"/>
              </w:rPr>
              <w:t>determine a time window for the UE to monitor LP-WUS</w:t>
            </w:r>
            <w:r>
              <w:rPr>
                <w:rFonts w:hint="eastAsia"/>
                <w:b/>
                <w:bCs/>
                <w:iCs/>
                <w:lang w:eastAsia="zh-CN"/>
              </w:rPr>
              <w:t xml:space="preserve"> before </w:t>
            </w:r>
            <w:r>
              <w:rPr>
                <w:rFonts w:hint="eastAsia"/>
                <w:b/>
                <w:bCs/>
                <w:lang w:eastAsia="zh-CN"/>
              </w:rPr>
              <w:t xml:space="preserve">the start of </w:t>
            </w:r>
            <w:r>
              <w:rPr>
                <w:b/>
                <w:bCs/>
                <w:i/>
                <w:lang w:eastAsia="zh-CN"/>
              </w:rPr>
              <w:t>drx-onDurationTimer</w:t>
            </w:r>
            <w:r>
              <w:rPr>
                <w:rFonts w:hint="eastAsia"/>
                <w:b/>
                <w:bCs/>
                <w:iCs/>
                <w:lang w:eastAsia="zh-CN"/>
              </w:rPr>
              <w:t>.</w:t>
            </w:r>
          </w:p>
          <w:p w14:paraId="7EA83B26" w14:textId="77777777" w:rsidR="00CD2AFF" w:rsidRDefault="00000000">
            <w:pPr>
              <w:spacing w:line="288" w:lineRule="auto"/>
              <w:rPr>
                <w:b/>
                <w:lang w:eastAsia="ja-JP"/>
              </w:rPr>
            </w:pPr>
            <w:r>
              <w:rPr>
                <w:b/>
                <w:lang w:eastAsia="ja-JP"/>
              </w:rPr>
              <w:t xml:space="preserve">Proposal </w:t>
            </w:r>
            <w:r>
              <w:rPr>
                <w:rFonts w:hint="eastAsia"/>
                <w:b/>
                <w:lang w:eastAsia="zh-CN"/>
              </w:rPr>
              <w:t>3</w:t>
            </w:r>
            <w:r>
              <w:rPr>
                <w:b/>
                <w:lang w:eastAsia="ja-JP"/>
              </w:rPr>
              <w:t xml:space="preserve">: The content of LP-WUS for connected states may include: </w:t>
            </w:r>
          </w:p>
          <w:p w14:paraId="16F213BF" w14:textId="77777777" w:rsidR="00CD2AFF" w:rsidRDefault="00000000">
            <w:pPr>
              <w:pStyle w:val="aff1"/>
              <w:numPr>
                <w:ilvl w:val="0"/>
                <w:numId w:val="70"/>
              </w:numPr>
              <w:spacing w:after="0" w:line="288" w:lineRule="auto"/>
              <w:contextualSpacing w:val="0"/>
              <w:jc w:val="left"/>
              <w:rPr>
                <w:rFonts w:ascii="Times New Roman" w:hAnsi="Times New Roman"/>
                <w:b/>
                <w:szCs w:val="22"/>
              </w:rPr>
            </w:pPr>
            <w:r>
              <w:rPr>
                <w:rFonts w:ascii="Times New Roman" w:hAnsi="Times New Roman"/>
                <w:b/>
                <w:szCs w:val="22"/>
              </w:rPr>
              <w:t>Cell information and Temporary subgroup ID for UEs in connected mode</w:t>
            </w:r>
          </w:p>
          <w:p w14:paraId="5FEC5270" w14:textId="77777777" w:rsidR="00CD2AFF" w:rsidRDefault="00000000">
            <w:pPr>
              <w:pStyle w:val="aff1"/>
              <w:numPr>
                <w:ilvl w:val="0"/>
                <w:numId w:val="70"/>
              </w:numPr>
              <w:spacing w:after="0" w:line="288" w:lineRule="auto"/>
              <w:contextualSpacing w:val="0"/>
              <w:jc w:val="left"/>
              <w:rPr>
                <w:b/>
                <w:i/>
              </w:rPr>
            </w:pPr>
            <w:r>
              <w:rPr>
                <w:rFonts w:ascii="Times New Roman" w:hAnsi="Times New Roman"/>
                <w:b/>
                <w:szCs w:val="22"/>
              </w:rPr>
              <w:t xml:space="preserve">Indication field to wake up the MRs of UEs for PDCCH monitoring </w:t>
            </w:r>
          </w:p>
          <w:p w14:paraId="08237A8B" w14:textId="77777777" w:rsidR="00CD2AFF" w:rsidRDefault="00000000">
            <w:pPr>
              <w:spacing w:line="288" w:lineRule="auto"/>
              <w:rPr>
                <w:b/>
                <w:lang w:eastAsia="zh-CN"/>
              </w:rPr>
            </w:pPr>
            <w:r>
              <w:rPr>
                <w:b/>
                <w:lang w:eastAsia="ja-JP"/>
              </w:rPr>
              <w:t xml:space="preserve">Proposal 4: </w:t>
            </w:r>
            <w:r>
              <w:rPr>
                <w:rFonts w:hint="eastAsia"/>
                <w:b/>
                <w:lang w:eastAsia="zh-CN"/>
              </w:rPr>
              <w:t>T</w:t>
            </w:r>
            <w:r>
              <w:rPr>
                <w:b/>
                <w:lang w:eastAsia="ja-JP"/>
              </w:rPr>
              <w:t>he following fallback mechanism should be</w:t>
            </w:r>
            <w:r>
              <w:rPr>
                <w:rFonts w:hint="eastAsia"/>
                <w:b/>
                <w:lang w:eastAsia="zh-CN"/>
              </w:rPr>
              <w:t xml:space="preserve"> </w:t>
            </w:r>
            <w:r>
              <w:rPr>
                <w:b/>
                <w:lang w:eastAsia="zh-CN"/>
              </w:rPr>
              <w:t>supported</w:t>
            </w:r>
            <w:r>
              <w:rPr>
                <w:b/>
                <w:lang w:eastAsia="ja-JP"/>
              </w:rPr>
              <w:t>:</w:t>
            </w:r>
          </w:p>
          <w:p w14:paraId="5420D088" w14:textId="77777777" w:rsidR="00CD2AFF" w:rsidRDefault="00000000">
            <w:pPr>
              <w:pStyle w:val="aff1"/>
              <w:numPr>
                <w:ilvl w:val="0"/>
                <w:numId w:val="71"/>
              </w:numPr>
              <w:spacing w:after="0" w:line="288" w:lineRule="auto"/>
              <w:contextualSpacing w:val="0"/>
              <w:jc w:val="left"/>
              <w:rPr>
                <w:b/>
                <w:lang w:eastAsia="zh-CN"/>
              </w:rPr>
            </w:pPr>
            <w:r>
              <w:rPr>
                <w:rFonts w:ascii="Times New Roman" w:hAnsi="Times New Roman"/>
                <w:b/>
                <w:szCs w:val="22"/>
              </w:rPr>
              <w:t>Deactivation of LP-WUS monitoring and resume PDCCH monitoring by timers.</w:t>
            </w:r>
          </w:p>
          <w:p w14:paraId="09ECC76D" w14:textId="77777777" w:rsidR="00CD2AFF" w:rsidRDefault="00000000">
            <w:pPr>
              <w:pStyle w:val="aff1"/>
              <w:numPr>
                <w:ilvl w:val="0"/>
                <w:numId w:val="71"/>
              </w:numPr>
              <w:spacing w:after="0" w:line="288" w:lineRule="auto"/>
              <w:contextualSpacing w:val="0"/>
              <w:jc w:val="left"/>
              <w:rPr>
                <w:b/>
                <w:lang w:eastAsia="zh-CN"/>
              </w:rPr>
            </w:pPr>
            <w:r>
              <w:rPr>
                <w:rFonts w:ascii="Times New Roman" w:hAnsi="Times New Roman"/>
                <w:b/>
                <w:szCs w:val="22"/>
              </w:rPr>
              <w:t>Deactivation of LP-WUS monitoring and resume PDCCH monitoring by UL signaling including SR, BSR, PRACH, CG PUSCH.</w:t>
            </w:r>
          </w:p>
          <w:p w14:paraId="5BAB6827" w14:textId="77777777" w:rsidR="00CD2AFF" w:rsidRDefault="00000000">
            <w:pPr>
              <w:rPr>
                <w:b/>
                <w:lang w:eastAsia="zh-CN"/>
              </w:rPr>
            </w:pPr>
            <w:r>
              <w:rPr>
                <w:rFonts w:hint="eastAsia"/>
                <w:b/>
                <w:lang w:eastAsia="zh-CN"/>
              </w:rPr>
              <w:t>P</w:t>
            </w:r>
            <w:r>
              <w:rPr>
                <w:b/>
                <w:lang w:eastAsia="zh-CN"/>
              </w:rPr>
              <w:t xml:space="preserve">roposal </w:t>
            </w:r>
            <w:r>
              <w:rPr>
                <w:rFonts w:hint="eastAsia"/>
                <w:b/>
                <w:lang w:eastAsia="zh-CN"/>
              </w:rPr>
              <w:t>5</w:t>
            </w:r>
            <w:r>
              <w:rPr>
                <w:b/>
                <w:lang w:eastAsia="zh-CN"/>
              </w:rPr>
              <w:t xml:space="preserve">: </w:t>
            </w:r>
            <w:r>
              <w:rPr>
                <w:rFonts w:hint="eastAsia"/>
                <w:b/>
                <w:lang w:eastAsia="zh-CN"/>
              </w:rPr>
              <w:t xml:space="preserve">LP-WUS can be configured </w:t>
            </w:r>
            <w:r>
              <w:rPr>
                <w:b/>
                <w:lang w:eastAsia="zh-CN"/>
              </w:rPr>
              <w:t>together</w:t>
            </w:r>
            <w:r>
              <w:rPr>
                <w:rFonts w:hint="eastAsia"/>
                <w:b/>
                <w:lang w:eastAsia="zh-CN"/>
              </w:rPr>
              <w:t xml:space="preserve"> with Cell DTX. </w:t>
            </w:r>
          </w:p>
          <w:p w14:paraId="59C78BEA" w14:textId="77777777" w:rsidR="00CD2AFF" w:rsidRDefault="00000000">
            <w:pPr>
              <w:rPr>
                <w:rFonts w:eastAsia="Yu Mincho"/>
                <w:b/>
                <w:lang w:eastAsia="ja-JP"/>
              </w:rPr>
            </w:pPr>
            <w:r>
              <w:rPr>
                <w:rFonts w:hint="eastAsia"/>
                <w:b/>
                <w:lang w:eastAsia="zh-CN"/>
              </w:rPr>
              <w:t>P</w:t>
            </w:r>
            <w:r>
              <w:rPr>
                <w:b/>
                <w:lang w:eastAsia="zh-CN"/>
              </w:rPr>
              <w:t xml:space="preserve">roposal </w:t>
            </w:r>
            <w:r>
              <w:rPr>
                <w:rFonts w:hint="eastAsia"/>
                <w:b/>
                <w:lang w:eastAsia="zh-CN"/>
              </w:rPr>
              <w:t>6</w:t>
            </w:r>
            <w:r>
              <w:rPr>
                <w:b/>
                <w:lang w:eastAsia="zh-CN"/>
              </w:rPr>
              <w:t>: At least support transmitting HARQ-ACK when LP-WUS indicates no PDCCH</w:t>
            </w:r>
            <w:r>
              <w:rPr>
                <w:rFonts w:hint="eastAsia"/>
                <w:b/>
                <w:lang w:eastAsia="zh-CN"/>
              </w:rPr>
              <w:t xml:space="preserve"> </w:t>
            </w:r>
            <w:r>
              <w:rPr>
                <w:b/>
                <w:lang w:eastAsia="zh-CN"/>
              </w:rPr>
              <w:t>monitoring. Study whether or not transmitting CSI reporting and SRS when the UE MR is in light/micro sleep state.</w:t>
            </w:r>
          </w:p>
        </w:tc>
      </w:tr>
    </w:tbl>
    <w:p w14:paraId="1DC1AE51" w14:textId="77777777" w:rsidR="00CD2AFF" w:rsidRDefault="00CD2AFF">
      <w:pPr>
        <w:rPr>
          <w:rFonts w:eastAsia="Yu Mincho"/>
          <w:lang w:val="en-US" w:eastAsia="ja-JP"/>
        </w:rPr>
      </w:pPr>
    </w:p>
    <w:p w14:paraId="2A490E1A" w14:textId="77777777" w:rsidR="00CD2AFF" w:rsidRDefault="00000000">
      <w:pPr>
        <w:pStyle w:val="1"/>
        <w:ind w:left="432" w:hanging="432"/>
        <w:rPr>
          <w:lang w:val="en-US"/>
        </w:rPr>
      </w:pPr>
      <w:r>
        <w:rPr>
          <w:lang w:val="en-US"/>
        </w:rPr>
        <w:lastRenderedPageBreak/>
        <w:t>RAN1 agreements</w:t>
      </w:r>
    </w:p>
    <w:p w14:paraId="4FAEC985" w14:textId="77777777" w:rsidR="00CD2AFF" w:rsidRDefault="00000000">
      <w:pPr>
        <w:pStyle w:val="30"/>
        <w:rPr>
          <w:rFonts w:ascii="Times New Roman" w:hAnsi="Times New Roman"/>
          <w:b/>
          <w:bCs/>
          <w:sz w:val="21"/>
          <w:szCs w:val="21"/>
        </w:rPr>
      </w:pPr>
      <w:r>
        <w:rPr>
          <w:rFonts w:ascii="Times New Roman" w:hAnsi="Times New Roman"/>
          <w:b/>
          <w:bCs/>
          <w:sz w:val="21"/>
          <w:szCs w:val="21"/>
        </w:rPr>
        <w:t>RAN1#116</w:t>
      </w:r>
    </w:p>
    <w:p w14:paraId="7F75D77E" w14:textId="77777777" w:rsidR="00CD2AFF" w:rsidRDefault="00000000">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6D8F75B" w14:textId="77777777" w:rsidR="00CD2AFF" w:rsidRDefault="00000000">
      <w:pPr>
        <w:numPr>
          <w:ilvl w:val="0"/>
          <w:numId w:val="12"/>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2C963E31" w14:textId="77777777" w:rsidR="00CD2AFF" w:rsidRDefault="00000000">
      <w:pPr>
        <w:numPr>
          <w:ilvl w:val="1"/>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1ADCB95E" w14:textId="77777777" w:rsidR="00CD2AFF" w:rsidRDefault="00000000">
      <w:pPr>
        <w:numPr>
          <w:ilvl w:val="2"/>
          <w:numId w:val="12"/>
        </w:numPr>
        <w:spacing w:after="0" w:line="252" w:lineRule="auto"/>
        <w:contextualSpacing/>
        <w:jc w:val="left"/>
        <w:rPr>
          <w:rFonts w:ascii="Times" w:eastAsia="Yu Mincho" w:hAnsi="Times"/>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0BFFD47" w14:textId="77777777" w:rsidR="00CD2AFF" w:rsidRDefault="00000000">
      <w:pPr>
        <w:numPr>
          <w:ilvl w:val="3"/>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00645421" w14:textId="77777777" w:rsidR="00CD2AFF" w:rsidRDefault="00000000">
      <w:pPr>
        <w:numPr>
          <w:ilvl w:val="2"/>
          <w:numId w:val="12"/>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23FC2678" w14:textId="77777777" w:rsidR="00CD2AFF" w:rsidRDefault="00000000">
      <w:pPr>
        <w:numPr>
          <w:ilvl w:val="3"/>
          <w:numId w:val="12"/>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onDurationTimer</w:t>
      </w:r>
    </w:p>
    <w:p w14:paraId="1B5C9114" w14:textId="77777777" w:rsidR="00CD2AFF" w:rsidRDefault="00000000">
      <w:pPr>
        <w:numPr>
          <w:ilvl w:val="2"/>
          <w:numId w:val="12"/>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14:paraId="49367911" w14:textId="77777777" w:rsidR="00CD2AFF" w:rsidRDefault="00000000">
      <w:pPr>
        <w:numPr>
          <w:ilvl w:val="1"/>
          <w:numId w:val="12"/>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14:paraId="49CF61FC" w14:textId="77777777" w:rsidR="00CD2AFF" w:rsidRDefault="00000000">
      <w:pPr>
        <w:numPr>
          <w:ilvl w:val="2"/>
          <w:numId w:val="12"/>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14:paraId="33EECE19" w14:textId="77777777" w:rsidR="00CD2AFF" w:rsidRDefault="00000000">
      <w:pPr>
        <w:numPr>
          <w:ilvl w:val="0"/>
          <w:numId w:val="12"/>
        </w:numPr>
        <w:spacing w:after="0" w:line="240" w:lineRule="auto"/>
        <w:contextualSpacing/>
        <w:jc w:val="left"/>
        <w:rPr>
          <w:rFonts w:ascii="Times" w:eastAsia="Yu Mincho" w:hAnsi="Times"/>
          <w:bCs/>
          <w:kern w:val="2"/>
          <w:szCs w:val="22"/>
          <w:lang w:val="en-US" w:eastAsia="zh-CN"/>
        </w:rPr>
      </w:pPr>
      <w:r>
        <w:rPr>
          <w:rFonts w:ascii="Times" w:eastAsia="Yu Mincho" w:hAnsi="Times"/>
          <w:bCs/>
          <w:kern w:val="2"/>
          <w:szCs w:val="22"/>
          <w:lang w:val="en-US" w:eastAsia="zh-CN"/>
        </w:rPr>
        <w:t>Combination of options in Case 1 and combination of options in Case 1 and Case 2 are not precluded.</w:t>
      </w:r>
    </w:p>
    <w:p w14:paraId="6B656ED8" w14:textId="77777777" w:rsidR="00CD2AFF" w:rsidRDefault="00CD2AFF">
      <w:pPr>
        <w:spacing w:after="0" w:line="240" w:lineRule="auto"/>
        <w:jc w:val="left"/>
        <w:rPr>
          <w:rFonts w:ascii="Times" w:hAnsi="Times"/>
          <w:b/>
          <w:bCs/>
          <w:szCs w:val="24"/>
          <w:highlight w:val="green"/>
          <w:lang w:eastAsia="zh-CN"/>
        </w:rPr>
      </w:pPr>
    </w:p>
    <w:p w14:paraId="2D5A4589" w14:textId="77777777" w:rsidR="00CD2AFF" w:rsidRDefault="00000000">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B2A765A" w14:textId="77777777" w:rsidR="00CD2AFF" w:rsidRDefault="00000000">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270B55E1" w14:textId="77777777" w:rsidR="00CD2AFF" w:rsidRDefault="00000000">
      <w:pPr>
        <w:numPr>
          <w:ilvl w:val="0"/>
          <w:numId w:val="23"/>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78EA63E3" w14:textId="77777777" w:rsidR="00CD2AFF" w:rsidRDefault="00CD2AFF">
      <w:pPr>
        <w:spacing w:after="0" w:line="240" w:lineRule="auto"/>
        <w:contextualSpacing/>
        <w:rPr>
          <w:rFonts w:ascii="Times" w:hAnsi="Times"/>
          <w:bCs/>
          <w:szCs w:val="22"/>
          <w:lang w:val="en-US" w:eastAsia="zh-CN"/>
        </w:rPr>
      </w:pPr>
    </w:p>
    <w:p w14:paraId="530702C9" w14:textId="77777777" w:rsidR="00CD2AFF" w:rsidRDefault="00000000">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4F02B4A8" w14:textId="77777777" w:rsidR="00CD2AFF" w:rsidRDefault="00000000">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14:paraId="35D9707E" w14:textId="77777777" w:rsidR="00CD2AFF" w:rsidRDefault="00000000">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LP-WUS processing time</w:t>
      </w:r>
    </w:p>
    <w:p w14:paraId="71BD54FB" w14:textId="77777777" w:rsidR="00CD2AFF" w:rsidRDefault="00000000">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MR transition time for ramp up</w:t>
      </w:r>
    </w:p>
    <w:p w14:paraId="07721EC4" w14:textId="77777777" w:rsidR="00CD2AFF" w:rsidRDefault="00000000">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Time/frequency synchronization of MR</w:t>
      </w:r>
    </w:p>
    <w:p w14:paraId="4013092A" w14:textId="77777777" w:rsidR="00CD2AFF" w:rsidRDefault="00000000">
      <w:pPr>
        <w:numPr>
          <w:ilvl w:val="0"/>
          <w:numId w:val="23"/>
        </w:numPr>
        <w:spacing w:after="0" w:line="240" w:lineRule="auto"/>
        <w:contextualSpacing/>
        <w:jc w:val="left"/>
        <w:rPr>
          <w:rFonts w:ascii="Times" w:eastAsia="Yu Mincho" w:hAnsi="Times"/>
          <w:bCs/>
          <w:szCs w:val="22"/>
          <w:lang w:val="en-US" w:eastAsia="zh-CN"/>
        </w:rPr>
      </w:pPr>
      <w:r>
        <w:rPr>
          <w:rFonts w:ascii="Times" w:eastAsia="Yu Mincho" w:hAnsi="Times" w:hint="eastAsia"/>
          <w:bCs/>
          <w:szCs w:val="22"/>
          <w:lang w:val="en-US" w:eastAsia="zh-CN"/>
        </w:rPr>
        <w:t>F</w:t>
      </w:r>
      <w:r>
        <w:rPr>
          <w:rFonts w:ascii="Times" w:eastAsia="Yu Mincho" w:hAnsi="Times"/>
          <w:bCs/>
          <w:szCs w:val="22"/>
          <w:lang w:val="en-US" w:eastAsia="zh-CN"/>
        </w:rPr>
        <w:t>FS whether UE can report supported minimum time gap from candidate values</w:t>
      </w:r>
    </w:p>
    <w:p w14:paraId="3553606F" w14:textId="77777777" w:rsidR="00CD2AFF" w:rsidRDefault="00000000">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AA74370" w14:textId="77777777" w:rsidR="00CD2AFF" w:rsidRDefault="00CD2AFF">
      <w:pPr>
        <w:rPr>
          <w:szCs w:val="22"/>
          <w:lang w:val="en-US"/>
        </w:rPr>
      </w:pPr>
    </w:p>
    <w:p w14:paraId="5DD2F39B" w14:textId="77777777" w:rsidR="00CD2AFF" w:rsidRDefault="00000000">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00D86BF0" w14:textId="77777777" w:rsidR="00CD2AFF" w:rsidRDefault="00000000">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09B17583" w14:textId="77777777" w:rsidR="00CD2AFF" w:rsidRDefault="00000000">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PDCCH monitoring triggered by LP-WUS is enabled/disabled by gNB RRC signaling</w:t>
      </w:r>
    </w:p>
    <w:p w14:paraId="77F5D337" w14:textId="77777777" w:rsidR="00CD2AFF" w:rsidRDefault="00000000">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2CB4EC44" w14:textId="77777777" w:rsidR="00CD2AFF" w:rsidRDefault="00000000">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14:paraId="33D8B190" w14:textId="77777777" w:rsidR="00CD2AFF" w:rsidRDefault="00000000">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1B20B862" w14:textId="77777777" w:rsidR="00CD2AFF" w:rsidRDefault="00000000">
      <w:pPr>
        <w:numPr>
          <w:ilvl w:val="0"/>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14:paraId="514E3DA0" w14:textId="77777777" w:rsidR="00CD2AFF" w:rsidRDefault="00000000">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419EFB8A" w14:textId="77777777" w:rsidR="00CD2AFF" w:rsidRDefault="00000000">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2: Activation/deactivation of LP-WUS monitoring by gNB L1/L2 signaling with or without UE assistance.</w:t>
      </w:r>
    </w:p>
    <w:p w14:paraId="0B24C3DD" w14:textId="77777777" w:rsidR="00CD2AFF" w:rsidRDefault="00000000">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1C7AA9E3" w14:textId="77777777" w:rsidR="00CD2AFF" w:rsidRDefault="00000000">
      <w:pPr>
        <w:numPr>
          <w:ilvl w:val="1"/>
          <w:numId w:val="23"/>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p w14:paraId="28D43093" w14:textId="77777777" w:rsidR="00CD2AFF" w:rsidRDefault="00CD2AFF">
      <w:pPr>
        <w:rPr>
          <w:rFonts w:eastAsia="Yu Mincho"/>
          <w:lang w:val="en-US" w:eastAsia="ja-JP"/>
        </w:rPr>
      </w:pPr>
    </w:p>
    <w:p w14:paraId="6F583956" w14:textId="77777777" w:rsidR="00CD2AFF" w:rsidRDefault="00000000">
      <w:pPr>
        <w:pStyle w:val="30"/>
        <w:rPr>
          <w:rFonts w:ascii="Times New Roman" w:hAnsi="Times New Roman"/>
          <w:b/>
          <w:bCs/>
          <w:sz w:val="21"/>
          <w:szCs w:val="21"/>
        </w:rPr>
      </w:pPr>
      <w:r>
        <w:rPr>
          <w:rFonts w:ascii="Times New Roman" w:hAnsi="Times New Roman"/>
          <w:b/>
          <w:bCs/>
          <w:sz w:val="21"/>
          <w:szCs w:val="21"/>
        </w:rPr>
        <w:t>RAN1#116bis</w:t>
      </w:r>
    </w:p>
    <w:p w14:paraId="269C9274" w14:textId="77777777" w:rsidR="00CD2AFF" w:rsidRDefault="00000000">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FAB2981" w14:textId="77777777" w:rsidR="00CD2AFF" w:rsidRDefault="00000000">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44643100" w14:textId="77777777" w:rsidR="00CD2AFF" w:rsidRDefault="00000000">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2B89F7F" w14:textId="77777777" w:rsidR="00CD2AFF" w:rsidRDefault="00000000">
      <w:pPr>
        <w:numPr>
          <w:ilvl w:val="0"/>
          <w:numId w:val="12"/>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FCBA474" w14:textId="77777777" w:rsidR="00CD2AFF" w:rsidRDefault="00000000">
      <w:pPr>
        <w:numPr>
          <w:ilvl w:val="1"/>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1270BD67" w14:textId="77777777" w:rsidR="00CD2AFF" w:rsidRDefault="00000000">
      <w:pPr>
        <w:numPr>
          <w:ilvl w:val="2"/>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lastRenderedPageBreak/>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0A1EC1EF" w14:textId="77777777" w:rsidR="00CD2AFF" w:rsidRDefault="00000000">
      <w:pPr>
        <w:numPr>
          <w:ilvl w:val="3"/>
          <w:numId w:val="12"/>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59029310" w14:textId="77777777" w:rsidR="00CD2AFF" w:rsidRDefault="00000000">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52D0B137" w14:textId="77777777" w:rsidR="00CD2AFF" w:rsidRDefault="00000000">
      <w:pPr>
        <w:numPr>
          <w:ilvl w:val="3"/>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2B2B741B" w14:textId="77777777" w:rsidR="00CD2AFF" w:rsidRDefault="00000000">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3D120394" w14:textId="77777777" w:rsidR="00CD2AFF" w:rsidRDefault="00000000">
      <w:pPr>
        <w:numPr>
          <w:ilvl w:val="5"/>
          <w:numId w:val="12"/>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77202173" w14:textId="77777777" w:rsidR="00CD2AFF" w:rsidRDefault="00000000">
      <w:pPr>
        <w:numPr>
          <w:ilvl w:val="4"/>
          <w:numId w:val="12"/>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26B02D11" w14:textId="77777777" w:rsidR="00CD2AFF" w:rsidRDefault="00000000">
      <w:pPr>
        <w:numPr>
          <w:ilvl w:val="2"/>
          <w:numId w:val="12"/>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4FBDBB6B" w14:textId="77777777" w:rsidR="00CD2AFF" w:rsidRDefault="00000000">
      <w:pPr>
        <w:numPr>
          <w:ilvl w:val="1"/>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3CCBD455" w14:textId="77777777" w:rsidR="00CD2AFF" w:rsidRDefault="00000000">
      <w:pPr>
        <w:numPr>
          <w:ilvl w:val="2"/>
          <w:numId w:val="12"/>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729DA043" w14:textId="77777777" w:rsidR="00CD2AFF" w:rsidRDefault="00000000">
      <w:pPr>
        <w:numPr>
          <w:ilvl w:val="0"/>
          <w:numId w:val="12"/>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241A0CF3" w14:textId="77777777" w:rsidR="00CD2AFF" w:rsidRDefault="00000000">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RAN1 does not discuss C-DRX related timers other than drx-onDurationTimer, this topic is up to RAN2</w:t>
      </w:r>
    </w:p>
    <w:p w14:paraId="166F7B41" w14:textId="77777777" w:rsidR="00CD2AFF" w:rsidRDefault="00000000">
      <w:pPr>
        <w:numPr>
          <w:ilvl w:val="0"/>
          <w:numId w:val="12"/>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p w14:paraId="4DD83033" w14:textId="77777777" w:rsidR="00CD2AFF" w:rsidRDefault="00CD2AFF">
      <w:pPr>
        <w:rPr>
          <w:rFonts w:eastAsia="Yu Mincho"/>
          <w:lang w:val="en-US" w:eastAsia="ja-JP"/>
        </w:rPr>
      </w:pPr>
    </w:p>
    <w:p w14:paraId="79BDE838" w14:textId="77777777" w:rsidR="00CD2AFF" w:rsidRDefault="00000000">
      <w:pPr>
        <w:pStyle w:val="30"/>
        <w:rPr>
          <w:rFonts w:ascii="Times New Roman" w:eastAsia="Yu Mincho" w:hAnsi="Times New Roman"/>
          <w:b/>
          <w:bCs/>
          <w:sz w:val="21"/>
          <w:szCs w:val="21"/>
          <w:lang w:eastAsia="ja-JP"/>
        </w:rPr>
      </w:pPr>
      <w:r>
        <w:rPr>
          <w:rFonts w:ascii="Times New Roman" w:hAnsi="Times New Roman"/>
          <w:b/>
          <w:bCs/>
          <w:sz w:val="21"/>
          <w:szCs w:val="21"/>
        </w:rPr>
        <w:t>RAN1#11</w:t>
      </w:r>
      <w:r>
        <w:rPr>
          <w:rFonts w:ascii="Times New Roman" w:eastAsia="Yu Mincho" w:hAnsi="Times New Roman" w:hint="eastAsia"/>
          <w:b/>
          <w:bCs/>
          <w:sz w:val="21"/>
          <w:szCs w:val="21"/>
          <w:lang w:eastAsia="ja-JP"/>
        </w:rPr>
        <w:t>7</w:t>
      </w:r>
    </w:p>
    <w:p w14:paraId="0582A86E" w14:textId="77777777" w:rsidR="00CD2AFF" w:rsidRDefault="00000000">
      <w:pPr>
        <w:spacing w:after="0"/>
        <w:rPr>
          <w:b/>
          <w:bCs/>
        </w:rPr>
      </w:pPr>
      <w:r>
        <w:rPr>
          <w:b/>
          <w:bCs/>
          <w:highlight w:val="green"/>
        </w:rPr>
        <w:t>Agreement</w:t>
      </w:r>
    </w:p>
    <w:p w14:paraId="00842FA6" w14:textId="77777777" w:rsidR="00CD2AFF" w:rsidRDefault="00000000">
      <w:pPr>
        <w:spacing w:after="0"/>
        <w:contextualSpacing/>
        <w:rPr>
          <w:lang w:val="en-US"/>
        </w:rPr>
      </w:pPr>
      <w:r>
        <w:rPr>
          <w:lang w:val="en-US"/>
        </w:rPr>
        <w:t>For RRC CONNECTED mode, support UE capability report for determination of minimum time gap between LP-WUS reception and MR to start PDCCH monitoring.</w:t>
      </w:r>
    </w:p>
    <w:p w14:paraId="6A24A2CF" w14:textId="77777777" w:rsidR="00CD2AFF" w:rsidRDefault="00000000">
      <w:pPr>
        <w:pStyle w:val="aff1"/>
        <w:numPr>
          <w:ilvl w:val="0"/>
          <w:numId w:val="24"/>
        </w:numPr>
        <w:spacing w:after="0" w:line="240" w:lineRule="auto"/>
        <w:rPr>
          <w:sz w:val="20"/>
          <w:szCs w:val="20"/>
          <w:lang w:val="en-US"/>
        </w:rPr>
      </w:pPr>
      <w:r>
        <w:rPr>
          <w:rFonts w:eastAsia="Yu Mincho" w:hint="eastAsia"/>
          <w:sz w:val="20"/>
          <w:szCs w:val="20"/>
          <w:lang w:val="en-US"/>
        </w:rPr>
        <w:t>F</w:t>
      </w:r>
      <w:r>
        <w:rPr>
          <w:rFonts w:eastAsia="Yu Mincho"/>
          <w:sz w:val="20"/>
          <w:szCs w:val="20"/>
          <w:lang w:val="en-US"/>
        </w:rPr>
        <w:t xml:space="preserve">FS: exact value(s) of the </w:t>
      </w:r>
      <w:r>
        <w:rPr>
          <w:sz w:val="20"/>
          <w:szCs w:val="20"/>
          <w:lang w:val="en-US"/>
        </w:rPr>
        <w:t>minimum time gap</w:t>
      </w:r>
    </w:p>
    <w:p w14:paraId="1A86BF30" w14:textId="77777777" w:rsidR="00CD2AFF" w:rsidRDefault="00000000">
      <w:pPr>
        <w:pStyle w:val="aff1"/>
        <w:numPr>
          <w:ilvl w:val="0"/>
          <w:numId w:val="24"/>
        </w:numPr>
        <w:spacing w:after="0" w:line="240" w:lineRule="auto"/>
        <w:rPr>
          <w:sz w:val="20"/>
          <w:szCs w:val="20"/>
          <w:lang w:val="en-US"/>
        </w:rPr>
      </w:pPr>
      <w:r>
        <w:rPr>
          <w:rFonts w:eastAsia="Yu Mincho"/>
          <w:sz w:val="20"/>
          <w:szCs w:val="20"/>
          <w:lang w:val="en-US"/>
        </w:rPr>
        <w:t xml:space="preserve">FFS: support of multiple </w:t>
      </w:r>
      <w:r>
        <w:rPr>
          <w:sz w:val="20"/>
          <w:szCs w:val="20"/>
          <w:lang w:val="en-US"/>
        </w:rPr>
        <w:t xml:space="preserve">minimum time </w:t>
      </w:r>
      <w:r>
        <w:rPr>
          <w:rFonts w:eastAsia="Yu Mincho"/>
          <w:sz w:val="20"/>
          <w:szCs w:val="20"/>
          <w:lang w:val="en-US"/>
        </w:rPr>
        <w:t>gaps</w:t>
      </w:r>
    </w:p>
    <w:p w14:paraId="3E61472A" w14:textId="77777777" w:rsidR="00CD2AFF" w:rsidRDefault="00000000">
      <w:pPr>
        <w:pStyle w:val="aff1"/>
        <w:numPr>
          <w:ilvl w:val="0"/>
          <w:numId w:val="24"/>
        </w:numPr>
        <w:spacing w:after="0" w:line="240" w:lineRule="auto"/>
        <w:rPr>
          <w:sz w:val="20"/>
          <w:szCs w:val="20"/>
          <w:lang w:val="en-US"/>
        </w:rPr>
      </w:pPr>
      <w:r>
        <w:rPr>
          <w:rFonts w:eastAsia="Yu Mincho"/>
          <w:sz w:val="20"/>
          <w:szCs w:val="20"/>
          <w:lang w:val="en-US"/>
        </w:rPr>
        <w:t>FFS whether the reported value includes the duration for time/frequency synchronization of MR</w:t>
      </w:r>
    </w:p>
    <w:p w14:paraId="34F3EEF9" w14:textId="77777777" w:rsidR="00CD2AFF" w:rsidRDefault="00CD2AFF">
      <w:pPr>
        <w:spacing w:after="0"/>
        <w:rPr>
          <w:rFonts w:eastAsia="等线"/>
          <w:lang w:val="en-US" w:eastAsia="zh-CN" w:bidi="ar"/>
        </w:rPr>
      </w:pPr>
    </w:p>
    <w:p w14:paraId="0D23A2B2" w14:textId="77777777" w:rsidR="00CD2AFF" w:rsidRDefault="00000000">
      <w:pPr>
        <w:spacing w:after="0"/>
        <w:rPr>
          <w:b/>
          <w:bCs/>
        </w:rPr>
      </w:pPr>
      <w:r>
        <w:rPr>
          <w:b/>
          <w:bCs/>
          <w:highlight w:val="green"/>
        </w:rPr>
        <w:t>Agreement</w:t>
      </w:r>
    </w:p>
    <w:p w14:paraId="2B255125" w14:textId="77777777" w:rsidR="00CD2AFF" w:rsidRDefault="00000000">
      <w:pPr>
        <w:spacing w:after="0"/>
        <w:contextualSpacing/>
        <w:rPr>
          <w:lang w:val="en-US"/>
        </w:rPr>
      </w:pPr>
      <w:r>
        <w:rPr>
          <w:lang w:val="en-US"/>
        </w:rPr>
        <w:t>For LP-WUS monitoring in RRC CONNECTED mode, a LP-WUS is QCLed with existing NR signal/channel/CORESET for the TCI state</w:t>
      </w:r>
    </w:p>
    <w:p w14:paraId="51A6C10C" w14:textId="77777777" w:rsidR="00CD2AFF" w:rsidRDefault="00000000">
      <w:pPr>
        <w:pStyle w:val="aff1"/>
        <w:numPr>
          <w:ilvl w:val="0"/>
          <w:numId w:val="24"/>
        </w:numPr>
        <w:spacing w:after="0" w:line="240" w:lineRule="auto"/>
        <w:rPr>
          <w:rFonts w:eastAsia="Yu Mincho"/>
          <w:sz w:val="20"/>
          <w:szCs w:val="20"/>
          <w:lang w:val="en-US"/>
        </w:rPr>
      </w:pPr>
      <w:r>
        <w:rPr>
          <w:rFonts w:eastAsia="Yu Mincho"/>
          <w:sz w:val="20"/>
          <w:szCs w:val="20"/>
          <w:lang w:val="en-US"/>
        </w:rPr>
        <w:t>FFS which existing NR signal/channel/CORESET is the QCL source of LP-WUS</w:t>
      </w:r>
    </w:p>
    <w:p w14:paraId="0548C394" w14:textId="77777777" w:rsidR="00CD2AFF" w:rsidRDefault="00000000">
      <w:pPr>
        <w:pStyle w:val="aff1"/>
        <w:numPr>
          <w:ilvl w:val="0"/>
          <w:numId w:val="24"/>
        </w:numPr>
        <w:spacing w:after="0" w:line="240" w:lineRule="auto"/>
        <w:rPr>
          <w:rFonts w:eastAsia="Yu Mincho"/>
          <w:sz w:val="20"/>
          <w:szCs w:val="20"/>
          <w:lang w:val="en-US"/>
        </w:rPr>
      </w:pPr>
      <w:r>
        <w:rPr>
          <w:rFonts w:eastAsia="Yu Mincho" w:hint="eastAsia"/>
          <w:sz w:val="20"/>
          <w:szCs w:val="20"/>
          <w:lang w:val="en-US"/>
        </w:rPr>
        <w:t>F</w:t>
      </w:r>
      <w:r>
        <w:rPr>
          <w:rFonts w:eastAsia="Yu Mincho"/>
          <w:sz w:val="20"/>
          <w:szCs w:val="20"/>
          <w:lang w:val="en-US"/>
        </w:rPr>
        <w:t>FS exact definition of QCL relationship between LP-WUS and existing NR signal/channel/CORESET</w:t>
      </w:r>
    </w:p>
    <w:p w14:paraId="5383AC8D" w14:textId="77777777" w:rsidR="00CD2AFF" w:rsidRDefault="00CD2AFF">
      <w:pPr>
        <w:spacing w:after="0"/>
        <w:rPr>
          <w:rFonts w:eastAsiaTheme="minorEastAsia"/>
          <w:lang w:val="en-US" w:eastAsia="ko-KR" w:bidi="ar"/>
        </w:rPr>
      </w:pPr>
    </w:p>
    <w:p w14:paraId="7D7F885E" w14:textId="77777777" w:rsidR="00CD2AFF" w:rsidRDefault="00000000">
      <w:pPr>
        <w:spacing w:after="0"/>
        <w:rPr>
          <w:b/>
          <w:bCs/>
        </w:rPr>
      </w:pPr>
      <w:r>
        <w:rPr>
          <w:b/>
          <w:bCs/>
          <w:highlight w:val="green"/>
        </w:rPr>
        <w:t>Agreement</w:t>
      </w:r>
    </w:p>
    <w:p w14:paraId="209F749D" w14:textId="77777777" w:rsidR="00CD2AFF" w:rsidRDefault="00000000">
      <w:pPr>
        <w:spacing w:after="0"/>
        <w:contextualSpacing/>
        <w:rPr>
          <w:lang w:val="en-US"/>
        </w:rPr>
      </w:pPr>
      <w:r>
        <w:rPr>
          <w:lang w:val="en-US"/>
        </w:rPr>
        <w:t>LP-WUS monitoring occasions (MOs) are configured by RRC, where UE can monitor for LP-WUS transmission in RRC CONNECTED mode.</w:t>
      </w:r>
    </w:p>
    <w:p w14:paraId="20496542" w14:textId="77777777" w:rsidR="00CD2AFF" w:rsidRDefault="00000000">
      <w:pPr>
        <w:pStyle w:val="aff1"/>
        <w:numPr>
          <w:ilvl w:val="0"/>
          <w:numId w:val="24"/>
        </w:numPr>
        <w:spacing w:after="0" w:line="240" w:lineRule="auto"/>
        <w:rPr>
          <w:sz w:val="20"/>
          <w:szCs w:val="20"/>
          <w:lang w:val="en-US"/>
        </w:rPr>
      </w:pPr>
      <w:r>
        <w:rPr>
          <w:sz w:val="20"/>
          <w:szCs w:val="20"/>
          <w:lang w:val="en-US"/>
        </w:rPr>
        <w:t>FFS whether to define a time window for MOs</w:t>
      </w:r>
    </w:p>
    <w:p w14:paraId="3ABE4D9F" w14:textId="77777777" w:rsidR="00CD2AFF" w:rsidRDefault="00000000">
      <w:pPr>
        <w:pStyle w:val="aff1"/>
        <w:numPr>
          <w:ilvl w:val="0"/>
          <w:numId w:val="24"/>
        </w:numPr>
        <w:spacing w:after="0" w:line="240" w:lineRule="auto"/>
        <w:rPr>
          <w:sz w:val="20"/>
          <w:szCs w:val="20"/>
          <w:lang w:val="en-US"/>
        </w:rPr>
      </w:pPr>
      <w:r>
        <w:rPr>
          <w:sz w:val="20"/>
          <w:szCs w:val="20"/>
          <w:lang w:val="en-US"/>
        </w:rPr>
        <w:t>It is at least supported that a UE can monitor MOs with a periodicity.</w:t>
      </w:r>
    </w:p>
    <w:p w14:paraId="31B4B2E4" w14:textId="77777777" w:rsidR="00CD2AFF" w:rsidRDefault="00000000">
      <w:pPr>
        <w:pStyle w:val="aff1"/>
        <w:numPr>
          <w:ilvl w:val="1"/>
          <w:numId w:val="24"/>
        </w:numPr>
        <w:spacing w:after="0" w:line="240" w:lineRule="auto"/>
        <w:rPr>
          <w:sz w:val="20"/>
          <w:szCs w:val="20"/>
          <w:lang w:val="en-US"/>
        </w:rPr>
      </w:pPr>
      <w:r>
        <w:rPr>
          <w:rFonts w:hint="eastAsia"/>
          <w:sz w:val="20"/>
          <w:szCs w:val="20"/>
          <w:lang w:val="en-US"/>
        </w:rPr>
        <w:t>F</w:t>
      </w:r>
      <w:r>
        <w:rPr>
          <w:sz w:val="20"/>
          <w:szCs w:val="20"/>
          <w:lang w:val="en-US"/>
        </w:rPr>
        <w:t>FS details of the periodicity, e.g. derived from DRX cycle, separately configured</w:t>
      </w:r>
    </w:p>
    <w:p w14:paraId="7C3F9E68" w14:textId="77777777" w:rsidR="00CD2AFF" w:rsidRDefault="00CD2AFF">
      <w:pPr>
        <w:spacing w:after="0"/>
        <w:rPr>
          <w:rFonts w:eastAsiaTheme="minorEastAsia"/>
          <w:lang w:val="en-US" w:eastAsia="ko-KR" w:bidi="ar"/>
        </w:rPr>
      </w:pPr>
    </w:p>
    <w:p w14:paraId="2FACE3DC" w14:textId="77777777" w:rsidR="00CD2AFF" w:rsidRDefault="00000000">
      <w:pPr>
        <w:spacing w:after="0"/>
        <w:rPr>
          <w:b/>
          <w:bCs/>
        </w:rPr>
      </w:pPr>
      <w:r>
        <w:rPr>
          <w:b/>
          <w:bCs/>
          <w:highlight w:val="green"/>
        </w:rPr>
        <w:t>Agreement</w:t>
      </w:r>
    </w:p>
    <w:p w14:paraId="16AE2DF0" w14:textId="77777777" w:rsidR="00CD2AFF" w:rsidRDefault="00000000">
      <w:pPr>
        <w:pStyle w:val="aff1"/>
        <w:numPr>
          <w:ilvl w:val="0"/>
          <w:numId w:val="19"/>
        </w:numPr>
        <w:spacing w:after="0"/>
        <w:rPr>
          <w:sz w:val="20"/>
          <w:szCs w:val="20"/>
          <w:lang w:val="en-US"/>
        </w:rPr>
      </w:pPr>
      <w:r>
        <w:rPr>
          <w:sz w:val="20"/>
          <w:szCs w:val="20"/>
          <w:lang w:val="en-US"/>
        </w:rPr>
        <w:t>Study whether/how LP-WUS works when UE is configured with CA in RRC CONNECTED mode</w:t>
      </w:r>
    </w:p>
    <w:p w14:paraId="332520D0" w14:textId="77777777" w:rsidR="00CD2AFF" w:rsidRDefault="00000000">
      <w:pPr>
        <w:pStyle w:val="aff1"/>
        <w:numPr>
          <w:ilvl w:val="1"/>
          <w:numId w:val="19"/>
        </w:numPr>
        <w:spacing w:after="0"/>
        <w:rPr>
          <w:sz w:val="20"/>
          <w:szCs w:val="20"/>
          <w:lang w:val="en-US"/>
        </w:rPr>
      </w:pPr>
      <w:r>
        <w:rPr>
          <w:rFonts w:eastAsia="Yu Mincho" w:hint="eastAsia"/>
          <w:sz w:val="20"/>
          <w:szCs w:val="20"/>
          <w:lang w:val="en-US"/>
        </w:rPr>
        <w:t>F</w:t>
      </w:r>
      <w:r>
        <w:rPr>
          <w:rFonts w:eastAsia="Yu Mincho"/>
          <w:sz w:val="20"/>
          <w:szCs w:val="20"/>
          <w:lang w:val="en-US"/>
        </w:rPr>
        <w:t xml:space="preserve">FS: </w:t>
      </w:r>
      <w:r>
        <w:rPr>
          <w:sz w:val="20"/>
          <w:szCs w:val="20"/>
          <w:lang w:val="en-US"/>
        </w:rPr>
        <w:t>The cell(s) where PDCCH monitoring triggered by a</w:t>
      </w:r>
      <w:r>
        <w:rPr>
          <w:rFonts w:eastAsia="Yu Mincho"/>
          <w:sz w:val="20"/>
          <w:szCs w:val="20"/>
          <w:lang w:val="en-US"/>
        </w:rPr>
        <w:t xml:space="preserve"> LP-WUS is applicable</w:t>
      </w:r>
    </w:p>
    <w:p w14:paraId="3268901F" w14:textId="77777777" w:rsidR="00CD2AFF" w:rsidRDefault="00000000">
      <w:pPr>
        <w:pStyle w:val="aff1"/>
        <w:numPr>
          <w:ilvl w:val="2"/>
          <w:numId w:val="19"/>
        </w:numPr>
        <w:spacing w:after="0"/>
        <w:rPr>
          <w:sz w:val="20"/>
          <w:szCs w:val="20"/>
          <w:lang w:val="en-US"/>
        </w:rPr>
      </w:pPr>
      <w:r>
        <w:rPr>
          <w:rFonts w:eastAsia="Yu Mincho" w:hint="eastAsia"/>
          <w:sz w:val="20"/>
          <w:szCs w:val="20"/>
          <w:lang w:val="en-US"/>
        </w:rPr>
        <w:t>O</w:t>
      </w:r>
      <w:r>
        <w:rPr>
          <w:rFonts w:eastAsia="Yu Mincho"/>
          <w:sz w:val="20"/>
          <w:szCs w:val="20"/>
          <w:lang w:val="en-US"/>
        </w:rPr>
        <w:t>ption 1: one or more serving cells based on gNB indication/configuration</w:t>
      </w:r>
    </w:p>
    <w:p w14:paraId="706DD6D1" w14:textId="77777777" w:rsidR="00CD2AFF" w:rsidRDefault="00000000">
      <w:pPr>
        <w:pStyle w:val="aff1"/>
        <w:numPr>
          <w:ilvl w:val="2"/>
          <w:numId w:val="19"/>
        </w:numPr>
        <w:spacing w:after="0"/>
        <w:rPr>
          <w:sz w:val="20"/>
          <w:szCs w:val="20"/>
          <w:lang w:val="en-US"/>
        </w:rPr>
      </w:pPr>
      <w:r>
        <w:rPr>
          <w:rFonts w:eastAsia="Yu Mincho"/>
          <w:sz w:val="20"/>
          <w:szCs w:val="20"/>
          <w:lang w:val="en-US"/>
        </w:rPr>
        <w:t>Option 2: all activated serving cells</w:t>
      </w:r>
    </w:p>
    <w:p w14:paraId="40D6FCCC" w14:textId="77777777" w:rsidR="00CD2AFF" w:rsidRDefault="00000000">
      <w:pPr>
        <w:pStyle w:val="aff1"/>
        <w:numPr>
          <w:ilvl w:val="2"/>
          <w:numId w:val="19"/>
        </w:numPr>
        <w:spacing w:after="0"/>
        <w:rPr>
          <w:sz w:val="20"/>
          <w:szCs w:val="20"/>
          <w:lang w:val="en-US"/>
        </w:rPr>
      </w:pPr>
      <w:r>
        <w:rPr>
          <w:rFonts w:eastAsia="Yu Mincho"/>
          <w:sz w:val="20"/>
          <w:szCs w:val="20"/>
          <w:lang w:val="en-US"/>
        </w:rPr>
        <w:t>Note: other options are not precluded</w:t>
      </w:r>
    </w:p>
    <w:p w14:paraId="12ACF51B" w14:textId="77777777" w:rsidR="00CD2AFF" w:rsidRDefault="00CD2AFF">
      <w:pPr>
        <w:spacing w:after="0"/>
        <w:rPr>
          <w:rFonts w:eastAsiaTheme="minorEastAsia"/>
          <w:lang w:val="en-US" w:eastAsia="ko-KR" w:bidi="ar"/>
        </w:rPr>
      </w:pPr>
    </w:p>
    <w:p w14:paraId="1043BBDE" w14:textId="77777777" w:rsidR="00CD2AFF" w:rsidRDefault="00000000">
      <w:pPr>
        <w:spacing w:after="0"/>
        <w:rPr>
          <w:b/>
          <w:bCs/>
        </w:rPr>
      </w:pPr>
      <w:r>
        <w:rPr>
          <w:b/>
          <w:bCs/>
          <w:highlight w:val="green"/>
        </w:rPr>
        <w:t>Agreement</w:t>
      </w:r>
    </w:p>
    <w:p w14:paraId="118AE9D3" w14:textId="77777777" w:rsidR="00CD2AFF" w:rsidRDefault="00000000">
      <w:pPr>
        <w:spacing w:after="0"/>
        <w:contextualSpacing/>
        <w:rPr>
          <w:lang w:val="en-US"/>
        </w:rPr>
      </w:pPr>
      <w:r>
        <w:rPr>
          <w:lang w:val="en-US"/>
        </w:rPr>
        <w:t xml:space="preserve">For RRC CONNECTED mode, LP-WUS can be configured without following existing features. </w:t>
      </w:r>
    </w:p>
    <w:p w14:paraId="193903A5" w14:textId="77777777" w:rsidR="00CD2AFF" w:rsidRDefault="00000000">
      <w:pPr>
        <w:pStyle w:val="aff1"/>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el-16 DCP</w:t>
      </w:r>
    </w:p>
    <w:p w14:paraId="3B4D8910" w14:textId="77777777" w:rsidR="00CD2AFF" w:rsidRDefault="00000000">
      <w:pPr>
        <w:pStyle w:val="aff1"/>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PDCCH skipping</w:t>
      </w:r>
    </w:p>
    <w:p w14:paraId="28900687" w14:textId="77777777" w:rsidR="00CD2AFF" w:rsidRDefault="00000000">
      <w:pPr>
        <w:pStyle w:val="aff1"/>
        <w:numPr>
          <w:ilvl w:val="1"/>
          <w:numId w:val="19"/>
        </w:numPr>
        <w:spacing w:after="0" w:line="240" w:lineRule="auto"/>
        <w:rPr>
          <w:sz w:val="20"/>
          <w:szCs w:val="20"/>
          <w:lang w:val="en-US"/>
        </w:rPr>
      </w:pPr>
      <w:r>
        <w:rPr>
          <w:rFonts w:eastAsia="Yu Mincho" w:hint="eastAsia"/>
          <w:sz w:val="20"/>
          <w:szCs w:val="20"/>
          <w:lang w:val="en-US"/>
        </w:rPr>
        <w:t>R</w:t>
      </w:r>
      <w:r>
        <w:rPr>
          <w:rFonts w:eastAsia="Yu Mincho"/>
          <w:sz w:val="20"/>
          <w:szCs w:val="20"/>
          <w:lang w:val="en-US"/>
        </w:rPr>
        <w:t>el-17 SSSG switching</w:t>
      </w:r>
    </w:p>
    <w:p w14:paraId="3857291C" w14:textId="77777777" w:rsidR="00CD2AFF" w:rsidRDefault="00000000">
      <w:pPr>
        <w:pStyle w:val="aff1"/>
        <w:numPr>
          <w:ilvl w:val="1"/>
          <w:numId w:val="19"/>
        </w:numPr>
        <w:spacing w:after="0" w:line="240" w:lineRule="auto"/>
        <w:rPr>
          <w:sz w:val="20"/>
          <w:szCs w:val="20"/>
          <w:lang w:val="en-US"/>
        </w:rPr>
      </w:pPr>
      <w:r>
        <w:rPr>
          <w:rFonts w:eastAsia="Yu Mincho"/>
          <w:sz w:val="20"/>
          <w:szCs w:val="20"/>
          <w:lang w:val="en-US"/>
        </w:rPr>
        <w:t>Rel-18 cell DTX</w:t>
      </w:r>
    </w:p>
    <w:p w14:paraId="02D0D644" w14:textId="77777777" w:rsidR="00CD2AFF" w:rsidRDefault="00000000">
      <w:pPr>
        <w:spacing w:after="0"/>
        <w:rPr>
          <w:lang w:val="en-US"/>
        </w:rPr>
      </w:pPr>
      <w:r>
        <w:rPr>
          <w:lang w:val="en-US"/>
        </w:rPr>
        <w:t>Further study whether/how LP-WUS works with following existing features (</w:t>
      </w:r>
      <w:r>
        <w:rPr>
          <w:rFonts w:eastAsia="Yu Mincho"/>
          <w:lang w:val="en-US"/>
        </w:rPr>
        <w:t>PDCCH skipping, SSSG switching, cell DTX</w:t>
      </w:r>
      <w:r>
        <w:rPr>
          <w:lang w:val="en-US"/>
        </w:rPr>
        <w:t>)</w:t>
      </w:r>
    </w:p>
    <w:p w14:paraId="20B89FEF" w14:textId="77777777" w:rsidR="00CD2AFF" w:rsidRDefault="00CD2AFF">
      <w:pPr>
        <w:rPr>
          <w:rFonts w:eastAsia="Yu Mincho"/>
          <w:lang w:val="en-US" w:eastAsia="ja-JP"/>
        </w:rPr>
      </w:pPr>
    </w:p>
    <w:sectPr w:rsidR="00CD2AFF">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15E1A" w14:textId="77777777" w:rsidR="00A82E8F" w:rsidRDefault="00A82E8F">
      <w:pPr>
        <w:spacing w:line="240" w:lineRule="auto"/>
      </w:pPr>
      <w:r>
        <w:separator/>
      </w:r>
    </w:p>
  </w:endnote>
  <w:endnote w:type="continuationSeparator" w:id="0">
    <w:p w14:paraId="7F1504E4" w14:textId="77777777" w:rsidR="00A82E8F" w:rsidRDefault="00A82E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ulim">
    <w:altName w:val="Malgun Gothic"/>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altName w:val="Sylfaen"/>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Lohit Devanagari">
    <w:altName w:val="Cambria"/>
    <w:charset w:val="00"/>
    <w:family w:val="roman"/>
    <w:pitch w:val="default"/>
  </w:font>
  <w:font w:name="Ericsson Hilda">
    <w:altName w:val="Segoe Print"/>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panose1 w:val="020B0604020202020204"/>
    <w:charset w:val="00"/>
    <w:family w:val="swiss"/>
    <w:pitch w:val="default"/>
    <w:sig w:usb0="00000000" w:usb1="00000000" w:usb2="00000021" w:usb3="00000000" w:csb0="000001BF" w:csb1="00000000"/>
  </w:font>
  <w:font w:name="Noto Sans CJK SC">
    <w:altName w:val="宋体"/>
    <w:charset w:val="00"/>
    <w:family w:val="roman"/>
    <w:pitch w:val="default"/>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auto"/>
    <w:pitch w:val="default"/>
    <w:sig w:usb0="E0000AFF" w:usb1="00007843" w:usb2="00000001" w:usb3="00000000" w:csb0="400001BF" w:csb1="DFF7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78E52" w14:textId="77777777" w:rsidR="00A82E8F" w:rsidRDefault="00A82E8F">
      <w:pPr>
        <w:spacing w:after="0"/>
      </w:pPr>
      <w:r>
        <w:separator/>
      </w:r>
    </w:p>
  </w:footnote>
  <w:footnote w:type="continuationSeparator" w:id="0">
    <w:p w14:paraId="2182D65A" w14:textId="77777777" w:rsidR="00A82E8F" w:rsidRDefault="00A82E8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EAD7B3"/>
    <w:multiLevelType w:val="singleLevel"/>
    <w:tmpl w:val="85EAD7B3"/>
    <w:lvl w:ilvl="0">
      <w:start w:val="1"/>
      <w:numFmt w:val="decimal"/>
      <w:suff w:val="space"/>
      <w:lvlText w:val="%1."/>
      <w:lvlJc w:val="left"/>
    </w:lvl>
  </w:abstractNum>
  <w:abstractNum w:abstractNumId="1" w15:restartNumberingAfterBreak="0">
    <w:nsid w:val="874DE7ED"/>
    <w:multiLevelType w:val="singleLevel"/>
    <w:tmpl w:val="874DE7ED"/>
    <w:lvl w:ilvl="0">
      <w:start w:val="1"/>
      <w:numFmt w:val="bullet"/>
      <w:lvlText w:val=""/>
      <w:lvlJc w:val="left"/>
      <w:pPr>
        <w:ind w:left="420" w:hanging="420"/>
      </w:pPr>
      <w:rPr>
        <w:rFonts w:ascii="Symbol" w:hAnsi="Symbol" w:cs="Symbol" w:hint="default"/>
      </w:rPr>
    </w:lvl>
  </w:abstractNum>
  <w:abstractNum w:abstractNumId="2" w15:restartNumberingAfterBreak="0">
    <w:nsid w:val="AE79976D"/>
    <w:multiLevelType w:val="singleLevel"/>
    <w:tmpl w:val="AE79976D"/>
    <w:lvl w:ilvl="0">
      <w:start w:val="1"/>
      <w:numFmt w:val="bullet"/>
      <w:lvlText w:val=""/>
      <w:lvlJc w:val="left"/>
      <w:pPr>
        <w:ind w:left="420" w:hanging="420"/>
      </w:pPr>
      <w:rPr>
        <w:rFonts w:ascii="Symbol" w:hAnsi="Symbol" w:cs="Symbol" w:hint="default"/>
      </w:rPr>
    </w:lvl>
  </w:abstractNum>
  <w:abstractNum w:abstractNumId="3" w15:restartNumberingAfterBreak="0">
    <w:nsid w:val="B3DF11A7"/>
    <w:multiLevelType w:val="multilevel"/>
    <w:tmpl w:val="B3DF11A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5" w15:restartNumberingAfterBreak="0">
    <w:nsid w:val="E678A76F"/>
    <w:multiLevelType w:val="singleLevel"/>
    <w:tmpl w:val="E678A76F"/>
    <w:lvl w:ilvl="0">
      <w:start w:val="1"/>
      <w:numFmt w:val="bullet"/>
      <w:lvlText w:val=""/>
      <w:lvlJc w:val="left"/>
      <w:pPr>
        <w:ind w:left="420" w:hanging="420"/>
      </w:pPr>
      <w:rPr>
        <w:rFonts w:ascii="Symbol" w:hAnsi="Symbol" w:cs="Symbol" w:hint="default"/>
      </w:rPr>
    </w:lvl>
  </w:abstractNum>
  <w:abstractNum w:abstractNumId="6" w15:restartNumberingAfterBreak="0">
    <w:nsid w:val="F61ABE7C"/>
    <w:multiLevelType w:val="singleLevel"/>
    <w:tmpl w:val="F61ABE7C"/>
    <w:lvl w:ilvl="0">
      <w:start w:val="1"/>
      <w:numFmt w:val="bullet"/>
      <w:lvlText w:val=""/>
      <w:lvlJc w:val="left"/>
      <w:pPr>
        <w:tabs>
          <w:tab w:val="left" w:pos="0"/>
        </w:tabs>
        <w:ind w:left="0" w:hanging="420"/>
      </w:pPr>
      <w:rPr>
        <w:rFonts w:ascii="Wingdings" w:hAnsi="Wingdings" w:hint="default"/>
      </w:rPr>
    </w:lvl>
  </w:abstractNum>
  <w:abstractNum w:abstractNumId="7" w15:restartNumberingAfterBreak="0">
    <w:nsid w:val="FBFD7420"/>
    <w:multiLevelType w:val="singleLevel"/>
    <w:tmpl w:val="FBFD7420"/>
    <w:lvl w:ilvl="0">
      <w:start w:val="1"/>
      <w:numFmt w:val="decimal"/>
      <w:suff w:val="space"/>
      <w:lvlText w:val="%1."/>
      <w:lvlJc w:val="left"/>
    </w:lvl>
  </w:abstractNum>
  <w:abstractNum w:abstractNumId="8" w15:restartNumberingAfterBreak="0">
    <w:nsid w:val="FF2B6FE8"/>
    <w:multiLevelType w:val="singleLevel"/>
    <w:tmpl w:val="FF2B6FE8"/>
    <w:lvl w:ilvl="0">
      <w:start w:val="1"/>
      <w:numFmt w:val="bullet"/>
      <w:lvlText w:val=""/>
      <w:lvlJc w:val="left"/>
      <w:pPr>
        <w:tabs>
          <w:tab w:val="left" w:pos="420"/>
        </w:tabs>
        <w:ind w:left="420" w:hanging="420"/>
      </w:pPr>
      <w:rPr>
        <w:rFonts w:ascii="Wingdings" w:hAnsi="Wingdings" w:hint="default"/>
      </w:rPr>
    </w:lvl>
  </w:abstractNum>
  <w:abstractNum w:abstractNumId="9"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0"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11"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022E5140"/>
    <w:multiLevelType w:val="multilevel"/>
    <w:tmpl w:val="022E5140"/>
    <w:lvl w:ilvl="0">
      <w:numFmt w:val="bullet"/>
      <w:lvlText w:val="•"/>
      <w:lvlJc w:val="left"/>
      <w:pPr>
        <w:ind w:left="420" w:hanging="420"/>
      </w:pPr>
      <w:rPr>
        <w:rFonts w:ascii="Times New Roman" w:eastAsia="宋体" w:hAnsi="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6"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7" w15:restartNumberingAfterBreak="0">
    <w:nsid w:val="09454BCF"/>
    <w:multiLevelType w:val="multilevel"/>
    <w:tmpl w:val="09454BC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0A949E44"/>
    <w:multiLevelType w:val="singleLevel"/>
    <w:tmpl w:val="0A949E44"/>
    <w:lvl w:ilvl="0">
      <w:start w:val="1"/>
      <w:numFmt w:val="bullet"/>
      <w:lvlText w:val=""/>
      <w:lvlJc w:val="left"/>
      <w:pPr>
        <w:ind w:left="420" w:hanging="420"/>
      </w:pPr>
      <w:rPr>
        <w:rFonts w:ascii="Symbol" w:hAnsi="Symbol" w:cs="Symbol" w:hint="default"/>
      </w:rPr>
    </w:lvl>
  </w:abstractNum>
  <w:abstractNum w:abstractNumId="19" w15:restartNumberingAfterBreak="0">
    <w:nsid w:val="10105D8C"/>
    <w:multiLevelType w:val="multilevel"/>
    <w:tmpl w:val="10105D8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0"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1"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2"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4" w15:restartNumberingAfterBreak="0">
    <w:nsid w:val="22B52EEC"/>
    <w:multiLevelType w:val="multilevel"/>
    <w:tmpl w:val="22B52EEC"/>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25" w15:restartNumberingAfterBreak="0">
    <w:nsid w:val="23BEA7E2"/>
    <w:multiLevelType w:val="singleLevel"/>
    <w:tmpl w:val="23BEA7E2"/>
    <w:lvl w:ilvl="0">
      <w:start w:val="1"/>
      <w:numFmt w:val="bullet"/>
      <w:lvlText w:val=""/>
      <w:lvlJc w:val="left"/>
      <w:pPr>
        <w:ind w:left="420" w:hanging="420"/>
      </w:pPr>
      <w:rPr>
        <w:rFonts w:ascii="Symbol" w:hAnsi="Symbol" w:cs="Symbol" w:hint="default"/>
      </w:rPr>
    </w:lvl>
  </w:abstractNum>
  <w:abstractNum w:abstractNumId="26" w15:restartNumberingAfterBreak="0">
    <w:nsid w:val="2520617F"/>
    <w:multiLevelType w:val="singleLevel"/>
    <w:tmpl w:val="2520617F"/>
    <w:lvl w:ilvl="0">
      <w:start w:val="1"/>
      <w:numFmt w:val="bullet"/>
      <w:lvlText w:val=""/>
      <w:lvlJc w:val="left"/>
      <w:pPr>
        <w:ind w:left="420" w:hanging="420"/>
      </w:pPr>
      <w:rPr>
        <w:rFonts w:ascii="Symbol" w:hAnsi="Symbol" w:cs="Symbol" w:hint="default"/>
      </w:rPr>
    </w:lvl>
  </w:abstractNum>
  <w:abstractNum w:abstractNumId="27"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28" w15:restartNumberingAfterBreak="0">
    <w:nsid w:val="270E73F6"/>
    <w:multiLevelType w:val="multilevel"/>
    <w:tmpl w:val="270E73F6"/>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Arial" w:hAnsi="Arial" w:hint="default"/>
      </w:rPr>
    </w:lvl>
    <w:lvl w:ilvl="2">
      <w:start w:val="1"/>
      <w:numFmt w:val="bullet"/>
      <w:lvlText w:val="-"/>
      <w:lvlJc w:val="left"/>
      <w:pPr>
        <w:ind w:left="1600" w:hanging="400"/>
      </w:pPr>
      <w:rPr>
        <w:rFonts w:ascii="Arial" w:eastAsia="Gulim" w:hAnsi="Arial" w:cs="Arial" w:hint="default"/>
      </w:rPr>
    </w:lvl>
    <w:lvl w:ilvl="3">
      <w:numFmt w:val="bullet"/>
      <w:lvlText w:val="›"/>
      <w:lvlJc w:val="left"/>
      <w:pPr>
        <w:ind w:left="2000" w:hanging="400"/>
      </w:pPr>
      <w:rPr>
        <w:rFonts w:ascii="Ericsson Capital TT" w:hAnsi="Ericsson Capital TT"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9"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2" w15:restartNumberingAfterBreak="0">
    <w:nsid w:val="297DBF1E"/>
    <w:multiLevelType w:val="singleLevel"/>
    <w:tmpl w:val="297DBF1E"/>
    <w:lvl w:ilvl="0">
      <w:start w:val="1"/>
      <w:numFmt w:val="decimal"/>
      <w:suff w:val="space"/>
      <w:lvlText w:val="%1."/>
      <w:lvlJc w:val="left"/>
    </w:lvl>
  </w:abstractNum>
  <w:abstractNum w:abstractNumId="33" w15:restartNumberingAfterBreak="0">
    <w:nsid w:val="2D0F5758"/>
    <w:multiLevelType w:val="multilevel"/>
    <w:tmpl w:val="2D0F5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4"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1C473DF"/>
    <w:multiLevelType w:val="multilevel"/>
    <w:tmpl w:val="31C473D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6" w15:restartNumberingAfterBreak="0">
    <w:nsid w:val="384739F2"/>
    <w:multiLevelType w:val="multilevel"/>
    <w:tmpl w:val="384739F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7" w15:restartNumberingAfterBreak="0">
    <w:nsid w:val="38F143CA"/>
    <w:multiLevelType w:val="multilevel"/>
    <w:tmpl w:val="38F143C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39831096"/>
    <w:multiLevelType w:val="multilevel"/>
    <w:tmpl w:val="39831096"/>
    <w:lvl w:ilvl="0">
      <w:start w:val="1"/>
      <w:numFmt w:val="decimal"/>
      <w:lvlText w:val="Proposal %1:"/>
      <w:lvlJc w:val="left"/>
      <w:pPr>
        <w:ind w:left="2688" w:hanging="420"/>
      </w:pPr>
      <w:rPr>
        <w:rFonts w:hint="eastAsia"/>
        <w:b/>
        <w:i/>
        <w:lang w:val="en-GB"/>
      </w:rPr>
    </w:lvl>
    <w:lvl w:ilvl="1">
      <w:start w:val="1"/>
      <w:numFmt w:val="bullet"/>
      <w:lvlText w:val="•"/>
      <w:lvlJc w:val="left"/>
      <w:pPr>
        <w:ind w:left="397" w:hanging="397"/>
      </w:pPr>
      <w:rPr>
        <w:rFonts w:ascii="Arial" w:hAnsi="Arial" w:hint="default"/>
      </w:rPr>
    </w:lvl>
    <w:lvl w:ilvl="2">
      <w:start w:val="1"/>
      <w:numFmt w:val="lowerRoman"/>
      <w:lvlText w:val="%3."/>
      <w:lvlJc w:val="right"/>
      <w:pPr>
        <w:ind w:left="125" w:firstLine="555"/>
      </w:pPr>
      <w:rPr>
        <w:rFonts w:hint="eastAsia"/>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39"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1"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42"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3"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40D16404"/>
    <w:multiLevelType w:val="multilevel"/>
    <w:tmpl w:val="40D1640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6"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7" w15:restartNumberingAfterBreak="0">
    <w:nsid w:val="4EF134EC"/>
    <w:multiLevelType w:val="multilevel"/>
    <w:tmpl w:val="4EF134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9" w15:restartNumberingAfterBreak="0">
    <w:nsid w:val="564F5F15"/>
    <w:multiLevelType w:val="multilevel"/>
    <w:tmpl w:val="564F5F15"/>
    <w:lvl w:ilvl="0">
      <w:start w:val="1"/>
      <w:numFmt w:val="bullet"/>
      <w:lvlText w:val=""/>
      <w:lvlJc w:val="left"/>
      <w:pPr>
        <w:tabs>
          <w:tab w:val="left" w:pos="357"/>
        </w:tabs>
        <w:ind w:left="357" w:hanging="360"/>
      </w:pPr>
      <w:rPr>
        <w:rFonts w:ascii="Symbol" w:hAnsi="Symbol" w:hint="default"/>
      </w:rPr>
    </w:lvl>
    <w:lvl w:ilvl="1">
      <w:numFmt w:val="bullet"/>
      <w:lvlText w:val="•"/>
      <w:lvlJc w:val="left"/>
      <w:pPr>
        <w:tabs>
          <w:tab w:val="left" w:pos="1077"/>
        </w:tabs>
        <w:ind w:left="1077" w:hanging="360"/>
      </w:pPr>
      <w:rPr>
        <w:rFonts w:ascii="Arial" w:hAnsi="Arial" w:cs="Arial" w:hint="default"/>
      </w:rPr>
    </w:lvl>
    <w:lvl w:ilvl="2">
      <w:numFmt w:val="bullet"/>
      <w:lvlText w:val="•"/>
      <w:lvlJc w:val="left"/>
      <w:pPr>
        <w:tabs>
          <w:tab w:val="left" w:pos="1797"/>
        </w:tabs>
        <w:ind w:left="1797" w:hanging="360"/>
      </w:pPr>
      <w:rPr>
        <w:rFonts w:ascii="Arial" w:hAnsi="Arial" w:cs="Arial" w:hint="default"/>
      </w:rPr>
    </w:lvl>
    <w:lvl w:ilvl="3">
      <w:numFmt w:val="bullet"/>
      <w:lvlText w:val="•"/>
      <w:lvlJc w:val="left"/>
      <w:pPr>
        <w:tabs>
          <w:tab w:val="left" w:pos="2517"/>
        </w:tabs>
        <w:ind w:left="2517" w:hanging="360"/>
      </w:pPr>
      <w:rPr>
        <w:rFonts w:ascii="Arial" w:hAnsi="Arial" w:cs="Arial" w:hint="default"/>
      </w:rPr>
    </w:lvl>
    <w:lvl w:ilvl="4">
      <w:start w:val="1"/>
      <w:numFmt w:val="bullet"/>
      <w:lvlText w:val="•"/>
      <w:lvlJc w:val="left"/>
      <w:pPr>
        <w:tabs>
          <w:tab w:val="left" w:pos="3237"/>
        </w:tabs>
        <w:ind w:left="3237" w:hanging="360"/>
      </w:pPr>
      <w:rPr>
        <w:rFonts w:ascii="Arial" w:hAnsi="Arial" w:cs="Arial" w:hint="default"/>
      </w:rPr>
    </w:lvl>
    <w:lvl w:ilvl="5">
      <w:start w:val="1"/>
      <w:numFmt w:val="bullet"/>
      <w:lvlText w:val="•"/>
      <w:lvlJc w:val="left"/>
      <w:pPr>
        <w:tabs>
          <w:tab w:val="left" w:pos="3957"/>
        </w:tabs>
        <w:ind w:left="3957" w:hanging="360"/>
      </w:pPr>
      <w:rPr>
        <w:rFonts w:ascii="Arial" w:hAnsi="Arial" w:cs="Arial" w:hint="default"/>
      </w:rPr>
    </w:lvl>
    <w:lvl w:ilvl="6">
      <w:start w:val="1"/>
      <w:numFmt w:val="bullet"/>
      <w:lvlText w:val="•"/>
      <w:lvlJc w:val="left"/>
      <w:pPr>
        <w:tabs>
          <w:tab w:val="left" w:pos="4677"/>
        </w:tabs>
        <w:ind w:left="4677" w:hanging="360"/>
      </w:pPr>
      <w:rPr>
        <w:rFonts w:ascii="Arial" w:hAnsi="Arial" w:cs="Arial" w:hint="default"/>
      </w:rPr>
    </w:lvl>
    <w:lvl w:ilvl="7">
      <w:start w:val="1"/>
      <w:numFmt w:val="bullet"/>
      <w:lvlText w:val="•"/>
      <w:lvlJc w:val="left"/>
      <w:pPr>
        <w:tabs>
          <w:tab w:val="left" w:pos="5397"/>
        </w:tabs>
        <w:ind w:left="5397" w:hanging="360"/>
      </w:pPr>
      <w:rPr>
        <w:rFonts w:ascii="Arial" w:hAnsi="Arial" w:cs="Arial" w:hint="default"/>
      </w:rPr>
    </w:lvl>
    <w:lvl w:ilvl="8">
      <w:start w:val="1"/>
      <w:numFmt w:val="bullet"/>
      <w:lvlText w:val="•"/>
      <w:lvlJc w:val="left"/>
      <w:pPr>
        <w:tabs>
          <w:tab w:val="left" w:pos="6117"/>
        </w:tabs>
        <w:ind w:left="6117" w:hanging="360"/>
      </w:pPr>
      <w:rPr>
        <w:rFonts w:ascii="Arial" w:hAnsi="Arial" w:cs="Arial" w:hint="default"/>
      </w:rPr>
    </w:lvl>
  </w:abstractNum>
  <w:abstractNum w:abstractNumId="50"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1" w15:restartNumberingAfterBreak="0">
    <w:nsid w:val="572325E2"/>
    <w:multiLevelType w:val="multilevel"/>
    <w:tmpl w:val="572325E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2" w15:restartNumberingAfterBreak="0">
    <w:nsid w:val="59874C17"/>
    <w:multiLevelType w:val="multilevel"/>
    <w:tmpl w:val="59874C17"/>
    <w:lvl w:ilvl="0">
      <w:start w:val="1"/>
      <w:numFmt w:val="bullet"/>
      <w:lvlText w:val="•"/>
      <w:lvlJc w:val="left"/>
      <w:pPr>
        <w:ind w:left="420" w:hanging="420"/>
      </w:pPr>
      <w:rPr>
        <w:rFonts w:ascii="Arial" w:hAnsi="Arial" w:hint="default"/>
      </w:rPr>
    </w:lvl>
    <w:lvl w:ilvl="1">
      <w:numFmt w:val="bullet"/>
      <w:lvlText w:val="-"/>
      <w:lvlJc w:val="left"/>
      <w:pPr>
        <w:ind w:left="840" w:hanging="420"/>
      </w:pPr>
      <w:rPr>
        <w:rFonts w:ascii="Times New Roman" w:eastAsiaTheme="minorEastAsia" w:hAnsi="Times New Roman" w:cs="Times New Roman"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3" w15:restartNumberingAfterBreak="0">
    <w:nsid w:val="5C840F64"/>
    <w:multiLevelType w:val="multilevel"/>
    <w:tmpl w:val="5C840F64"/>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4" w15:restartNumberingAfterBreak="0">
    <w:nsid w:val="5DB06929"/>
    <w:multiLevelType w:val="multilevel"/>
    <w:tmpl w:val="5DB06929"/>
    <w:lvl w:ilvl="0">
      <w:start w:val="2"/>
      <w:numFmt w:val="bullet"/>
      <w:lvlText w:val="-"/>
      <w:lvlJc w:val="left"/>
      <w:pPr>
        <w:ind w:left="760" w:hanging="360"/>
      </w:pPr>
      <w:rPr>
        <w:rFonts w:ascii="Times New Roman" w:eastAsia="Batang"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55" w15:restartNumberingAfterBreak="0">
    <w:nsid w:val="5FFA35B5"/>
    <w:multiLevelType w:val="multilevel"/>
    <w:tmpl w:val="5FFA35B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56" w15:restartNumberingAfterBreak="0">
    <w:nsid w:val="61A968A4"/>
    <w:multiLevelType w:val="multilevel"/>
    <w:tmpl w:val="61A968A4"/>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Wingdings" w:hAnsi="Wingdings"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74752FA"/>
    <w:multiLevelType w:val="multilevel"/>
    <w:tmpl w:val="674752FA"/>
    <w:lvl w:ilvl="0">
      <w:start w:val="1"/>
      <w:numFmt w:val="decimal"/>
      <w:lvlText w:val="Proposal %1:"/>
      <w:lvlJc w:val="left"/>
      <w:pPr>
        <w:ind w:left="562" w:hanging="420"/>
      </w:pPr>
      <w:rPr>
        <w:rFonts w:hint="eastAsia"/>
        <w:b/>
        <w:i/>
        <w:lang w:val="en-GB"/>
      </w:rPr>
    </w:lvl>
    <w:lvl w:ilvl="1">
      <w:start w:val="1"/>
      <w:numFmt w:val="bullet"/>
      <w:lvlText w:val=""/>
      <w:lvlJc w:val="left"/>
      <w:pPr>
        <w:ind w:left="397" w:hanging="397"/>
      </w:pPr>
      <w:rPr>
        <w:rFonts w:ascii="Symbol" w:hAnsi="Symbol" w:hint="default"/>
      </w:rPr>
    </w:lvl>
    <w:lvl w:ilvl="2">
      <w:start w:val="1"/>
      <w:numFmt w:val="bullet"/>
      <w:lvlText w:val=""/>
      <w:lvlJc w:val="left"/>
      <w:pPr>
        <w:ind w:left="125" w:firstLine="555"/>
      </w:pPr>
      <w:rPr>
        <w:rFonts w:ascii="Wingdings" w:hAnsi="Wingdings" w:hint="default"/>
      </w:rPr>
    </w:lvl>
    <w:lvl w:ilvl="3">
      <w:start w:val="1"/>
      <w:numFmt w:val="decimal"/>
      <w:lvlText w:val="%4."/>
      <w:lvlJc w:val="left"/>
      <w:pPr>
        <w:ind w:left="545" w:hanging="420"/>
      </w:pPr>
    </w:lvl>
    <w:lvl w:ilvl="4">
      <w:start w:val="1"/>
      <w:numFmt w:val="lowerLetter"/>
      <w:lvlText w:val="%5)"/>
      <w:lvlJc w:val="left"/>
      <w:pPr>
        <w:ind w:left="965" w:hanging="420"/>
      </w:pPr>
    </w:lvl>
    <w:lvl w:ilvl="5">
      <w:start w:val="1"/>
      <w:numFmt w:val="lowerRoman"/>
      <w:lvlText w:val="%6."/>
      <w:lvlJc w:val="right"/>
      <w:pPr>
        <w:ind w:left="1385" w:hanging="420"/>
      </w:pPr>
    </w:lvl>
    <w:lvl w:ilvl="6">
      <w:start w:val="1"/>
      <w:numFmt w:val="decimal"/>
      <w:lvlText w:val="%7."/>
      <w:lvlJc w:val="left"/>
      <w:pPr>
        <w:ind w:left="1805" w:hanging="420"/>
      </w:pPr>
    </w:lvl>
    <w:lvl w:ilvl="7">
      <w:start w:val="1"/>
      <w:numFmt w:val="lowerLetter"/>
      <w:lvlText w:val="%8)"/>
      <w:lvlJc w:val="left"/>
      <w:pPr>
        <w:ind w:left="2225" w:hanging="420"/>
      </w:pPr>
    </w:lvl>
    <w:lvl w:ilvl="8">
      <w:start w:val="1"/>
      <w:numFmt w:val="lowerRoman"/>
      <w:lvlText w:val="%9."/>
      <w:lvlJc w:val="right"/>
      <w:pPr>
        <w:ind w:left="2645" w:hanging="420"/>
      </w:pPr>
    </w:lvl>
  </w:abstractNum>
  <w:abstractNum w:abstractNumId="59" w15:restartNumberingAfterBreak="0">
    <w:nsid w:val="67FB4FEC"/>
    <w:multiLevelType w:val="multilevel"/>
    <w:tmpl w:val="67FB4FEC"/>
    <w:lvl w:ilvl="0">
      <w:start w:val="1"/>
      <w:numFmt w:val="bullet"/>
      <w:lvlText w:val="•"/>
      <w:lvlJc w:val="left"/>
      <w:pPr>
        <w:ind w:left="420" w:hanging="420"/>
      </w:pPr>
      <w:rPr>
        <w:rFonts w:ascii="Arial" w:hAnsi="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0" w15:restartNumberingAfterBreak="0">
    <w:nsid w:val="69F05992"/>
    <w:multiLevelType w:val="multilevel"/>
    <w:tmpl w:val="69F05992"/>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1" w15:restartNumberingAfterBreak="0">
    <w:nsid w:val="6B307117"/>
    <w:multiLevelType w:val="multilevel"/>
    <w:tmpl w:val="6B307117"/>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2"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3" w15:restartNumberingAfterBreak="0">
    <w:nsid w:val="6EC53CC0"/>
    <w:multiLevelType w:val="multilevel"/>
    <w:tmpl w:val="6EC53C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5" w15:restartNumberingAfterBreak="0">
    <w:nsid w:val="71924EC1"/>
    <w:multiLevelType w:val="multilevel"/>
    <w:tmpl w:val="71924EC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6" w15:restartNumberingAfterBreak="0">
    <w:nsid w:val="71F0B866"/>
    <w:multiLevelType w:val="singleLevel"/>
    <w:tmpl w:val="71F0B866"/>
    <w:lvl w:ilvl="0">
      <w:start w:val="1"/>
      <w:numFmt w:val="bullet"/>
      <w:lvlText w:val=""/>
      <w:lvlJc w:val="left"/>
      <w:pPr>
        <w:ind w:left="420" w:hanging="420"/>
      </w:pPr>
      <w:rPr>
        <w:rFonts w:ascii="Wingdings" w:hAnsi="Wingdings" w:hint="default"/>
      </w:rPr>
    </w:lvl>
  </w:abstractNum>
  <w:abstractNum w:abstractNumId="67" w15:restartNumberingAfterBreak="0">
    <w:nsid w:val="7805247A"/>
    <w:multiLevelType w:val="multilevel"/>
    <w:tmpl w:val="780524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8" w15:restartNumberingAfterBreak="0">
    <w:nsid w:val="7CAB6D35"/>
    <w:multiLevelType w:val="multilevel"/>
    <w:tmpl w:val="7CAB6D3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9" w15:restartNumberingAfterBreak="0">
    <w:nsid w:val="7D033E3B"/>
    <w:multiLevelType w:val="multilevel"/>
    <w:tmpl w:val="7D033E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7FF600C4"/>
    <w:multiLevelType w:val="singleLevel"/>
    <w:tmpl w:val="7FF600C4"/>
    <w:lvl w:ilvl="0">
      <w:start w:val="1"/>
      <w:numFmt w:val="bullet"/>
      <w:lvlText w:val=""/>
      <w:lvlJc w:val="left"/>
      <w:pPr>
        <w:tabs>
          <w:tab w:val="left" w:pos="420"/>
        </w:tabs>
        <w:ind w:left="420" w:hanging="420"/>
      </w:pPr>
      <w:rPr>
        <w:rFonts w:ascii="Wingdings" w:hAnsi="Wingdings" w:hint="default"/>
      </w:rPr>
    </w:lvl>
  </w:abstractNum>
  <w:num w:numId="1" w16cid:durableId="1238780908">
    <w:abstractNumId w:val="10"/>
  </w:num>
  <w:num w:numId="2" w16cid:durableId="470830669">
    <w:abstractNumId w:val="9"/>
  </w:num>
  <w:num w:numId="3" w16cid:durableId="1961302819">
    <w:abstractNumId w:val="23"/>
  </w:num>
  <w:num w:numId="4" w16cid:durableId="280459462">
    <w:abstractNumId w:val="30"/>
  </w:num>
  <w:num w:numId="5" w16cid:durableId="216168559">
    <w:abstractNumId w:val="39"/>
    <w:lvlOverride w:ilvl="0">
      <w:startOverride w:val="1"/>
    </w:lvlOverride>
  </w:num>
  <w:num w:numId="6" w16cid:durableId="2121026142">
    <w:abstractNumId w:val="40"/>
  </w:num>
  <w:num w:numId="7" w16cid:durableId="1443837224">
    <w:abstractNumId w:val="48"/>
  </w:num>
  <w:num w:numId="8" w16cid:durableId="1046218718">
    <w:abstractNumId w:val="64"/>
  </w:num>
  <w:num w:numId="9" w16cid:durableId="704526601">
    <w:abstractNumId w:val="14"/>
  </w:num>
  <w:num w:numId="10" w16cid:durableId="635112602">
    <w:abstractNumId w:val="4"/>
  </w:num>
  <w:num w:numId="11" w16cid:durableId="2057925928">
    <w:abstractNumId w:val="21"/>
  </w:num>
  <w:num w:numId="12" w16cid:durableId="1506238001">
    <w:abstractNumId w:val="22"/>
  </w:num>
  <w:num w:numId="13" w16cid:durableId="852843506">
    <w:abstractNumId w:val="62"/>
  </w:num>
  <w:num w:numId="14" w16cid:durableId="2029331210">
    <w:abstractNumId w:val="50"/>
  </w:num>
  <w:num w:numId="15" w16cid:durableId="2028435021">
    <w:abstractNumId w:val="46"/>
  </w:num>
  <w:num w:numId="16" w16cid:durableId="1073967878">
    <w:abstractNumId w:val="42"/>
  </w:num>
  <w:num w:numId="17" w16cid:durableId="1894077603">
    <w:abstractNumId w:val="51"/>
  </w:num>
  <w:num w:numId="18" w16cid:durableId="65957076">
    <w:abstractNumId w:val="55"/>
  </w:num>
  <w:num w:numId="19" w16cid:durableId="788934641">
    <w:abstractNumId w:val="13"/>
  </w:num>
  <w:num w:numId="20" w16cid:durableId="172843660">
    <w:abstractNumId w:val="27"/>
  </w:num>
  <w:num w:numId="21" w16cid:durableId="1005211448">
    <w:abstractNumId w:val="66"/>
  </w:num>
  <w:num w:numId="22" w16cid:durableId="1403678949">
    <w:abstractNumId w:val="7"/>
  </w:num>
  <w:num w:numId="23" w16cid:durableId="361831962">
    <w:abstractNumId w:val="34"/>
  </w:num>
  <w:num w:numId="24" w16cid:durableId="607927257">
    <w:abstractNumId w:val="57"/>
  </w:num>
  <w:num w:numId="25" w16cid:durableId="1969436327">
    <w:abstractNumId w:val="43"/>
  </w:num>
  <w:num w:numId="26" w16cid:durableId="747535525">
    <w:abstractNumId w:val="65"/>
  </w:num>
  <w:num w:numId="27" w16cid:durableId="1751584849">
    <w:abstractNumId w:val="29"/>
  </w:num>
  <w:num w:numId="28" w16cid:durableId="253055245">
    <w:abstractNumId w:val="35"/>
  </w:num>
  <w:num w:numId="29" w16cid:durableId="1901208244">
    <w:abstractNumId w:val="53"/>
  </w:num>
  <w:num w:numId="30" w16cid:durableId="905385171">
    <w:abstractNumId w:val="0"/>
  </w:num>
  <w:num w:numId="31" w16cid:durableId="1829445309">
    <w:abstractNumId w:val="33"/>
  </w:num>
  <w:num w:numId="32" w16cid:durableId="1474131894">
    <w:abstractNumId w:val="15"/>
  </w:num>
  <w:num w:numId="33" w16cid:durableId="1450465523">
    <w:abstractNumId w:val="44"/>
  </w:num>
  <w:num w:numId="34" w16cid:durableId="489947866">
    <w:abstractNumId w:val="32"/>
  </w:num>
  <w:num w:numId="35" w16cid:durableId="279799148">
    <w:abstractNumId w:val="31"/>
  </w:num>
  <w:num w:numId="36" w16cid:durableId="1608268778">
    <w:abstractNumId w:val="20"/>
  </w:num>
  <w:num w:numId="37" w16cid:durableId="1547252450">
    <w:abstractNumId w:val="11"/>
  </w:num>
  <w:num w:numId="38" w16cid:durableId="1045301114">
    <w:abstractNumId w:val="16"/>
  </w:num>
  <w:num w:numId="39" w16cid:durableId="1491024803">
    <w:abstractNumId w:val="45"/>
  </w:num>
  <w:num w:numId="40" w16cid:durableId="553156215">
    <w:abstractNumId w:val="56"/>
  </w:num>
  <w:num w:numId="41" w16cid:durableId="583341526">
    <w:abstractNumId w:val="61"/>
  </w:num>
  <w:num w:numId="42" w16cid:durableId="2062553883">
    <w:abstractNumId w:val="38"/>
  </w:num>
  <w:num w:numId="43" w16cid:durableId="1246451678">
    <w:abstractNumId w:val="58"/>
  </w:num>
  <w:num w:numId="44" w16cid:durableId="746076413">
    <w:abstractNumId w:val="17"/>
  </w:num>
  <w:num w:numId="45" w16cid:durableId="371466624">
    <w:abstractNumId w:val="52"/>
  </w:num>
  <w:num w:numId="46" w16cid:durableId="92167139">
    <w:abstractNumId w:val="12"/>
  </w:num>
  <w:num w:numId="47" w16cid:durableId="595791671">
    <w:abstractNumId w:val="59"/>
  </w:num>
  <w:num w:numId="48" w16cid:durableId="110058826">
    <w:abstractNumId w:val="60"/>
  </w:num>
  <w:num w:numId="49" w16cid:durableId="663047555">
    <w:abstractNumId w:val="5"/>
  </w:num>
  <w:num w:numId="50" w16cid:durableId="428282551">
    <w:abstractNumId w:val="1"/>
  </w:num>
  <w:num w:numId="51" w16cid:durableId="1390109504">
    <w:abstractNumId w:val="2"/>
  </w:num>
  <w:num w:numId="52" w16cid:durableId="865096848">
    <w:abstractNumId w:val="41"/>
  </w:num>
  <w:num w:numId="53" w16cid:durableId="84767031">
    <w:abstractNumId w:val="25"/>
  </w:num>
  <w:num w:numId="54" w16cid:durableId="1956668913">
    <w:abstractNumId w:val="18"/>
  </w:num>
  <w:num w:numId="55" w16cid:durableId="1647011691">
    <w:abstractNumId w:val="26"/>
  </w:num>
  <w:num w:numId="56" w16cid:durableId="226191333">
    <w:abstractNumId w:val="69"/>
  </w:num>
  <w:num w:numId="57" w16cid:durableId="1782649832">
    <w:abstractNumId w:val="67"/>
  </w:num>
  <w:num w:numId="58" w16cid:durableId="136605264">
    <w:abstractNumId w:val="19"/>
  </w:num>
  <w:num w:numId="59" w16cid:durableId="713046150">
    <w:abstractNumId w:val="54"/>
  </w:num>
  <w:num w:numId="60" w16cid:durableId="346953893">
    <w:abstractNumId w:val="63"/>
  </w:num>
  <w:num w:numId="61" w16cid:durableId="523832939">
    <w:abstractNumId w:val="37"/>
  </w:num>
  <w:num w:numId="62" w16cid:durableId="189997639">
    <w:abstractNumId w:val="28"/>
  </w:num>
  <w:num w:numId="63" w16cid:durableId="425931662">
    <w:abstractNumId w:val="3"/>
  </w:num>
  <w:num w:numId="64" w16cid:durableId="1332178565">
    <w:abstractNumId w:val="70"/>
  </w:num>
  <w:num w:numId="65" w16cid:durableId="1469394073">
    <w:abstractNumId w:val="8"/>
  </w:num>
  <w:num w:numId="66" w16cid:durableId="614335917">
    <w:abstractNumId w:val="6"/>
  </w:num>
  <w:num w:numId="67" w16cid:durableId="964429348">
    <w:abstractNumId w:val="49"/>
  </w:num>
  <w:num w:numId="68" w16cid:durableId="982807376">
    <w:abstractNumId w:val="24"/>
  </w:num>
  <w:num w:numId="69" w16cid:durableId="1580363999">
    <w:abstractNumId w:val="68"/>
  </w:num>
  <w:num w:numId="70" w16cid:durableId="567112640">
    <w:abstractNumId w:val="47"/>
  </w:num>
  <w:num w:numId="71" w16cid:durableId="30331812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doNotDisplayPageBoundaries/>
  <w:bordersDoNotSurroundHeader/>
  <w:bordersDoNotSurroundFooter/>
  <w:defaultTabStop w:val="284"/>
  <w:hyphenationZone w:val="425"/>
  <w:displayHorizontalDrawingGridEvery w:val="0"/>
  <w:displayVerticalDrawingGridEvery w:val="2"/>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ZDUxOGM4M2VlM2M1NjBkYjE2ZmQ3MjVhMjhkZDY0NTUifQ=="/>
  </w:docVars>
  <w:rsids>
    <w:rsidRoot w:val="00172A27"/>
    <w:rsid w:val="AFA798C5"/>
    <w:rsid w:val="B5513517"/>
    <w:rsid w:val="BE7FAAF0"/>
    <w:rsid w:val="CEDF4B97"/>
    <w:rsid w:val="DB1836AE"/>
    <w:rsid w:val="DFFE5CBA"/>
    <w:rsid w:val="F3E7826D"/>
    <w:rsid w:val="F58F21EF"/>
    <w:rsid w:val="F7FF3A45"/>
    <w:rsid w:val="F9AE1308"/>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E25"/>
    <w:rsid w:val="00106F21"/>
    <w:rsid w:val="001071D2"/>
    <w:rsid w:val="00107219"/>
    <w:rsid w:val="001072C7"/>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D8D"/>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129D"/>
    <w:rsid w:val="00181407"/>
    <w:rsid w:val="00181466"/>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167"/>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C80"/>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9A9"/>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F5"/>
    <w:rsid w:val="002B243F"/>
    <w:rsid w:val="002B255F"/>
    <w:rsid w:val="002B2561"/>
    <w:rsid w:val="002B27D5"/>
    <w:rsid w:val="002B282B"/>
    <w:rsid w:val="002B28B9"/>
    <w:rsid w:val="002B2A78"/>
    <w:rsid w:val="002B2B0A"/>
    <w:rsid w:val="002B2C59"/>
    <w:rsid w:val="002B2D0E"/>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FC4"/>
    <w:rsid w:val="002C2FC8"/>
    <w:rsid w:val="002C3140"/>
    <w:rsid w:val="002C31BB"/>
    <w:rsid w:val="002C335E"/>
    <w:rsid w:val="002C35BD"/>
    <w:rsid w:val="002C368C"/>
    <w:rsid w:val="002C39E0"/>
    <w:rsid w:val="002C3A18"/>
    <w:rsid w:val="002C3A42"/>
    <w:rsid w:val="002C3AEB"/>
    <w:rsid w:val="002C3BBD"/>
    <w:rsid w:val="002C3D9F"/>
    <w:rsid w:val="002C3F04"/>
    <w:rsid w:val="002C3F41"/>
    <w:rsid w:val="002C4039"/>
    <w:rsid w:val="002C4187"/>
    <w:rsid w:val="002C41D5"/>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151"/>
    <w:rsid w:val="00325262"/>
    <w:rsid w:val="00325333"/>
    <w:rsid w:val="003253F4"/>
    <w:rsid w:val="003254FE"/>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46F"/>
    <w:rsid w:val="003404F0"/>
    <w:rsid w:val="0034093A"/>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4F"/>
    <w:rsid w:val="00355693"/>
    <w:rsid w:val="00355701"/>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376"/>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E2A"/>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2B0"/>
    <w:rsid w:val="003A52E8"/>
    <w:rsid w:val="003A535F"/>
    <w:rsid w:val="003A541D"/>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CBF"/>
    <w:rsid w:val="00481D73"/>
    <w:rsid w:val="00481DE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318"/>
    <w:rsid w:val="00524447"/>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28"/>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9D6"/>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4CA4"/>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AB"/>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BD0"/>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1F"/>
    <w:rsid w:val="00685B69"/>
    <w:rsid w:val="00685DB3"/>
    <w:rsid w:val="00686338"/>
    <w:rsid w:val="00686465"/>
    <w:rsid w:val="006864D4"/>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5F33"/>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CEE"/>
    <w:rsid w:val="00711DDD"/>
    <w:rsid w:val="00711E7C"/>
    <w:rsid w:val="00711E9E"/>
    <w:rsid w:val="00712077"/>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EAA"/>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9"/>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FE"/>
    <w:rsid w:val="00785AC6"/>
    <w:rsid w:val="00785D08"/>
    <w:rsid w:val="00786051"/>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63D"/>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0E8"/>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02B"/>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7D"/>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E60"/>
    <w:rsid w:val="00864FB8"/>
    <w:rsid w:val="0086511D"/>
    <w:rsid w:val="008655B2"/>
    <w:rsid w:val="0086578A"/>
    <w:rsid w:val="00865971"/>
    <w:rsid w:val="008659D8"/>
    <w:rsid w:val="00865A13"/>
    <w:rsid w:val="00865E42"/>
    <w:rsid w:val="00865F18"/>
    <w:rsid w:val="00865F22"/>
    <w:rsid w:val="008662BD"/>
    <w:rsid w:val="00866406"/>
    <w:rsid w:val="00866453"/>
    <w:rsid w:val="00866579"/>
    <w:rsid w:val="008666CD"/>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E40"/>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12"/>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6AAE"/>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0D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D22"/>
    <w:rsid w:val="00A56DCF"/>
    <w:rsid w:val="00A5711E"/>
    <w:rsid w:val="00A57147"/>
    <w:rsid w:val="00A5739A"/>
    <w:rsid w:val="00A573B4"/>
    <w:rsid w:val="00A57471"/>
    <w:rsid w:val="00A574C8"/>
    <w:rsid w:val="00A5768E"/>
    <w:rsid w:val="00A577A7"/>
    <w:rsid w:val="00A57F24"/>
    <w:rsid w:val="00A60377"/>
    <w:rsid w:val="00A60388"/>
    <w:rsid w:val="00A60402"/>
    <w:rsid w:val="00A60508"/>
    <w:rsid w:val="00A6050F"/>
    <w:rsid w:val="00A605A1"/>
    <w:rsid w:val="00A6069B"/>
    <w:rsid w:val="00A60749"/>
    <w:rsid w:val="00A60900"/>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56A"/>
    <w:rsid w:val="00A82911"/>
    <w:rsid w:val="00A829C4"/>
    <w:rsid w:val="00A82E51"/>
    <w:rsid w:val="00A82E77"/>
    <w:rsid w:val="00A82E8F"/>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1D"/>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09"/>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CB7"/>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B6E"/>
    <w:rsid w:val="00BF6C7E"/>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C05"/>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A86"/>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C6"/>
    <w:rsid w:val="00CC0A3F"/>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493"/>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AFF"/>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FB3"/>
    <w:rsid w:val="00CD41D3"/>
    <w:rsid w:val="00CD42C6"/>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E8B"/>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85E"/>
    <w:rsid w:val="00D15A8A"/>
    <w:rsid w:val="00D15ADC"/>
    <w:rsid w:val="00D15B6F"/>
    <w:rsid w:val="00D15C04"/>
    <w:rsid w:val="00D15DC2"/>
    <w:rsid w:val="00D15F8F"/>
    <w:rsid w:val="00D162D0"/>
    <w:rsid w:val="00D16394"/>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35"/>
    <w:rsid w:val="00EB1BB3"/>
    <w:rsid w:val="00EB1BF6"/>
    <w:rsid w:val="00EB1EA6"/>
    <w:rsid w:val="00EB2174"/>
    <w:rsid w:val="00EB2337"/>
    <w:rsid w:val="00EB23C2"/>
    <w:rsid w:val="00EB252A"/>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57"/>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EFFB232"/>
    <w:rsid w:val="1F1D2838"/>
    <w:rsid w:val="20534BA6"/>
    <w:rsid w:val="210F74AC"/>
    <w:rsid w:val="212F5110"/>
    <w:rsid w:val="21575BF0"/>
    <w:rsid w:val="22011592"/>
    <w:rsid w:val="22C40D20"/>
    <w:rsid w:val="2341617D"/>
    <w:rsid w:val="247D67D0"/>
    <w:rsid w:val="24E53752"/>
    <w:rsid w:val="2500205F"/>
    <w:rsid w:val="25003B11"/>
    <w:rsid w:val="26581F6D"/>
    <w:rsid w:val="270326B8"/>
    <w:rsid w:val="285D2AE7"/>
    <w:rsid w:val="28ED5632"/>
    <w:rsid w:val="2AF248F3"/>
    <w:rsid w:val="2B3A0BA0"/>
    <w:rsid w:val="2C0846FB"/>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3E5B6F"/>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ABF2EB0"/>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85B91F7"/>
    <w:rsid w:val="59236FF9"/>
    <w:rsid w:val="5A352D3D"/>
    <w:rsid w:val="5A617B96"/>
    <w:rsid w:val="5ABB5077"/>
    <w:rsid w:val="5ABBC18A"/>
    <w:rsid w:val="5B07331A"/>
    <w:rsid w:val="5BAF3429"/>
    <w:rsid w:val="5BB62662"/>
    <w:rsid w:val="5E7775A4"/>
    <w:rsid w:val="5EDD7B83"/>
    <w:rsid w:val="60757A1D"/>
    <w:rsid w:val="61271F21"/>
    <w:rsid w:val="613C3B08"/>
    <w:rsid w:val="61B85793"/>
    <w:rsid w:val="62A1359A"/>
    <w:rsid w:val="63194F01"/>
    <w:rsid w:val="633A591E"/>
    <w:rsid w:val="63B79C8E"/>
    <w:rsid w:val="64013E70"/>
    <w:rsid w:val="64517964"/>
    <w:rsid w:val="64DC3505"/>
    <w:rsid w:val="65203A09"/>
    <w:rsid w:val="65597719"/>
    <w:rsid w:val="65B87D8E"/>
    <w:rsid w:val="65F97EB8"/>
    <w:rsid w:val="6703060F"/>
    <w:rsid w:val="679FD9C2"/>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57DA2E"/>
    <w:rsid w:val="76BD2218"/>
    <w:rsid w:val="77516EB0"/>
    <w:rsid w:val="78932432"/>
    <w:rsid w:val="78DE6617"/>
    <w:rsid w:val="79060FB1"/>
    <w:rsid w:val="79834B5E"/>
    <w:rsid w:val="7AC44A44"/>
    <w:rsid w:val="7B8038B3"/>
    <w:rsid w:val="7B960F65"/>
    <w:rsid w:val="7BCF0FDB"/>
    <w:rsid w:val="7BFF394A"/>
    <w:rsid w:val="7C4A05D0"/>
    <w:rsid w:val="7C600D2C"/>
    <w:rsid w:val="7CF05BFE"/>
    <w:rsid w:val="7D20578D"/>
    <w:rsid w:val="7D9434D4"/>
    <w:rsid w:val="7DA106A4"/>
    <w:rsid w:val="7E646111"/>
    <w:rsid w:val="7E9E29C9"/>
    <w:rsid w:val="7EA249C1"/>
    <w:rsid w:val="7EFDA756"/>
    <w:rsid w:val="7F6DDF9F"/>
    <w:rsid w:val="7F7F782A"/>
    <w:rsid w:val="7FF7581F"/>
    <w:rsid w:val="7FF96737"/>
    <w:rsid w:val="7FFD8E2C"/>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285F9"/>
  <w15:docId w15:val="{984CC8B7-6DEF-4367-849F-CE784405A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algun Gothic" w:eastAsia="Malgun Gothic" w:hAnsi="Malgun Gothic" w:cs="Malgun Gothic"/>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uiPriority="99"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autoRedefine/>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autoRedefine/>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link w:val="40"/>
    <w:autoRedefine/>
    <w:qFormat/>
    <w:pPr>
      <w:outlineLvl w:val="3"/>
    </w:pPr>
    <w:rPr>
      <w:sz w:val="24"/>
    </w:rPr>
  </w:style>
  <w:style w:type="paragraph" w:styleId="5">
    <w:name w:val="heading 5"/>
    <w:basedOn w:val="4"/>
    <w:next w:val="a0"/>
    <w:link w:val="50"/>
    <w:qFormat/>
    <w:pPr>
      <w:outlineLvl w:val="4"/>
    </w:pPr>
    <w:rPr>
      <w:sz w:val="22"/>
    </w:rPr>
  </w:style>
  <w:style w:type="paragraph" w:styleId="6">
    <w:name w:val="heading 6"/>
    <w:basedOn w:val="a0"/>
    <w:next w:val="a0"/>
    <w:autoRedefine/>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autoRedefine/>
    <w:qFormat/>
    <w:pPr>
      <w:tabs>
        <w:tab w:val="left" w:pos="360"/>
        <w:tab w:val="left" w:pos="926"/>
      </w:tabs>
      <w:outlineLvl w:val="7"/>
    </w:pPr>
  </w:style>
  <w:style w:type="paragraph" w:styleId="9">
    <w:name w:val="heading 9"/>
    <w:basedOn w:val="8"/>
    <w:next w:val="a0"/>
    <w:autoRedefine/>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autoRedefine/>
    <w:qFormat/>
    <w:pPr>
      <w:spacing w:after="0"/>
    </w:pPr>
    <w:rPr>
      <w:rFonts w:ascii="Segoe UI" w:hAnsi="Segoe UI" w:cs="Segoe UI"/>
      <w:sz w:val="18"/>
      <w:szCs w:val="18"/>
    </w:rPr>
  </w:style>
  <w:style w:type="paragraph" w:styleId="a5">
    <w:name w:val="Body Text"/>
    <w:basedOn w:val="a0"/>
    <w:link w:val="a6"/>
    <w:unhideWhenUsed/>
    <w:qFormat/>
    <w:pPr>
      <w:overflowPunct w:val="0"/>
      <w:spacing w:after="120"/>
    </w:pPr>
    <w:rPr>
      <w:rFonts w:ascii="Arial" w:hAnsi="Arial"/>
      <w:lang w:val="en-US" w:eastAsia="zh-CN"/>
    </w:rPr>
  </w:style>
  <w:style w:type="paragraph" w:styleId="a7">
    <w:name w:val="caption"/>
    <w:basedOn w:val="a0"/>
    <w:next w:val="a0"/>
    <w:link w:val="a8"/>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9">
    <w:name w:val="annotation reference"/>
    <w:uiPriority w:val="99"/>
    <w:qFormat/>
    <w:rPr>
      <w:sz w:val="16"/>
      <w:szCs w:val="16"/>
    </w:rPr>
  </w:style>
  <w:style w:type="paragraph" w:styleId="aa">
    <w:name w:val="annotation text"/>
    <w:basedOn w:val="a0"/>
    <w:link w:val="ab"/>
    <w:uiPriority w:val="99"/>
    <w:qFormat/>
  </w:style>
  <w:style w:type="paragraph" w:styleId="ac">
    <w:name w:val="annotation subject"/>
    <w:basedOn w:val="aa"/>
    <w:next w:val="aa"/>
    <w:link w:val="ad"/>
    <w:qFormat/>
    <w:rPr>
      <w:b/>
      <w:bCs/>
    </w:rPr>
  </w:style>
  <w:style w:type="paragraph" w:styleId="ae">
    <w:name w:val="Document Map"/>
    <w:basedOn w:val="a0"/>
    <w:link w:val="af"/>
    <w:semiHidden/>
    <w:unhideWhenUsed/>
    <w:qFormat/>
    <w:rPr>
      <w:rFonts w:ascii="宋体" w:eastAsia="宋体"/>
      <w:sz w:val="18"/>
      <w:szCs w:val="18"/>
    </w:rPr>
  </w:style>
  <w:style w:type="character" w:styleId="af0">
    <w:name w:val="Emphasis"/>
    <w:basedOn w:val="a1"/>
    <w:qFormat/>
    <w:rPr>
      <w:i/>
      <w:iCs/>
    </w:rPr>
  </w:style>
  <w:style w:type="character" w:styleId="af1">
    <w:name w:val="FollowedHyperlink"/>
    <w:qFormat/>
    <w:rPr>
      <w:color w:val="954F72"/>
      <w:u w:val="single"/>
    </w:rPr>
  </w:style>
  <w:style w:type="paragraph" w:styleId="af2">
    <w:name w:val="footer"/>
    <w:basedOn w:val="af3"/>
    <w:qFormat/>
    <w:pPr>
      <w:jc w:val="center"/>
    </w:pPr>
    <w:rPr>
      <w:i/>
    </w:rPr>
  </w:style>
  <w:style w:type="paragraph" w:styleId="af3">
    <w:name w:val="header"/>
    <w:basedOn w:val="a0"/>
    <w:link w:val="af4"/>
    <w:qFormat/>
    <w:pPr>
      <w:widowControl w:val="0"/>
      <w:overflowPunct w:val="0"/>
      <w:textAlignment w:val="baseline"/>
    </w:pPr>
    <w:rPr>
      <w:rFonts w:ascii="Arial" w:hAnsi="Arial"/>
      <w:b/>
      <w:sz w:val="18"/>
      <w:lang w:eastAsia="ja-JP"/>
    </w:rPr>
  </w:style>
  <w:style w:type="character" w:styleId="af5">
    <w:name w:val="footnote reference"/>
    <w:basedOn w:val="a1"/>
    <w:uiPriority w:val="99"/>
    <w:unhideWhenUsed/>
    <w:qFormat/>
    <w:rPr>
      <w:vertAlign w:val="superscript"/>
    </w:rPr>
  </w:style>
  <w:style w:type="paragraph" w:styleId="af6">
    <w:name w:val="footnote text"/>
    <w:basedOn w:val="a0"/>
    <w:link w:val="af7"/>
    <w:uiPriority w:val="99"/>
    <w:unhideWhenUsed/>
    <w:qFormat/>
    <w:pPr>
      <w:spacing w:after="0"/>
    </w:pPr>
    <w:rPr>
      <w:rFonts w:eastAsiaTheme="minorHAnsi"/>
      <w:lang w:val="en-US"/>
    </w:rPr>
  </w:style>
  <w:style w:type="character" w:styleId="af8">
    <w:name w:val="Hyperlink"/>
    <w:basedOn w:val="a1"/>
    <w:uiPriority w:val="99"/>
    <w:unhideWhenUsed/>
    <w:qFormat/>
    <w:rPr>
      <w:color w:val="0563C1" w:themeColor="hyperlink"/>
      <w:u w:val="single"/>
    </w:rPr>
  </w:style>
  <w:style w:type="paragraph" w:styleId="af9">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fa">
    <w:name w:val="Normal (Web)"/>
    <w:basedOn w:val="a0"/>
    <w:uiPriority w:val="99"/>
    <w:unhideWhenUsed/>
    <w:qFormat/>
    <w:pPr>
      <w:spacing w:beforeAutospacing="1" w:afterAutospacing="1"/>
    </w:pPr>
    <w:rPr>
      <w:sz w:val="24"/>
      <w:szCs w:val="24"/>
      <w:lang w:eastAsia="en-GB"/>
    </w:rPr>
  </w:style>
  <w:style w:type="paragraph" w:styleId="afb">
    <w:name w:val="Plain Text"/>
    <w:basedOn w:val="a0"/>
    <w:link w:val="afc"/>
    <w:uiPriority w:val="99"/>
    <w:semiHidden/>
    <w:unhideWhenUsed/>
    <w:qFormat/>
    <w:pPr>
      <w:spacing w:after="0" w:line="240" w:lineRule="auto"/>
    </w:pPr>
    <w:rPr>
      <w:rFonts w:ascii="Calibri" w:eastAsiaTheme="minorHAnsi" w:hAnsi="Calibri" w:cs="Calibri"/>
      <w:sz w:val="22"/>
      <w:szCs w:val="22"/>
      <w:lang w:val="sv-SE"/>
    </w:rPr>
  </w:style>
  <w:style w:type="character" w:styleId="afd">
    <w:name w:val="Strong"/>
    <w:basedOn w:val="a1"/>
    <w:uiPriority w:val="22"/>
    <w:qFormat/>
    <w:rPr>
      <w:b/>
      <w:bCs/>
    </w:rPr>
  </w:style>
  <w:style w:type="table" w:styleId="afe">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table of figures"/>
    <w:basedOn w:val="a5"/>
    <w:next w:val="a0"/>
    <w:autoRedefine/>
    <w:uiPriority w:val="99"/>
    <w:qFormat/>
    <w:pPr>
      <w:overflowPunct/>
      <w:ind w:left="1701" w:hanging="1701"/>
      <w:jc w:val="left"/>
    </w:pPr>
    <w:rPr>
      <w:rFonts w:eastAsiaTheme="minorHAnsi" w:cstheme="minorBidi"/>
      <w:b/>
      <w:szCs w:val="22"/>
    </w:rPr>
  </w:style>
  <w:style w:type="paragraph" w:styleId="TOC1">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TOC2">
    <w:name w:val="toc 2"/>
    <w:basedOn w:val="TOC1"/>
    <w:next w:val="a0"/>
    <w:uiPriority w:val="39"/>
    <w:qFormat/>
    <w:pPr>
      <w:keepNext w:val="0"/>
      <w:spacing w:before="0"/>
      <w:ind w:left="851" w:hanging="851"/>
    </w:pPr>
    <w:rPr>
      <w:sz w:val="20"/>
    </w:rPr>
  </w:style>
  <w:style w:type="paragraph" w:styleId="TOC3">
    <w:name w:val="toc 3"/>
    <w:basedOn w:val="TOC2"/>
    <w:next w:val="a0"/>
    <w:autoRedefine/>
    <w:uiPriority w:val="39"/>
    <w:qFormat/>
    <w:pPr>
      <w:ind w:left="1134" w:hanging="1134"/>
    </w:pPr>
  </w:style>
  <w:style w:type="paragraph" w:styleId="TOC4">
    <w:name w:val="toc 4"/>
    <w:basedOn w:val="TOC3"/>
    <w:next w:val="a0"/>
    <w:semiHidden/>
    <w:qFormat/>
    <w:pPr>
      <w:ind w:left="1418" w:hanging="1418"/>
    </w:pPr>
  </w:style>
  <w:style w:type="paragraph" w:styleId="TOC5">
    <w:name w:val="toc 5"/>
    <w:basedOn w:val="TOC4"/>
    <w:next w:val="a0"/>
    <w:semiHidden/>
    <w:qFormat/>
    <w:pPr>
      <w:ind w:left="1701" w:hanging="1701"/>
    </w:pPr>
  </w:style>
  <w:style w:type="paragraph" w:styleId="TOC6">
    <w:name w:val="toc 6"/>
    <w:basedOn w:val="TOC5"/>
    <w:next w:val="a0"/>
    <w:autoRedefine/>
    <w:semiHidden/>
    <w:qFormat/>
    <w:pPr>
      <w:numPr>
        <w:numId w:val="3"/>
      </w:numPr>
      <w:tabs>
        <w:tab w:val="left" w:pos="360"/>
      </w:tabs>
      <w:ind w:left="1701" w:hanging="1701"/>
    </w:pPr>
  </w:style>
  <w:style w:type="paragraph" w:styleId="TOC7">
    <w:name w:val="toc 7"/>
    <w:basedOn w:val="TOC6"/>
    <w:next w:val="a0"/>
    <w:semiHidden/>
    <w:qFormat/>
    <w:pPr>
      <w:ind w:left="2268" w:hanging="2268"/>
    </w:pPr>
  </w:style>
  <w:style w:type="paragraph" w:styleId="TOC8">
    <w:name w:val="toc 8"/>
    <w:basedOn w:val="TOC1"/>
    <w:next w:val="a0"/>
    <w:autoRedefine/>
    <w:uiPriority w:val="39"/>
    <w:qFormat/>
    <w:pPr>
      <w:spacing w:before="180"/>
      <w:ind w:left="2693" w:hanging="2693"/>
    </w:pPr>
    <w:rPr>
      <w:b/>
    </w:rPr>
  </w:style>
  <w:style w:type="paragraph" w:styleId="TOC9">
    <w:name w:val="toc 9"/>
    <w:basedOn w:val="TOC8"/>
    <w:next w:val="a0"/>
    <w:autoRedefine/>
    <w:uiPriority w:val="39"/>
    <w:qFormat/>
    <w:pPr>
      <w:ind w:left="1418" w:hanging="1418"/>
    </w:pPr>
  </w:style>
  <w:style w:type="character" w:customStyle="1" w:styleId="ZGSM">
    <w:name w:val="ZGSM"/>
    <w:autoRedefine/>
    <w:qFormat/>
  </w:style>
  <w:style w:type="character" w:customStyle="1" w:styleId="af4">
    <w:name w:val="页眉 字符"/>
    <w:link w:val="af3"/>
    <w:autoRedefine/>
    <w:qFormat/>
    <w:rPr>
      <w:rFonts w:ascii="Segoe UI" w:hAnsi="Segoe UI" w:cs="Segoe UI"/>
      <w:sz w:val="18"/>
      <w:szCs w:val="18"/>
      <w:lang w:eastAsia="en-US"/>
    </w:rPr>
  </w:style>
  <w:style w:type="character" w:customStyle="1" w:styleId="InternetLink">
    <w:name w:val="Internet Link"/>
    <w:autoRedefine/>
    <w:qFormat/>
    <w:rPr>
      <w:color w:val="0563C1"/>
      <w:u w:val="single"/>
    </w:rPr>
  </w:style>
  <w:style w:type="character" w:customStyle="1" w:styleId="UnresolvedMention1">
    <w:name w:val="Unresolved Mention1"/>
    <w:autoRedefine/>
    <w:uiPriority w:val="99"/>
    <w:unhideWhenUsed/>
    <w:qFormat/>
    <w:rPr>
      <w:color w:val="605E5C"/>
      <w:shd w:val="clear" w:color="auto" w:fill="E1DFDD"/>
    </w:rPr>
  </w:style>
  <w:style w:type="character" w:customStyle="1" w:styleId="80">
    <w:name w:val="标题 8 字符"/>
    <w:link w:val="8"/>
    <w:autoRedefine/>
    <w:qFormat/>
    <w:rPr>
      <w:rFonts w:ascii="Arial" w:eastAsia="Batang" w:hAnsi="Arial"/>
      <w:sz w:val="36"/>
      <w:lang w:val="en-GB" w:eastAsia="en-US"/>
    </w:rPr>
  </w:style>
  <w:style w:type="character" w:customStyle="1" w:styleId="31">
    <w:name w:val="标题 3 字符"/>
    <w:link w:val="30"/>
    <w:autoRedefine/>
    <w:qFormat/>
    <w:rPr>
      <w:rFonts w:ascii="Arial" w:eastAsia="Batang" w:hAnsi="Arial" w:cs="Times New Roman"/>
      <w:sz w:val="28"/>
      <w:lang w:val="en-US" w:eastAsia="en-US"/>
    </w:rPr>
  </w:style>
  <w:style w:type="character" w:customStyle="1" w:styleId="aff0">
    <w:name w:val="列表段落 字符"/>
    <w:link w:val="aff1"/>
    <w:autoRedefine/>
    <w:uiPriority w:val="34"/>
    <w:qFormat/>
    <w:locked/>
    <w:rPr>
      <w:rFonts w:ascii="Times" w:eastAsia="宋体" w:hAnsi="Times" w:cs="Times"/>
      <w:sz w:val="22"/>
      <w:szCs w:val="24"/>
      <w:lang w:eastAsia="ja-JP"/>
    </w:rPr>
  </w:style>
  <w:style w:type="paragraph" w:styleId="aff1">
    <w:name w:val="List Paragraph"/>
    <w:basedOn w:val="a0"/>
    <w:link w:val="aff0"/>
    <w:uiPriority w:val="34"/>
    <w:qFormat/>
    <w:pPr>
      <w:spacing w:line="252" w:lineRule="auto"/>
      <w:ind w:left="720"/>
      <w:contextualSpacing/>
    </w:pPr>
    <w:rPr>
      <w:rFonts w:ascii="Times" w:eastAsia="宋体" w:hAnsi="Times" w:cs="Times"/>
      <w:sz w:val="22"/>
      <w:szCs w:val="24"/>
      <w:lang w:val="sv-SE" w:eastAsia="ja-JP"/>
    </w:rPr>
  </w:style>
  <w:style w:type="character" w:customStyle="1" w:styleId="ab">
    <w:name w:val="批注文字 字符"/>
    <w:link w:val="aa"/>
    <w:uiPriority w:val="99"/>
    <w:qFormat/>
    <w:rPr>
      <w:lang w:val="en-GB" w:eastAsia="en-US"/>
    </w:rPr>
  </w:style>
  <w:style w:type="character" w:customStyle="1" w:styleId="ad">
    <w:name w:val="批注主题 字符"/>
    <w:link w:val="ac"/>
    <w:qFormat/>
    <w:rPr>
      <w:b/>
      <w:bCs/>
      <w:lang w:val="en-GB" w:eastAsia="en-US"/>
    </w:rPr>
  </w:style>
  <w:style w:type="character" w:customStyle="1" w:styleId="a6">
    <w:name w:val="正文文本 字符"/>
    <w:link w:val="a5"/>
    <w:autoRedefine/>
    <w:qFormat/>
    <w:rPr>
      <w:rFonts w:ascii="Arial" w:hAnsi="Arial"/>
      <w:b/>
      <w:sz w:val="18"/>
      <w:lang w:val="en-GB" w:eastAsia="ja-JP"/>
    </w:rPr>
  </w:style>
  <w:style w:type="character" w:customStyle="1" w:styleId="a8">
    <w:name w:val="题注 字符"/>
    <w:basedOn w:val="a1"/>
    <w:link w:val="a7"/>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autoRedefine/>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autoRedefine/>
    <w:uiPriority w:val="99"/>
    <w:qFormat/>
    <w:locked/>
    <w:rPr>
      <w:rFonts w:asciiTheme="minorHAnsi" w:eastAsiaTheme="minorHAnsi" w:hAnsiTheme="minorHAnsi" w:cstheme="minorBidi"/>
      <w:b/>
      <w:sz w:val="22"/>
      <w:szCs w:val="22"/>
      <w:lang w:val="en-US"/>
    </w:rPr>
  </w:style>
  <w:style w:type="character" w:customStyle="1" w:styleId="THChar">
    <w:name w:val="TH Char"/>
    <w:link w:val="TH"/>
    <w:autoRedefine/>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autoRedefine/>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autoRedefine/>
    <w:qFormat/>
    <w:rPr>
      <w:rFonts w:cs="Courier New"/>
    </w:rPr>
  </w:style>
  <w:style w:type="character" w:customStyle="1" w:styleId="ListLabel4">
    <w:name w:val="ListLabel 4"/>
    <w:autoRedefine/>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autoRedefine/>
    <w:qFormat/>
    <w:rPr>
      <w:rFonts w:cs="Courier New"/>
    </w:rPr>
  </w:style>
  <w:style w:type="character" w:customStyle="1" w:styleId="ListLabel8">
    <w:name w:val="ListLabel 8"/>
    <w:autoRedefine/>
    <w:qFormat/>
    <w:rPr>
      <w:rFonts w:eastAsia="Calibri" w:cs="Calibri"/>
    </w:rPr>
  </w:style>
  <w:style w:type="character" w:customStyle="1" w:styleId="ListLabel9">
    <w:name w:val="ListLabel 9"/>
    <w:autoRedefine/>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autoRedefine/>
    <w:qFormat/>
    <w:rPr>
      <w:rFonts w:cs="Courier New"/>
    </w:rPr>
  </w:style>
  <w:style w:type="character" w:customStyle="1" w:styleId="ListLabel13">
    <w:name w:val="ListLabel 13"/>
    <w:autoRedefine/>
    <w:qFormat/>
    <w:rPr>
      <w:rFonts w:cs="Courier New"/>
    </w:rPr>
  </w:style>
  <w:style w:type="character" w:customStyle="1" w:styleId="ListLabel14">
    <w:name w:val="ListLabel 14"/>
    <w:qFormat/>
    <w:rPr>
      <w:rFonts w:cs="Courier New"/>
    </w:rPr>
  </w:style>
  <w:style w:type="character" w:customStyle="1" w:styleId="ListLabel15">
    <w:name w:val="ListLabel 15"/>
    <w:autoRedefine/>
    <w:qFormat/>
    <w:rPr>
      <w:rFonts w:eastAsia="Times New Roman" w:cs="Times New Roman"/>
    </w:rPr>
  </w:style>
  <w:style w:type="character" w:customStyle="1" w:styleId="ListLabel16">
    <w:name w:val="ListLabel 16"/>
    <w:autoRedefine/>
    <w:qFormat/>
    <w:rPr>
      <w:rFonts w:cs="Courier New"/>
    </w:rPr>
  </w:style>
  <w:style w:type="character" w:customStyle="1" w:styleId="ListLabel17">
    <w:name w:val="ListLabel 17"/>
    <w:autoRedefine/>
    <w:qFormat/>
    <w:rPr>
      <w:rFonts w:cs="Courier New"/>
    </w:rPr>
  </w:style>
  <w:style w:type="character" w:customStyle="1" w:styleId="ListLabel18">
    <w:name w:val="ListLabel 18"/>
    <w:autoRedefine/>
    <w:qFormat/>
    <w:rPr>
      <w:rFonts w:cs="Courier New"/>
    </w:rPr>
  </w:style>
  <w:style w:type="character" w:customStyle="1" w:styleId="ListLabel19">
    <w:name w:val="ListLabel 19"/>
    <w:qFormat/>
    <w:rPr>
      <w:rFonts w:cs="Courier New"/>
    </w:rPr>
  </w:style>
  <w:style w:type="character" w:customStyle="1" w:styleId="ListLabel20">
    <w:name w:val="ListLabel 20"/>
    <w:autoRedefine/>
    <w:qFormat/>
    <w:rPr>
      <w:rFonts w:cs="Courier New"/>
    </w:rPr>
  </w:style>
  <w:style w:type="character" w:customStyle="1" w:styleId="ListLabel21">
    <w:name w:val="ListLabel 21"/>
    <w:qFormat/>
    <w:rPr>
      <w:rFonts w:cs="Courier New"/>
    </w:rPr>
  </w:style>
  <w:style w:type="character" w:customStyle="1" w:styleId="ListLabel22">
    <w:name w:val="ListLabel 22"/>
    <w:autoRedefine/>
    <w:qFormat/>
    <w:rPr>
      <w:rFonts w:eastAsia="宋体" w:cs="Times New Roman"/>
    </w:rPr>
  </w:style>
  <w:style w:type="character" w:customStyle="1" w:styleId="ListLabel23">
    <w:name w:val="ListLabel 23"/>
    <w:autoRedefine/>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autoRedefine/>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autoRedefine/>
    <w:qFormat/>
    <w:rPr>
      <w:rFonts w:cs="Courier New"/>
    </w:rPr>
  </w:style>
  <w:style w:type="character" w:customStyle="1" w:styleId="ListLabel30">
    <w:name w:val="ListLabel 30"/>
    <w:qFormat/>
    <w:rPr>
      <w:rFonts w:cs="Courier New"/>
    </w:rPr>
  </w:style>
  <w:style w:type="character" w:customStyle="1" w:styleId="ListLabel31">
    <w:name w:val="ListLabel 31"/>
    <w:autoRedefine/>
    <w:qFormat/>
    <w:rPr>
      <w:rFonts w:cs="Courier New"/>
    </w:rPr>
  </w:style>
  <w:style w:type="character" w:customStyle="1" w:styleId="ListLabel32">
    <w:name w:val="ListLabel 32"/>
    <w:autoRedefine/>
    <w:qFormat/>
    <w:rPr>
      <w:rFonts w:cs="Courier New"/>
    </w:rPr>
  </w:style>
  <w:style w:type="character" w:customStyle="1" w:styleId="ListLabel33">
    <w:name w:val="ListLabel 33"/>
    <w:qFormat/>
    <w:rPr>
      <w:rFonts w:cs="Courier New"/>
    </w:rPr>
  </w:style>
  <w:style w:type="character" w:customStyle="1" w:styleId="ListLabel34">
    <w:name w:val="ListLabel 34"/>
    <w:autoRedefine/>
    <w:qFormat/>
    <w:rPr>
      <w:rFonts w:cs="Courier New"/>
    </w:rPr>
  </w:style>
  <w:style w:type="character" w:customStyle="1" w:styleId="ListLabel35">
    <w:name w:val="ListLabel 35"/>
    <w:autoRedefine/>
    <w:qFormat/>
    <w:rPr>
      <w:rFonts w:cs="Courier New"/>
    </w:rPr>
  </w:style>
  <w:style w:type="character" w:customStyle="1" w:styleId="ListLabel36">
    <w:name w:val="ListLabel 36"/>
    <w:autoRedefine/>
    <w:qFormat/>
    <w:rPr>
      <w:rFonts w:cs="Courier New"/>
    </w:rPr>
  </w:style>
  <w:style w:type="character" w:customStyle="1" w:styleId="ListLabel37">
    <w:name w:val="ListLabel 37"/>
    <w:autoRedefine/>
    <w:qFormat/>
    <w:rPr>
      <w:rFonts w:cs="Courier New"/>
    </w:rPr>
  </w:style>
  <w:style w:type="character" w:customStyle="1" w:styleId="ListLabel38">
    <w:name w:val="ListLabel 38"/>
    <w:autoRedefine/>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autoRedefine/>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autoRedefine/>
    <w:qFormat/>
    <w:rPr>
      <w:rFonts w:cs="Courier New"/>
    </w:rPr>
  </w:style>
  <w:style w:type="character" w:customStyle="1" w:styleId="ListLabel45">
    <w:name w:val="ListLabel 45"/>
    <w:qFormat/>
    <w:rPr>
      <w:rFonts w:cs="Courier New"/>
    </w:rPr>
  </w:style>
  <w:style w:type="character" w:customStyle="1" w:styleId="ListLabel46">
    <w:name w:val="ListLabel 46"/>
    <w:autoRedefine/>
    <w:qFormat/>
    <w:rPr>
      <w:rFonts w:cs="Courier New"/>
    </w:rPr>
  </w:style>
  <w:style w:type="character" w:customStyle="1" w:styleId="ListLabel47">
    <w:name w:val="ListLabel 47"/>
    <w:autoRedefine/>
    <w:qFormat/>
    <w:rPr>
      <w:rFonts w:cs="Courier New"/>
    </w:rPr>
  </w:style>
  <w:style w:type="character" w:customStyle="1" w:styleId="ListLabel48">
    <w:name w:val="ListLabel 48"/>
    <w:autoRedefine/>
    <w:qFormat/>
    <w:rPr>
      <w:rFonts w:cs="Courier New"/>
    </w:rPr>
  </w:style>
  <w:style w:type="character" w:customStyle="1" w:styleId="ListLabel49">
    <w:name w:val="ListLabel 49"/>
    <w:autoRedefine/>
    <w:qFormat/>
    <w:rPr>
      <w:rFonts w:cs="Courier New"/>
    </w:rPr>
  </w:style>
  <w:style w:type="character" w:customStyle="1" w:styleId="ListLabel50">
    <w:name w:val="ListLabel 50"/>
    <w:autoRedefine/>
    <w:qFormat/>
    <w:rPr>
      <w:rFonts w:cs="Courier New"/>
    </w:rPr>
  </w:style>
  <w:style w:type="character" w:customStyle="1" w:styleId="ListLabel51">
    <w:name w:val="ListLabel 51"/>
    <w:autoRedefine/>
    <w:qFormat/>
    <w:rPr>
      <w:rFonts w:cs="Courier New"/>
    </w:rPr>
  </w:style>
  <w:style w:type="character" w:customStyle="1" w:styleId="ListLabel52">
    <w:name w:val="ListLabel 52"/>
    <w:autoRedefine/>
    <w:qFormat/>
    <w:rPr>
      <w:rFonts w:eastAsia="Times New Roman" w:cs="Times New Roman"/>
    </w:rPr>
  </w:style>
  <w:style w:type="character" w:customStyle="1" w:styleId="ListLabel53">
    <w:name w:val="ListLabel 53"/>
    <w:autoRedefine/>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autoRedefine/>
    <w:qFormat/>
    <w:rPr>
      <w:b/>
      <w:sz w:val="18"/>
    </w:rPr>
  </w:style>
  <w:style w:type="character" w:customStyle="1" w:styleId="ListLabel57">
    <w:name w:val="ListLabel 57"/>
    <w:autoRedefine/>
    <w:qFormat/>
    <w:rPr>
      <w:rFonts w:cs="Courier New"/>
    </w:rPr>
  </w:style>
  <w:style w:type="character" w:customStyle="1" w:styleId="ListLabel58">
    <w:name w:val="ListLabel 58"/>
    <w:qFormat/>
    <w:rPr>
      <w:rFonts w:cs="Courier New"/>
    </w:rPr>
  </w:style>
  <w:style w:type="character" w:customStyle="1" w:styleId="ListLabel59">
    <w:name w:val="ListLabel 59"/>
    <w:autoRedefine/>
    <w:qFormat/>
    <w:rPr>
      <w:rFonts w:cs="Courier New"/>
    </w:rPr>
  </w:style>
  <w:style w:type="character" w:customStyle="1" w:styleId="ListLabel60">
    <w:name w:val="ListLabel 60"/>
    <w:qFormat/>
    <w:rPr>
      <w:b/>
      <w:sz w:val="18"/>
    </w:rPr>
  </w:style>
  <w:style w:type="character" w:customStyle="1" w:styleId="ListLabel61">
    <w:name w:val="ListLabel 61"/>
    <w:autoRedefine/>
    <w:qFormat/>
    <w:rPr>
      <w:b/>
      <w:sz w:val="18"/>
    </w:rPr>
  </w:style>
  <w:style w:type="character" w:customStyle="1" w:styleId="ListLabel62">
    <w:name w:val="ListLabel 62"/>
    <w:autoRedefine/>
    <w:qFormat/>
    <w:rPr>
      <w:rFonts w:eastAsia="Batang" w:cs="Times New Roman"/>
      <w:sz w:val="20"/>
    </w:rPr>
  </w:style>
  <w:style w:type="character" w:customStyle="1" w:styleId="ListLabel63">
    <w:name w:val="ListLabel 63"/>
    <w:autoRedefine/>
    <w:qFormat/>
    <w:rPr>
      <w:rFonts w:cs="Courier New"/>
    </w:rPr>
  </w:style>
  <w:style w:type="character" w:customStyle="1" w:styleId="ListLabel64">
    <w:name w:val="ListLabel 64"/>
    <w:qFormat/>
    <w:rPr>
      <w:rFonts w:cs="Courier New"/>
    </w:rPr>
  </w:style>
  <w:style w:type="character" w:customStyle="1" w:styleId="ListLabel65">
    <w:name w:val="ListLabel 65"/>
    <w:autoRedefine/>
    <w:qFormat/>
    <w:rPr>
      <w:rFonts w:cs="Courier New"/>
    </w:rPr>
  </w:style>
  <w:style w:type="character" w:customStyle="1" w:styleId="ListLabel66">
    <w:name w:val="ListLabel 66"/>
    <w:autoRedefine/>
    <w:qFormat/>
    <w:rPr>
      <w:rFonts w:cs="Courier New"/>
    </w:rPr>
  </w:style>
  <w:style w:type="character" w:customStyle="1" w:styleId="ListLabel67">
    <w:name w:val="ListLabel 67"/>
    <w:qFormat/>
    <w:rPr>
      <w:rFonts w:cs="Courier New"/>
    </w:rPr>
  </w:style>
  <w:style w:type="character" w:customStyle="1" w:styleId="ListLabel68">
    <w:name w:val="ListLabel 68"/>
    <w:autoRedefine/>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autoRedefine/>
    <w:qFormat/>
    <w:rPr>
      <w:rFonts w:cs="Symbol"/>
    </w:rPr>
  </w:style>
  <w:style w:type="character" w:customStyle="1" w:styleId="ListLabel72">
    <w:name w:val="ListLabel 72"/>
    <w:autoRedefine/>
    <w:qFormat/>
    <w:rPr>
      <w:color w:val="auto"/>
      <w:lang w:val="en-US"/>
    </w:rPr>
  </w:style>
  <w:style w:type="character" w:customStyle="1" w:styleId="ListLabel73">
    <w:name w:val="ListLabel 73"/>
    <w:qFormat/>
    <w:rPr>
      <w:color w:val="auto"/>
    </w:rPr>
  </w:style>
  <w:style w:type="character" w:customStyle="1" w:styleId="FootnoteCharacters">
    <w:name w:val="Footnote Characters"/>
    <w:autoRedefine/>
    <w:qFormat/>
  </w:style>
  <w:style w:type="character" w:customStyle="1" w:styleId="ListLabel74">
    <w:name w:val="ListLabel 74"/>
    <w:qFormat/>
    <w:rPr>
      <w:rFonts w:cs="Times New Roman"/>
      <w:b/>
      <w:sz w:val="20"/>
    </w:rPr>
  </w:style>
  <w:style w:type="character" w:customStyle="1" w:styleId="ListLabel75">
    <w:name w:val="ListLabel 75"/>
    <w:autoRedefine/>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autoRedefine/>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autoRedefine/>
    <w:qFormat/>
    <w:rPr>
      <w:rFonts w:cs="Courier New"/>
    </w:rPr>
  </w:style>
  <w:style w:type="character" w:customStyle="1" w:styleId="ListLabel82">
    <w:name w:val="ListLabel 82"/>
    <w:autoRedefine/>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autoRedefine/>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autoRedefine/>
    <w:qFormat/>
    <w:rPr>
      <w:rFonts w:cs="Courier New"/>
    </w:rPr>
  </w:style>
  <w:style w:type="character" w:customStyle="1" w:styleId="ListLabel88">
    <w:name w:val="ListLabel 88"/>
    <w:autoRedefine/>
    <w:qFormat/>
    <w:rPr>
      <w:rFonts w:cs="Wingdings"/>
    </w:rPr>
  </w:style>
  <w:style w:type="character" w:customStyle="1" w:styleId="ListLabel89">
    <w:name w:val="ListLabel 89"/>
    <w:autoRedefine/>
    <w:qFormat/>
    <w:rPr>
      <w:rFonts w:cs="Symbol"/>
    </w:rPr>
  </w:style>
  <w:style w:type="character" w:customStyle="1" w:styleId="ListLabel90">
    <w:name w:val="ListLabel 90"/>
    <w:autoRedefine/>
    <w:qFormat/>
    <w:rPr>
      <w:rFonts w:cs="Courier New"/>
    </w:rPr>
  </w:style>
  <w:style w:type="character" w:customStyle="1" w:styleId="ListLabel91">
    <w:name w:val="ListLabel 91"/>
    <w:autoRedefine/>
    <w:qFormat/>
    <w:rPr>
      <w:rFonts w:cs="Wingdings"/>
    </w:rPr>
  </w:style>
  <w:style w:type="character" w:customStyle="1" w:styleId="ListLabel92">
    <w:name w:val="ListLabel 92"/>
    <w:autoRedefine/>
    <w:qFormat/>
    <w:rPr>
      <w:rFonts w:cs="Symbol"/>
      <w:sz w:val="20"/>
    </w:rPr>
  </w:style>
  <w:style w:type="character" w:customStyle="1" w:styleId="ListLabel93">
    <w:name w:val="ListLabel 93"/>
    <w:autoRedefine/>
    <w:qFormat/>
    <w:rPr>
      <w:rFonts w:cs="Courier New"/>
    </w:rPr>
  </w:style>
  <w:style w:type="character" w:customStyle="1" w:styleId="ListLabel94">
    <w:name w:val="ListLabel 94"/>
    <w:autoRedefine/>
    <w:qFormat/>
    <w:rPr>
      <w:rFonts w:cs="Wingdings"/>
    </w:rPr>
  </w:style>
  <w:style w:type="character" w:customStyle="1" w:styleId="ListLabel95">
    <w:name w:val="ListLabel 95"/>
    <w:autoRedefine/>
    <w:qFormat/>
    <w:rPr>
      <w:rFonts w:cs="Symbol"/>
    </w:rPr>
  </w:style>
  <w:style w:type="character" w:customStyle="1" w:styleId="ListLabel96">
    <w:name w:val="ListLabel 96"/>
    <w:autoRedefine/>
    <w:qFormat/>
    <w:rPr>
      <w:rFonts w:cs="Courier New"/>
    </w:rPr>
  </w:style>
  <w:style w:type="character" w:customStyle="1" w:styleId="ListLabel97">
    <w:name w:val="ListLabel 97"/>
    <w:autoRedefine/>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autoRedefine/>
    <w:qFormat/>
    <w:rPr>
      <w:rFonts w:cs="Wingdings"/>
    </w:rPr>
  </w:style>
  <w:style w:type="character" w:customStyle="1" w:styleId="ListLabel101">
    <w:name w:val="ListLabel 101"/>
    <w:autoRedefine/>
    <w:qFormat/>
    <w:rPr>
      <w:b/>
      <w:sz w:val="18"/>
    </w:rPr>
  </w:style>
  <w:style w:type="character" w:customStyle="1" w:styleId="ListLabel102">
    <w:name w:val="ListLabel 102"/>
    <w:autoRedefine/>
    <w:qFormat/>
    <w:rPr>
      <w:rFonts w:cs="Symbol"/>
      <w:sz w:val="20"/>
    </w:rPr>
  </w:style>
  <w:style w:type="character" w:customStyle="1" w:styleId="ListLabel103">
    <w:name w:val="ListLabel 103"/>
    <w:autoRedefine/>
    <w:qFormat/>
    <w:rPr>
      <w:rFonts w:cs="Courier New"/>
    </w:rPr>
  </w:style>
  <w:style w:type="character" w:customStyle="1" w:styleId="ListLabel104">
    <w:name w:val="ListLabel 104"/>
    <w:autoRedefine/>
    <w:qFormat/>
    <w:rPr>
      <w:rFonts w:cs="Wingdings"/>
    </w:rPr>
  </w:style>
  <w:style w:type="character" w:customStyle="1" w:styleId="ListLabel105">
    <w:name w:val="ListLabel 105"/>
    <w:autoRedefine/>
    <w:qFormat/>
    <w:rPr>
      <w:rFonts w:cs="Symbol"/>
    </w:rPr>
  </w:style>
  <w:style w:type="character" w:customStyle="1" w:styleId="ListLabel106">
    <w:name w:val="ListLabel 106"/>
    <w:autoRedefine/>
    <w:qFormat/>
    <w:rPr>
      <w:rFonts w:cs="Courier New"/>
    </w:rPr>
  </w:style>
  <w:style w:type="character" w:customStyle="1" w:styleId="ListLabel107">
    <w:name w:val="ListLabel 107"/>
    <w:autoRedefine/>
    <w:qFormat/>
    <w:rPr>
      <w:rFonts w:cs="Wingdings"/>
    </w:rPr>
  </w:style>
  <w:style w:type="character" w:customStyle="1" w:styleId="ListLabel108">
    <w:name w:val="ListLabel 108"/>
    <w:autoRedefine/>
    <w:qFormat/>
    <w:rPr>
      <w:rFonts w:cs="Symbol"/>
    </w:rPr>
  </w:style>
  <w:style w:type="character" w:customStyle="1" w:styleId="ListLabel109">
    <w:name w:val="ListLabel 109"/>
    <w:autoRedefine/>
    <w:qFormat/>
    <w:rPr>
      <w:rFonts w:cs="Courier New"/>
    </w:rPr>
  </w:style>
  <w:style w:type="character" w:customStyle="1" w:styleId="ListLabel110">
    <w:name w:val="ListLabel 110"/>
    <w:autoRedefine/>
    <w:qFormat/>
    <w:rPr>
      <w:rFonts w:cs="Wingdings"/>
    </w:rPr>
  </w:style>
  <w:style w:type="character" w:customStyle="1" w:styleId="ListLabel111">
    <w:name w:val="ListLabel 111"/>
    <w:autoRedefine/>
    <w:qFormat/>
    <w:rPr>
      <w:b/>
      <w:sz w:val="18"/>
    </w:rPr>
  </w:style>
  <w:style w:type="character" w:customStyle="1" w:styleId="ListLabel112">
    <w:name w:val="ListLabel 112"/>
    <w:autoRedefine/>
    <w:qFormat/>
    <w:rPr>
      <w:b/>
      <w:sz w:val="18"/>
    </w:rPr>
  </w:style>
  <w:style w:type="character" w:customStyle="1" w:styleId="ListLabel113">
    <w:name w:val="ListLabel 113"/>
    <w:autoRedefine/>
    <w:qFormat/>
    <w:rPr>
      <w:rFonts w:cs="Wingdings"/>
    </w:rPr>
  </w:style>
  <w:style w:type="character" w:customStyle="1" w:styleId="ListLabel114">
    <w:name w:val="ListLabel 114"/>
    <w:autoRedefine/>
    <w:qFormat/>
    <w:rPr>
      <w:rFonts w:cs="Wingdings"/>
    </w:rPr>
  </w:style>
  <w:style w:type="character" w:customStyle="1" w:styleId="ListLabel115">
    <w:name w:val="ListLabel 115"/>
    <w:autoRedefine/>
    <w:qFormat/>
    <w:rPr>
      <w:rFonts w:cs="Wingdings"/>
    </w:rPr>
  </w:style>
  <w:style w:type="character" w:customStyle="1" w:styleId="ListLabel116">
    <w:name w:val="ListLabel 116"/>
    <w:autoRedefine/>
    <w:qFormat/>
    <w:rPr>
      <w:rFonts w:cs="Wingdings"/>
    </w:rPr>
  </w:style>
  <w:style w:type="character" w:customStyle="1" w:styleId="ListLabel117">
    <w:name w:val="ListLabel 117"/>
    <w:autoRedefine/>
    <w:qFormat/>
    <w:rPr>
      <w:rFonts w:cs="Wingdings"/>
    </w:rPr>
  </w:style>
  <w:style w:type="character" w:customStyle="1" w:styleId="ListLabel118">
    <w:name w:val="ListLabel 118"/>
    <w:autoRedefine/>
    <w:qFormat/>
    <w:rPr>
      <w:rFonts w:cs="Wingdings"/>
    </w:rPr>
  </w:style>
  <w:style w:type="character" w:customStyle="1" w:styleId="ListLabel119">
    <w:name w:val="ListLabel 119"/>
    <w:autoRedefine/>
    <w:qFormat/>
    <w:rPr>
      <w:rFonts w:cs="Wingdings"/>
    </w:rPr>
  </w:style>
  <w:style w:type="character" w:customStyle="1" w:styleId="ListLabel120">
    <w:name w:val="ListLabel 120"/>
    <w:autoRedefine/>
    <w:qFormat/>
    <w:rPr>
      <w:rFonts w:cs="Wingdings"/>
    </w:rPr>
  </w:style>
  <w:style w:type="character" w:customStyle="1" w:styleId="ListLabel121">
    <w:name w:val="ListLabel 121"/>
    <w:autoRedefine/>
    <w:qFormat/>
    <w:rPr>
      <w:rFonts w:cs="Wingdings"/>
    </w:rPr>
  </w:style>
  <w:style w:type="character" w:customStyle="1" w:styleId="ListLabel122">
    <w:name w:val="ListLabel 122"/>
    <w:autoRedefine/>
    <w:qFormat/>
    <w:rPr>
      <w:rFonts w:cs="Times New Roman"/>
      <w:sz w:val="20"/>
    </w:rPr>
  </w:style>
  <w:style w:type="character" w:customStyle="1" w:styleId="ListLabel123">
    <w:name w:val="ListLabel 123"/>
    <w:autoRedefine/>
    <w:qFormat/>
    <w:rPr>
      <w:rFonts w:cs="Courier New"/>
    </w:rPr>
  </w:style>
  <w:style w:type="character" w:customStyle="1" w:styleId="ListLabel124">
    <w:name w:val="ListLabel 124"/>
    <w:autoRedefine/>
    <w:qFormat/>
    <w:rPr>
      <w:rFonts w:cs="Wingdings"/>
    </w:rPr>
  </w:style>
  <w:style w:type="character" w:customStyle="1" w:styleId="ListLabel125">
    <w:name w:val="ListLabel 125"/>
    <w:autoRedefine/>
    <w:qFormat/>
    <w:rPr>
      <w:rFonts w:cs="Symbol"/>
    </w:rPr>
  </w:style>
  <w:style w:type="character" w:customStyle="1" w:styleId="ListLabel126">
    <w:name w:val="ListLabel 126"/>
    <w:autoRedefine/>
    <w:qFormat/>
    <w:rPr>
      <w:rFonts w:cs="Courier New"/>
    </w:rPr>
  </w:style>
  <w:style w:type="character" w:customStyle="1" w:styleId="ListLabel127">
    <w:name w:val="ListLabel 127"/>
    <w:autoRedefine/>
    <w:qFormat/>
    <w:rPr>
      <w:rFonts w:cs="Wingdings"/>
    </w:rPr>
  </w:style>
  <w:style w:type="character" w:customStyle="1" w:styleId="ListLabel128">
    <w:name w:val="ListLabel 128"/>
    <w:autoRedefine/>
    <w:qFormat/>
    <w:rPr>
      <w:rFonts w:cs="Symbol"/>
    </w:rPr>
  </w:style>
  <w:style w:type="character" w:customStyle="1" w:styleId="ListLabel129">
    <w:name w:val="ListLabel 129"/>
    <w:autoRedefine/>
    <w:qFormat/>
    <w:rPr>
      <w:rFonts w:cs="Courier New"/>
    </w:rPr>
  </w:style>
  <w:style w:type="character" w:customStyle="1" w:styleId="ListLabel130">
    <w:name w:val="ListLabel 130"/>
    <w:autoRedefine/>
    <w:qFormat/>
    <w:rPr>
      <w:rFonts w:cs="Wingdings"/>
    </w:rPr>
  </w:style>
  <w:style w:type="character" w:customStyle="1" w:styleId="ListLabel131">
    <w:name w:val="ListLabel 131"/>
    <w:autoRedefine/>
    <w:qFormat/>
    <w:rPr>
      <w:rFonts w:cs="Symbol"/>
      <w:sz w:val="20"/>
    </w:rPr>
  </w:style>
  <w:style w:type="character" w:customStyle="1" w:styleId="ListLabel132">
    <w:name w:val="ListLabel 132"/>
    <w:autoRedefine/>
    <w:qFormat/>
    <w:rPr>
      <w:rFonts w:cs="Courier New"/>
    </w:rPr>
  </w:style>
  <w:style w:type="character" w:customStyle="1" w:styleId="ListLabel133">
    <w:name w:val="ListLabel 133"/>
    <w:autoRedefine/>
    <w:qFormat/>
    <w:rPr>
      <w:rFonts w:cs="Wingdings"/>
    </w:rPr>
  </w:style>
  <w:style w:type="character" w:customStyle="1" w:styleId="ListLabel134">
    <w:name w:val="ListLabel 134"/>
    <w:autoRedefine/>
    <w:qFormat/>
    <w:rPr>
      <w:rFonts w:cs="Symbol"/>
    </w:rPr>
  </w:style>
  <w:style w:type="character" w:customStyle="1" w:styleId="ListLabel135">
    <w:name w:val="ListLabel 135"/>
    <w:autoRedefine/>
    <w:qFormat/>
    <w:rPr>
      <w:rFonts w:cs="Courier New"/>
    </w:rPr>
  </w:style>
  <w:style w:type="character" w:customStyle="1" w:styleId="ListLabel136">
    <w:name w:val="ListLabel 136"/>
    <w:autoRedefine/>
    <w:qFormat/>
    <w:rPr>
      <w:rFonts w:cs="Wingdings"/>
    </w:rPr>
  </w:style>
  <w:style w:type="character" w:customStyle="1" w:styleId="ListLabel137">
    <w:name w:val="ListLabel 137"/>
    <w:autoRedefine/>
    <w:qFormat/>
    <w:rPr>
      <w:rFonts w:cs="Symbol"/>
    </w:rPr>
  </w:style>
  <w:style w:type="character" w:customStyle="1" w:styleId="ListLabel138">
    <w:name w:val="ListLabel 138"/>
    <w:autoRedefine/>
    <w:qFormat/>
    <w:rPr>
      <w:rFonts w:cs="Courier New"/>
    </w:rPr>
  </w:style>
  <w:style w:type="character" w:customStyle="1" w:styleId="ListLabel139">
    <w:name w:val="ListLabel 139"/>
    <w:autoRedefine/>
    <w:qFormat/>
    <w:rPr>
      <w:rFonts w:cs="Wingdings"/>
    </w:rPr>
  </w:style>
  <w:style w:type="character" w:customStyle="1" w:styleId="ListLabel140">
    <w:name w:val="ListLabel 140"/>
    <w:autoRedefine/>
    <w:qFormat/>
    <w:rPr>
      <w:rFonts w:cs="Times New Roman"/>
    </w:rPr>
  </w:style>
  <w:style w:type="character" w:customStyle="1" w:styleId="ListLabel141">
    <w:name w:val="ListLabel 141"/>
    <w:autoRedefine/>
    <w:qFormat/>
    <w:rPr>
      <w:rFonts w:cs="Wingdings"/>
    </w:rPr>
  </w:style>
  <w:style w:type="character" w:customStyle="1" w:styleId="ListLabel142">
    <w:name w:val="ListLabel 142"/>
    <w:autoRedefine/>
    <w:qFormat/>
    <w:rPr>
      <w:rFonts w:cs="Wingdings"/>
    </w:rPr>
  </w:style>
  <w:style w:type="character" w:customStyle="1" w:styleId="ListLabel143">
    <w:name w:val="ListLabel 143"/>
    <w:autoRedefine/>
    <w:qFormat/>
    <w:rPr>
      <w:rFonts w:cs="Wingdings"/>
    </w:rPr>
  </w:style>
  <w:style w:type="character" w:customStyle="1" w:styleId="ListLabel144">
    <w:name w:val="ListLabel 144"/>
    <w:autoRedefine/>
    <w:qFormat/>
    <w:rPr>
      <w:rFonts w:cs="Wingdings"/>
    </w:rPr>
  </w:style>
  <w:style w:type="character" w:customStyle="1" w:styleId="ListLabel145">
    <w:name w:val="ListLabel 145"/>
    <w:autoRedefine/>
    <w:qFormat/>
    <w:rPr>
      <w:rFonts w:cs="Wingdings"/>
    </w:rPr>
  </w:style>
  <w:style w:type="character" w:customStyle="1" w:styleId="ListLabel146">
    <w:name w:val="ListLabel 146"/>
    <w:autoRedefine/>
    <w:qFormat/>
    <w:rPr>
      <w:rFonts w:cs="Wingdings"/>
    </w:rPr>
  </w:style>
  <w:style w:type="character" w:customStyle="1" w:styleId="ListLabel147">
    <w:name w:val="ListLabel 147"/>
    <w:autoRedefine/>
    <w:qFormat/>
    <w:rPr>
      <w:rFonts w:cs="Wingdings"/>
    </w:rPr>
  </w:style>
  <w:style w:type="character" w:customStyle="1" w:styleId="ListLabel148">
    <w:name w:val="ListLabel 148"/>
    <w:autoRedefine/>
    <w:qFormat/>
    <w:rPr>
      <w:rFonts w:cs="Wingdings"/>
    </w:rPr>
  </w:style>
  <w:style w:type="character" w:customStyle="1" w:styleId="ListLabel149">
    <w:name w:val="ListLabel 149"/>
    <w:autoRedefine/>
    <w:qFormat/>
    <w:rPr>
      <w:rFonts w:cs="Symbol"/>
    </w:rPr>
  </w:style>
  <w:style w:type="character" w:customStyle="1" w:styleId="ListLabel150">
    <w:name w:val="ListLabel 150"/>
    <w:autoRedefine/>
    <w:qFormat/>
    <w:rPr>
      <w:rFonts w:cs="Wingdings"/>
    </w:rPr>
  </w:style>
  <w:style w:type="character" w:customStyle="1" w:styleId="ListLabel151">
    <w:name w:val="ListLabel 151"/>
    <w:autoRedefine/>
    <w:qFormat/>
    <w:rPr>
      <w:rFonts w:cs="Wingdings"/>
    </w:rPr>
  </w:style>
  <w:style w:type="character" w:customStyle="1" w:styleId="ListLabel152">
    <w:name w:val="ListLabel 152"/>
    <w:autoRedefine/>
    <w:qFormat/>
    <w:rPr>
      <w:rFonts w:cs="Wingdings"/>
    </w:rPr>
  </w:style>
  <w:style w:type="character" w:customStyle="1" w:styleId="ListLabel153">
    <w:name w:val="ListLabel 153"/>
    <w:autoRedefine/>
    <w:qFormat/>
    <w:rPr>
      <w:rFonts w:cs="Wingdings"/>
    </w:rPr>
  </w:style>
  <w:style w:type="character" w:customStyle="1" w:styleId="ListLabel154">
    <w:name w:val="ListLabel 154"/>
    <w:autoRedefine/>
    <w:qFormat/>
    <w:rPr>
      <w:rFonts w:cs="Wingdings"/>
    </w:rPr>
  </w:style>
  <w:style w:type="character" w:customStyle="1" w:styleId="ListLabel155">
    <w:name w:val="ListLabel 155"/>
    <w:autoRedefine/>
    <w:qFormat/>
    <w:rPr>
      <w:rFonts w:cs="Wingdings"/>
    </w:rPr>
  </w:style>
  <w:style w:type="character" w:customStyle="1" w:styleId="ListLabel156">
    <w:name w:val="ListLabel 156"/>
    <w:autoRedefine/>
    <w:qFormat/>
    <w:rPr>
      <w:rFonts w:cs="Wingdings"/>
    </w:rPr>
  </w:style>
  <w:style w:type="character" w:customStyle="1" w:styleId="ListLabel157">
    <w:name w:val="ListLabel 157"/>
    <w:autoRedefine/>
    <w:qFormat/>
    <w:rPr>
      <w:rFonts w:cs="Wingdings"/>
    </w:rPr>
  </w:style>
  <w:style w:type="character" w:customStyle="1" w:styleId="ListLabel158">
    <w:name w:val="ListLabel 158"/>
    <w:autoRedefine/>
    <w:qFormat/>
    <w:rPr>
      <w:rFonts w:cs="Symbol"/>
    </w:rPr>
  </w:style>
  <w:style w:type="character" w:customStyle="1" w:styleId="ListLabel159">
    <w:name w:val="ListLabel 159"/>
    <w:autoRedefine/>
    <w:qFormat/>
    <w:rPr>
      <w:rFonts w:cs="Wingdings"/>
    </w:rPr>
  </w:style>
  <w:style w:type="character" w:customStyle="1" w:styleId="ListLabel160">
    <w:name w:val="ListLabel 160"/>
    <w:autoRedefine/>
    <w:qFormat/>
    <w:rPr>
      <w:rFonts w:cs="Wingdings"/>
    </w:rPr>
  </w:style>
  <w:style w:type="character" w:customStyle="1" w:styleId="ListLabel161">
    <w:name w:val="ListLabel 161"/>
    <w:autoRedefine/>
    <w:qFormat/>
    <w:rPr>
      <w:rFonts w:cs="Wingdings"/>
    </w:rPr>
  </w:style>
  <w:style w:type="character" w:customStyle="1" w:styleId="ListLabel162">
    <w:name w:val="ListLabel 162"/>
    <w:autoRedefine/>
    <w:qFormat/>
    <w:rPr>
      <w:rFonts w:cs="Wingdings"/>
    </w:rPr>
  </w:style>
  <w:style w:type="character" w:customStyle="1" w:styleId="ListLabel163">
    <w:name w:val="ListLabel 163"/>
    <w:autoRedefine/>
    <w:qFormat/>
    <w:rPr>
      <w:rFonts w:cs="Wingdings"/>
    </w:rPr>
  </w:style>
  <w:style w:type="character" w:customStyle="1" w:styleId="ListLabel164">
    <w:name w:val="ListLabel 164"/>
    <w:autoRedefine/>
    <w:qFormat/>
    <w:rPr>
      <w:rFonts w:cs="Wingdings"/>
    </w:rPr>
  </w:style>
  <w:style w:type="character" w:customStyle="1" w:styleId="ListLabel165">
    <w:name w:val="ListLabel 165"/>
    <w:autoRedefine/>
    <w:qFormat/>
    <w:rPr>
      <w:rFonts w:cs="Wingdings"/>
    </w:rPr>
  </w:style>
  <w:style w:type="character" w:customStyle="1" w:styleId="ListLabel166">
    <w:name w:val="ListLabel 166"/>
    <w:autoRedefine/>
    <w:qFormat/>
    <w:rPr>
      <w:rFonts w:cs="Wingdings"/>
    </w:rPr>
  </w:style>
  <w:style w:type="character" w:customStyle="1" w:styleId="ListLabel167">
    <w:name w:val="ListLabel 167"/>
    <w:autoRedefine/>
    <w:qFormat/>
    <w:rPr>
      <w:color w:val="auto"/>
      <w:lang w:val="en-US"/>
    </w:rPr>
  </w:style>
  <w:style w:type="character" w:customStyle="1" w:styleId="ListLabel168">
    <w:name w:val="ListLabel 168"/>
    <w:autoRedefine/>
    <w:qFormat/>
    <w:rPr>
      <w:color w:val="auto"/>
    </w:rPr>
  </w:style>
  <w:style w:type="paragraph" w:customStyle="1" w:styleId="Heading">
    <w:name w:val="Heading"/>
    <w:basedOn w:val="a0"/>
    <w:next w:val="a5"/>
    <w:autoRedefine/>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autoRedefine/>
    <w:qFormat/>
    <w:pPr>
      <w:suppressLineNumbers/>
    </w:pPr>
    <w:rPr>
      <w:rFonts w:cs="Lohit Devanagari"/>
    </w:rPr>
  </w:style>
  <w:style w:type="paragraph" w:customStyle="1" w:styleId="H6">
    <w:name w:val="H6"/>
    <w:basedOn w:val="5"/>
    <w:autoRedefine/>
    <w:qFormat/>
    <w:pPr>
      <w:ind w:left="1985" w:hanging="1985"/>
    </w:pPr>
    <w:rPr>
      <w:sz w:val="20"/>
    </w:rPr>
  </w:style>
  <w:style w:type="paragraph" w:customStyle="1" w:styleId="EQ">
    <w:name w:val="EQ"/>
    <w:basedOn w:val="a0"/>
    <w:autoRedefine/>
    <w:qFormat/>
    <w:pPr>
      <w:keepLines/>
      <w:tabs>
        <w:tab w:val="center" w:pos="4536"/>
        <w:tab w:val="right" w:pos="9072"/>
      </w:tabs>
    </w:pPr>
  </w:style>
  <w:style w:type="paragraph" w:customStyle="1" w:styleId="ZD">
    <w:name w:val="ZD"/>
    <w:autoRedefine/>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autoRedefine/>
    <w:qFormat/>
  </w:style>
  <w:style w:type="paragraph" w:customStyle="1" w:styleId="NF">
    <w:name w:val="NF"/>
    <w:basedOn w:val="NO"/>
    <w:autoRedefine/>
    <w:qFormat/>
    <w:pPr>
      <w:keepNext/>
      <w:spacing w:after="0"/>
    </w:pPr>
    <w:rPr>
      <w:rFonts w:ascii="Arial" w:hAnsi="Arial"/>
      <w:sz w:val="18"/>
    </w:rPr>
  </w:style>
  <w:style w:type="paragraph" w:customStyle="1" w:styleId="NO">
    <w:name w:val="NO"/>
    <w:basedOn w:val="a0"/>
    <w:autoRedefine/>
    <w:qFormat/>
    <w:pPr>
      <w:keepLines/>
      <w:ind w:left="1135" w:hanging="851"/>
    </w:p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autoRedefine/>
    <w:qFormat/>
    <w:pPr>
      <w:jc w:val="right"/>
    </w:pPr>
  </w:style>
  <w:style w:type="paragraph" w:customStyle="1" w:styleId="TAH">
    <w:name w:val="TAH"/>
    <w:basedOn w:val="TAC"/>
    <w:link w:val="TAHCar"/>
    <w:autoRedefine/>
    <w:qFormat/>
    <w:rPr>
      <w:b/>
    </w:rPr>
  </w:style>
  <w:style w:type="paragraph" w:customStyle="1" w:styleId="TAC">
    <w:name w:val="TAC"/>
    <w:basedOn w:val="TAL"/>
    <w:link w:val="TACChar"/>
    <w:autoRedefine/>
    <w:qFormat/>
    <w:pPr>
      <w:jc w:val="center"/>
    </w:pPr>
  </w:style>
  <w:style w:type="paragraph" w:customStyle="1" w:styleId="LD">
    <w:name w:val="LD"/>
    <w:autoRedefine/>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autoRedefine/>
    <w:qFormat/>
    <w:pPr>
      <w:keepLines/>
      <w:ind w:left="1702" w:hanging="1418"/>
    </w:pPr>
  </w:style>
  <w:style w:type="paragraph" w:customStyle="1" w:styleId="FP">
    <w:name w:val="FP"/>
    <w:basedOn w:val="a0"/>
    <w:autoRedefine/>
    <w:uiPriority w:val="99"/>
    <w:qFormat/>
    <w:pPr>
      <w:spacing w:after="0"/>
    </w:pPr>
  </w:style>
  <w:style w:type="paragraph" w:customStyle="1" w:styleId="NW">
    <w:name w:val="NW"/>
    <w:basedOn w:val="NO"/>
    <w:autoRedefine/>
    <w:qFormat/>
    <w:pPr>
      <w:spacing w:after="0"/>
    </w:pPr>
  </w:style>
  <w:style w:type="paragraph" w:customStyle="1" w:styleId="EW">
    <w:name w:val="EW"/>
    <w:basedOn w:val="EX"/>
    <w:autoRedefine/>
    <w:qFormat/>
    <w:pPr>
      <w:spacing w:after="0"/>
    </w:pPr>
  </w:style>
  <w:style w:type="paragraph" w:customStyle="1" w:styleId="B1">
    <w:name w:val="B1"/>
    <w:basedOn w:val="a0"/>
    <w:link w:val="B1Char1"/>
    <w:autoRedefine/>
    <w:qFormat/>
    <w:pPr>
      <w:ind w:left="568" w:hanging="284"/>
    </w:pPr>
  </w:style>
  <w:style w:type="paragraph" w:customStyle="1" w:styleId="EditorsNote">
    <w:name w:val="Editor's Note"/>
    <w:basedOn w:val="NO"/>
    <w:autoRedefine/>
    <w:qFormat/>
    <w:rPr>
      <w:color w:val="FF0000"/>
    </w:rPr>
  </w:style>
  <w:style w:type="paragraph" w:customStyle="1" w:styleId="ZA">
    <w:name w:val="ZA"/>
    <w:autoRedefine/>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autoRedefine/>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autoRedefine/>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autoRedefine/>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autoRedefine/>
    <w:qFormat/>
    <w:pPr>
      <w:ind w:left="851" w:hanging="851"/>
    </w:pPr>
  </w:style>
  <w:style w:type="paragraph" w:customStyle="1" w:styleId="ZH">
    <w:name w:val="ZH"/>
    <w:autoRedefine/>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autoRedefine/>
    <w:qFormat/>
    <w:pPr>
      <w:keepNext w:val="0"/>
      <w:spacing w:before="0" w:after="240"/>
    </w:pPr>
  </w:style>
  <w:style w:type="paragraph" w:customStyle="1" w:styleId="ZG">
    <w:name w:val="ZG"/>
    <w:autoRedefine/>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autoRedefine/>
    <w:qFormat/>
    <w:pPr>
      <w:ind w:left="851" w:hanging="284"/>
    </w:pPr>
  </w:style>
  <w:style w:type="paragraph" w:customStyle="1" w:styleId="B3">
    <w:name w:val="B3"/>
    <w:basedOn w:val="a0"/>
    <w:link w:val="B3Char2"/>
    <w:autoRedefine/>
    <w:qFormat/>
    <w:pPr>
      <w:ind w:left="1135" w:hanging="284"/>
    </w:pPr>
  </w:style>
  <w:style w:type="paragraph" w:customStyle="1" w:styleId="B4">
    <w:name w:val="B4"/>
    <w:basedOn w:val="a0"/>
    <w:link w:val="B4Char"/>
    <w:autoRedefine/>
    <w:qFormat/>
    <w:pPr>
      <w:ind w:left="1418" w:hanging="284"/>
    </w:pPr>
  </w:style>
  <w:style w:type="paragraph" w:customStyle="1" w:styleId="B5">
    <w:name w:val="B5"/>
    <w:basedOn w:val="a0"/>
    <w:link w:val="B5Char"/>
    <w:autoRedefine/>
    <w:qFormat/>
    <w:pPr>
      <w:ind w:left="1702" w:hanging="284"/>
    </w:pPr>
  </w:style>
  <w:style w:type="paragraph" w:customStyle="1" w:styleId="ZTD">
    <w:name w:val="ZTD"/>
    <w:basedOn w:val="ZB"/>
    <w:autoRedefine/>
    <w:qFormat/>
    <w:rPr>
      <w:i w:val="0"/>
      <w:sz w:val="40"/>
    </w:rPr>
  </w:style>
  <w:style w:type="paragraph" w:customStyle="1" w:styleId="ZV">
    <w:name w:val="ZV"/>
    <w:basedOn w:val="ZU"/>
    <w:autoRedefine/>
    <w:qFormat/>
  </w:style>
  <w:style w:type="paragraph" w:customStyle="1" w:styleId="TAJ">
    <w:name w:val="TAJ"/>
    <w:basedOn w:val="TH"/>
    <w:autoRedefine/>
    <w:qFormat/>
  </w:style>
  <w:style w:type="paragraph" w:customStyle="1" w:styleId="Guidance">
    <w:name w:val="Guidance"/>
    <w:basedOn w:val="a0"/>
    <w:autoRedefine/>
    <w:qFormat/>
    <w:rPr>
      <w:i/>
      <w:color w:val="0000FF"/>
    </w:rPr>
  </w:style>
  <w:style w:type="paragraph" w:customStyle="1" w:styleId="Revision1">
    <w:name w:val="Revision1"/>
    <w:autoRedefine/>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autoRedefine/>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0">
    <w:name w:val="网格型1"/>
    <w:basedOn w:val="a2"/>
    <w:autoRedefine/>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脚注文本 字符"/>
    <w:basedOn w:val="a1"/>
    <w:link w:val="af6"/>
    <w:autoRedefine/>
    <w:uiPriority w:val="99"/>
    <w:qFormat/>
    <w:rPr>
      <w:rFonts w:eastAsiaTheme="minorHAnsi"/>
      <w:lang w:val="en-US" w:eastAsia="en-US"/>
    </w:rPr>
  </w:style>
  <w:style w:type="character" w:customStyle="1" w:styleId="11">
    <w:name w:val="未解決のメンション1"/>
    <w:basedOn w:val="a1"/>
    <w:autoRedefine/>
    <w:uiPriority w:val="99"/>
    <w:semiHidden/>
    <w:unhideWhenUsed/>
    <w:qFormat/>
    <w:rPr>
      <w:color w:val="605E5C"/>
      <w:shd w:val="clear" w:color="auto" w:fill="E1DFDD"/>
    </w:rPr>
  </w:style>
  <w:style w:type="character" w:customStyle="1" w:styleId="normaltextrun">
    <w:name w:val="normaltextrun"/>
    <w:basedOn w:val="a1"/>
    <w:autoRedefine/>
    <w:qFormat/>
  </w:style>
  <w:style w:type="character" w:customStyle="1" w:styleId="eop">
    <w:name w:val="eop"/>
    <w:basedOn w:val="a1"/>
    <w:autoRedefine/>
    <w:qFormat/>
  </w:style>
  <w:style w:type="character" w:customStyle="1" w:styleId="UnresolvedMention2">
    <w:name w:val="Unresolved Mention2"/>
    <w:basedOn w:val="a1"/>
    <w:autoRedefine/>
    <w:uiPriority w:val="99"/>
    <w:semiHidden/>
    <w:unhideWhenUsed/>
    <w:qFormat/>
    <w:rPr>
      <w:color w:val="605E5C"/>
      <w:shd w:val="clear" w:color="auto" w:fill="E1DFDD"/>
    </w:rPr>
  </w:style>
  <w:style w:type="character" w:styleId="aff2">
    <w:name w:val="Placeholder Text"/>
    <w:basedOn w:val="a1"/>
    <w:autoRedefine/>
    <w:uiPriority w:val="99"/>
    <w:semiHidden/>
    <w:qFormat/>
    <w:rPr>
      <w:color w:val="808080"/>
    </w:rPr>
  </w:style>
  <w:style w:type="character" w:customStyle="1" w:styleId="UnresolvedMention3">
    <w:name w:val="Unresolved Mention3"/>
    <w:basedOn w:val="a1"/>
    <w:autoRedefine/>
    <w:uiPriority w:val="99"/>
    <w:semiHidden/>
    <w:unhideWhenUsed/>
    <w:qFormat/>
    <w:rPr>
      <w:color w:val="605E5C"/>
      <w:shd w:val="clear" w:color="auto" w:fill="E1DFDD"/>
    </w:rPr>
  </w:style>
  <w:style w:type="character" w:customStyle="1" w:styleId="20">
    <w:name w:val="标题 2 字符"/>
    <w:link w:val="2"/>
    <w:autoRedefine/>
    <w:qFormat/>
    <w:rPr>
      <w:lang w:eastAsia="en-US"/>
    </w:rPr>
  </w:style>
  <w:style w:type="table" w:customStyle="1" w:styleId="TableGrid7">
    <w:name w:val="Table Grid7"/>
    <w:basedOn w:val="a2"/>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autoRedefine/>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autoRedefine/>
    <w:qFormat/>
    <w:locked/>
    <w:rPr>
      <w:rFonts w:ascii="Arial" w:hAnsi="Arial"/>
      <w:sz w:val="18"/>
      <w:lang w:val="en-GB" w:eastAsia="en-US"/>
    </w:rPr>
  </w:style>
  <w:style w:type="character" w:customStyle="1" w:styleId="TAHCar">
    <w:name w:val="TAH Car"/>
    <w:link w:val="TAH"/>
    <w:autoRedefine/>
    <w:qFormat/>
    <w:rPr>
      <w:rFonts w:ascii="Arial" w:hAnsi="Arial"/>
      <w:b/>
      <w:sz w:val="18"/>
      <w:lang w:val="en-GB" w:eastAsia="en-US"/>
    </w:rPr>
  </w:style>
  <w:style w:type="character" w:customStyle="1" w:styleId="TANChar">
    <w:name w:val="TAN Char"/>
    <w:link w:val="TAN"/>
    <w:autoRedefine/>
    <w:qFormat/>
    <w:rPr>
      <w:rFonts w:ascii="Arial" w:hAnsi="Arial"/>
      <w:sz w:val="18"/>
      <w:lang w:val="en-GB" w:eastAsia="en-US"/>
    </w:rPr>
  </w:style>
  <w:style w:type="paragraph" w:customStyle="1" w:styleId="ArialText">
    <w:name w:val="Arial Text"/>
    <w:basedOn w:val="a0"/>
    <w:link w:val="ArialTextChar"/>
    <w:autoRedefine/>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autoRedefine/>
    <w:qFormat/>
    <w:rPr>
      <w:rFonts w:ascii="Arial" w:eastAsiaTheme="minorHAnsi" w:hAnsi="Arial" w:cstheme="minorBidi"/>
      <w:szCs w:val="22"/>
      <w:lang w:val="en-US" w:eastAsia="ja-JP"/>
    </w:rPr>
  </w:style>
  <w:style w:type="paragraph" w:customStyle="1" w:styleId="Proposal">
    <w:name w:val="Proposal"/>
    <w:basedOn w:val="a5"/>
    <w:link w:val="Proposal0"/>
    <w:autoRedefine/>
    <w:qFormat/>
    <w:pPr>
      <w:numPr>
        <w:numId w:val="6"/>
      </w:numPr>
      <w:tabs>
        <w:tab w:val="left" w:pos="360"/>
        <w:tab w:val="left" w:pos="1701"/>
      </w:tabs>
      <w:overflowPunct/>
      <w:ind w:left="0" w:firstLine="0"/>
    </w:pPr>
    <w:rPr>
      <w:rFonts w:eastAsiaTheme="minorHAnsi" w:cstheme="minorBidi"/>
      <w:b/>
      <w:bCs/>
      <w:szCs w:val="22"/>
    </w:rPr>
  </w:style>
  <w:style w:type="character" w:customStyle="1" w:styleId="af">
    <w:name w:val="文档结构图 字符"/>
    <w:basedOn w:val="a1"/>
    <w:link w:val="ae"/>
    <w:autoRedefine/>
    <w:semiHidden/>
    <w:qFormat/>
    <w:rPr>
      <w:rFonts w:ascii="宋体" w:eastAsia="宋体"/>
      <w:sz w:val="18"/>
      <w:szCs w:val="18"/>
      <w:lang w:val="en-GB" w:eastAsia="en-US"/>
    </w:rPr>
  </w:style>
  <w:style w:type="character" w:customStyle="1" w:styleId="12">
    <w:name w:val="未处理的提及1"/>
    <w:basedOn w:val="a1"/>
    <w:autoRedefine/>
    <w:uiPriority w:val="99"/>
    <w:semiHidden/>
    <w:unhideWhenUsed/>
    <w:qFormat/>
    <w:rPr>
      <w:color w:val="605E5C"/>
      <w:shd w:val="clear" w:color="auto" w:fill="E1DFDD"/>
    </w:rPr>
  </w:style>
  <w:style w:type="character" w:customStyle="1" w:styleId="21">
    <w:name w:val="未处理的提及2"/>
    <w:basedOn w:val="a1"/>
    <w:autoRedefine/>
    <w:uiPriority w:val="99"/>
    <w:semiHidden/>
    <w:unhideWhenUsed/>
    <w:qFormat/>
    <w:rPr>
      <w:color w:val="605E5C"/>
      <w:shd w:val="clear" w:color="auto" w:fill="E1DFDD"/>
    </w:rPr>
  </w:style>
  <w:style w:type="character" w:customStyle="1" w:styleId="32">
    <w:name w:val="未处理的提及3"/>
    <w:basedOn w:val="a1"/>
    <w:autoRedefine/>
    <w:uiPriority w:val="99"/>
    <w:semiHidden/>
    <w:unhideWhenUsed/>
    <w:qFormat/>
    <w:rPr>
      <w:color w:val="605E5C"/>
      <w:shd w:val="clear" w:color="auto" w:fill="E1DFDD"/>
    </w:rPr>
  </w:style>
  <w:style w:type="character" w:customStyle="1" w:styleId="UnresolvedMention4">
    <w:name w:val="Unresolved Mention4"/>
    <w:basedOn w:val="a1"/>
    <w:autoRedefine/>
    <w:uiPriority w:val="99"/>
    <w:unhideWhenUsed/>
    <w:qFormat/>
    <w:rPr>
      <w:color w:val="605E5C"/>
      <w:shd w:val="clear" w:color="auto" w:fill="E1DFDD"/>
    </w:rPr>
  </w:style>
  <w:style w:type="paragraph" w:customStyle="1" w:styleId="done">
    <w:name w:val="done"/>
    <w:basedOn w:val="a0"/>
    <w:autoRedefine/>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autoRedefine/>
    <w:uiPriority w:val="99"/>
    <w:unhideWhenUsed/>
    <w:qFormat/>
    <w:rPr>
      <w:color w:val="2B579A"/>
      <w:shd w:val="clear" w:color="auto" w:fill="E1DFDD"/>
    </w:rPr>
  </w:style>
  <w:style w:type="character" w:customStyle="1" w:styleId="UnresolvedMention5">
    <w:name w:val="Unresolved Mention5"/>
    <w:basedOn w:val="a1"/>
    <w:autoRedefine/>
    <w:uiPriority w:val="99"/>
    <w:semiHidden/>
    <w:unhideWhenUsed/>
    <w:qFormat/>
    <w:rPr>
      <w:color w:val="605E5C"/>
      <w:shd w:val="clear" w:color="auto" w:fill="E1DFDD"/>
    </w:rPr>
  </w:style>
  <w:style w:type="character" w:customStyle="1" w:styleId="afc">
    <w:name w:val="纯文本 字符"/>
    <w:basedOn w:val="a1"/>
    <w:link w:val="afb"/>
    <w:autoRedefine/>
    <w:uiPriority w:val="99"/>
    <w:semiHidden/>
    <w:qFormat/>
    <w:rPr>
      <w:rFonts w:ascii="Calibri" w:eastAsiaTheme="minorHAnsi" w:hAnsi="Calibri" w:cs="Calibri"/>
      <w:sz w:val="22"/>
      <w:szCs w:val="22"/>
      <w:lang w:val="sv-SE"/>
    </w:rPr>
  </w:style>
  <w:style w:type="character" w:customStyle="1" w:styleId="22">
    <w:name w:val="未解決のメンション2"/>
    <w:basedOn w:val="a1"/>
    <w:autoRedefine/>
    <w:uiPriority w:val="99"/>
    <w:semiHidden/>
    <w:unhideWhenUsed/>
    <w:qFormat/>
    <w:rPr>
      <w:color w:val="605E5C"/>
      <w:shd w:val="clear" w:color="auto" w:fill="E1DFDD"/>
    </w:rPr>
  </w:style>
  <w:style w:type="character" w:customStyle="1" w:styleId="fontstyle01">
    <w:name w:val="fontstyle01"/>
    <w:basedOn w:val="a1"/>
    <w:autoRedefine/>
    <w:qFormat/>
    <w:rPr>
      <w:rFonts w:ascii="Helvetica-BoldOblique" w:hAnsi="Helvetica-BoldOblique" w:hint="default"/>
      <w:b/>
      <w:bCs/>
      <w:i/>
      <w:iCs/>
      <w:color w:val="000000"/>
      <w:sz w:val="18"/>
      <w:szCs w:val="18"/>
    </w:rPr>
  </w:style>
  <w:style w:type="character" w:customStyle="1" w:styleId="fontstyle11">
    <w:name w:val="fontstyle11"/>
    <w:basedOn w:val="a1"/>
    <w:autoRedefine/>
    <w:qFormat/>
    <w:rPr>
      <w:rFonts w:ascii="Helvetica" w:hAnsi="Helvetica" w:cs="Helvetica" w:hint="default"/>
      <w:color w:val="000000"/>
      <w:sz w:val="18"/>
      <w:szCs w:val="18"/>
    </w:rPr>
  </w:style>
  <w:style w:type="character" w:customStyle="1" w:styleId="fontstyle31">
    <w:name w:val="fontstyle31"/>
    <w:basedOn w:val="a1"/>
    <w:autoRedefine/>
    <w:qFormat/>
    <w:rPr>
      <w:rFonts w:ascii="Helvetica-Oblique" w:hAnsi="Helvetica-Oblique" w:hint="default"/>
      <w:i/>
      <w:iCs/>
      <w:color w:val="000000"/>
      <w:sz w:val="18"/>
      <w:szCs w:val="18"/>
    </w:rPr>
  </w:style>
  <w:style w:type="character" w:customStyle="1" w:styleId="fontstyle41">
    <w:name w:val="fontstyle41"/>
    <w:basedOn w:val="a1"/>
    <w:autoRedefine/>
    <w:qFormat/>
    <w:rPr>
      <w:rFonts w:ascii="T25" w:hAnsi="T25" w:hint="default"/>
      <w:color w:val="000000"/>
      <w:sz w:val="18"/>
      <w:szCs w:val="18"/>
    </w:rPr>
  </w:style>
  <w:style w:type="character" w:customStyle="1" w:styleId="fontstyle51">
    <w:name w:val="fontstyle51"/>
    <w:basedOn w:val="a1"/>
    <w:autoRedefine/>
    <w:qFormat/>
    <w:rPr>
      <w:rFonts w:ascii="Helvetica-Bold" w:hAnsi="Helvetica-Bold" w:hint="default"/>
      <w:b/>
      <w:bCs/>
      <w:color w:val="000000"/>
      <w:sz w:val="18"/>
      <w:szCs w:val="18"/>
    </w:rPr>
  </w:style>
  <w:style w:type="character" w:customStyle="1" w:styleId="fontstyle61">
    <w:name w:val="fontstyle61"/>
    <w:basedOn w:val="a1"/>
    <w:autoRedefine/>
    <w:qFormat/>
    <w:rPr>
      <w:rFonts w:ascii="Times-Roman" w:hAnsi="Times-Roman" w:hint="default"/>
      <w:color w:val="000000"/>
      <w:sz w:val="20"/>
      <w:szCs w:val="20"/>
    </w:rPr>
  </w:style>
  <w:style w:type="character" w:customStyle="1" w:styleId="fontstyle71">
    <w:name w:val="fontstyle71"/>
    <w:basedOn w:val="a1"/>
    <w:autoRedefine/>
    <w:qFormat/>
    <w:rPr>
      <w:rFonts w:ascii="Times-Italic" w:hAnsi="Times-Italic" w:hint="default"/>
      <w:i/>
      <w:iCs/>
      <w:color w:val="000000"/>
      <w:sz w:val="20"/>
      <w:szCs w:val="20"/>
    </w:rPr>
  </w:style>
  <w:style w:type="character" w:customStyle="1" w:styleId="UnresolvedMention6">
    <w:name w:val="Unresolved Mention6"/>
    <w:basedOn w:val="a1"/>
    <w:autoRedefine/>
    <w:uiPriority w:val="99"/>
    <w:semiHidden/>
    <w:unhideWhenUsed/>
    <w:qFormat/>
    <w:rPr>
      <w:color w:val="605E5C"/>
      <w:shd w:val="clear" w:color="auto" w:fill="E1DFDD"/>
    </w:rPr>
  </w:style>
  <w:style w:type="character" w:customStyle="1" w:styleId="41">
    <w:name w:val="未处理的提及4"/>
    <w:basedOn w:val="a1"/>
    <w:autoRedefine/>
    <w:uiPriority w:val="99"/>
    <w:semiHidden/>
    <w:unhideWhenUsed/>
    <w:qFormat/>
    <w:rPr>
      <w:color w:val="605E5C"/>
      <w:shd w:val="clear" w:color="auto" w:fill="E1DFDD"/>
    </w:rPr>
  </w:style>
  <w:style w:type="character" w:customStyle="1" w:styleId="33">
    <w:name w:val="未解決のメンション3"/>
    <w:basedOn w:val="a1"/>
    <w:autoRedefine/>
    <w:uiPriority w:val="99"/>
    <w:semiHidden/>
    <w:unhideWhenUsed/>
    <w:qFormat/>
    <w:rPr>
      <w:color w:val="605E5C"/>
      <w:shd w:val="clear" w:color="auto" w:fill="E1DFDD"/>
    </w:rPr>
  </w:style>
  <w:style w:type="table" w:customStyle="1" w:styleId="TableGrid1">
    <w:name w:val="Table Grid1"/>
    <w:basedOn w:val="a2"/>
    <w:autoRedefine/>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autoRedefine/>
    <w:qFormat/>
    <w:locked/>
    <w:rPr>
      <w:rFonts w:ascii="Arial" w:eastAsia="MS Mincho" w:hAnsi="Arial" w:cs="Arial"/>
      <w:szCs w:val="24"/>
    </w:rPr>
  </w:style>
  <w:style w:type="paragraph" w:customStyle="1" w:styleId="Doc-text2">
    <w:name w:val="Doc-text2"/>
    <w:basedOn w:val="a0"/>
    <w:link w:val="Doc-text2Char"/>
    <w:autoRedefine/>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autoRedefine/>
    <w:qFormat/>
    <w:locked/>
    <w:rPr>
      <w:rFonts w:ascii="Arial" w:eastAsia="MS Mincho" w:hAnsi="Arial" w:cs="Arial"/>
      <w:i/>
      <w:sz w:val="18"/>
      <w:szCs w:val="24"/>
    </w:rPr>
  </w:style>
  <w:style w:type="paragraph" w:customStyle="1" w:styleId="Comments">
    <w:name w:val="Comments"/>
    <w:basedOn w:val="a0"/>
    <w:link w:val="CommentsChar"/>
    <w:autoRedefine/>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autoRedefine/>
    <w:uiPriority w:val="99"/>
    <w:semiHidden/>
    <w:unhideWhenUsed/>
    <w:qFormat/>
    <w:rPr>
      <w:color w:val="605E5C"/>
      <w:shd w:val="clear" w:color="auto" w:fill="E1DFDD"/>
    </w:rPr>
  </w:style>
  <w:style w:type="character" w:customStyle="1" w:styleId="B2Char">
    <w:name w:val="B2 Char"/>
    <w:link w:val="B2"/>
    <w:autoRedefine/>
    <w:qFormat/>
    <w:rPr>
      <w:lang w:val="en-GB" w:eastAsia="en-US"/>
    </w:rPr>
  </w:style>
  <w:style w:type="character" w:customStyle="1" w:styleId="B3Char2">
    <w:name w:val="B3 Char2"/>
    <w:link w:val="B3"/>
    <w:autoRedefine/>
    <w:qFormat/>
    <w:rPr>
      <w:lang w:val="en-GB" w:eastAsia="en-US"/>
    </w:rPr>
  </w:style>
  <w:style w:type="character" w:customStyle="1" w:styleId="42">
    <w:name w:val="未解決のメンション4"/>
    <w:basedOn w:val="a1"/>
    <w:autoRedefine/>
    <w:uiPriority w:val="99"/>
    <w:semiHidden/>
    <w:unhideWhenUsed/>
    <w:qFormat/>
    <w:rPr>
      <w:color w:val="605E5C"/>
      <w:shd w:val="clear" w:color="auto" w:fill="E1DFDD"/>
    </w:rPr>
  </w:style>
  <w:style w:type="character" w:customStyle="1" w:styleId="UnresolvedMention8">
    <w:name w:val="Unresolved Mention8"/>
    <w:basedOn w:val="a1"/>
    <w:autoRedefine/>
    <w:uiPriority w:val="99"/>
    <w:semiHidden/>
    <w:unhideWhenUsed/>
    <w:qFormat/>
    <w:rPr>
      <w:color w:val="605E5C"/>
      <w:shd w:val="clear" w:color="auto" w:fill="E1DFDD"/>
    </w:rPr>
  </w:style>
  <w:style w:type="character" w:customStyle="1" w:styleId="51">
    <w:name w:val="未处理的提及5"/>
    <w:basedOn w:val="a1"/>
    <w:autoRedefine/>
    <w:uiPriority w:val="99"/>
    <w:semiHidden/>
    <w:unhideWhenUsed/>
    <w:qFormat/>
    <w:rPr>
      <w:color w:val="605E5C"/>
      <w:shd w:val="clear" w:color="auto" w:fill="E1DFDD"/>
    </w:rPr>
  </w:style>
  <w:style w:type="character" w:customStyle="1" w:styleId="UnresolvedMention9">
    <w:name w:val="Unresolved Mention9"/>
    <w:basedOn w:val="a1"/>
    <w:autoRedefine/>
    <w:uiPriority w:val="99"/>
    <w:semiHidden/>
    <w:unhideWhenUsed/>
    <w:qFormat/>
    <w:rPr>
      <w:color w:val="605E5C"/>
      <w:shd w:val="clear" w:color="auto" w:fill="E1DFDD"/>
    </w:rPr>
  </w:style>
  <w:style w:type="character" w:customStyle="1" w:styleId="UnresolvedMention10">
    <w:name w:val="Unresolved Mention10"/>
    <w:basedOn w:val="a1"/>
    <w:autoRedefine/>
    <w:uiPriority w:val="99"/>
    <w:semiHidden/>
    <w:unhideWhenUsed/>
    <w:qFormat/>
    <w:rPr>
      <w:color w:val="605E5C"/>
      <w:shd w:val="clear" w:color="auto" w:fill="E1DFDD"/>
    </w:rPr>
  </w:style>
  <w:style w:type="character" w:customStyle="1" w:styleId="B1Char1">
    <w:name w:val="B1 Char1"/>
    <w:link w:val="B1"/>
    <w:autoRedefine/>
    <w:qFormat/>
    <w:rPr>
      <w:lang w:val="en-GB" w:eastAsia="en-US"/>
    </w:rPr>
  </w:style>
  <w:style w:type="character" w:customStyle="1" w:styleId="PLChar">
    <w:name w:val="PL Char"/>
    <w:link w:val="PL"/>
    <w:autoRedefine/>
    <w:qFormat/>
    <w:rPr>
      <w:rFonts w:ascii="Courier New" w:hAnsi="Courier New"/>
      <w:sz w:val="16"/>
      <w:lang w:val="en-GB" w:eastAsia="en-US"/>
    </w:rPr>
  </w:style>
  <w:style w:type="character" w:customStyle="1" w:styleId="52">
    <w:name w:val="未解決のメンション5"/>
    <w:basedOn w:val="a1"/>
    <w:autoRedefine/>
    <w:uiPriority w:val="99"/>
    <w:semiHidden/>
    <w:unhideWhenUsed/>
    <w:qFormat/>
    <w:rPr>
      <w:color w:val="605E5C"/>
      <w:shd w:val="clear" w:color="auto" w:fill="E1DFDD"/>
    </w:rPr>
  </w:style>
  <w:style w:type="character" w:customStyle="1" w:styleId="60">
    <w:name w:val="未处理的提及6"/>
    <w:basedOn w:val="a1"/>
    <w:autoRedefine/>
    <w:uiPriority w:val="99"/>
    <w:semiHidden/>
    <w:unhideWhenUsed/>
    <w:qFormat/>
    <w:rPr>
      <w:color w:val="605E5C"/>
      <w:shd w:val="clear" w:color="auto" w:fill="E1DFDD"/>
    </w:rPr>
  </w:style>
  <w:style w:type="character" w:customStyle="1" w:styleId="UnresolvedMention11">
    <w:name w:val="Unresolved Mention11"/>
    <w:basedOn w:val="a1"/>
    <w:autoRedefine/>
    <w:uiPriority w:val="99"/>
    <w:semiHidden/>
    <w:unhideWhenUsed/>
    <w:qFormat/>
    <w:rPr>
      <w:color w:val="605E5C"/>
      <w:shd w:val="clear" w:color="auto" w:fill="E1DFDD"/>
    </w:rPr>
  </w:style>
  <w:style w:type="character" w:customStyle="1" w:styleId="UnresolvedMention12">
    <w:name w:val="Unresolved Mention12"/>
    <w:basedOn w:val="a1"/>
    <w:autoRedefine/>
    <w:uiPriority w:val="99"/>
    <w:semiHidden/>
    <w:unhideWhenUsed/>
    <w:qFormat/>
    <w:rPr>
      <w:color w:val="605E5C"/>
      <w:shd w:val="clear" w:color="auto" w:fill="E1DFDD"/>
    </w:rPr>
  </w:style>
  <w:style w:type="character" w:customStyle="1" w:styleId="B1Zchn">
    <w:name w:val="B1 Zchn"/>
    <w:autoRedefine/>
    <w:qFormat/>
    <w:rPr>
      <w:lang w:eastAsia="en-US"/>
    </w:rPr>
  </w:style>
  <w:style w:type="character" w:customStyle="1" w:styleId="UnresolvedMention13">
    <w:name w:val="Unresolved Mention13"/>
    <w:basedOn w:val="a1"/>
    <w:autoRedefine/>
    <w:uiPriority w:val="99"/>
    <w:semiHidden/>
    <w:unhideWhenUsed/>
    <w:qFormat/>
    <w:rPr>
      <w:color w:val="605E5C"/>
      <w:shd w:val="clear" w:color="auto" w:fill="E1DFDD"/>
    </w:rPr>
  </w:style>
  <w:style w:type="character" w:customStyle="1" w:styleId="UnresolvedMention14">
    <w:name w:val="Unresolved Mention14"/>
    <w:basedOn w:val="a1"/>
    <w:autoRedefine/>
    <w:uiPriority w:val="99"/>
    <w:semiHidden/>
    <w:unhideWhenUsed/>
    <w:qFormat/>
    <w:rPr>
      <w:color w:val="605E5C"/>
      <w:shd w:val="clear" w:color="auto" w:fill="E1DFDD"/>
    </w:rPr>
  </w:style>
  <w:style w:type="character" w:customStyle="1" w:styleId="61">
    <w:name w:val="未解決のメンション6"/>
    <w:basedOn w:val="a1"/>
    <w:autoRedefine/>
    <w:uiPriority w:val="99"/>
    <w:semiHidden/>
    <w:unhideWhenUsed/>
    <w:qFormat/>
    <w:rPr>
      <w:color w:val="605E5C"/>
      <w:shd w:val="clear" w:color="auto" w:fill="E1DFDD"/>
    </w:rPr>
  </w:style>
  <w:style w:type="paragraph" w:customStyle="1" w:styleId="13">
    <w:name w:val="수정1"/>
    <w:autoRedefine/>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4">
    <w:name w:val="修订1"/>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0">
    <w:name w:val="未解決のメンション7"/>
    <w:basedOn w:val="a1"/>
    <w:autoRedefine/>
    <w:uiPriority w:val="99"/>
    <w:semiHidden/>
    <w:unhideWhenUsed/>
    <w:qFormat/>
    <w:rPr>
      <w:color w:val="605E5C"/>
      <w:shd w:val="clear" w:color="auto" w:fill="E1DFDD"/>
    </w:rPr>
  </w:style>
  <w:style w:type="character" w:customStyle="1" w:styleId="71">
    <w:name w:val="未处理的提及7"/>
    <w:basedOn w:val="a1"/>
    <w:autoRedefine/>
    <w:uiPriority w:val="99"/>
    <w:semiHidden/>
    <w:unhideWhenUsed/>
    <w:qFormat/>
    <w:rPr>
      <w:color w:val="605E5C"/>
      <w:shd w:val="clear" w:color="auto" w:fill="E1DFDD"/>
    </w:rPr>
  </w:style>
  <w:style w:type="character" w:customStyle="1" w:styleId="81">
    <w:name w:val="未解決のメンション8"/>
    <w:basedOn w:val="a1"/>
    <w:autoRedefine/>
    <w:uiPriority w:val="99"/>
    <w:semiHidden/>
    <w:unhideWhenUsed/>
    <w:qFormat/>
    <w:rPr>
      <w:color w:val="605E5C"/>
      <w:shd w:val="clear" w:color="auto" w:fill="E1DFDD"/>
    </w:rPr>
  </w:style>
  <w:style w:type="paragraph" w:customStyle="1" w:styleId="23">
    <w:name w:val="修订2"/>
    <w:autoRedefine/>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autoRedefine/>
    <w:uiPriority w:val="99"/>
    <w:semiHidden/>
    <w:unhideWhenUsed/>
    <w:qFormat/>
    <w:rPr>
      <w:color w:val="605E5C"/>
      <w:shd w:val="clear" w:color="auto" w:fill="E1DFDD"/>
    </w:rPr>
  </w:style>
  <w:style w:type="character" w:customStyle="1" w:styleId="90">
    <w:name w:val="未解決のメンション9"/>
    <w:basedOn w:val="a1"/>
    <w:autoRedefine/>
    <w:uiPriority w:val="99"/>
    <w:semiHidden/>
    <w:unhideWhenUsed/>
    <w:qFormat/>
    <w:rPr>
      <w:color w:val="605E5C"/>
      <w:shd w:val="clear" w:color="auto" w:fill="E1DFDD"/>
    </w:rPr>
  </w:style>
  <w:style w:type="character" w:customStyle="1" w:styleId="UnresolvedMention16">
    <w:name w:val="Unresolved Mention16"/>
    <w:basedOn w:val="a1"/>
    <w:autoRedefine/>
    <w:uiPriority w:val="99"/>
    <w:semiHidden/>
    <w:unhideWhenUsed/>
    <w:qFormat/>
    <w:rPr>
      <w:color w:val="605E5C"/>
      <w:shd w:val="clear" w:color="auto" w:fill="E1DFDD"/>
    </w:rPr>
  </w:style>
  <w:style w:type="character" w:customStyle="1" w:styleId="UnresolvedMention17">
    <w:name w:val="Unresolved Mention17"/>
    <w:basedOn w:val="a1"/>
    <w:autoRedefine/>
    <w:uiPriority w:val="99"/>
    <w:semiHidden/>
    <w:unhideWhenUsed/>
    <w:qFormat/>
    <w:rPr>
      <w:color w:val="605E5C"/>
      <w:shd w:val="clear" w:color="auto" w:fill="E1DFDD"/>
    </w:rPr>
  </w:style>
  <w:style w:type="character" w:customStyle="1" w:styleId="UnresolvedMention18">
    <w:name w:val="Unresolved Mention18"/>
    <w:basedOn w:val="a1"/>
    <w:autoRedefine/>
    <w:uiPriority w:val="99"/>
    <w:semiHidden/>
    <w:unhideWhenUsed/>
    <w:qFormat/>
    <w:rPr>
      <w:color w:val="605E5C"/>
      <w:shd w:val="clear" w:color="auto" w:fill="E1DFDD"/>
    </w:rPr>
  </w:style>
  <w:style w:type="character" w:customStyle="1" w:styleId="82">
    <w:name w:val="未处理的提及8"/>
    <w:basedOn w:val="a1"/>
    <w:autoRedefine/>
    <w:uiPriority w:val="99"/>
    <w:semiHidden/>
    <w:unhideWhenUsed/>
    <w:qFormat/>
    <w:rPr>
      <w:color w:val="605E5C"/>
      <w:shd w:val="clear" w:color="auto" w:fill="E1DFDD"/>
    </w:rPr>
  </w:style>
  <w:style w:type="character" w:customStyle="1" w:styleId="UnresolvedMention19">
    <w:name w:val="Unresolved Mention19"/>
    <w:basedOn w:val="a1"/>
    <w:autoRedefine/>
    <w:uiPriority w:val="99"/>
    <w:semiHidden/>
    <w:unhideWhenUsed/>
    <w:qFormat/>
    <w:rPr>
      <w:color w:val="605E5C"/>
      <w:shd w:val="clear" w:color="auto" w:fill="E1DFDD"/>
    </w:rPr>
  </w:style>
  <w:style w:type="paragraph" w:customStyle="1" w:styleId="paragraph">
    <w:name w:val="paragraph"/>
    <w:basedOn w:val="a0"/>
    <w:autoRedefine/>
    <w:qFormat/>
    <w:pPr>
      <w:spacing w:before="100" w:beforeAutospacing="1" w:after="100" w:afterAutospacing="1" w:line="240" w:lineRule="auto"/>
      <w:jc w:val="left"/>
    </w:pPr>
    <w:rPr>
      <w:rFonts w:eastAsia="Times New Roman"/>
      <w:sz w:val="24"/>
      <w:szCs w:val="24"/>
    </w:rPr>
  </w:style>
  <w:style w:type="paragraph" w:customStyle="1" w:styleId="Revision2">
    <w:name w:val="Revision2"/>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autoRedefine/>
    <w:uiPriority w:val="99"/>
    <w:semiHidden/>
    <w:unhideWhenUsed/>
    <w:qFormat/>
    <w:rPr>
      <w:color w:val="605E5C"/>
      <w:shd w:val="clear" w:color="auto" w:fill="E1DFDD"/>
    </w:rPr>
  </w:style>
  <w:style w:type="character" w:customStyle="1" w:styleId="UnresolvedMention21">
    <w:name w:val="Unresolved Mention21"/>
    <w:basedOn w:val="a1"/>
    <w:autoRedefine/>
    <w:uiPriority w:val="99"/>
    <w:semiHidden/>
    <w:unhideWhenUsed/>
    <w:qFormat/>
    <w:rPr>
      <w:color w:val="605E5C"/>
      <w:shd w:val="clear" w:color="auto" w:fill="E1DFDD"/>
    </w:rPr>
  </w:style>
  <w:style w:type="character" w:customStyle="1" w:styleId="UnresolvedMention22">
    <w:name w:val="Unresolved Mention22"/>
    <w:basedOn w:val="a1"/>
    <w:autoRedefine/>
    <w:uiPriority w:val="99"/>
    <w:semiHidden/>
    <w:unhideWhenUsed/>
    <w:qFormat/>
    <w:rPr>
      <w:color w:val="605E5C"/>
      <w:shd w:val="clear" w:color="auto" w:fill="E1DFDD"/>
    </w:rPr>
  </w:style>
  <w:style w:type="character" w:customStyle="1" w:styleId="100">
    <w:name w:val="未解決のメンション10"/>
    <w:basedOn w:val="a1"/>
    <w:autoRedefine/>
    <w:uiPriority w:val="99"/>
    <w:semiHidden/>
    <w:unhideWhenUsed/>
    <w:qFormat/>
    <w:rPr>
      <w:color w:val="605E5C"/>
      <w:shd w:val="clear" w:color="auto" w:fill="E1DFDD"/>
    </w:rPr>
  </w:style>
  <w:style w:type="character" w:customStyle="1" w:styleId="UnresolvedMention23">
    <w:name w:val="Unresolved Mention23"/>
    <w:basedOn w:val="a1"/>
    <w:autoRedefine/>
    <w:uiPriority w:val="99"/>
    <w:semiHidden/>
    <w:unhideWhenUsed/>
    <w:qFormat/>
    <w:rPr>
      <w:color w:val="605E5C"/>
      <w:shd w:val="clear" w:color="auto" w:fill="E1DFDD"/>
    </w:rPr>
  </w:style>
  <w:style w:type="character" w:customStyle="1" w:styleId="UnresolvedMention24">
    <w:name w:val="Unresolved Mention24"/>
    <w:basedOn w:val="a1"/>
    <w:autoRedefine/>
    <w:uiPriority w:val="99"/>
    <w:semiHidden/>
    <w:unhideWhenUsed/>
    <w:qFormat/>
    <w:rPr>
      <w:color w:val="605E5C"/>
      <w:shd w:val="clear" w:color="auto" w:fill="E1DFDD"/>
    </w:rPr>
  </w:style>
  <w:style w:type="character" w:customStyle="1" w:styleId="91">
    <w:name w:val="未处理的提及9"/>
    <w:basedOn w:val="a1"/>
    <w:autoRedefine/>
    <w:uiPriority w:val="99"/>
    <w:semiHidden/>
    <w:unhideWhenUsed/>
    <w:qFormat/>
    <w:rPr>
      <w:color w:val="605E5C"/>
      <w:shd w:val="clear" w:color="auto" w:fill="E1DFDD"/>
    </w:rPr>
  </w:style>
  <w:style w:type="character" w:customStyle="1" w:styleId="110">
    <w:name w:val="未解決のメンション11"/>
    <w:basedOn w:val="a1"/>
    <w:autoRedefine/>
    <w:uiPriority w:val="99"/>
    <w:semiHidden/>
    <w:unhideWhenUsed/>
    <w:qFormat/>
    <w:rPr>
      <w:color w:val="605E5C"/>
      <w:shd w:val="clear" w:color="auto" w:fill="E1DFDD"/>
    </w:rPr>
  </w:style>
  <w:style w:type="character" w:customStyle="1" w:styleId="UnresolvedMention25">
    <w:name w:val="Unresolved Mention25"/>
    <w:basedOn w:val="a1"/>
    <w:autoRedefine/>
    <w:uiPriority w:val="99"/>
    <w:semiHidden/>
    <w:unhideWhenUsed/>
    <w:qFormat/>
    <w:rPr>
      <w:color w:val="605E5C"/>
      <w:shd w:val="clear" w:color="auto" w:fill="E1DFDD"/>
    </w:rPr>
  </w:style>
  <w:style w:type="character" w:customStyle="1" w:styleId="Mention3">
    <w:name w:val="Mention3"/>
    <w:basedOn w:val="a1"/>
    <w:autoRedefine/>
    <w:uiPriority w:val="99"/>
    <w:unhideWhenUsed/>
    <w:qFormat/>
    <w:rPr>
      <w:color w:val="2B579A"/>
      <w:shd w:val="clear" w:color="auto" w:fill="E1DFDD"/>
    </w:rPr>
  </w:style>
  <w:style w:type="character" w:customStyle="1" w:styleId="UnresolvedMention26">
    <w:name w:val="Unresolved Mention26"/>
    <w:basedOn w:val="a1"/>
    <w:autoRedefine/>
    <w:uiPriority w:val="99"/>
    <w:semiHidden/>
    <w:unhideWhenUsed/>
    <w:qFormat/>
    <w:rPr>
      <w:color w:val="605E5C"/>
      <w:shd w:val="clear" w:color="auto" w:fill="E1DFDD"/>
    </w:rPr>
  </w:style>
  <w:style w:type="character" w:customStyle="1" w:styleId="120">
    <w:name w:val="未解決のメンション12"/>
    <w:basedOn w:val="a1"/>
    <w:autoRedefine/>
    <w:uiPriority w:val="99"/>
    <w:semiHidden/>
    <w:unhideWhenUsed/>
    <w:qFormat/>
    <w:rPr>
      <w:color w:val="605E5C"/>
      <w:shd w:val="clear" w:color="auto" w:fill="E1DFDD"/>
    </w:rPr>
  </w:style>
  <w:style w:type="paragraph" w:customStyle="1" w:styleId="Default">
    <w:name w:val="Default"/>
    <w:autoRedefine/>
    <w:qFormat/>
    <w:pPr>
      <w:widowControl w:val="0"/>
      <w:autoSpaceDE w:val="0"/>
      <w:autoSpaceDN w:val="0"/>
      <w:adjustRightInd w:val="0"/>
      <w:spacing w:after="160" w:line="259" w:lineRule="auto"/>
    </w:pPr>
    <w:rPr>
      <w:rFonts w:ascii="Calibri" w:eastAsia="Batang" w:hAnsi="Calibri" w:cs="Calibri"/>
      <w:color w:val="000000"/>
      <w:sz w:val="24"/>
      <w:szCs w:val="24"/>
      <w:lang w:eastAsia="ja-JP"/>
    </w:rPr>
  </w:style>
  <w:style w:type="character" w:customStyle="1" w:styleId="UnresolvedMention27">
    <w:name w:val="Unresolved Mention27"/>
    <w:basedOn w:val="a1"/>
    <w:autoRedefine/>
    <w:uiPriority w:val="99"/>
    <w:semiHidden/>
    <w:unhideWhenUsed/>
    <w:qFormat/>
    <w:rPr>
      <w:color w:val="605E5C"/>
      <w:shd w:val="clear" w:color="auto" w:fill="E1DFDD"/>
    </w:rPr>
  </w:style>
  <w:style w:type="character" w:customStyle="1" w:styleId="UnresolvedMention28">
    <w:name w:val="Unresolved Mention28"/>
    <w:basedOn w:val="a1"/>
    <w:autoRedefine/>
    <w:uiPriority w:val="99"/>
    <w:semiHidden/>
    <w:unhideWhenUsed/>
    <w:qFormat/>
    <w:rPr>
      <w:color w:val="605E5C"/>
      <w:shd w:val="clear" w:color="auto" w:fill="E1DFDD"/>
    </w:rPr>
  </w:style>
  <w:style w:type="character" w:customStyle="1" w:styleId="UnresolvedMention29">
    <w:name w:val="Unresolved Mention29"/>
    <w:basedOn w:val="a1"/>
    <w:autoRedefine/>
    <w:uiPriority w:val="99"/>
    <w:semiHidden/>
    <w:unhideWhenUsed/>
    <w:qFormat/>
    <w:rPr>
      <w:color w:val="605E5C"/>
      <w:shd w:val="clear" w:color="auto" w:fill="E1DFDD"/>
    </w:rPr>
  </w:style>
  <w:style w:type="character" w:customStyle="1" w:styleId="Mention4">
    <w:name w:val="Mention4"/>
    <w:basedOn w:val="a1"/>
    <w:autoRedefine/>
    <w:uiPriority w:val="99"/>
    <w:unhideWhenUsed/>
    <w:qFormat/>
    <w:rPr>
      <w:color w:val="2B579A"/>
      <w:shd w:val="clear" w:color="auto" w:fill="E1DFDD"/>
    </w:rPr>
  </w:style>
  <w:style w:type="paragraph" w:customStyle="1" w:styleId="N1">
    <w:name w:val="N1"/>
    <w:basedOn w:val="a0"/>
    <w:link w:val="N1Char"/>
    <w:autoRedefine/>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autoRedefine/>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autoRedefine/>
    <w:uiPriority w:val="99"/>
    <w:semiHidden/>
    <w:unhideWhenUsed/>
    <w:qFormat/>
    <w:rPr>
      <w:color w:val="605E5C"/>
      <w:shd w:val="clear" w:color="auto" w:fill="E1DFDD"/>
    </w:rPr>
  </w:style>
  <w:style w:type="character" w:customStyle="1" w:styleId="UnresolvedMention31">
    <w:name w:val="Unresolved Mention31"/>
    <w:basedOn w:val="a1"/>
    <w:autoRedefine/>
    <w:uiPriority w:val="99"/>
    <w:semiHidden/>
    <w:unhideWhenUsed/>
    <w:qFormat/>
    <w:rPr>
      <w:color w:val="605E5C"/>
      <w:shd w:val="clear" w:color="auto" w:fill="E1DFDD"/>
    </w:rPr>
  </w:style>
  <w:style w:type="character" w:customStyle="1" w:styleId="UnresolvedMention32">
    <w:name w:val="Unresolved Mention32"/>
    <w:basedOn w:val="a1"/>
    <w:autoRedefine/>
    <w:uiPriority w:val="99"/>
    <w:semiHidden/>
    <w:unhideWhenUsed/>
    <w:qFormat/>
    <w:rPr>
      <w:color w:val="605E5C"/>
      <w:shd w:val="clear" w:color="auto" w:fill="E1DFDD"/>
    </w:rPr>
  </w:style>
  <w:style w:type="paragraph" w:customStyle="1" w:styleId="3GPPNormalText">
    <w:name w:val="3GPP Normal Text"/>
    <w:basedOn w:val="a5"/>
    <w:link w:val="3GPPNormalTextChar"/>
    <w:autoRedefine/>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autoRedefine/>
    <w:qFormat/>
    <w:rPr>
      <w:rFonts w:eastAsia="MS Mincho"/>
      <w:sz w:val="22"/>
      <w:szCs w:val="24"/>
      <w:lang w:val="zh-CN" w:eastAsia="zh-CN"/>
    </w:rPr>
  </w:style>
  <w:style w:type="paragraph" w:customStyle="1" w:styleId="Agreement">
    <w:name w:val="Agreement"/>
    <w:basedOn w:val="a0"/>
    <w:next w:val="Doc-text2"/>
    <w:autoRedefine/>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autoRedefine/>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autoRedefine/>
    <w:uiPriority w:val="99"/>
    <w:semiHidden/>
    <w:unhideWhenUsed/>
    <w:qFormat/>
    <w:rPr>
      <w:color w:val="605E5C"/>
      <w:shd w:val="clear" w:color="auto" w:fill="E1DFDD"/>
    </w:rPr>
  </w:style>
  <w:style w:type="character" w:customStyle="1" w:styleId="ui-provider">
    <w:name w:val="ui-provider"/>
    <w:basedOn w:val="a1"/>
    <w:autoRedefine/>
    <w:qFormat/>
  </w:style>
  <w:style w:type="character" w:customStyle="1" w:styleId="101">
    <w:name w:val="未处理的提及10"/>
    <w:basedOn w:val="a1"/>
    <w:autoRedefine/>
    <w:uiPriority w:val="99"/>
    <w:semiHidden/>
    <w:unhideWhenUsed/>
    <w:qFormat/>
    <w:rPr>
      <w:color w:val="605E5C"/>
      <w:shd w:val="clear" w:color="auto" w:fill="E1DFDD"/>
    </w:rPr>
  </w:style>
  <w:style w:type="character" w:customStyle="1" w:styleId="111">
    <w:name w:val="未处理的提及11"/>
    <w:basedOn w:val="a1"/>
    <w:autoRedefine/>
    <w:uiPriority w:val="99"/>
    <w:semiHidden/>
    <w:unhideWhenUsed/>
    <w:qFormat/>
    <w:rPr>
      <w:color w:val="605E5C"/>
      <w:shd w:val="clear" w:color="auto" w:fill="E1DFDD"/>
    </w:rPr>
  </w:style>
  <w:style w:type="character" w:customStyle="1" w:styleId="B5Char">
    <w:name w:val="B5 Char"/>
    <w:link w:val="B5"/>
    <w:autoRedefine/>
    <w:qFormat/>
    <w:locked/>
    <w:rPr>
      <w:rFonts w:eastAsia="Batang"/>
      <w:lang w:val="en-GB" w:eastAsia="en-US"/>
    </w:rPr>
  </w:style>
  <w:style w:type="character" w:customStyle="1" w:styleId="B4Char">
    <w:name w:val="B4 Char"/>
    <w:link w:val="B4"/>
    <w:autoRedefine/>
    <w:qFormat/>
    <w:rPr>
      <w:rFonts w:eastAsia="Batang"/>
      <w:lang w:val="en-GB" w:eastAsia="en-US"/>
    </w:rPr>
  </w:style>
  <w:style w:type="character" w:customStyle="1" w:styleId="121">
    <w:name w:val="未处理的提及12"/>
    <w:basedOn w:val="a1"/>
    <w:autoRedefine/>
    <w:uiPriority w:val="99"/>
    <w:semiHidden/>
    <w:unhideWhenUsed/>
    <w:qFormat/>
    <w:rPr>
      <w:color w:val="605E5C"/>
      <w:shd w:val="clear" w:color="auto" w:fill="E1DFDD"/>
    </w:rPr>
  </w:style>
  <w:style w:type="character" w:customStyle="1" w:styleId="15">
    <w:name w:val="メンション1"/>
    <w:basedOn w:val="a1"/>
    <w:autoRedefine/>
    <w:uiPriority w:val="99"/>
    <w:unhideWhenUsed/>
    <w:qFormat/>
    <w:rPr>
      <w:color w:val="2B579A"/>
      <w:shd w:val="clear" w:color="auto" w:fill="E1DFDD"/>
    </w:rPr>
  </w:style>
  <w:style w:type="paragraph" w:customStyle="1" w:styleId="16">
    <w:name w:val="変更箇所1"/>
    <w:autoRedefine/>
    <w:hidden/>
    <w:uiPriority w:val="99"/>
    <w:semiHidden/>
    <w:qFormat/>
    <w:pPr>
      <w:spacing w:after="160" w:line="259" w:lineRule="auto"/>
    </w:pPr>
    <w:rPr>
      <w:rFonts w:ascii="Times New Roman" w:eastAsia="Batang" w:hAnsi="Times New Roman" w:cs="Times New Roman"/>
      <w:lang w:val="en-GB" w:eastAsia="en-US"/>
    </w:rPr>
  </w:style>
  <w:style w:type="character" w:customStyle="1" w:styleId="17">
    <w:name w:val="@他1"/>
    <w:basedOn w:val="a1"/>
    <w:autoRedefine/>
    <w:uiPriority w:val="99"/>
    <w:unhideWhenUsed/>
    <w:qFormat/>
    <w:rPr>
      <w:color w:val="2B579A"/>
      <w:shd w:val="clear" w:color="auto" w:fill="E1DFDD"/>
    </w:rPr>
  </w:style>
  <w:style w:type="character" w:customStyle="1" w:styleId="contentpasted1">
    <w:name w:val="contentpasted1"/>
    <w:basedOn w:val="a1"/>
    <w:autoRedefine/>
    <w:qFormat/>
  </w:style>
  <w:style w:type="character" w:customStyle="1" w:styleId="contentpasted3">
    <w:name w:val="contentpasted3"/>
    <w:basedOn w:val="a1"/>
    <w:autoRedefine/>
    <w:qFormat/>
  </w:style>
  <w:style w:type="character" w:customStyle="1" w:styleId="UnresolvedMention34">
    <w:name w:val="Unresolved Mention34"/>
    <w:basedOn w:val="a1"/>
    <w:autoRedefine/>
    <w:uiPriority w:val="99"/>
    <w:semiHidden/>
    <w:unhideWhenUsed/>
    <w:qFormat/>
    <w:rPr>
      <w:color w:val="605E5C"/>
      <w:shd w:val="clear" w:color="auto" w:fill="E1DFDD"/>
    </w:rPr>
  </w:style>
  <w:style w:type="character" w:customStyle="1" w:styleId="Proposal0">
    <w:name w:val="Proposal (文字)"/>
    <w:link w:val="Proposal"/>
    <w:autoRedefine/>
    <w:qFormat/>
    <w:rPr>
      <w:rFonts w:ascii="Arial" w:eastAsiaTheme="minorHAnsi" w:hAnsi="Arial" w:cstheme="minorBidi"/>
      <w:b/>
      <w:bCs/>
      <w:szCs w:val="22"/>
      <w:lang w:eastAsia="zh-CN"/>
    </w:rPr>
  </w:style>
  <w:style w:type="paragraph" w:customStyle="1" w:styleId="RAN1bullet1">
    <w:name w:val="RAN1 bullet1"/>
    <w:basedOn w:val="a0"/>
    <w:link w:val="RAN1bullet1Char"/>
    <w:autoRedefine/>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autoRedefine/>
    <w:qFormat/>
    <w:rPr>
      <w:rFonts w:ascii="Times" w:eastAsia="Batang" w:hAnsi="Times" w:cs="Times New Roman"/>
      <w:szCs w:val="24"/>
      <w:lang w:val="en-GB" w:eastAsia="zh-CN"/>
    </w:rPr>
  </w:style>
  <w:style w:type="character" w:customStyle="1" w:styleId="B10">
    <w:name w:val="B1 (文字)"/>
    <w:autoRedefine/>
    <w:qFormat/>
    <w:rPr>
      <w:rFonts w:eastAsia="MS Mincho"/>
      <w:lang w:val="en-GB" w:eastAsia="en-US" w:bidi="ar-SA"/>
    </w:rPr>
  </w:style>
  <w:style w:type="character" w:customStyle="1" w:styleId="130">
    <w:name w:val="未解決のメンション13"/>
    <w:basedOn w:val="a1"/>
    <w:autoRedefine/>
    <w:uiPriority w:val="99"/>
    <w:semiHidden/>
    <w:unhideWhenUsed/>
    <w:qFormat/>
    <w:rPr>
      <w:color w:val="605E5C"/>
      <w:shd w:val="clear" w:color="auto" w:fill="E1DFDD"/>
    </w:rPr>
  </w:style>
  <w:style w:type="character" w:customStyle="1" w:styleId="131">
    <w:name w:val="未处理的提及13"/>
    <w:basedOn w:val="a1"/>
    <w:autoRedefine/>
    <w:uiPriority w:val="99"/>
    <w:semiHidden/>
    <w:unhideWhenUsed/>
    <w:qFormat/>
    <w:rPr>
      <w:color w:val="605E5C"/>
      <w:shd w:val="clear" w:color="auto" w:fill="E1DFDD"/>
    </w:rPr>
  </w:style>
  <w:style w:type="character" w:customStyle="1" w:styleId="50">
    <w:name w:val="标题 5 字符"/>
    <w:basedOn w:val="a1"/>
    <w:link w:val="5"/>
    <w:autoRedefine/>
    <w:qFormat/>
    <w:rPr>
      <w:rFonts w:ascii="Arial" w:eastAsia="Batang" w:hAnsi="Arial" w:cs="Times New Roman"/>
      <w:sz w:val="22"/>
      <w:lang w:val="en-US" w:eastAsia="en-US"/>
    </w:rPr>
  </w:style>
  <w:style w:type="character" w:customStyle="1" w:styleId="140">
    <w:name w:val="未处理的提及14"/>
    <w:basedOn w:val="a1"/>
    <w:autoRedefine/>
    <w:uiPriority w:val="99"/>
    <w:semiHidden/>
    <w:unhideWhenUsed/>
    <w:qFormat/>
    <w:rPr>
      <w:color w:val="605E5C"/>
      <w:shd w:val="clear" w:color="auto" w:fill="E1DFDD"/>
    </w:rPr>
  </w:style>
  <w:style w:type="character" w:customStyle="1" w:styleId="UnresolvedMention35">
    <w:name w:val="Unresolved Mention35"/>
    <w:basedOn w:val="a1"/>
    <w:autoRedefine/>
    <w:uiPriority w:val="99"/>
    <w:semiHidden/>
    <w:unhideWhenUsed/>
    <w:rPr>
      <w:color w:val="605E5C"/>
      <w:shd w:val="clear" w:color="auto" w:fill="E1DFDD"/>
    </w:rPr>
  </w:style>
  <w:style w:type="character" w:customStyle="1" w:styleId="141">
    <w:name w:val="未解決のメンション14"/>
    <w:basedOn w:val="a1"/>
    <w:autoRedefine/>
    <w:uiPriority w:val="99"/>
    <w:semiHidden/>
    <w:unhideWhenUsed/>
    <w:rPr>
      <w:color w:val="605E5C"/>
      <w:shd w:val="clear" w:color="auto" w:fill="E1DFDD"/>
    </w:rPr>
  </w:style>
  <w:style w:type="character" w:customStyle="1" w:styleId="150">
    <w:name w:val="未处理的提及15"/>
    <w:basedOn w:val="a1"/>
    <w:autoRedefine/>
    <w:uiPriority w:val="99"/>
    <w:semiHidden/>
    <w:unhideWhenUsed/>
    <w:qFormat/>
    <w:rPr>
      <w:color w:val="605E5C"/>
      <w:shd w:val="clear" w:color="auto" w:fill="E1DFDD"/>
    </w:rPr>
  </w:style>
  <w:style w:type="table" w:customStyle="1" w:styleId="TableGrid10">
    <w:name w:val="TableGrid1"/>
    <w:basedOn w:val="a2"/>
    <w:autoRedefine/>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リスト段落 (文字)1"/>
    <w:autoRedefine/>
    <w:uiPriority w:val="34"/>
    <w:qFormat/>
    <w:locked/>
    <w:rPr>
      <w:rFonts w:eastAsia="Malgun Gothic"/>
      <w:lang w:val="en-GB" w:eastAsia="en-US"/>
    </w:rPr>
  </w:style>
  <w:style w:type="character" w:customStyle="1" w:styleId="ProposalChar">
    <w:name w:val="Proposal Char"/>
    <w:autoRedefine/>
    <w:qFormat/>
    <w:rPr>
      <w:rFonts w:asciiTheme="minorHAnsi" w:eastAsiaTheme="minorEastAsia" w:hAnsiTheme="minorHAnsi" w:cstheme="minorBidi"/>
      <w:b/>
      <w:bCs/>
      <w:sz w:val="22"/>
      <w:szCs w:val="22"/>
    </w:rPr>
  </w:style>
  <w:style w:type="paragraph" w:customStyle="1" w:styleId="Normaltimes">
    <w:name w:val="Normal times"/>
    <w:basedOn w:val="a0"/>
    <w:link w:val="NormaltimesChar"/>
    <w:autoRedefine/>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autoRedefine/>
    <w:qFormat/>
    <w:rPr>
      <w:rFonts w:ascii="Calibri" w:eastAsia="宋体" w:hAnsi="Calibri" w:cs="Arial"/>
      <w:kern w:val="2"/>
      <w:sz w:val="22"/>
      <w:szCs w:val="22"/>
      <w:lang w:val="en-GB" w:eastAsia="zh-CN"/>
    </w:rPr>
  </w:style>
  <w:style w:type="character" w:customStyle="1" w:styleId="TALChar">
    <w:name w:val="TAL Char"/>
    <w:autoRedefine/>
    <w:qFormat/>
    <w:locked/>
    <w:rPr>
      <w:rFonts w:ascii="Arial" w:hAnsi="Arial" w:cs="Arial"/>
      <w:sz w:val="18"/>
    </w:rPr>
  </w:style>
  <w:style w:type="table" w:customStyle="1" w:styleId="210">
    <w:name w:val="网格型21"/>
    <w:basedOn w:val="a2"/>
    <w:autoRedefine/>
    <w:uiPriority w:val="39"/>
    <w:qFormat/>
    <w:rPr>
      <w:rFonts w:ascii="Times New Roman" w:eastAsia="宋体" w:hAnsi="Times New Roman"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autoRedefine/>
    <w:qFormat/>
    <w:rPr>
      <w:rFonts w:ascii="Arial" w:eastAsia="Batang" w:hAnsi="Arial" w:cs="Times New Roman"/>
      <w:b/>
      <w:lang w:val="en-GB"/>
    </w:rPr>
  </w:style>
  <w:style w:type="character" w:customStyle="1" w:styleId="B3Char">
    <w:name w:val="B3 Char"/>
    <w:basedOn w:val="a1"/>
    <w:autoRedefine/>
    <w:qFormat/>
    <w:locked/>
  </w:style>
  <w:style w:type="character" w:customStyle="1" w:styleId="UnresolvedMention36">
    <w:name w:val="Unresolved Mention36"/>
    <w:basedOn w:val="a1"/>
    <w:autoRedefine/>
    <w:uiPriority w:val="99"/>
    <w:semiHidden/>
    <w:unhideWhenUsed/>
    <w:rPr>
      <w:color w:val="605E5C"/>
      <w:shd w:val="clear" w:color="auto" w:fill="E1DFDD"/>
    </w:rPr>
  </w:style>
  <w:style w:type="character" w:customStyle="1" w:styleId="19">
    <w:name w:val="확인되지 않은 멘션1"/>
    <w:basedOn w:val="a1"/>
    <w:autoRedefine/>
    <w:uiPriority w:val="99"/>
    <w:semiHidden/>
    <w:unhideWhenUsed/>
    <w:qFormat/>
    <w:rPr>
      <w:color w:val="605E5C"/>
      <w:shd w:val="clear" w:color="auto" w:fill="E1DFDD"/>
    </w:rPr>
  </w:style>
  <w:style w:type="character" w:customStyle="1" w:styleId="UnresolvedMention37">
    <w:name w:val="Unresolved Mention37"/>
    <w:basedOn w:val="a1"/>
    <w:autoRedefine/>
    <w:uiPriority w:val="99"/>
    <w:semiHidden/>
    <w:unhideWhenUsed/>
    <w:rPr>
      <w:color w:val="605E5C"/>
      <w:shd w:val="clear" w:color="auto" w:fill="E1DFDD"/>
    </w:rPr>
  </w:style>
  <w:style w:type="character" w:customStyle="1" w:styleId="40">
    <w:name w:val="标题 4 字符"/>
    <w:basedOn w:val="a1"/>
    <w:link w:val="4"/>
    <w:rPr>
      <w:rFonts w:ascii="Arial" w:eastAsia="Batang" w:hAnsi="Arial" w:cs="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7.emf"/><Relationship Id="rId26" Type="http://schemas.openxmlformats.org/officeDocument/2006/relationships/package" Target="embeddings/Microsoft_Visio___6.vsdx"/><Relationship Id="rId39" Type="http://schemas.openxmlformats.org/officeDocument/2006/relationships/hyperlink" Target="https://www.3gpp.org/ftp/TSG_RAN/WG1_RL1/TSGR1_118/Docs/R1-2406424.zip" TargetMode="External"/><Relationship Id="rId21" Type="http://schemas.openxmlformats.org/officeDocument/2006/relationships/image" Target="media/image10.png"/><Relationship Id="rId34" Type="http://schemas.openxmlformats.org/officeDocument/2006/relationships/hyperlink" Target="https://www.3gpp.org/ftp/TSG_RAN/WG1_RL1/TSGR1_118/Docs/R1-2406224.zip" TargetMode="External"/><Relationship Id="rId42" Type="http://schemas.openxmlformats.org/officeDocument/2006/relationships/hyperlink" Target="https://www.3gpp.org/ftp/TSG_RAN/WG1_RL1/TSGR1_118/Docs/R1-2406510.zip" TargetMode="External"/><Relationship Id="rId47" Type="http://schemas.openxmlformats.org/officeDocument/2006/relationships/hyperlink" Target="https://www.3gpp.org/ftp/TSG_RAN/WG1_RL1/TSGR1_118/Docs/R1-2406764.zip" TargetMode="External"/><Relationship Id="rId50" Type="http://schemas.openxmlformats.org/officeDocument/2006/relationships/hyperlink" Target="https://www.3gpp.org/ftp/TSG_RAN/WG1_RL1/TSGR1_118/Docs/R1-2406943.zip" TargetMode="External"/><Relationship Id="rId7" Type="http://schemas.openxmlformats.org/officeDocument/2006/relationships/image" Target="media/image1.emf"/><Relationship Id="rId2" Type="http://schemas.openxmlformats.org/officeDocument/2006/relationships/styles" Target="styles.xml"/><Relationship Id="rId16" Type="http://schemas.openxmlformats.org/officeDocument/2006/relationships/package" Target="embeddings/Microsoft_Visio___4.vsdx"/><Relationship Id="rId29" Type="http://schemas.openxmlformats.org/officeDocument/2006/relationships/hyperlink" Target="https://www.3gpp.org/ftp/tsg_ran/WG1_RL1/TSGR1_117/Docs/R1-2405721.zip" TargetMode="External"/><Relationship Id="rId11" Type="http://schemas.openxmlformats.org/officeDocument/2006/relationships/image" Target="media/image3.emf"/><Relationship Id="rId24" Type="http://schemas.openxmlformats.org/officeDocument/2006/relationships/package" Target="embeddings/Microsoft_Visio___5.vsdx"/><Relationship Id="rId32" Type="http://schemas.openxmlformats.org/officeDocument/2006/relationships/hyperlink" Target="https://www.3gpp.org/ftp/TSG_RAN/WG1_RL1/TSGR1_118/Docs/R1-2405998.zip" TargetMode="External"/><Relationship Id="rId37" Type="http://schemas.openxmlformats.org/officeDocument/2006/relationships/hyperlink" Target="https://www.3gpp.org/ftp/TSG_RAN/WG1_RL1/TSGR1_118/Docs/R1-2406390.zip" TargetMode="External"/><Relationship Id="rId40" Type="http://schemas.openxmlformats.org/officeDocument/2006/relationships/hyperlink" Target="https://www.3gpp.org/ftp/TSG_RAN/WG1_RL1/TSGR1_118/Docs/R1-2406482.zip" TargetMode="External"/><Relationship Id="rId45" Type="http://schemas.openxmlformats.org/officeDocument/2006/relationships/hyperlink" Target="https://www.3gpp.org/ftp/TSG_RAN/WG1_RL1/TSGR1_118/Docs/R1-2406663.zip"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Visio___1.vsdx"/><Relationship Id="rId19" Type="http://schemas.openxmlformats.org/officeDocument/2006/relationships/image" Target="media/image8.emf"/><Relationship Id="rId31" Type="http://schemas.openxmlformats.org/officeDocument/2006/relationships/hyperlink" Target="https://www.3gpp.org/ftp/TSG_RAN/WG1_RL1/TSGR1_118/Docs/R1-2405921.zip" TargetMode="External"/><Relationship Id="rId44" Type="http://schemas.openxmlformats.org/officeDocument/2006/relationships/hyperlink" Target="https://www.3gpp.org/ftp/TSG_RAN/WG1_RL1/TSGR1_118/Docs/R1-2406613.zip" TargetMode="External"/><Relationship Id="rId52" Type="http://schemas.openxmlformats.org/officeDocument/2006/relationships/hyperlink" Target="https://www.3gpp.org/ftp/TSG_RAN/WG1_RL1/TSGR1_118/Docs/R1-2407061.zip"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package" Target="embeddings/Microsoft_Visio___3.vsdx"/><Relationship Id="rId22" Type="http://schemas.openxmlformats.org/officeDocument/2006/relationships/image" Target="media/image11.png"/><Relationship Id="rId27" Type="http://schemas.openxmlformats.org/officeDocument/2006/relationships/hyperlink" Target="https://www.3gpp.org/ftp/TSG_RAN/TSG_RAN/TSGR_103/Docs/RP-240801.zip" TargetMode="External"/><Relationship Id="rId30" Type="http://schemas.openxmlformats.org/officeDocument/2006/relationships/hyperlink" Target="https://www.3gpp.org/ftp/TSG_RAN/WG1_RL1/TSGR1_118/Docs/R1-2405869.zip" TargetMode="External"/><Relationship Id="rId35" Type="http://schemas.openxmlformats.org/officeDocument/2006/relationships/hyperlink" Target="https://www.3gpp.org/ftp/TSG_RAN/WG1_RL1/TSGR1_118/Docs/R1-2406297.zip" TargetMode="External"/><Relationship Id="rId43" Type="http://schemas.openxmlformats.org/officeDocument/2006/relationships/hyperlink" Target="https://www.3gpp.org/ftp/TSG_RAN/WG1_RL1/TSGR1_118/Docs/R1-2406539.zip" TargetMode="External"/><Relationship Id="rId48" Type="http://schemas.openxmlformats.org/officeDocument/2006/relationships/hyperlink" Target="https://www.3gpp.org/ftp/TSG_RAN/WG1_RL1/TSGR1_118/Docs/R1-2406852.zip" TargetMode="External"/><Relationship Id="rId8" Type="http://schemas.openxmlformats.org/officeDocument/2006/relationships/package" Target="embeddings/Microsoft_Visio___.vsdx"/><Relationship Id="rId51" Type="http://schemas.openxmlformats.org/officeDocument/2006/relationships/hyperlink" Target="https://www.3gpp.org/ftp/TSG_RAN/WG1_RL1/TSGR1_118/Docs/R1-2407042.zip" TargetMode="External"/><Relationship Id="rId3" Type="http://schemas.openxmlformats.org/officeDocument/2006/relationships/settings" Target="settings.xml"/><Relationship Id="rId12" Type="http://schemas.openxmlformats.org/officeDocument/2006/relationships/package" Target="embeddings/Microsoft_Visio___2.vsdx"/><Relationship Id="rId17" Type="http://schemas.openxmlformats.org/officeDocument/2006/relationships/image" Target="media/image6.emf"/><Relationship Id="rId25" Type="http://schemas.openxmlformats.org/officeDocument/2006/relationships/image" Target="media/image13.emf"/><Relationship Id="rId33" Type="http://schemas.openxmlformats.org/officeDocument/2006/relationships/hyperlink" Target="https://www.3gpp.org/ftp/TSG_RAN/WG1_RL1/TSGR1_118/Docs/R1-2406195.zip" TargetMode="External"/><Relationship Id="rId38" Type="http://schemas.openxmlformats.org/officeDocument/2006/relationships/hyperlink" Target="https://www.3gpp.org/ftp/TSG_RAN/WG1_RL1/TSGR1_118/Docs/R1-2406414.zip" TargetMode="External"/><Relationship Id="rId46" Type="http://schemas.openxmlformats.org/officeDocument/2006/relationships/hyperlink" Target="https://www.3gpp.org/ftp/TSG_RAN/WG1_RL1/TSGR1_118/Docs/R1-2406736.zip" TargetMode="External"/><Relationship Id="rId20" Type="http://schemas.openxmlformats.org/officeDocument/2006/relationships/image" Target="media/image9.emf"/><Relationship Id="rId41" Type="http://schemas.openxmlformats.org/officeDocument/2006/relationships/hyperlink" Target="https://www.3gpp.org/ftp/TSG_RAN/WG1_RL1/TSGR1_118/Docs/R1-2406500.zip"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12.emf"/><Relationship Id="rId28" Type="http://schemas.openxmlformats.org/officeDocument/2006/relationships/hyperlink" Target="https://www.3gpp.org/ftp/TSG_RAN/WG1_RL1/TSGR1_116/Docs/R1-2400640.zip" TargetMode="External"/><Relationship Id="rId36" Type="http://schemas.openxmlformats.org/officeDocument/2006/relationships/hyperlink" Target="https://www.3gpp.org/ftp/TSG_RAN/WG1_RL1/TSGR1_118/Docs/R1-2406381.zip" TargetMode="External"/><Relationship Id="rId49" Type="http://schemas.openxmlformats.org/officeDocument/2006/relationships/hyperlink" Target="https://www.3gpp.org/ftp/TSG_RAN/WG1_RL1/TSGR1_118/Docs/R1-2406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58</Pages>
  <Words>20921</Words>
  <Characters>119253</Characters>
  <Application>Microsoft Office Word</Application>
  <DocSecurity>0</DocSecurity>
  <Lines>993</Lines>
  <Paragraphs>279</Paragraphs>
  <ScaleCrop>false</ScaleCrop>
  <Company/>
  <LinksUpToDate>false</LinksUpToDate>
  <CharactersWithSpaces>139895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马小骏(Ma Xiaojun)</cp:lastModifiedBy>
  <cp:revision>114</cp:revision>
  <dcterms:created xsi:type="dcterms:W3CDTF">2024-08-18T14:47:00Z</dcterms:created>
  <dcterms:modified xsi:type="dcterms:W3CDTF">2024-08-19T09:09:00Z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1033-6.10.1.8873</vt:lpwstr>
  </property>
  <property fmtid="{D5CDD505-2E9C-101B-9397-08002B2CF9AE}" pid="13" name="ICV">
    <vt:lpwstr>690788F62D924C38AD8B30D04E29E28F_13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y fmtid="{D5CDD505-2E9C-101B-9397-08002B2CF9AE}" pid="46" name="MSIP_Label_4d2f777e-4347-4fc6-823a-b44ab313546a_Enabled">
    <vt:lpwstr>true</vt:lpwstr>
  </property>
  <property fmtid="{D5CDD505-2E9C-101B-9397-08002B2CF9AE}" pid="47" name="MSIP_Label_4d2f777e-4347-4fc6-823a-b44ab313546a_SetDate">
    <vt:lpwstr>2024-08-19T08:30:02Z</vt:lpwstr>
  </property>
  <property fmtid="{D5CDD505-2E9C-101B-9397-08002B2CF9AE}" pid="48" name="MSIP_Label_4d2f777e-4347-4fc6-823a-b44ab313546a_Method">
    <vt:lpwstr>Standard</vt:lpwstr>
  </property>
  <property fmtid="{D5CDD505-2E9C-101B-9397-08002B2CF9AE}" pid="49" name="MSIP_Label_4d2f777e-4347-4fc6-823a-b44ab313546a_Name">
    <vt:lpwstr>Non-Public</vt:lpwstr>
  </property>
  <property fmtid="{D5CDD505-2E9C-101B-9397-08002B2CF9AE}" pid="50" name="MSIP_Label_4d2f777e-4347-4fc6-823a-b44ab313546a_SiteId">
    <vt:lpwstr>e351b779-f6d5-4e50-8568-80e922d180ae</vt:lpwstr>
  </property>
  <property fmtid="{D5CDD505-2E9C-101B-9397-08002B2CF9AE}" pid="51" name="MSIP_Label_4d2f777e-4347-4fc6-823a-b44ab313546a_ActionId">
    <vt:lpwstr>9a35fe98-2b24-4e3b-a978-66a2526404d6</vt:lpwstr>
  </property>
  <property fmtid="{D5CDD505-2E9C-101B-9397-08002B2CF9AE}" pid="52" name="MSIP_Label_4d2f777e-4347-4fc6-823a-b44ab313546a_ContentBits">
    <vt:lpwstr>0</vt:lpwstr>
  </property>
</Properties>
</file>