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1"/>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1"/>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1"/>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1"/>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1"/>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1"/>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1"/>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1"/>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aff1"/>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1"/>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1"/>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1"/>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1"/>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1"/>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1"/>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1"/>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1"/>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1"/>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1"/>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1"/>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1"/>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657472">
        <w:trPr>
          <w:trHeight w:val="742"/>
        </w:trPr>
        <w:tc>
          <w:tcPr>
            <w:tcW w:w="9634" w:type="dxa"/>
            <w:gridSpan w:val="3"/>
          </w:tcPr>
          <w:p w14:paraId="63B7ABBE" w14:textId="6BC67FB3" w:rsidR="001A4E82" w:rsidRDefault="001A4E82" w:rsidP="00FF00DD">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f1"/>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8742D1">
        <w:tc>
          <w:tcPr>
            <w:tcW w:w="1479" w:type="dxa"/>
            <w:shd w:val="clear" w:color="auto" w:fill="D9D9D9" w:themeFill="background1" w:themeFillShade="D9"/>
          </w:tcPr>
          <w:p w14:paraId="08BADC1A" w14:textId="77777777" w:rsidR="001A4E82" w:rsidRDefault="001A4E82" w:rsidP="008742D1">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8742D1">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8742D1">
            <w:pPr>
              <w:adjustRightInd w:val="0"/>
              <w:snapToGrid w:val="0"/>
              <w:spacing w:after="50" w:line="240" w:lineRule="auto"/>
              <w:rPr>
                <w:b/>
                <w:bCs/>
                <w:lang w:val="en-US"/>
              </w:rPr>
            </w:pPr>
            <w:r>
              <w:rPr>
                <w:b/>
                <w:bCs/>
                <w:lang w:val="en-US"/>
              </w:rPr>
              <w:t>Comments</w:t>
            </w:r>
          </w:p>
        </w:tc>
      </w:tr>
      <w:tr w:rsidR="00427879" w14:paraId="592BA590" w14:textId="77777777" w:rsidTr="001A4E82">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proofErr w:type="spellStart"/>
            <w:r w:rsidRPr="00C47588">
              <w:rPr>
                <w:rFonts w:eastAsia="宋体"/>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1"/>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P5: Improves the postamble correlation peak detection performance of the reader, if D2R postamble is supported and used.</w:t>
      </w:r>
    </w:p>
    <w:p w14:paraId="1EF9F229" w14:textId="77777777"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1"/>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aff1"/>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aff1"/>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1"/>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aff1"/>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aff1"/>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1"/>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lastRenderedPageBreak/>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1"/>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1"/>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1"/>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1"/>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52306">
        <w:tc>
          <w:tcPr>
            <w:tcW w:w="9634"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8742D1">
        <w:tc>
          <w:tcPr>
            <w:tcW w:w="1479" w:type="dxa"/>
            <w:shd w:val="clear" w:color="auto" w:fill="D9D9D9" w:themeFill="background1" w:themeFillShade="D9"/>
          </w:tcPr>
          <w:p w14:paraId="3661CA2C"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417FBBDD" w14:textId="77777777" w:rsidTr="00FF00DD">
        <w:tc>
          <w:tcPr>
            <w:tcW w:w="1479" w:type="dxa"/>
          </w:tcPr>
          <w:p w14:paraId="0EB3BEFC" w14:textId="5087FAC7" w:rsidR="001A4E82" w:rsidRPr="00B76B43" w:rsidRDefault="00B76B43" w:rsidP="00FF00DD">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FF00DD">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1"/>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FF00DD">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1"/>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1"/>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xml:space="preserve">”, where it is proposed to define at least 3 device states. Furthermore, in many proposed energy harvesting solutions, the reader does not need to have knowledge or control of the device operational states. In fact, the transition between the ON and SLEEP states of a </w:t>
            </w:r>
            <w:r>
              <w:rPr>
                <w:rFonts w:eastAsia="Yu Mincho"/>
                <w:lang w:val="en-US" w:eastAsia="ja-JP"/>
              </w:rPr>
              <w:lastRenderedPageBreak/>
              <w:t>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r w:rsidR="001A4E82" w:rsidRPr="004C27C3" w14:paraId="7AF80B94" w14:textId="77777777" w:rsidTr="008742D1">
        <w:tc>
          <w:tcPr>
            <w:tcW w:w="9634" w:type="dxa"/>
            <w:gridSpan w:val="3"/>
          </w:tcPr>
          <w:p w14:paraId="4DC7242D"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8742D1">
        <w:tc>
          <w:tcPr>
            <w:tcW w:w="1479" w:type="dxa"/>
            <w:shd w:val="clear" w:color="auto" w:fill="D9D9D9" w:themeFill="background1" w:themeFillShade="D9"/>
          </w:tcPr>
          <w:p w14:paraId="18E123E8"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8742D1">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xml:space="preserve">? Or maybe the two </w:t>
            </w:r>
            <w:proofErr w:type="gramStart"/>
            <w:r>
              <w:rPr>
                <w:rFonts w:eastAsiaTheme="minorEastAsia"/>
                <w:lang w:val="en-US" w:eastAsia="zh-CN"/>
              </w:rPr>
              <w:t>direction</w:t>
            </w:r>
            <w:proofErr w:type="gramEnd"/>
            <w:r>
              <w:rPr>
                <w:rFonts w:eastAsiaTheme="minorEastAsia"/>
                <w:lang w:val="en-US" w:eastAsia="zh-CN"/>
              </w:rPr>
              <w:t xml:space="preserve"> would be applicable to the separate device type.</w:t>
            </w: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1"/>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1"/>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1"/>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lastRenderedPageBreak/>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1"/>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 xml:space="preserve">the discharge time </w:t>
            </w:r>
            <w:r w:rsidR="009B419E">
              <w:rPr>
                <w:rFonts w:eastAsia="Yu Mincho"/>
                <w:lang w:val="en-US" w:eastAsia="ja-JP"/>
              </w:rPr>
              <w:lastRenderedPageBreak/>
              <w:t>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8742D1">
        <w:tc>
          <w:tcPr>
            <w:tcW w:w="9634" w:type="dxa"/>
            <w:gridSpan w:val="3"/>
          </w:tcPr>
          <w:p w14:paraId="1A24AE4A"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1"/>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8742D1">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xml:space="preserve">, which is only ON and OFF states. For example, when device is fully charged, it is ON, and when the device runs out of available energy, it is OFF. </w:t>
            </w:r>
            <w:r>
              <w:rPr>
                <w:rFonts w:eastAsiaTheme="minorEastAsia" w:hint="eastAsia"/>
                <w:lang w:val="en-US" w:eastAsia="zh-CN"/>
              </w:rPr>
              <w:lastRenderedPageBreak/>
              <w:t>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427879" w:rsidRPr="004C27C3" w14:paraId="364B8C2F" w14:textId="77777777" w:rsidTr="00C94F47">
        <w:tc>
          <w:tcPr>
            <w:tcW w:w="1479" w:type="dxa"/>
          </w:tcPr>
          <w:p w14:paraId="392ADB63" w14:textId="6498D05E" w:rsidR="00427879" w:rsidRPr="004C27C3" w:rsidRDefault="00427879" w:rsidP="00427879">
            <w:pPr>
              <w:snapToGrid w:val="0"/>
              <w:spacing w:after="50" w:line="240" w:lineRule="auto"/>
              <w:rPr>
                <w:rFonts w:eastAsia="Yu Mincho"/>
                <w:lang w:val="en-US" w:eastAsia="ja-JP"/>
              </w:rPr>
            </w:pPr>
          </w:p>
        </w:tc>
        <w:tc>
          <w:tcPr>
            <w:tcW w:w="1493" w:type="dxa"/>
          </w:tcPr>
          <w:p w14:paraId="3C2F48B2"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7D04A56F" w14:textId="2130B4E7" w:rsidR="00427879" w:rsidRPr="004C27C3" w:rsidRDefault="00427879" w:rsidP="00427879">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1"/>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7F283E">
      <w:pPr>
        <w:pStyle w:val="aff1"/>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When the count of preambles reaches the target, the device can transition to the ON state when it is charged</w:t>
      </w:r>
    </w:p>
    <w:p w14:paraId="1045D6C8" w14:textId="77777777" w:rsidR="00677D7F" w:rsidRPr="00CC2503" w:rsidRDefault="00677D7F" w:rsidP="00CC2503">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1"/>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1"/>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1"/>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1"/>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Capability 1: Device OFF to ON switch is based on energy level harvested</w:t>
      </w:r>
    </w:p>
    <w:p w14:paraId="689D0CB4" w14:textId="77777777" w:rsidR="00A02E50" w:rsidRPr="00CC2503" w:rsidRDefault="00A02E50"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1"/>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351"/>
        <w:gridCol w:w="142"/>
        <w:gridCol w:w="6662"/>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gridSpan w:val="2"/>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FF00DD">
            <w:pPr>
              <w:snapToGrid w:val="0"/>
              <w:spacing w:after="50" w:line="240" w:lineRule="auto"/>
              <w:rPr>
                <w:rFonts w:eastAsiaTheme="minorEastAsia"/>
                <w:lang w:val="en-US" w:eastAsia="zh-CN"/>
              </w:rPr>
            </w:pP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8742D1">
        <w:tc>
          <w:tcPr>
            <w:tcW w:w="9634" w:type="dxa"/>
            <w:gridSpan w:val="4"/>
          </w:tcPr>
          <w:p w14:paraId="6186DB18" w14:textId="77777777" w:rsidR="00F4441B" w:rsidRDefault="00F4441B" w:rsidP="008742D1">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8742D1">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8742D1">
        <w:tc>
          <w:tcPr>
            <w:tcW w:w="1479" w:type="dxa"/>
            <w:shd w:val="clear" w:color="auto" w:fill="D9D9D9" w:themeFill="background1" w:themeFillShade="D9"/>
          </w:tcPr>
          <w:p w14:paraId="737AC085" w14:textId="77777777" w:rsidR="00F4441B" w:rsidRPr="004C27C3" w:rsidRDefault="00F4441B" w:rsidP="008742D1">
            <w:pPr>
              <w:snapToGrid w:val="0"/>
              <w:spacing w:after="50" w:line="240" w:lineRule="auto"/>
              <w:rPr>
                <w:b/>
                <w:bCs/>
                <w:lang w:val="en-US"/>
              </w:rPr>
            </w:pPr>
            <w:r w:rsidRPr="004C27C3">
              <w:rPr>
                <w:b/>
                <w:bCs/>
                <w:lang w:val="en-US"/>
              </w:rPr>
              <w:t>Company</w:t>
            </w:r>
          </w:p>
        </w:tc>
        <w:tc>
          <w:tcPr>
            <w:tcW w:w="1493" w:type="dxa"/>
            <w:gridSpan w:val="2"/>
            <w:shd w:val="clear" w:color="auto" w:fill="D9D9D9" w:themeFill="background1" w:themeFillShade="D9"/>
          </w:tcPr>
          <w:p w14:paraId="47389E09" w14:textId="77777777" w:rsidR="00F4441B" w:rsidRPr="004C27C3" w:rsidRDefault="00F4441B" w:rsidP="008742D1">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8742D1">
            <w:pPr>
              <w:snapToGrid w:val="0"/>
              <w:spacing w:after="50" w:line="240" w:lineRule="auto"/>
              <w:rPr>
                <w:b/>
                <w:bCs/>
                <w:lang w:val="en-US"/>
              </w:rPr>
            </w:pPr>
            <w:r w:rsidRPr="004C27C3">
              <w:rPr>
                <w:b/>
                <w:bCs/>
                <w:lang w:val="en-US"/>
              </w:rPr>
              <w:t>Comments</w:t>
            </w:r>
          </w:p>
        </w:tc>
      </w:tr>
      <w:tr w:rsidR="00F4441B" w:rsidRPr="004C27C3" w14:paraId="57D2443C" w14:textId="77777777" w:rsidTr="008742D1">
        <w:tc>
          <w:tcPr>
            <w:tcW w:w="1479" w:type="dxa"/>
          </w:tcPr>
          <w:p w14:paraId="2EF1097B" w14:textId="3248A85D" w:rsidR="00F4441B" w:rsidRPr="00BE4AAE" w:rsidRDefault="00BE4AAE"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gridSpan w:val="2"/>
          </w:tcPr>
          <w:p w14:paraId="7005874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lastRenderedPageBreak/>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8742D1">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493" w:type="dxa"/>
            <w:gridSpan w:val="2"/>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427879" w:rsidRPr="004C27C3" w14:paraId="488A72F5" w14:textId="77777777" w:rsidTr="008742D1">
        <w:tc>
          <w:tcPr>
            <w:tcW w:w="1479" w:type="dxa"/>
          </w:tcPr>
          <w:p w14:paraId="6C6255AF" w14:textId="77777777" w:rsidR="00427879" w:rsidRPr="004C27C3" w:rsidRDefault="00427879" w:rsidP="00427879">
            <w:pPr>
              <w:snapToGrid w:val="0"/>
              <w:spacing w:after="50" w:line="240" w:lineRule="auto"/>
              <w:rPr>
                <w:rFonts w:eastAsia="Yu Mincho"/>
                <w:lang w:val="en-US" w:eastAsia="ja-JP"/>
              </w:rPr>
            </w:pPr>
          </w:p>
        </w:tc>
        <w:tc>
          <w:tcPr>
            <w:tcW w:w="1493" w:type="dxa"/>
            <w:gridSpan w:val="2"/>
          </w:tcPr>
          <w:p w14:paraId="137E14A3"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66EA60A4" w14:textId="77777777" w:rsidR="00427879" w:rsidRPr="004C27C3" w:rsidRDefault="00427879" w:rsidP="00427879">
            <w:pPr>
              <w:snapToGrid w:val="0"/>
              <w:spacing w:after="50" w:line="240" w:lineRule="auto"/>
              <w:rPr>
                <w:rFonts w:eastAsia="Yu Mincho"/>
                <w:lang w:val="en-US" w:eastAsia="ja-JP"/>
              </w:rPr>
            </w:pPr>
          </w:p>
        </w:tc>
      </w:tr>
      <w:tr w:rsidR="00427879" w:rsidRPr="004C27C3" w14:paraId="1A008813" w14:textId="77777777" w:rsidTr="00FF00DD">
        <w:tc>
          <w:tcPr>
            <w:tcW w:w="1479" w:type="dxa"/>
          </w:tcPr>
          <w:p w14:paraId="2787618C" w14:textId="77777777" w:rsidR="00427879" w:rsidRPr="004C27C3" w:rsidRDefault="00427879" w:rsidP="00427879">
            <w:pPr>
              <w:snapToGrid w:val="0"/>
              <w:spacing w:after="50" w:line="240" w:lineRule="auto"/>
              <w:rPr>
                <w:rFonts w:eastAsia="Yu Mincho"/>
                <w:lang w:val="en-US" w:eastAsia="ja-JP"/>
              </w:rPr>
            </w:pPr>
          </w:p>
        </w:tc>
        <w:tc>
          <w:tcPr>
            <w:tcW w:w="1351" w:type="dxa"/>
          </w:tcPr>
          <w:p w14:paraId="0FB5F05C"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804" w:type="dxa"/>
            <w:gridSpan w:val="2"/>
          </w:tcPr>
          <w:p w14:paraId="51D2AB40" w14:textId="77777777" w:rsidR="00427879" w:rsidRPr="004C27C3" w:rsidRDefault="00427879" w:rsidP="00427879">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lastRenderedPageBreak/>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1"/>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1"/>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1"/>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lastRenderedPageBreak/>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1"/>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1"/>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1"/>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1"/>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w:t>
      </w:r>
      <w:r w:rsidRPr="00CC2503">
        <w:rPr>
          <w:rFonts w:ascii="Times New Roman" w:eastAsia="Microsoft YaHei UI" w:hAnsi="Times New Roman" w:cs="Times New Roman"/>
          <w:sz w:val="20"/>
          <w:szCs w:val="20"/>
          <w:lang w:val="en-US" w:eastAsia="zh-CN"/>
        </w:rPr>
        <w:lastRenderedPageBreak/>
        <w:t xml:space="preserve">requires an additional timer at the device, which is detrimental to the power consumption and complexity of the device. </w:t>
      </w:r>
    </w:p>
    <w:p w14:paraId="2FC0C00B" w14:textId="522F6E83" w:rsidR="00CE7B67" w:rsidRPr="00CC2503" w:rsidRDefault="00C17D00" w:rsidP="007F283E">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1"/>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1"/>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f1"/>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1"/>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1"/>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1"/>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1"/>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1"/>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lastRenderedPageBreak/>
              <w:t>InterDigital</w:t>
            </w:r>
            <w:proofErr w:type="spellEnd"/>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tc>
          <w:tcPr>
            <w:tcW w:w="1559" w:type="dxa"/>
          </w:tcPr>
          <w:p w14:paraId="1EF9F604" w14:textId="3628D936" w:rsidR="00427879" w:rsidRDefault="00427879" w:rsidP="00427879">
            <w:pPr>
              <w:adjustRightInd w:val="0"/>
              <w:snapToGrid w:val="0"/>
              <w:spacing w:after="60"/>
              <w:rPr>
                <w:rFonts w:eastAsia="宋体"/>
                <w:b/>
                <w:bCs/>
              </w:rPr>
            </w:pPr>
          </w:p>
        </w:tc>
        <w:tc>
          <w:tcPr>
            <w:tcW w:w="822" w:type="dxa"/>
          </w:tcPr>
          <w:p w14:paraId="1EF9F605" w14:textId="466BF1D2" w:rsidR="00427879" w:rsidRDefault="00427879" w:rsidP="00427879">
            <w:pPr>
              <w:adjustRightInd w:val="0"/>
              <w:snapToGrid w:val="0"/>
              <w:spacing w:after="60"/>
              <w:rPr>
                <w:rFonts w:eastAsia="宋体"/>
                <w:b/>
                <w:bCs/>
              </w:rPr>
            </w:pPr>
          </w:p>
        </w:tc>
        <w:tc>
          <w:tcPr>
            <w:tcW w:w="7116" w:type="dxa"/>
          </w:tcPr>
          <w:p w14:paraId="1EF9F606" w14:textId="77777777" w:rsidR="00427879" w:rsidRDefault="00427879" w:rsidP="00427879">
            <w:pPr>
              <w:adjustRightInd w:val="0"/>
              <w:snapToGrid w:val="0"/>
              <w:spacing w:after="60"/>
              <w:rPr>
                <w:rFonts w:eastAsia="宋体"/>
                <w:bCs/>
              </w:rPr>
            </w:pPr>
          </w:p>
        </w:tc>
      </w:tr>
      <w:tr w:rsidR="00427879" w14:paraId="1EF9F60B" w14:textId="77777777">
        <w:tc>
          <w:tcPr>
            <w:tcW w:w="1559" w:type="dxa"/>
          </w:tcPr>
          <w:p w14:paraId="1EF9F608" w14:textId="1F8B6D6D" w:rsidR="00427879" w:rsidRDefault="00427879" w:rsidP="00427879">
            <w:pPr>
              <w:adjustRightInd w:val="0"/>
              <w:snapToGrid w:val="0"/>
              <w:spacing w:after="60"/>
              <w:rPr>
                <w:rFonts w:eastAsia="宋体"/>
                <w:b/>
                <w:bCs/>
                <w:lang w:eastAsia="zh-CN"/>
              </w:rPr>
            </w:pPr>
          </w:p>
        </w:tc>
        <w:tc>
          <w:tcPr>
            <w:tcW w:w="822" w:type="dxa"/>
          </w:tcPr>
          <w:p w14:paraId="1EF9F609" w14:textId="77777777" w:rsidR="00427879" w:rsidRDefault="00427879" w:rsidP="00427879">
            <w:pPr>
              <w:adjustRightInd w:val="0"/>
              <w:snapToGrid w:val="0"/>
              <w:spacing w:after="60"/>
              <w:rPr>
                <w:rFonts w:eastAsia="宋体"/>
                <w:b/>
                <w:bCs/>
                <w:lang w:eastAsia="zh-CN"/>
              </w:rPr>
            </w:pPr>
          </w:p>
        </w:tc>
        <w:tc>
          <w:tcPr>
            <w:tcW w:w="7116" w:type="dxa"/>
          </w:tcPr>
          <w:p w14:paraId="1EF9F60A" w14:textId="5821B0E0" w:rsidR="00427879" w:rsidRDefault="00427879" w:rsidP="00427879">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宋体"/>
                <w:b/>
                <w:bCs/>
              </w:rPr>
            </w:pPr>
            <w:r>
              <w:rPr>
                <w:rFonts w:eastAsia="宋体"/>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宋体"/>
              </w:rPr>
            </w:pPr>
          </w:p>
        </w:tc>
        <w:tc>
          <w:tcPr>
            <w:tcW w:w="822" w:type="dxa"/>
          </w:tcPr>
          <w:p w14:paraId="7977AC4A" w14:textId="77777777" w:rsidR="001049F7" w:rsidRDefault="001049F7" w:rsidP="00FF00DD">
            <w:pPr>
              <w:adjustRightInd w:val="0"/>
              <w:snapToGrid w:val="0"/>
              <w:spacing w:after="60"/>
              <w:rPr>
                <w:rFonts w:eastAsia="宋体"/>
                <w:b/>
                <w:bCs/>
              </w:rPr>
            </w:pPr>
          </w:p>
        </w:tc>
        <w:tc>
          <w:tcPr>
            <w:tcW w:w="7116" w:type="dxa"/>
          </w:tcPr>
          <w:p w14:paraId="7F197C3A" w14:textId="62AC82B3" w:rsidR="001049F7" w:rsidRDefault="001049F7" w:rsidP="000F739E">
            <w:pPr>
              <w:adjustRightInd w:val="0"/>
              <w:snapToGrid w:val="0"/>
              <w:spacing w:after="60"/>
              <w:rPr>
                <w:rFonts w:eastAsia="宋体"/>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宋体"/>
                <w:lang w:eastAsia="zh-CN"/>
              </w:rPr>
            </w:pPr>
          </w:p>
        </w:tc>
        <w:tc>
          <w:tcPr>
            <w:tcW w:w="822" w:type="dxa"/>
          </w:tcPr>
          <w:p w14:paraId="7E5C70D6" w14:textId="77777777" w:rsidR="001049F7" w:rsidRDefault="001049F7" w:rsidP="00FF00DD">
            <w:pPr>
              <w:adjustRightInd w:val="0"/>
              <w:snapToGrid w:val="0"/>
              <w:spacing w:after="60"/>
              <w:rPr>
                <w:rFonts w:eastAsia="宋体"/>
                <w:lang w:eastAsia="zh-CN"/>
              </w:rPr>
            </w:pPr>
          </w:p>
        </w:tc>
        <w:tc>
          <w:tcPr>
            <w:tcW w:w="7116" w:type="dxa"/>
          </w:tcPr>
          <w:p w14:paraId="3B61B069" w14:textId="77777777" w:rsidR="001049F7" w:rsidRDefault="001049F7" w:rsidP="00FF00DD">
            <w:pPr>
              <w:adjustRightInd w:val="0"/>
              <w:snapToGrid w:val="0"/>
              <w:spacing w:after="60"/>
              <w:rPr>
                <w:rFonts w:eastAsia="宋体"/>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宋体"/>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宋体"/>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宋体"/>
                <w:b/>
                <w:bCs/>
              </w:rPr>
            </w:pPr>
          </w:p>
        </w:tc>
        <w:tc>
          <w:tcPr>
            <w:tcW w:w="822" w:type="dxa"/>
          </w:tcPr>
          <w:p w14:paraId="3AFBB667" w14:textId="77777777" w:rsidR="001049F7" w:rsidRDefault="001049F7" w:rsidP="00FF00DD">
            <w:pPr>
              <w:adjustRightInd w:val="0"/>
              <w:snapToGrid w:val="0"/>
              <w:spacing w:after="60"/>
              <w:rPr>
                <w:rFonts w:eastAsia="宋体"/>
                <w:b/>
                <w:bCs/>
              </w:rPr>
            </w:pPr>
          </w:p>
        </w:tc>
        <w:tc>
          <w:tcPr>
            <w:tcW w:w="7116" w:type="dxa"/>
          </w:tcPr>
          <w:p w14:paraId="65915EF0" w14:textId="77777777" w:rsidR="001049F7" w:rsidRDefault="001049F7" w:rsidP="00FF00DD">
            <w:pPr>
              <w:adjustRightInd w:val="0"/>
              <w:snapToGrid w:val="0"/>
              <w:spacing w:after="60"/>
              <w:rPr>
                <w:rFonts w:eastAsia="宋体"/>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宋体"/>
                <w:b/>
                <w:bCs/>
                <w:lang w:eastAsia="zh-CN"/>
              </w:rPr>
            </w:pPr>
          </w:p>
        </w:tc>
        <w:tc>
          <w:tcPr>
            <w:tcW w:w="822" w:type="dxa"/>
          </w:tcPr>
          <w:p w14:paraId="2FFF0962" w14:textId="77777777" w:rsidR="001049F7" w:rsidRDefault="001049F7" w:rsidP="00FF00DD">
            <w:pPr>
              <w:adjustRightInd w:val="0"/>
              <w:snapToGrid w:val="0"/>
              <w:spacing w:after="60"/>
              <w:rPr>
                <w:rFonts w:eastAsia="宋体"/>
                <w:b/>
                <w:bCs/>
                <w:lang w:eastAsia="zh-CN"/>
              </w:rPr>
            </w:pPr>
          </w:p>
        </w:tc>
        <w:tc>
          <w:tcPr>
            <w:tcW w:w="7116" w:type="dxa"/>
          </w:tcPr>
          <w:p w14:paraId="6617C7B2" w14:textId="77777777" w:rsidR="001049F7" w:rsidRDefault="001049F7" w:rsidP="00FF00DD">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1"/>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427879">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427879">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427879">
        <w:tc>
          <w:tcPr>
            <w:tcW w:w="1418" w:type="dxa"/>
          </w:tcPr>
          <w:p w14:paraId="57A21F40" w14:textId="0F5B7623" w:rsidR="002B2F76" w:rsidRDefault="000F739E" w:rsidP="00FF00DD">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r w:rsidR="00427879" w14:paraId="2A0411E0" w14:textId="77777777" w:rsidTr="00427879">
        <w:tc>
          <w:tcPr>
            <w:tcW w:w="1418" w:type="dxa"/>
          </w:tcPr>
          <w:p w14:paraId="1B9443AE" w14:textId="77777777" w:rsidR="00427879" w:rsidRPr="00453DB8" w:rsidRDefault="00427879" w:rsidP="003D475E">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3D475E">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3D475E">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lastRenderedPageBreak/>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1"/>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lastRenderedPageBreak/>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1"/>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lastRenderedPageBreak/>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1"/>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427879">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427879">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427879">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427879">
        <w:tc>
          <w:tcPr>
            <w:tcW w:w="1418" w:type="dxa"/>
          </w:tcPr>
          <w:p w14:paraId="4C1D705B" w14:textId="1346263B" w:rsidR="000F739E" w:rsidRDefault="000F739E" w:rsidP="00C02AD7">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427879">
        <w:tc>
          <w:tcPr>
            <w:tcW w:w="1418" w:type="dxa"/>
          </w:tcPr>
          <w:p w14:paraId="4B51987E" w14:textId="77777777" w:rsidR="00427879" w:rsidRPr="00453DB8" w:rsidRDefault="00427879" w:rsidP="003D475E">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3D475E">
            <w:pPr>
              <w:rPr>
                <w:lang w:eastAsia="ko-KR"/>
              </w:rPr>
            </w:pPr>
          </w:p>
        </w:tc>
        <w:tc>
          <w:tcPr>
            <w:tcW w:w="6946" w:type="dxa"/>
          </w:tcPr>
          <w:p w14:paraId="719EF7C2" w14:textId="77777777" w:rsidR="00427879" w:rsidRDefault="00427879" w:rsidP="003D475E">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3D475E">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bl>
    <w:p w14:paraId="1EF9F77E" w14:textId="77777777" w:rsidR="00BF77B9" w:rsidRPr="00427879"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lastRenderedPageBreak/>
        <w:t xml:space="preserve">C2: More device power consumption and detection failure if device miss/false-detects the postamble </w:t>
      </w:r>
    </w:p>
    <w:p w14:paraId="20028594" w14:textId="363DBD8A" w:rsidR="006B388F" w:rsidRPr="001839F5"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1"/>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89519D">
        <w:trPr>
          <w:trHeight w:val="46"/>
        </w:trPr>
        <w:tc>
          <w:tcPr>
            <w:tcW w:w="9639" w:type="dxa"/>
            <w:gridSpan w:val="3"/>
          </w:tcPr>
          <w:p w14:paraId="250925C3" w14:textId="77777777" w:rsidR="00F4441B" w:rsidRDefault="00F4441B" w:rsidP="009E5A9A">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9468F">
        <w:tc>
          <w:tcPr>
            <w:tcW w:w="1418" w:type="dxa"/>
            <w:shd w:val="clear" w:color="auto" w:fill="D9D9D9" w:themeFill="background1" w:themeFillShade="D9"/>
          </w:tcPr>
          <w:p w14:paraId="0E0EE303" w14:textId="77777777" w:rsidR="00F4441B" w:rsidRDefault="00F4441B" w:rsidP="008742D1">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8742D1">
            <w:pPr>
              <w:rPr>
                <w:b/>
                <w:bCs/>
                <w:lang w:val="en-US"/>
              </w:rPr>
            </w:pPr>
            <w:r>
              <w:rPr>
                <w:b/>
                <w:bCs/>
                <w:lang w:val="en-US"/>
              </w:rPr>
              <w:t>Comments</w:t>
            </w:r>
          </w:p>
        </w:tc>
      </w:tr>
      <w:tr w:rsidR="00427879" w14:paraId="4EEA3BCB" w14:textId="77777777" w:rsidTr="003B2406">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 xml:space="preserve">e think this may depend on RAN2 </w:t>
            </w:r>
            <w:r>
              <w:rPr>
                <w:rFonts w:eastAsiaTheme="minorEastAsia"/>
                <w:lang w:val="en-US" w:eastAsia="zh-CN"/>
              </w:rPr>
              <w:t xml:space="preserve">or higher </w:t>
            </w:r>
            <w:r>
              <w:rPr>
                <w:rFonts w:eastAsiaTheme="minorEastAsia"/>
                <w:lang w:val="en-US" w:eastAsia="zh-CN"/>
              </w:rPr>
              <w:t>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lastRenderedPageBreak/>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1"/>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1"/>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1"/>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1"/>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1"/>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1"/>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1"/>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1"/>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1"/>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lastRenderedPageBreak/>
        <w:t>Option 1: by R2D preamble</w:t>
      </w:r>
    </w:p>
    <w:p w14:paraId="6610B6B5"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993AC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8742D1">
        <w:tc>
          <w:tcPr>
            <w:tcW w:w="1418" w:type="dxa"/>
            <w:shd w:val="clear" w:color="auto" w:fill="D9D9D9" w:themeFill="background1" w:themeFillShade="D9"/>
          </w:tcPr>
          <w:p w14:paraId="3F9BBC19" w14:textId="77777777" w:rsidR="00453658" w:rsidRDefault="00453658" w:rsidP="008742D1">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8742D1">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8742D1">
            <w:pPr>
              <w:rPr>
                <w:b/>
                <w:bCs/>
                <w:lang w:val="en-US"/>
              </w:rPr>
            </w:pPr>
            <w:r>
              <w:rPr>
                <w:b/>
                <w:bCs/>
                <w:lang w:val="en-US"/>
              </w:rPr>
              <w:t>Comments</w:t>
            </w:r>
          </w:p>
        </w:tc>
      </w:tr>
      <w:tr w:rsidR="00427879" w14:paraId="7717CB9D" w14:textId="77777777" w:rsidTr="009E5A9A">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1"/>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1"/>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lastRenderedPageBreak/>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1"/>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1"/>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lastRenderedPageBreak/>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1"/>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1"/>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1"/>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1"/>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1"/>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1"/>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1"/>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f1"/>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1"/>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1"/>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lastRenderedPageBreak/>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1"/>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lastRenderedPageBreak/>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lastRenderedPageBreak/>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1"/>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427879">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427879">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427879">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1"/>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427879">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w:t>
            </w:r>
            <w:proofErr w:type="gramStart"/>
            <w:r w:rsidRPr="0059696D">
              <w:t>e.g.</w:t>
            </w:r>
            <w:proofErr w:type="gramEnd"/>
            <w:r w:rsidRPr="0059696D">
              <w:t xml:space="preserve">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427879">
        <w:tc>
          <w:tcPr>
            <w:tcW w:w="1418" w:type="dxa"/>
          </w:tcPr>
          <w:p w14:paraId="67A64563" w14:textId="77777777" w:rsidR="00427879" w:rsidRPr="002F2BE5" w:rsidRDefault="00427879" w:rsidP="003D475E">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3D475E">
            <w:pPr>
              <w:spacing w:after="120"/>
              <w:rPr>
                <w:rFonts w:eastAsia="Yu Mincho"/>
                <w:lang w:val="en-US" w:eastAsia="ja-JP"/>
              </w:rPr>
            </w:pP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aff1"/>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5.05pt" o:ole="">
            <v:imagedata r:id="rId29" o:title=""/>
          </v:shape>
          <o:OLEObject Type="Embed" ProgID="Visio.Drawing.15" ShapeID="_x0000_i1025" DrawAspect="Content" ObjectID="_1785546851" r:id="rId30"/>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1"/>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1"/>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1"/>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7F283E">
            <w:pPr>
              <w:pStyle w:val="aff1"/>
              <w:numPr>
                <w:ilvl w:val="0"/>
                <w:numId w:val="52"/>
              </w:numPr>
              <w:adjustRightInd w:val="0"/>
              <w:snapToGrid w:val="0"/>
              <w:spacing w:afterLines="50" w:after="120"/>
              <w:rPr>
                <w:sz w:val="18"/>
                <w:szCs w:val="18"/>
              </w:rPr>
            </w:pPr>
            <w:r>
              <w:rPr>
                <w:noProof/>
              </w:rPr>
              <w:drawing>
                <wp:inline distT="0" distB="0" distL="0" distR="0" wp14:anchorId="50DFAFFF" wp14:editId="61B31A0B">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1"/>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18CBE8EA">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 xml:space="preserve">ption 1 that a main time window covers all the </w:t>
      </w:r>
      <w:proofErr w:type="spellStart"/>
      <w:r>
        <w:rPr>
          <w:rFonts w:eastAsia="宋体"/>
        </w:rPr>
        <w:t>TDMed</w:t>
      </w:r>
      <w:proofErr w:type="spellEnd"/>
      <w:r>
        <w:rPr>
          <w:rFonts w:eastAsia="宋体"/>
        </w:rPr>
        <w:t xml:space="preserve">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rPr>
        <w:drawing>
          <wp:inline distT="0" distB="0" distL="0" distR="0" wp14:anchorId="494BED21" wp14:editId="3230E4F2">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1"/>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427879">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427879">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427879">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427879">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427879">
        <w:tc>
          <w:tcPr>
            <w:tcW w:w="1418" w:type="dxa"/>
          </w:tcPr>
          <w:p w14:paraId="50D968E5" w14:textId="77777777" w:rsidR="00427879" w:rsidRPr="002F2BE5" w:rsidRDefault="00427879" w:rsidP="003D475E">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3D475E">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427879">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427879">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427879">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427879">
        <w:tc>
          <w:tcPr>
            <w:tcW w:w="1418" w:type="dxa"/>
          </w:tcPr>
          <w:p w14:paraId="4C1E0C50" w14:textId="40D10328"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r w:rsidR="00427879" w14:paraId="2A715FBF" w14:textId="77777777" w:rsidTr="00427879">
        <w:tc>
          <w:tcPr>
            <w:tcW w:w="1418" w:type="dxa"/>
          </w:tcPr>
          <w:p w14:paraId="1CE8542D" w14:textId="77777777" w:rsidR="00427879" w:rsidRPr="002F2BE5" w:rsidRDefault="00427879" w:rsidP="003D475E">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3D475E">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1"/>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aff1"/>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427879">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427879">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427879">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427879">
        <w:tc>
          <w:tcPr>
            <w:tcW w:w="1418" w:type="dxa"/>
          </w:tcPr>
          <w:p w14:paraId="04A838D1" w14:textId="56FE7664"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r w:rsidR="00427879" w14:paraId="2919A565" w14:textId="77777777" w:rsidTr="00427879">
        <w:tc>
          <w:tcPr>
            <w:tcW w:w="1418" w:type="dxa"/>
          </w:tcPr>
          <w:p w14:paraId="32A58636" w14:textId="77777777" w:rsidR="00427879" w:rsidRPr="002F2BE5" w:rsidRDefault="00427879" w:rsidP="003D475E">
            <w:pPr>
              <w:rPr>
                <w:rFonts w:eastAsiaTheme="minorEastAsia"/>
                <w:lang w:val="en-US" w:eastAsia="zh-CN"/>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105" w:type="dxa"/>
          </w:tcPr>
          <w:p w14:paraId="131A9F02"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3D475E">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1"/>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f1"/>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aff1"/>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lastRenderedPageBreak/>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1"/>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1"/>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lastRenderedPageBreak/>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6pt" o:ole="">
            <v:imagedata r:id="rId43" o:title=""/>
          </v:shape>
          <o:OLEObject Type="Embed" ProgID="Visio.Drawing.15" ShapeID="_x0000_i1026" DrawAspect="Content" ObjectID="_1785546852"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lastRenderedPageBreak/>
        <w:t xml:space="preserve">Figure 13 from </w:t>
      </w:r>
      <w:r>
        <w:rPr>
          <w:rFonts w:eastAsiaTheme="minorEastAsia" w:hint="eastAsia"/>
          <w:lang w:eastAsia="zh-CN"/>
        </w:rPr>
        <w:t>[4]</w:t>
      </w:r>
    </w:p>
    <w:p w14:paraId="368A2189" w14:textId="77777777" w:rsidR="00124CE5" w:rsidRPr="00067252" w:rsidRDefault="00124CE5" w:rsidP="007F283E">
      <w:pPr>
        <w:pStyle w:val="aff1"/>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1"/>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1"/>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1"/>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1"/>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w:t>
      </w:r>
      <w:r w:rsidRPr="00067252">
        <w:rPr>
          <w:rFonts w:ascii="Times New Roman" w:eastAsia="Microsoft YaHei UI" w:hAnsi="Times New Roman" w:cs="Times New Roman"/>
          <w:sz w:val="20"/>
          <w:szCs w:val="20"/>
          <w:lang w:val="en-US" w:eastAsia="zh-CN"/>
        </w:rPr>
        <w:lastRenderedPageBreak/>
        <w:t xml:space="preserve">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5pt" o:ole="">
            <v:imagedata r:id="rId47" o:title=""/>
          </v:shape>
          <o:OLEObject Type="Embed" ProgID="Visio.Drawing.15" ShapeID="_x0000_i1027" DrawAspect="Content" ObjectID="_1785546853"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lastRenderedPageBreak/>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1"/>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1"/>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1"/>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lastRenderedPageBreak/>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0"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1"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[23]</w:t>
            </w:r>
          </w:p>
        </w:tc>
        <w:tc>
          <w:tcPr>
            <w:tcW w:w="1276" w:type="dxa"/>
            <w:shd w:val="clear" w:color="auto" w:fill="auto"/>
          </w:tcPr>
          <w:p w14:paraId="1EF9FD98" w14:textId="1B6950F5"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7F283E"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ASUSTeK</w:t>
            </w:r>
            <w:proofErr w:type="spellEnd"/>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lastRenderedPageBreak/>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du="http://schemas.microsoft.com/office/word/2023/wordml/word16du" xmlns:oel="http://schemas.microsoft.com/office/2019/extlst">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1"/>
        <w:ind w:left="420"/>
        <w:rPr>
          <w:rFonts w:eastAsiaTheme="minorEastAsia"/>
          <w:b/>
          <w:bCs/>
          <w:lang w:val="en-US" w:eastAsia="zh-CN"/>
        </w:rPr>
      </w:pPr>
    </w:p>
    <w:p w14:paraId="085897E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lastRenderedPageBreak/>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1"/>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1"/>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1"/>
        <w:ind w:left="420"/>
        <w:rPr>
          <w:rFonts w:eastAsiaTheme="minorEastAsia"/>
          <w:b/>
          <w:bCs/>
          <w:lang w:val="en-US" w:eastAsia="zh-CN"/>
        </w:rPr>
      </w:pPr>
    </w:p>
    <w:p w14:paraId="392E8813"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aff1"/>
        <w:numPr>
          <w:ilvl w:val="0"/>
          <w:numId w:val="74"/>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1"/>
        <w:numPr>
          <w:ilvl w:val="0"/>
          <w:numId w:val="74"/>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1"/>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lastRenderedPageBreak/>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aff1"/>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1"/>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1"/>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1"/>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lastRenderedPageBreak/>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aff1"/>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1"/>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1"/>
        <w:ind w:left="420"/>
        <w:rPr>
          <w:rFonts w:eastAsiaTheme="minorEastAsia"/>
          <w:b/>
          <w:bCs/>
          <w:lang w:val="en-US" w:eastAsia="zh-CN"/>
        </w:rPr>
      </w:pPr>
    </w:p>
    <w:p w14:paraId="18155EA4" w14:textId="77777777" w:rsidR="00666294" w:rsidRPr="001E15F6" w:rsidRDefault="00666294" w:rsidP="00666294">
      <w:pPr>
        <w:pStyle w:val="aff1"/>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1"/>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1"/>
        <w:snapToGrid w:val="0"/>
        <w:ind w:left="440"/>
      </w:pPr>
      <w:r>
        <w:rPr>
          <w:rFonts w:hint="eastAsia"/>
        </w:rPr>
        <w:object w:dxaOrig="9847" w:dyaOrig="1698" w14:anchorId="08FB14AC">
          <v:shape id="_x0000_i1028" type="#_x0000_t75" style="width:481.5pt;height:83.55pt" o:ole="">
            <v:imagedata r:id="rId92" o:title=""/>
          </v:shape>
          <o:OLEObject Type="Embed" ProgID="Visio.Drawing.15" ShapeID="_x0000_i1028" DrawAspect="Content" ObjectID="_1785546854" r:id="rId93"/>
        </w:object>
      </w:r>
    </w:p>
    <w:p w14:paraId="6B696DE6"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1"/>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1"/>
        <w:snapToGrid w:val="0"/>
        <w:spacing w:before="120"/>
        <w:ind w:left="440"/>
        <w:rPr>
          <w:lang w:eastAsia="zh-CN"/>
        </w:rPr>
      </w:pPr>
      <w:r>
        <w:rPr>
          <w:rFonts w:hint="eastAsia"/>
        </w:rPr>
        <w:object w:dxaOrig="9472" w:dyaOrig="907" w14:anchorId="2354C395">
          <v:shape id="_x0000_i1029" type="#_x0000_t75" style="width:473.15pt;height:45.5pt" o:ole="">
            <v:imagedata r:id="rId94" o:title=""/>
          </v:shape>
          <o:OLEObject Type="Embed" ProgID="Visio.Drawing.15" ShapeID="_x0000_i1029" DrawAspect="Content" ObjectID="_1785546855" r:id="rId95"/>
        </w:object>
      </w:r>
    </w:p>
    <w:p w14:paraId="096D6F11" w14:textId="77777777" w:rsidR="00666294" w:rsidRPr="00AD2329" w:rsidRDefault="00666294" w:rsidP="00666294">
      <w:pPr>
        <w:pStyle w:val="aff1"/>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1"/>
        <w:snapToGrid w:val="0"/>
        <w:spacing w:before="120"/>
        <w:ind w:left="440"/>
      </w:pPr>
      <w:r>
        <w:rPr>
          <w:rFonts w:hint="eastAsia"/>
        </w:rPr>
        <w:object w:dxaOrig="8249" w:dyaOrig="1348" w14:anchorId="05DFEE58">
          <v:shape id="_x0000_i1030" type="#_x0000_t75" style="width:412.45pt;height:67.15pt" o:ole="">
            <v:imagedata r:id="rId96" o:title=""/>
          </v:shape>
          <o:OLEObject Type="Embed" ProgID="Visio.Drawing.15" ShapeID="_x0000_i1030" DrawAspect="Content" ObjectID="_1785546856" r:id="rId97"/>
        </w:object>
      </w:r>
    </w:p>
    <w:p w14:paraId="3502ECB0"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1"/>
        <w:ind w:left="420"/>
        <w:rPr>
          <w:rFonts w:eastAsiaTheme="minorEastAsia"/>
          <w:b/>
          <w:bCs/>
          <w:lang w:val="en-US" w:eastAsia="zh-CN"/>
        </w:rPr>
      </w:pPr>
    </w:p>
    <w:p w14:paraId="240080A4"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1"/>
        <w:tabs>
          <w:tab w:val="left" w:pos="1304"/>
        </w:tabs>
        <w:ind w:left="420"/>
        <w:rPr>
          <w:rFonts w:eastAsiaTheme="minorEastAsia"/>
          <w:b/>
          <w:bCs/>
          <w:lang w:val="en-US" w:eastAsia="zh-CN"/>
        </w:rPr>
      </w:pPr>
    </w:p>
    <w:p w14:paraId="28A57519" w14:textId="77777777" w:rsidR="00666294" w:rsidRPr="00A50780" w:rsidRDefault="00666294" w:rsidP="00666294">
      <w:pPr>
        <w:pStyle w:val="aff1"/>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lastRenderedPageBreak/>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1"/>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1"/>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1"/>
        <w:ind w:left="420"/>
        <w:rPr>
          <w:rFonts w:eastAsiaTheme="minorEastAsia"/>
          <w:b/>
          <w:bCs/>
          <w:lang w:val="en-US" w:eastAsia="zh-CN"/>
        </w:rPr>
      </w:pPr>
    </w:p>
    <w:p w14:paraId="75AB2E4D"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aff1"/>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aff1"/>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1"/>
        <w:tabs>
          <w:tab w:val="left" w:pos="1304"/>
        </w:tabs>
        <w:ind w:left="420"/>
        <w:rPr>
          <w:rFonts w:eastAsiaTheme="minorEastAsia"/>
          <w:b/>
          <w:bCs/>
          <w:lang w:val="en-GB" w:eastAsia="zh-CN"/>
        </w:rPr>
      </w:pPr>
    </w:p>
    <w:p w14:paraId="6DA76AAD" w14:textId="77777777" w:rsidR="00666294" w:rsidRDefault="00666294" w:rsidP="00666294">
      <w:pPr>
        <w:pStyle w:val="aff1"/>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1"/>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1"/>
        <w:ind w:left="420"/>
        <w:rPr>
          <w:rFonts w:eastAsiaTheme="minorEastAsia"/>
          <w:b/>
          <w:bCs/>
          <w:lang w:val="en-US" w:eastAsia="zh-CN"/>
        </w:rPr>
      </w:pPr>
    </w:p>
    <w:p w14:paraId="0F74183A" w14:textId="77777777" w:rsidR="00666294" w:rsidRDefault="00666294" w:rsidP="00666294">
      <w:pPr>
        <w:pStyle w:val="aff1"/>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1"/>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1"/>
        <w:ind w:left="420"/>
        <w:rPr>
          <w:rFonts w:eastAsiaTheme="minorEastAsia"/>
          <w:b/>
          <w:bCs/>
          <w:lang w:val="en-GB" w:eastAsia="zh-CN"/>
        </w:rPr>
      </w:pPr>
    </w:p>
    <w:p w14:paraId="1781EACF"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1"/>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1"/>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aff1"/>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lastRenderedPageBreak/>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1"/>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aff1"/>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1"/>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1"/>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1" type="#_x0000_t75" style="width:400.8pt;height:160.5pt" o:ole="">
            <v:imagedata r:id="rId110" o:title=""/>
            <o:lock v:ext="edit" aspectratio="f"/>
          </v:shape>
          <o:OLEObject Type="Embed" ProgID="Visio.Drawing.11" ShapeID="_x0000_i1031" DrawAspect="Content" ObjectID="_1785546857"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1"/>
        <w:ind w:left="420"/>
        <w:rPr>
          <w:rFonts w:eastAsiaTheme="minorEastAsia"/>
          <w:b/>
          <w:bCs/>
          <w:lang w:val="en-US" w:eastAsia="zh-CN"/>
        </w:rPr>
      </w:pPr>
    </w:p>
    <w:p w14:paraId="16B704B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1"/>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proofErr w:type="spellStart"/>
            <w:r>
              <w:rPr>
                <w:rFonts w:eastAsia="宋体"/>
                <w:lang w:val="en-US" w:eastAsia="zh-CN"/>
              </w:rPr>
              <w:t>uW</w:t>
            </w:r>
            <w:proofErr w:type="spellEnd"/>
            <w:r>
              <w:rPr>
                <w:rFonts w:eastAsia="宋体"/>
                <w:lang w:val="en-US" w:eastAsia="zh-CN"/>
              </w:rPr>
              <w:t>)</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1"/>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1"/>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1"/>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0A567771">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f1"/>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1"/>
        <w:ind w:left="420"/>
        <w:rPr>
          <w:rFonts w:eastAsiaTheme="minorEastAsia"/>
          <w:b/>
          <w:bCs/>
          <w:lang w:val="en-US" w:eastAsia="zh-CN"/>
        </w:rPr>
      </w:pPr>
    </w:p>
    <w:p w14:paraId="2CE16B3A"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1"/>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1"/>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1"/>
              <w:numPr>
                <w:ilvl w:val="0"/>
                <w:numId w:val="82"/>
              </w:numPr>
              <w:spacing w:after="0" w:line="240" w:lineRule="auto"/>
              <w:ind w:left="360"/>
              <w:contextualSpacing w:val="0"/>
            </w:pPr>
            <w:r>
              <w:t>In the SLEEP state:</w:t>
            </w:r>
          </w:p>
          <w:p w14:paraId="7E972518" w14:textId="77777777" w:rsidR="00666294" w:rsidRDefault="00666294" w:rsidP="007F283E">
            <w:pPr>
              <w:pStyle w:val="aff1"/>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1"/>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1"/>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1"/>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1"/>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1"/>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1"/>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1"/>
        <w:ind w:left="420"/>
        <w:rPr>
          <w:rFonts w:eastAsiaTheme="minorEastAsia"/>
          <w:b/>
          <w:bCs/>
          <w:lang w:val="en-US" w:eastAsia="zh-CN"/>
        </w:rPr>
      </w:pPr>
    </w:p>
    <w:p w14:paraId="35A752F7" w14:textId="77777777" w:rsidR="00666294" w:rsidRPr="00732DC4" w:rsidRDefault="00666294" w:rsidP="00666294">
      <w:pPr>
        <w:pStyle w:val="aff1"/>
        <w:ind w:left="420"/>
        <w:rPr>
          <w:rFonts w:eastAsiaTheme="minorEastAsia"/>
          <w:b/>
          <w:bCs/>
          <w:lang w:val="en-US" w:eastAsia="zh-CN"/>
        </w:rPr>
      </w:pPr>
    </w:p>
    <w:p w14:paraId="6F269EF3"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3F0DAA99">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1"/>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1"/>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1"/>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lastRenderedPageBreak/>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4C578" w14:textId="77777777" w:rsidR="007F283E" w:rsidRDefault="007F283E">
      <w:pPr>
        <w:spacing w:line="240" w:lineRule="auto"/>
      </w:pPr>
      <w:r>
        <w:separator/>
      </w:r>
    </w:p>
  </w:endnote>
  <w:endnote w:type="continuationSeparator" w:id="0">
    <w:p w14:paraId="168207DC" w14:textId="77777777" w:rsidR="007F283E" w:rsidRDefault="007F283E">
      <w:pPr>
        <w:spacing w:line="240" w:lineRule="auto"/>
      </w:pPr>
      <w:r>
        <w:continuationSeparator/>
      </w:r>
    </w:p>
  </w:endnote>
  <w:endnote w:type="continuationNotice" w:id="1">
    <w:p w14:paraId="27015119" w14:textId="77777777" w:rsidR="007F283E" w:rsidRDefault="007F28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0000028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3" w14:textId="3114910E" w:rsidR="00BF77B9" w:rsidRDefault="00482325">
    <w:pPr>
      <w:pStyle w:val="af"/>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4" w14:textId="32A607B7" w:rsidR="00BF77B9" w:rsidRDefault="007F283E">
    <w:pPr>
      <w:pStyle w:val="af"/>
    </w:pPr>
    <w:sdt>
      <w:sdtPr>
        <w:id w:val="-1696229097"/>
      </w:sdtPr>
      <w:sdtEnd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6" w14:textId="54516202" w:rsidR="00BF77B9" w:rsidRDefault="00482325">
    <w:pPr>
      <w:pStyle w:val="af"/>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7BC27" w14:textId="77777777" w:rsidR="007F283E" w:rsidRDefault="007F283E">
      <w:pPr>
        <w:spacing w:after="0"/>
      </w:pPr>
      <w:r>
        <w:separator/>
      </w:r>
    </w:p>
  </w:footnote>
  <w:footnote w:type="continuationSeparator" w:id="0">
    <w:p w14:paraId="7F4ED6A2" w14:textId="77777777" w:rsidR="007F283E" w:rsidRDefault="007F283E">
      <w:pPr>
        <w:spacing w:after="0"/>
      </w:pPr>
      <w:r>
        <w:continuationSeparator/>
      </w:r>
    </w:p>
  </w:footnote>
  <w:footnote w:type="continuationNotice" w:id="1">
    <w:p w14:paraId="5449AD59" w14:textId="77777777" w:rsidR="007F283E" w:rsidRDefault="007F28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0"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3"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8"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9"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1"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7"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1"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3"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7"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8"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3"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3"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5"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7"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2"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5"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7"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8"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0"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1"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3"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4"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6"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7"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1"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2"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3"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5"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6"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7"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39"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3"/>
    <w:lvlOverride w:ilvl="0">
      <w:startOverride w:val="1"/>
    </w:lvlOverride>
  </w:num>
  <w:num w:numId="7">
    <w:abstractNumId w:val="74"/>
  </w:num>
  <w:num w:numId="8">
    <w:abstractNumId w:val="104"/>
  </w:num>
  <w:num w:numId="9">
    <w:abstractNumId w:val="81"/>
  </w:num>
  <w:num w:numId="10">
    <w:abstractNumId w:val="0"/>
  </w:num>
  <w:num w:numId="11">
    <w:abstractNumId w:val="107"/>
  </w:num>
  <w:num w:numId="12">
    <w:abstractNumId w:val="26"/>
  </w:num>
  <w:num w:numId="13">
    <w:abstractNumId w:val="28"/>
  </w:num>
  <w:num w:numId="14">
    <w:abstractNumId w:val="122"/>
  </w:num>
  <w:num w:numId="15">
    <w:abstractNumId w:val="88"/>
  </w:num>
  <w:num w:numId="16">
    <w:abstractNumId w:val="41"/>
  </w:num>
  <w:num w:numId="17">
    <w:abstractNumId w:val="117"/>
  </w:num>
  <w:num w:numId="18">
    <w:abstractNumId w:val="75"/>
  </w:num>
  <w:num w:numId="19">
    <w:abstractNumId w:val="20"/>
  </w:num>
  <w:num w:numId="20">
    <w:abstractNumId w:val="118"/>
  </w:num>
  <w:num w:numId="21">
    <w:abstractNumId w:val="97"/>
  </w:num>
  <w:num w:numId="22">
    <w:abstractNumId w:val="67"/>
  </w:num>
  <w:num w:numId="23">
    <w:abstractNumId w:val="45"/>
  </w:num>
  <w:num w:numId="24">
    <w:abstractNumId w:val="63"/>
  </w:num>
  <w:num w:numId="25">
    <w:abstractNumId w:val="60"/>
  </w:num>
  <w:num w:numId="26">
    <w:abstractNumId w:val="119"/>
  </w:num>
  <w:num w:numId="27">
    <w:abstractNumId w:val="138"/>
  </w:num>
  <w:num w:numId="28">
    <w:abstractNumId w:val="47"/>
  </w:num>
  <w:num w:numId="29">
    <w:abstractNumId w:val="131"/>
  </w:num>
  <w:num w:numId="30">
    <w:abstractNumId w:val="124"/>
  </w:num>
  <w:num w:numId="31">
    <w:abstractNumId w:val="30"/>
  </w:num>
  <w:num w:numId="32">
    <w:abstractNumId w:val="72"/>
  </w:num>
  <w:num w:numId="33">
    <w:abstractNumId w:val="96"/>
  </w:num>
  <w:num w:numId="34">
    <w:abstractNumId w:val="53"/>
  </w:num>
  <w:num w:numId="35">
    <w:abstractNumId w:val="64"/>
  </w:num>
  <w:num w:numId="36">
    <w:abstractNumId w:val="103"/>
  </w:num>
  <w:num w:numId="37">
    <w:abstractNumId w:val="25"/>
  </w:num>
  <w:num w:numId="38">
    <w:abstractNumId w:val="83"/>
  </w:num>
  <w:num w:numId="39">
    <w:abstractNumId w:val="69"/>
  </w:num>
  <w:num w:numId="40">
    <w:abstractNumId w:val="105"/>
  </w:num>
  <w:num w:numId="41">
    <w:abstractNumId w:val="66"/>
  </w:num>
  <w:num w:numId="42">
    <w:abstractNumId w:val="94"/>
  </w:num>
  <w:num w:numId="43">
    <w:abstractNumId w:val="98"/>
  </w:num>
  <w:num w:numId="44">
    <w:abstractNumId w:val="109"/>
  </w:num>
  <w:num w:numId="45">
    <w:abstractNumId w:val="101"/>
  </w:num>
  <w:num w:numId="46">
    <w:abstractNumId w:val="93"/>
  </w:num>
  <w:num w:numId="47">
    <w:abstractNumId w:val="140"/>
  </w:num>
  <w:num w:numId="48">
    <w:abstractNumId w:val="14"/>
  </w:num>
  <w:num w:numId="49">
    <w:abstractNumId w:val="90"/>
  </w:num>
  <w:num w:numId="50">
    <w:abstractNumId w:val="4"/>
  </w:num>
  <w:num w:numId="51">
    <w:abstractNumId w:val="84"/>
  </w:num>
  <w:num w:numId="52">
    <w:abstractNumId w:val="132"/>
  </w:num>
  <w:num w:numId="53">
    <w:abstractNumId w:val="3"/>
  </w:num>
  <w:num w:numId="54">
    <w:abstractNumId w:val="8"/>
  </w:num>
  <w:num w:numId="55">
    <w:abstractNumId w:val="51"/>
  </w:num>
  <w:num w:numId="56">
    <w:abstractNumId w:val="29"/>
  </w:num>
  <w:num w:numId="57">
    <w:abstractNumId w:val="65"/>
  </w:num>
  <w:num w:numId="58">
    <w:abstractNumId w:val="13"/>
  </w:num>
  <w:num w:numId="59">
    <w:abstractNumId w:val="17"/>
  </w:num>
  <w:num w:numId="60">
    <w:abstractNumId w:val="71"/>
  </w:num>
  <w:num w:numId="61">
    <w:abstractNumId w:val="57"/>
  </w:num>
  <w:num w:numId="62">
    <w:abstractNumId w:val="16"/>
  </w:num>
  <w:num w:numId="63">
    <w:abstractNumId w:val="18"/>
  </w:num>
  <w:num w:numId="64">
    <w:abstractNumId w:val="95"/>
  </w:num>
  <w:num w:numId="65">
    <w:abstractNumId w:val="46"/>
  </w:num>
  <w:num w:numId="66">
    <w:abstractNumId w:val="120"/>
  </w:num>
  <w:num w:numId="67">
    <w:abstractNumId w:val="52"/>
  </w:num>
  <w:num w:numId="68">
    <w:abstractNumId w:val="31"/>
  </w:num>
  <w:num w:numId="69">
    <w:abstractNumId w:val="32"/>
  </w:num>
  <w:num w:numId="70">
    <w:abstractNumId w:val="121"/>
  </w:num>
  <w:num w:numId="71">
    <w:abstractNumId w:val="37"/>
  </w:num>
  <w:num w:numId="72">
    <w:abstractNumId w:val="7"/>
    <w:lvlOverride w:ilvl="0">
      <w:startOverride w:val="2"/>
    </w:lvlOverride>
    <w:lvlOverride w:ilvl="1">
      <w:startOverride w:val="2"/>
    </w:lvlOverride>
  </w:num>
  <w:num w:numId="73">
    <w:abstractNumId w:val="136"/>
  </w:num>
  <w:num w:numId="74">
    <w:abstractNumId w:val="55"/>
  </w:num>
  <w:num w:numId="75">
    <w:abstractNumId w:val="108"/>
  </w:num>
  <w:num w:numId="76">
    <w:abstractNumId w:val="23"/>
  </w:num>
  <w:num w:numId="77">
    <w:abstractNumId w:val="99"/>
  </w:num>
  <w:num w:numId="78">
    <w:abstractNumId w:val="100"/>
  </w:num>
  <w:num w:numId="79">
    <w:abstractNumId w:val="12"/>
  </w:num>
  <w:num w:numId="80">
    <w:abstractNumId w:val="77"/>
  </w:num>
  <w:num w:numId="81">
    <w:abstractNumId w:val="24"/>
  </w:num>
  <w:num w:numId="82">
    <w:abstractNumId w:val="70"/>
  </w:num>
  <w:num w:numId="83">
    <w:abstractNumId w:val="142"/>
  </w:num>
  <w:num w:numId="84">
    <w:abstractNumId w:val="59"/>
  </w:num>
  <w:num w:numId="85">
    <w:abstractNumId w:val="48"/>
  </w:num>
  <w:num w:numId="86">
    <w:abstractNumId w:val="130"/>
  </w:num>
  <w:num w:numId="87">
    <w:abstractNumId w:val="85"/>
  </w:num>
  <w:num w:numId="88">
    <w:abstractNumId w:val="22"/>
  </w:num>
  <w:num w:numId="89">
    <w:abstractNumId w:val="38"/>
  </w:num>
  <w:num w:numId="90">
    <w:abstractNumId w:val="9"/>
  </w:num>
  <w:num w:numId="91">
    <w:abstractNumId w:val="127"/>
  </w:num>
  <w:num w:numId="92">
    <w:abstractNumId w:val="125"/>
  </w:num>
  <w:num w:numId="93">
    <w:abstractNumId w:val="87"/>
  </w:num>
  <w:num w:numId="94">
    <w:abstractNumId w:val="91"/>
  </w:num>
  <w:num w:numId="95">
    <w:abstractNumId w:val="106"/>
  </w:num>
  <w:num w:numId="96">
    <w:abstractNumId w:val="141"/>
  </w:num>
  <w:num w:numId="97">
    <w:abstractNumId w:val="40"/>
  </w:num>
  <w:num w:numId="98">
    <w:abstractNumId w:val="78"/>
  </w:num>
  <w:num w:numId="99">
    <w:abstractNumId w:val="34"/>
  </w:num>
  <w:num w:numId="100">
    <w:abstractNumId w:val="126"/>
  </w:num>
  <w:num w:numId="101">
    <w:abstractNumId w:val="113"/>
  </w:num>
  <w:num w:numId="102">
    <w:abstractNumId w:val="62"/>
  </w:num>
  <w:num w:numId="103">
    <w:abstractNumId w:val="114"/>
  </w:num>
  <w:num w:numId="104">
    <w:abstractNumId w:val="10"/>
  </w:num>
  <w:num w:numId="105">
    <w:abstractNumId w:val="43"/>
  </w:num>
  <w:num w:numId="106">
    <w:abstractNumId w:val="134"/>
  </w:num>
  <w:num w:numId="107">
    <w:abstractNumId w:val="135"/>
  </w:num>
  <w:num w:numId="108">
    <w:abstractNumId w:val="50"/>
  </w:num>
  <w:num w:numId="109">
    <w:abstractNumId w:val="129"/>
  </w:num>
  <w:num w:numId="110">
    <w:abstractNumId w:val="33"/>
  </w:num>
  <w:num w:numId="111">
    <w:abstractNumId w:val="139"/>
  </w:num>
  <w:num w:numId="112">
    <w:abstractNumId w:val="5"/>
  </w:num>
  <w:num w:numId="113">
    <w:abstractNumId w:val="54"/>
  </w:num>
  <w:num w:numId="114">
    <w:abstractNumId w:val="102"/>
  </w:num>
  <w:num w:numId="115">
    <w:abstractNumId w:val="76"/>
  </w:num>
  <w:num w:numId="116">
    <w:abstractNumId w:val="49"/>
  </w:num>
  <w:num w:numId="117">
    <w:abstractNumId w:val="123"/>
  </w:num>
  <w:num w:numId="118">
    <w:abstractNumId w:val="58"/>
  </w:num>
  <w:num w:numId="119">
    <w:abstractNumId w:val="112"/>
  </w:num>
  <w:num w:numId="120">
    <w:abstractNumId w:val="92"/>
  </w:num>
  <w:num w:numId="121">
    <w:abstractNumId w:val="27"/>
  </w:num>
  <w:num w:numId="122">
    <w:abstractNumId w:val="6"/>
  </w:num>
  <w:num w:numId="123">
    <w:abstractNumId w:val="82"/>
  </w:num>
  <w:num w:numId="124">
    <w:abstractNumId w:val="133"/>
  </w:num>
  <w:num w:numId="125">
    <w:abstractNumId w:val="35"/>
  </w:num>
  <w:num w:numId="126">
    <w:abstractNumId w:val="111"/>
  </w:num>
  <w:num w:numId="127">
    <w:abstractNumId w:val="68"/>
  </w:num>
  <w:num w:numId="128">
    <w:abstractNumId w:val="21"/>
  </w:num>
  <w:num w:numId="129">
    <w:abstractNumId w:val="44"/>
  </w:num>
  <w:num w:numId="130">
    <w:abstractNumId w:val="15"/>
  </w:num>
  <w:num w:numId="131">
    <w:abstractNumId w:val="79"/>
  </w:num>
  <w:num w:numId="132">
    <w:abstractNumId w:val="42"/>
  </w:num>
  <w:num w:numId="133">
    <w:abstractNumId w:val="39"/>
  </w:num>
  <w:num w:numId="134">
    <w:abstractNumId w:val="80"/>
  </w:num>
  <w:num w:numId="135">
    <w:abstractNumId w:val="19"/>
  </w:num>
  <w:num w:numId="136">
    <w:abstractNumId w:val="110"/>
  </w:num>
  <w:num w:numId="137">
    <w:abstractNumId w:val="115"/>
  </w:num>
  <w:num w:numId="138">
    <w:abstractNumId w:val="128"/>
  </w:num>
  <w:num w:numId="139">
    <w:abstractNumId w:val="11"/>
  </w:num>
  <w:num w:numId="140">
    <w:abstractNumId w:val="137"/>
  </w:num>
  <w:num w:numId="141">
    <w:abstractNumId w:val="86"/>
  </w:num>
  <w:num w:numId="142">
    <w:abstractNumId w:val="61"/>
  </w:num>
  <w:num w:numId="143">
    <w:abstractNumId w:val="89"/>
  </w:num>
  <w:num w:numId="144">
    <w:abstractNumId w:val="11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列表段,リスト段落"/>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aff3">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emf"/><Relationship Id="rId48" Type="http://schemas.openxmlformats.org/officeDocument/2006/relationships/package" Target="embeddings/Microsoft_Visio_Drawing2.vsdx"/><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113" Type="http://schemas.openxmlformats.org/officeDocument/2006/relationships/image" Target="media/image59.emf"/><Relationship Id="rId118" Type="http://schemas.openxmlformats.org/officeDocument/2006/relationships/image" Target="media/image64.png"/><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hyperlink" Target="https://www.3gpp.org/ftp/TSG_RAN/WG1_RL1/TSGR1_118/Docs/R1-2406092.zip" TargetMode="External"/><Relationship Id="rId103" Type="http://schemas.openxmlformats.org/officeDocument/2006/relationships/image" Target="media/image50.emf"/><Relationship Id="rId108" Type="http://schemas.openxmlformats.org/officeDocument/2006/relationships/image" Target="media/image55.emf"/><Relationship Id="rId54" Type="http://schemas.openxmlformats.org/officeDocument/2006/relationships/hyperlink" Target="https://www.3gpp.org/ftp/TSG_RAN/WG1_RL1/TSGR1_118/Docs/R1-2405913.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91" Type="http://schemas.openxmlformats.org/officeDocument/2006/relationships/image" Target="media/image41.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emf"/><Relationship Id="rId114" Type="http://schemas.openxmlformats.org/officeDocument/2006/relationships/image" Target="media/image60.emf"/><Relationship Id="rId119" Type="http://schemas.openxmlformats.org/officeDocument/2006/relationships/footer" Target="footer1.xml"/><Relationship Id="rId44" Type="http://schemas.openxmlformats.org/officeDocument/2006/relationships/package" Target="embeddings/Microsoft_Visio_Drawing1.vsdx"/><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package" Target="embeddings/Microsoft_Visio_Drawing.vsdx"/><Relationship Id="rId35" Type="http://schemas.openxmlformats.org/officeDocument/2006/relationships/image" Target="media/image23.emf"/><Relationship Id="rId56" Type="http://schemas.openxmlformats.org/officeDocument/2006/relationships/hyperlink" Target="https://www.3gpp.org/ftp/TSG_RAN/WG1_RL1/TSGR1_118/Docs/R1-2405990.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s://www.3gpp.org/ftp/TSG_RAN/WG1_RL1/TSGR1_118/Docs/R1-2406421.zip" TargetMode="External"/><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hyperlink" Target="https://www.3gpp.org/ftp/TSG_RAN/WG1_RL1/TSGR1_118/Docs/R1-2406266.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111" Type="http://schemas.openxmlformats.org/officeDocument/2006/relationships/oleObject" Target="embeddings/Microsoft_Visio_2003-2010_Drawing.vsd"/><Relationship Id="rId15" Type="http://schemas.openxmlformats.org/officeDocument/2006/relationships/image" Target="media/image4.tmp"/><Relationship Id="rId36" Type="http://schemas.openxmlformats.org/officeDocument/2006/relationships/image" Target="media/image24.png"/><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hyperlink" Target="https://www.3gpp.org/ftp/TSG_RAN/WG1_RL1/TSGR1_118/Docs/R1-2405827.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28368</Words>
  <Characters>161703</Characters>
  <Application>Microsoft Office Word</Application>
  <DocSecurity>0</DocSecurity>
  <Lines>1347</Lines>
  <Paragraphs>379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189692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Pengyu Ji</cp:lastModifiedBy>
  <cp:revision>3</cp:revision>
  <dcterms:created xsi:type="dcterms:W3CDTF">2024-08-18T18:26:00Z</dcterms:created>
  <dcterms:modified xsi:type="dcterms:W3CDTF">2024-08-18T19:52:00Z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