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6D648367"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934078">
        <w:rPr>
          <w:rFonts w:cs="Arial"/>
          <w:b/>
          <w:color w:val="000000"/>
          <w:sz w:val="28"/>
          <w:szCs w:val="28"/>
        </w:rPr>
        <w:t>8</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A88AEDC" w:rsidR="00E81C66" w:rsidRPr="00C47186" w:rsidRDefault="00934078" w:rsidP="00402349">
      <w:pPr>
        <w:snapToGrid w:val="0"/>
        <w:spacing w:after="0"/>
        <w:rPr>
          <w:rFonts w:cs="Arial"/>
          <w:b/>
          <w:color w:val="000000"/>
          <w:sz w:val="28"/>
          <w:szCs w:val="28"/>
        </w:rPr>
      </w:pPr>
      <w:r w:rsidRPr="00934078">
        <w:rPr>
          <w:rFonts w:cs="Arial"/>
          <w:b/>
          <w:color w:val="000000"/>
          <w:sz w:val="28"/>
          <w:szCs w:val="28"/>
        </w:rPr>
        <w:t>Maastricht, NL, August 19th – 23rd,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1AB8DCFE"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End w:id="5"/>
      <w:r w:rsidR="009051B6" w:rsidRPr="009051B6">
        <w:rPr>
          <w:lang w:val="en-GB"/>
        </w:rPr>
        <w:t>UE features for other Rel-18 work items (Topics B)</w:t>
      </w:r>
    </w:p>
    <w:p w14:paraId="0357C467" w14:textId="178001E1" w:rsidR="009051B6" w:rsidRDefault="009051B6" w:rsidP="009051B6">
      <w:pPr>
        <w:rPr>
          <w:iCs/>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471F173D" w14:textId="77777777" w:rsidR="009051B6" w:rsidRDefault="009051B6" w:rsidP="009051B6">
      <w:pPr>
        <w:rPr>
          <w:iCs/>
          <w:lang w:eastAsia="x-none"/>
        </w:rPr>
      </w:pPr>
    </w:p>
    <w:p w14:paraId="7B5AF650" w14:textId="15EE318A" w:rsidR="00EB647B" w:rsidRDefault="00D80E7E" w:rsidP="00EB647B">
      <w:pPr>
        <w:pStyle w:val="maintext"/>
        <w:ind w:firstLineChars="90" w:firstLine="180"/>
        <w:rPr>
          <w:rFonts w:ascii="Calibri" w:hAnsi="Calibri" w:cs="Arial"/>
        </w:rPr>
      </w:pPr>
      <w:r w:rsidRPr="00D80E7E">
        <w:rPr>
          <w:rFonts w:ascii="Calibri" w:hAnsi="Calibri" w:cs="Arial"/>
          <w:b/>
          <w:highlight w:val="green"/>
        </w:rPr>
        <w:t>Agreement</w:t>
      </w:r>
      <w:r w:rsidR="00EB647B" w:rsidRPr="00D80E7E">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EB647B" w:rsidRPr="0041052C" w14:paraId="45E00B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629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C4C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D27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219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24597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2. The max number of sub-configurations Lmax in one CSI report configuration</w:t>
            </w:r>
          </w:p>
          <w:p w14:paraId="3889275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0B7DB4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864DB8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045EF7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60029B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F4C46B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A50A"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19D8"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499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E7D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9E4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CC0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24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9D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3D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9231FBB" w14:textId="77777777" w:rsidR="00EB647B" w:rsidRPr="0002577C" w:rsidRDefault="00EB647B" w:rsidP="0002577C">
            <w:pPr>
              <w:jc w:val="left"/>
              <w:rPr>
                <w:rFonts w:eastAsiaTheme="minorEastAsia" w:cs="Arial"/>
                <w:color w:val="000000" w:themeColor="text1"/>
                <w:sz w:val="18"/>
                <w:szCs w:val="18"/>
                <w:lang w:eastAsia="zh-CN"/>
              </w:rPr>
            </w:pPr>
          </w:p>
          <w:p w14:paraId="3385293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68B0C7B" w14:textId="77777777" w:rsidR="00EB647B" w:rsidRPr="0002577C" w:rsidRDefault="00EB647B" w:rsidP="0002577C">
            <w:pPr>
              <w:jc w:val="left"/>
              <w:rPr>
                <w:rFonts w:eastAsiaTheme="minorEastAsia" w:cs="Arial"/>
                <w:color w:val="000000" w:themeColor="text1"/>
                <w:sz w:val="18"/>
                <w:szCs w:val="18"/>
                <w:lang w:eastAsia="zh-CN"/>
              </w:rPr>
            </w:pPr>
          </w:p>
          <w:p w14:paraId="6F6A9A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67C68AE7" w14:textId="77777777" w:rsidR="00EB647B" w:rsidRPr="0002577C" w:rsidRDefault="00EB647B" w:rsidP="0002577C">
            <w:pPr>
              <w:jc w:val="left"/>
              <w:rPr>
                <w:rFonts w:eastAsiaTheme="minorEastAsia" w:cs="Arial"/>
                <w:color w:val="000000" w:themeColor="text1"/>
                <w:sz w:val="18"/>
                <w:szCs w:val="18"/>
                <w:lang w:eastAsia="zh-CN"/>
              </w:rPr>
            </w:pPr>
          </w:p>
          <w:p w14:paraId="46CBB6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1AC802" w14:textId="77777777" w:rsidR="00EB647B" w:rsidRPr="0002577C" w:rsidRDefault="00EB647B" w:rsidP="0002577C">
            <w:pPr>
              <w:jc w:val="left"/>
              <w:rPr>
                <w:rFonts w:eastAsiaTheme="minorEastAsia" w:cs="Arial"/>
                <w:color w:val="000000" w:themeColor="text1"/>
                <w:sz w:val="18"/>
                <w:szCs w:val="18"/>
                <w:lang w:eastAsia="zh-CN"/>
              </w:rPr>
            </w:pPr>
          </w:p>
          <w:p w14:paraId="6E77AE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0073D972" w14:textId="77777777" w:rsidR="00EB647B" w:rsidRPr="0002577C" w:rsidRDefault="00EB647B" w:rsidP="0002577C">
            <w:pPr>
              <w:jc w:val="left"/>
              <w:rPr>
                <w:rFonts w:eastAsiaTheme="minorEastAsia" w:cs="Arial"/>
                <w:color w:val="000000" w:themeColor="text1"/>
                <w:sz w:val="18"/>
                <w:szCs w:val="18"/>
                <w:lang w:eastAsia="zh-CN"/>
              </w:rPr>
            </w:pPr>
          </w:p>
          <w:p w14:paraId="7769944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286B160E" w14:textId="77777777" w:rsidR="00EB647B" w:rsidRPr="0002577C" w:rsidRDefault="00EB647B" w:rsidP="0002577C">
            <w:pPr>
              <w:jc w:val="left"/>
              <w:rPr>
                <w:rFonts w:eastAsiaTheme="minorEastAsia" w:cs="Arial"/>
                <w:color w:val="000000" w:themeColor="text1"/>
                <w:sz w:val="18"/>
                <w:szCs w:val="18"/>
                <w:lang w:eastAsia="zh-CN"/>
              </w:rPr>
            </w:pPr>
          </w:p>
          <w:p w14:paraId="2F39F2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5D16032E" w14:textId="77777777" w:rsidR="00EB647B" w:rsidRPr="0002577C" w:rsidRDefault="00EB647B" w:rsidP="0002577C">
            <w:pPr>
              <w:jc w:val="left"/>
              <w:rPr>
                <w:rFonts w:eastAsiaTheme="minorEastAsia" w:cs="Arial"/>
                <w:color w:val="000000" w:themeColor="text1"/>
                <w:sz w:val="18"/>
                <w:szCs w:val="18"/>
                <w:lang w:eastAsia="zh-CN"/>
              </w:rPr>
            </w:pPr>
          </w:p>
          <w:p w14:paraId="3084F5C5" w14:textId="77777777" w:rsidR="00EB647B" w:rsidRPr="0002577C" w:rsidRDefault="00EB647B" w:rsidP="0002577C">
            <w:pPr>
              <w:jc w:val="left"/>
              <w:rPr>
                <w:rFonts w:eastAsiaTheme="minorEastAsia" w:cs="Arial"/>
                <w:color w:val="000000" w:themeColor="text1"/>
                <w:sz w:val="18"/>
                <w:szCs w:val="18"/>
                <w:lang w:eastAsia="zh-CN"/>
              </w:rPr>
            </w:pPr>
          </w:p>
          <w:p w14:paraId="77D55C4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F422E91" w14:textId="77777777" w:rsidR="00EB647B" w:rsidRPr="0002577C" w:rsidRDefault="00EB647B" w:rsidP="0002577C">
            <w:pPr>
              <w:jc w:val="left"/>
              <w:rPr>
                <w:rFonts w:eastAsiaTheme="minorEastAsia" w:cs="Arial"/>
                <w:color w:val="000000" w:themeColor="text1"/>
                <w:sz w:val="18"/>
                <w:szCs w:val="18"/>
                <w:lang w:eastAsia="zh-CN"/>
              </w:rPr>
            </w:pPr>
          </w:p>
          <w:p w14:paraId="3901469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00FF025B" w14:textId="77777777" w:rsidR="00EB647B" w:rsidRPr="0002577C" w:rsidRDefault="00EB647B" w:rsidP="0002577C">
            <w:pPr>
              <w:jc w:val="left"/>
              <w:rPr>
                <w:rFonts w:eastAsiaTheme="minorEastAsia" w:cs="Arial"/>
                <w:color w:val="000000" w:themeColor="text1"/>
                <w:sz w:val="18"/>
                <w:szCs w:val="18"/>
                <w:lang w:eastAsia="zh-CN"/>
              </w:rPr>
            </w:pPr>
          </w:p>
          <w:p w14:paraId="520A0033"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Note: Components 6 and 7 are signaled per BC</w:t>
            </w:r>
          </w:p>
          <w:p w14:paraId="64B685A2"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49318CBD"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CF1164A" w14:textId="77777777" w:rsidR="00EB647B" w:rsidRPr="0002577C" w:rsidRDefault="00EB647B" w:rsidP="0002577C">
            <w:pPr>
              <w:pStyle w:val="TAL"/>
              <w:rPr>
                <w:rFonts w:cs="Arial"/>
                <w:color w:val="000000" w:themeColor="text1"/>
                <w:szCs w:val="18"/>
                <w:lang w:val="en-US" w:eastAsia="zh-CN"/>
              </w:rPr>
            </w:pPr>
          </w:p>
          <w:p w14:paraId="17F0D061"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D54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341C578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8B1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4B"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F92B"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A9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81247B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205672B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2F7C205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7F16A1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1380E9C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3961C5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0C9F84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1F47220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F2072C"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CA2D"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DD3C0"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377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3AA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E684"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4BA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EA0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8D1B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0D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032C97B" w14:textId="77777777" w:rsidR="00EB647B" w:rsidRPr="0002577C" w:rsidRDefault="00EB647B" w:rsidP="0002577C">
            <w:pPr>
              <w:jc w:val="left"/>
              <w:rPr>
                <w:rFonts w:eastAsiaTheme="minorEastAsia" w:cs="Arial"/>
                <w:color w:val="000000" w:themeColor="text1"/>
                <w:sz w:val="18"/>
                <w:szCs w:val="18"/>
                <w:lang w:eastAsia="zh-CN"/>
              </w:rPr>
            </w:pPr>
          </w:p>
          <w:p w14:paraId="576838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44E0390" w14:textId="77777777" w:rsidR="00EB647B" w:rsidRPr="0002577C" w:rsidRDefault="00EB647B" w:rsidP="0002577C">
            <w:pPr>
              <w:jc w:val="left"/>
              <w:rPr>
                <w:rFonts w:eastAsiaTheme="minorEastAsia" w:cs="Arial"/>
                <w:color w:val="000000" w:themeColor="text1"/>
                <w:sz w:val="18"/>
                <w:szCs w:val="18"/>
                <w:lang w:eastAsia="zh-CN"/>
              </w:rPr>
            </w:pPr>
          </w:p>
          <w:p w14:paraId="4FEB87B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19C1B672" w14:textId="77777777" w:rsidR="00EB647B" w:rsidRPr="0002577C" w:rsidRDefault="00EB647B" w:rsidP="0002577C">
            <w:pPr>
              <w:jc w:val="left"/>
              <w:rPr>
                <w:rFonts w:eastAsiaTheme="minorEastAsia" w:cs="Arial"/>
                <w:color w:val="000000" w:themeColor="text1"/>
                <w:sz w:val="18"/>
                <w:szCs w:val="18"/>
                <w:lang w:eastAsia="zh-CN"/>
              </w:rPr>
            </w:pPr>
          </w:p>
          <w:p w14:paraId="3780F3C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914F441"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63EB4F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545C0EE" w14:textId="77777777" w:rsidR="00EB647B" w:rsidRPr="0002577C" w:rsidRDefault="00EB647B" w:rsidP="0002577C">
            <w:pPr>
              <w:jc w:val="left"/>
              <w:rPr>
                <w:rFonts w:eastAsiaTheme="minorEastAsia" w:cs="Arial"/>
                <w:color w:val="000000" w:themeColor="text1"/>
                <w:sz w:val="18"/>
                <w:szCs w:val="18"/>
                <w:lang w:eastAsia="zh-CN"/>
              </w:rPr>
            </w:pPr>
          </w:p>
          <w:p w14:paraId="70073E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0EE19FD" w14:textId="77777777" w:rsidR="00EB647B" w:rsidRPr="0002577C" w:rsidRDefault="00EB647B" w:rsidP="0002577C">
            <w:pPr>
              <w:jc w:val="left"/>
              <w:rPr>
                <w:rFonts w:eastAsiaTheme="minorEastAsia" w:cs="Arial"/>
                <w:color w:val="000000" w:themeColor="text1"/>
                <w:sz w:val="18"/>
                <w:szCs w:val="18"/>
                <w:lang w:eastAsia="zh-CN"/>
              </w:rPr>
            </w:pPr>
          </w:p>
          <w:p w14:paraId="2967EF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135168A1" w14:textId="77777777" w:rsidR="00EB647B" w:rsidRPr="0002577C" w:rsidRDefault="00EB647B" w:rsidP="0002577C">
            <w:pPr>
              <w:jc w:val="left"/>
              <w:rPr>
                <w:rFonts w:eastAsiaTheme="minorEastAsia" w:cs="Arial"/>
                <w:color w:val="000000" w:themeColor="text1"/>
                <w:sz w:val="18"/>
                <w:szCs w:val="18"/>
                <w:lang w:eastAsia="zh-CN"/>
              </w:rPr>
            </w:pPr>
          </w:p>
          <w:p w14:paraId="352792D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38742E" w14:textId="77777777" w:rsidR="00EB647B" w:rsidRPr="0002577C" w:rsidRDefault="00EB647B" w:rsidP="0002577C">
            <w:pPr>
              <w:jc w:val="left"/>
              <w:rPr>
                <w:rFonts w:eastAsiaTheme="minorEastAsia" w:cs="Arial"/>
                <w:color w:val="000000" w:themeColor="text1"/>
                <w:sz w:val="18"/>
                <w:szCs w:val="18"/>
                <w:lang w:eastAsia="zh-CN"/>
              </w:rPr>
            </w:pPr>
          </w:p>
          <w:p w14:paraId="72CDE62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600306AF" w14:textId="77777777" w:rsidR="00EB647B" w:rsidRPr="0002577C" w:rsidRDefault="00EB647B" w:rsidP="0002577C">
            <w:pPr>
              <w:jc w:val="left"/>
              <w:rPr>
                <w:rFonts w:eastAsiaTheme="minorEastAsia" w:cs="Arial"/>
                <w:color w:val="000000" w:themeColor="text1"/>
                <w:sz w:val="18"/>
                <w:szCs w:val="18"/>
                <w:lang w:eastAsia="zh-CN"/>
              </w:rPr>
            </w:pPr>
          </w:p>
          <w:p w14:paraId="6F24617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61BC99D4" w14:textId="77777777" w:rsidR="00EB647B" w:rsidRPr="0002577C" w:rsidRDefault="00EB647B" w:rsidP="0002577C">
            <w:pPr>
              <w:jc w:val="left"/>
              <w:rPr>
                <w:rFonts w:eastAsiaTheme="minorEastAsia" w:cs="Arial"/>
                <w:bCs/>
                <w:color w:val="000000" w:themeColor="text1"/>
                <w:sz w:val="18"/>
                <w:szCs w:val="18"/>
                <w:lang w:eastAsia="zh-CN"/>
              </w:rPr>
            </w:pPr>
          </w:p>
          <w:p w14:paraId="1B66347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3AF72932" w14:textId="77777777" w:rsidR="00EB647B" w:rsidRPr="0002577C" w:rsidRDefault="00EB647B" w:rsidP="0002577C">
            <w:pPr>
              <w:jc w:val="left"/>
              <w:rPr>
                <w:rFonts w:cs="Arial"/>
                <w:color w:val="000000" w:themeColor="text1"/>
                <w:sz w:val="18"/>
                <w:szCs w:val="18"/>
              </w:rPr>
            </w:pPr>
          </w:p>
          <w:p w14:paraId="36F441F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92D880" w14:textId="77777777" w:rsidR="00EB647B" w:rsidRPr="0002577C" w:rsidRDefault="00EB647B" w:rsidP="0002577C">
            <w:pPr>
              <w:jc w:val="left"/>
              <w:rPr>
                <w:rFonts w:cs="Arial"/>
                <w:color w:val="000000" w:themeColor="text1"/>
                <w:sz w:val="18"/>
                <w:szCs w:val="18"/>
              </w:rPr>
            </w:pPr>
          </w:p>
          <w:p w14:paraId="43887C7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1AE200" w14:textId="77777777" w:rsidR="00EB647B" w:rsidRPr="0002577C" w:rsidRDefault="00EB647B" w:rsidP="0002577C">
            <w:pPr>
              <w:jc w:val="left"/>
              <w:rPr>
                <w:rFonts w:cs="Arial"/>
                <w:color w:val="000000" w:themeColor="text1"/>
                <w:sz w:val="18"/>
                <w:szCs w:val="18"/>
              </w:rPr>
            </w:pPr>
          </w:p>
          <w:p w14:paraId="305D09D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6AC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651998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7127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189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D76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85D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15F0F5C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5812B21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047A09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36E847C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8155F8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6FD87A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374A80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034EA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6925D" w14:textId="77777777" w:rsidR="00EB647B" w:rsidRPr="0002577C" w:rsidRDefault="00EB647B" w:rsidP="0002577C">
            <w:pPr>
              <w:pStyle w:val="TAL"/>
              <w:rPr>
                <w:rFonts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D8A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0A2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8C2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725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A4A5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DF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2B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71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1C4A3CEF" w14:textId="77777777" w:rsidR="00EB647B" w:rsidRPr="0002577C" w:rsidRDefault="00EB647B" w:rsidP="0002577C">
            <w:pPr>
              <w:jc w:val="left"/>
              <w:rPr>
                <w:rFonts w:eastAsiaTheme="minorEastAsia" w:cs="Arial"/>
                <w:color w:val="000000" w:themeColor="text1"/>
                <w:sz w:val="18"/>
                <w:szCs w:val="18"/>
                <w:lang w:eastAsia="zh-CN"/>
              </w:rPr>
            </w:pPr>
          </w:p>
          <w:p w14:paraId="67105CD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79C5760B" w14:textId="77777777" w:rsidR="00EB647B" w:rsidRPr="0002577C" w:rsidRDefault="00EB647B" w:rsidP="0002577C">
            <w:pPr>
              <w:jc w:val="left"/>
              <w:rPr>
                <w:rFonts w:eastAsiaTheme="minorEastAsia" w:cs="Arial"/>
                <w:color w:val="000000" w:themeColor="text1"/>
                <w:sz w:val="18"/>
                <w:szCs w:val="18"/>
                <w:lang w:eastAsia="zh-CN"/>
              </w:rPr>
            </w:pPr>
          </w:p>
          <w:p w14:paraId="274E861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A7A46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015730" w14:textId="77777777" w:rsidR="00EB647B" w:rsidRPr="0002577C" w:rsidRDefault="00EB647B" w:rsidP="0002577C">
            <w:pPr>
              <w:jc w:val="left"/>
              <w:rPr>
                <w:rFonts w:eastAsiaTheme="minorEastAsia" w:cs="Arial"/>
                <w:color w:val="000000" w:themeColor="text1"/>
                <w:sz w:val="18"/>
                <w:szCs w:val="18"/>
                <w:lang w:eastAsia="zh-CN"/>
              </w:rPr>
            </w:pPr>
          </w:p>
          <w:p w14:paraId="1E7A7DA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C33C98F" w14:textId="77777777" w:rsidR="00EB647B" w:rsidRPr="0002577C" w:rsidRDefault="00EB647B" w:rsidP="0002577C">
            <w:pPr>
              <w:jc w:val="left"/>
              <w:rPr>
                <w:rFonts w:eastAsiaTheme="minorEastAsia" w:cs="Arial"/>
                <w:color w:val="000000" w:themeColor="text1"/>
                <w:sz w:val="18"/>
                <w:szCs w:val="18"/>
                <w:lang w:eastAsia="zh-CN"/>
              </w:rPr>
            </w:pPr>
          </w:p>
          <w:p w14:paraId="49C854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256D2517" w14:textId="77777777" w:rsidR="00EB647B" w:rsidRPr="0002577C" w:rsidRDefault="00EB647B" w:rsidP="0002577C">
            <w:pPr>
              <w:jc w:val="left"/>
              <w:rPr>
                <w:rFonts w:eastAsiaTheme="minorEastAsia" w:cs="Arial"/>
                <w:color w:val="000000" w:themeColor="text1"/>
                <w:sz w:val="18"/>
                <w:szCs w:val="18"/>
                <w:lang w:eastAsia="zh-CN"/>
              </w:rPr>
            </w:pPr>
          </w:p>
          <w:p w14:paraId="6734A5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69C46171" w14:textId="77777777" w:rsidR="00EB647B" w:rsidRPr="0002577C" w:rsidRDefault="00EB647B" w:rsidP="0002577C">
            <w:pPr>
              <w:jc w:val="left"/>
              <w:rPr>
                <w:rFonts w:eastAsiaTheme="minorEastAsia" w:cs="Arial"/>
                <w:color w:val="000000" w:themeColor="text1"/>
                <w:sz w:val="18"/>
                <w:szCs w:val="18"/>
                <w:lang w:eastAsia="zh-CN"/>
              </w:rPr>
            </w:pPr>
          </w:p>
          <w:p w14:paraId="2DDB217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9F9DE8" w14:textId="77777777" w:rsidR="00EB647B" w:rsidRPr="0002577C" w:rsidRDefault="00EB647B" w:rsidP="0002577C">
            <w:pPr>
              <w:jc w:val="left"/>
              <w:rPr>
                <w:rFonts w:eastAsiaTheme="minorEastAsia" w:cs="Arial"/>
                <w:color w:val="000000" w:themeColor="text1"/>
                <w:sz w:val="18"/>
                <w:szCs w:val="18"/>
                <w:lang w:eastAsia="zh-CN"/>
              </w:rPr>
            </w:pPr>
          </w:p>
          <w:p w14:paraId="6879B8A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20ADC3AC" w14:textId="77777777" w:rsidR="00EB647B" w:rsidRPr="0002577C" w:rsidRDefault="00EB647B" w:rsidP="0002577C">
            <w:pPr>
              <w:jc w:val="left"/>
              <w:rPr>
                <w:rFonts w:eastAsiaTheme="minorEastAsia" w:cs="Arial"/>
                <w:color w:val="000000" w:themeColor="text1"/>
                <w:sz w:val="18"/>
                <w:szCs w:val="18"/>
                <w:lang w:eastAsia="zh-CN"/>
              </w:rPr>
            </w:pPr>
          </w:p>
          <w:p w14:paraId="453871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16C06A8" w14:textId="77777777" w:rsidR="00EB647B" w:rsidRPr="0002577C" w:rsidRDefault="00EB647B" w:rsidP="0002577C">
            <w:pPr>
              <w:jc w:val="left"/>
              <w:rPr>
                <w:rFonts w:eastAsiaTheme="minorEastAsia" w:cs="Arial"/>
                <w:color w:val="000000" w:themeColor="text1"/>
                <w:sz w:val="18"/>
                <w:szCs w:val="18"/>
                <w:lang w:eastAsia="zh-CN"/>
              </w:rPr>
            </w:pPr>
          </w:p>
          <w:p w14:paraId="484814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104198D0" w14:textId="77777777" w:rsidR="00EB647B" w:rsidRPr="0002577C" w:rsidRDefault="00EB647B" w:rsidP="0002577C">
            <w:pPr>
              <w:jc w:val="left"/>
              <w:rPr>
                <w:rFonts w:eastAsiaTheme="minorEastAsia" w:cs="Arial"/>
                <w:bCs/>
                <w:color w:val="000000" w:themeColor="text1"/>
                <w:sz w:val="18"/>
                <w:szCs w:val="18"/>
                <w:lang w:eastAsia="zh-CN"/>
              </w:rPr>
            </w:pPr>
          </w:p>
          <w:p w14:paraId="3F902E6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5183F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740139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3D3E10" w14:textId="77777777" w:rsidR="00EB647B" w:rsidRPr="0002577C" w:rsidRDefault="00EB647B" w:rsidP="0002577C">
            <w:pPr>
              <w:jc w:val="left"/>
              <w:rPr>
                <w:rFonts w:eastAsiaTheme="minorEastAsia" w:cs="Arial"/>
                <w:bCs/>
                <w:color w:val="000000" w:themeColor="text1"/>
                <w:sz w:val="18"/>
                <w:szCs w:val="18"/>
                <w:lang w:eastAsia="zh-CN"/>
              </w:rPr>
            </w:pPr>
          </w:p>
          <w:p w14:paraId="68829E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2C1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7E38840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8E7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A281"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22C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060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53138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C440DAE"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79CD9A0F"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5F9C271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049457B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49F6412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072E530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17350A6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DD658A"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4198" w14:textId="77777777" w:rsidR="00EB647B" w:rsidRPr="0002577C" w:rsidDel="00C75B1C" w:rsidRDefault="00EB647B" w:rsidP="0002577C">
            <w:pPr>
              <w:pStyle w:val="TAL"/>
              <w:rPr>
                <w:rFonts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0B4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AECF"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4E7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C06B"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AC2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69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3E77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99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EE33E10" w14:textId="77777777" w:rsidR="00EB647B" w:rsidRPr="0002577C" w:rsidRDefault="00EB647B" w:rsidP="0002577C">
            <w:pPr>
              <w:jc w:val="left"/>
              <w:rPr>
                <w:rFonts w:eastAsiaTheme="minorEastAsia" w:cs="Arial"/>
                <w:color w:val="000000" w:themeColor="text1"/>
                <w:sz w:val="18"/>
                <w:szCs w:val="18"/>
                <w:lang w:eastAsia="zh-CN"/>
              </w:rPr>
            </w:pPr>
          </w:p>
          <w:p w14:paraId="5ED0B2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07642A10" w14:textId="77777777" w:rsidR="00EB647B" w:rsidRPr="0002577C" w:rsidRDefault="00EB647B" w:rsidP="0002577C">
            <w:pPr>
              <w:jc w:val="left"/>
              <w:rPr>
                <w:rFonts w:eastAsiaTheme="minorEastAsia" w:cs="Arial"/>
                <w:color w:val="000000" w:themeColor="text1"/>
                <w:sz w:val="18"/>
                <w:szCs w:val="18"/>
                <w:lang w:eastAsia="zh-CN"/>
              </w:rPr>
            </w:pPr>
          </w:p>
          <w:p w14:paraId="28AE61A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4E54C90" w14:textId="77777777" w:rsidR="00EB647B" w:rsidRPr="0002577C" w:rsidRDefault="00EB647B" w:rsidP="0002577C">
            <w:pPr>
              <w:jc w:val="left"/>
              <w:rPr>
                <w:rFonts w:eastAsiaTheme="minorEastAsia" w:cs="Arial"/>
                <w:color w:val="000000" w:themeColor="text1"/>
                <w:sz w:val="18"/>
                <w:szCs w:val="18"/>
                <w:lang w:eastAsia="zh-CN"/>
              </w:rPr>
            </w:pPr>
          </w:p>
          <w:p w14:paraId="2BB704AF"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273B7548" w14:textId="77777777" w:rsidR="00EB647B" w:rsidRPr="0002577C" w:rsidRDefault="00EB647B" w:rsidP="0002577C">
            <w:pPr>
              <w:jc w:val="left"/>
              <w:rPr>
                <w:rFonts w:eastAsiaTheme="minorEastAsia" w:cs="Arial"/>
                <w:color w:val="000000" w:themeColor="text1"/>
                <w:sz w:val="18"/>
                <w:szCs w:val="18"/>
                <w:lang w:eastAsia="zh-CN"/>
              </w:rPr>
            </w:pPr>
          </w:p>
          <w:p w14:paraId="2F0F1E7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211078F" w14:textId="77777777" w:rsidR="00EB647B" w:rsidRPr="0002577C" w:rsidRDefault="00EB647B" w:rsidP="0002577C">
            <w:pPr>
              <w:jc w:val="left"/>
              <w:rPr>
                <w:rFonts w:eastAsiaTheme="minorEastAsia" w:cs="Arial"/>
                <w:color w:val="000000" w:themeColor="text1"/>
                <w:sz w:val="18"/>
                <w:szCs w:val="18"/>
                <w:lang w:eastAsia="zh-CN"/>
              </w:rPr>
            </w:pPr>
          </w:p>
          <w:p w14:paraId="125BDF9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699DEB16" w14:textId="77777777" w:rsidR="00EB647B" w:rsidRPr="0002577C" w:rsidRDefault="00EB647B" w:rsidP="0002577C">
            <w:pPr>
              <w:jc w:val="left"/>
              <w:rPr>
                <w:rFonts w:eastAsiaTheme="minorEastAsia" w:cs="Arial"/>
                <w:color w:val="000000" w:themeColor="text1"/>
                <w:sz w:val="18"/>
                <w:szCs w:val="18"/>
                <w:lang w:eastAsia="zh-CN"/>
              </w:rPr>
            </w:pPr>
          </w:p>
          <w:p w14:paraId="6A50AA8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33AA9000" w14:textId="77777777" w:rsidR="00EB647B" w:rsidRPr="0002577C" w:rsidRDefault="00EB647B" w:rsidP="0002577C">
            <w:pPr>
              <w:jc w:val="left"/>
              <w:rPr>
                <w:rFonts w:eastAsiaTheme="minorEastAsia" w:cs="Arial"/>
                <w:color w:val="000000" w:themeColor="text1"/>
                <w:sz w:val="18"/>
                <w:szCs w:val="18"/>
                <w:lang w:eastAsia="zh-CN"/>
              </w:rPr>
            </w:pPr>
          </w:p>
          <w:p w14:paraId="316328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4406D1C0" w14:textId="77777777" w:rsidR="00EB647B" w:rsidRPr="0002577C" w:rsidRDefault="00EB647B" w:rsidP="0002577C">
            <w:pPr>
              <w:jc w:val="left"/>
              <w:rPr>
                <w:rFonts w:eastAsiaTheme="minorEastAsia" w:cs="Arial"/>
                <w:color w:val="000000" w:themeColor="text1"/>
                <w:sz w:val="18"/>
                <w:szCs w:val="18"/>
                <w:lang w:eastAsia="zh-CN"/>
              </w:rPr>
            </w:pPr>
          </w:p>
          <w:p w14:paraId="54A99E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0A26D024" w14:textId="77777777" w:rsidR="00EB647B" w:rsidRPr="0002577C" w:rsidRDefault="00EB647B" w:rsidP="0002577C">
            <w:pPr>
              <w:jc w:val="left"/>
              <w:rPr>
                <w:rFonts w:eastAsiaTheme="minorEastAsia" w:cs="Arial"/>
                <w:color w:val="000000" w:themeColor="text1"/>
                <w:sz w:val="18"/>
                <w:szCs w:val="18"/>
                <w:lang w:eastAsia="zh-CN"/>
              </w:rPr>
            </w:pPr>
          </w:p>
          <w:p w14:paraId="0E0B9EB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6ED59232" w14:textId="77777777" w:rsidR="00EB647B" w:rsidRPr="0002577C" w:rsidRDefault="00EB647B" w:rsidP="0002577C">
            <w:pPr>
              <w:jc w:val="left"/>
              <w:rPr>
                <w:rFonts w:eastAsiaTheme="minorEastAsia" w:cs="Arial"/>
                <w:color w:val="000000" w:themeColor="text1"/>
                <w:sz w:val="18"/>
                <w:szCs w:val="18"/>
                <w:lang w:eastAsia="zh-CN"/>
              </w:rPr>
            </w:pPr>
          </w:p>
          <w:p w14:paraId="12568A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1D136BF7" w14:textId="77777777" w:rsidR="00EB647B" w:rsidRPr="0002577C" w:rsidRDefault="00EB647B" w:rsidP="0002577C">
            <w:pPr>
              <w:jc w:val="left"/>
              <w:rPr>
                <w:rFonts w:eastAsiaTheme="minorEastAsia" w:cs="Arial"/>
                <w:color w:val="000000" w:themeColor="text1"/>
                <w:sz w:val="18"/>
                <w:szCs w:val="18"/>
                <w:lang w:eastAsia="zh-CN"/>
              </w:rPr>
            </w:pPr>
          </w:p>
          <w:p w14:paraId="0D21970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ABDF80" w14:textId="77777777" w:rsidR="00EB647B" w:rsidRPr="0002577C" w:rsidRDefault="00EB647B" w:rsidP="0002577C">
            <w:pPr>
              <w:jc w:val="left"/>
              <w:rPr>
                <w:rFonts w:eastAsiaTheme="minorEastAsia" w:cs="Arial"/>
                <w:color w:val="000000" w:themeColor="text1"/>
                <w:sz w:val="18"/>
                <w:szCs w:val="18"/>
                <w:lang w:eastAsia="zh-CN"/>
              </w:rPr>
            </w:pPr>
          </w:p>
          <w:p w14:paraId="48AA2A4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04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5E6E36D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DD0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30532"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B28C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3D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793DF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694BE00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EDDA97C"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8BBBE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57802C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80F22E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37BB8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0F7CFA5"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5C462"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BC77"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A0B6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570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242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F2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CD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965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AE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20BBFF03" w14:textId="77777777" w:rsidR="00EB647B" w:rsidRPr="0002577C" w:rsidRDefault="00EB647B" w:rsidP="0002577C">
            <w:pPr>
              <w:jc w:val="left"/>
              <w:rPr>
                <w:rFonts w:eastAsiaTheme="minorEastAsia" w:cs="Arial"/>
                <w:color w:val="000000" w:themeColor="text1"/>
                <w:sz w:val="18"/>
                <w:szCs w:val="18"/>
                <w:lang w:eastAsia="zh-CN"/>
              </w:rPr>
            </w:pPr>
          </w:p>
          <w:p w14:paraId="6732DAF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25067359" w14:textId="77777777" w:rsidR="00EB647B" w:rsidRPr="0002577C" w:rsidRDefault="00EB647B" w:rsidP="0002577C">
            <w:pPr>
              <w:jc w:val="left"/>
              <w:rPr>
                <w:rFonts w:eastAsiaTheme="minorEastAsia" w:cs="Arial"/>
                <w:color w:val="000000" w:themeColor="text1"/>
                <w:sz w:val="18"/>
                <w:szCs w:val="18"/>
                <w:lang w:eastAsia="zh-CN"/>
              </w:rPr>
            </w:pPr>
          </w:p>
          <w:p w14:paraId="0383D3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73502279" w14:textId="77777777" w:rsidR="00EB647B" w:rsidRPr="0002577C" w:rsidRDefault="00EB647B" w:rsidP="0002577C">
            <w:pPr>
              <w:jc w:val="left"/>
              <w:rPr>
                <w:rFonts w:eastAsiaTheme="minorEastAsia" w:cs="Arial"/>
                <w:color w:val="000000" w:themeColor="text1"/>
                <w:sz w:val="18"/>
                <w:szCs w:val="18"/>
                <w:lang w:eastAsia="zh-CN"/>
              </w:rPr>
            </w:pPr>
          </w:p>
          <w:p w14:paraId="644762A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21A1AE9D" w14:textId="77777777" w:rsidR="00EB647B" w:rsidRPr="0002577C" w:rsidRDefault="00EB647B" w:rsidP="0002577C">
            <w:pPr>
              <w:jc w:val="left"/>
              <w:rPr>
                <w:rFonts w:eastAsiaTheme="minorEastAsia" w:cs="Arial"/>
                <w:color w:val="000000" w:themeColor="text1"/>
                <w:sz w:val="18"/>
                <w:szCs w:val="18"/>
                <w:lang w:eastAsia="zh-CN"/>
              </w:rPr>
            </w:pPr>
          </w:p>
          <w:p w14:paraId="52B48B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73499559" w14:textId="77777777" w:rsidR="00EB647B" w:rsidRPr="0002577C" w:rsidRDefault="00EB647B" w:rsidP="0002577C">
            <w:pPr>
              <w:jc w:val="left"/>
              <w:rPr>
                <w:rFonts w:eastAsiaTheme="minorEastAsia" w:cs="Arial"/>
                <w:color w:val="000000" w:themeColor="text1"/>
                <w:sz w:val="18"/>
                <w:szCs w:val="18"/>
                <w:lang w:eastAsia="zh-CN"/>
              </w:rPr>
            </w:pPr>
          </w:p>
          <w:p w14:paraId="68F371E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E65FE24" w14:textId="77777777" w:rsidR="00EB647B" w:rsidRPr="0002577C" w:rsidRDefault="00EB647B" w:rsidP="0002577C">
            <w:pPr>
              <w:jc w:val="left"/>
              <w:rPr>
                <w:rFonts w:eastAsiaTheme="minorEastAsia" w:cs="Arial"/>
                <w:color w:val="000000" w:themeColor="text1"/>
                <w:sz w:val="18"/>
                <w:szCs w:val="18"/>
                <w:lang w:eastAsia="zh-CN"/>
              </w:rPr>
            </w:pPr>
          </w:p>
          <w:p w14:paraId="09D386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2E11A12" w14:textId="77777777" w:rsidR="00EB647B" w:rsidRPr="0002577C" w:rsidRDefault="00EB647B" w:rsidP="0002577C">
            <w:pPr>
              <w:pStyle w:val="TAL"/>
              <w:rPr>
                <w:rFonts w:cs="Arial"/>
                <w:color w:val="000000" w:themeColor="text1"/>
                <w:szCs w:val="18"/>
                <w:lang w:eastAsia="zh-CN"/>
              </w:rPr>
            </w:pPr>
          </w:p>
          <w:p w14:paraId="60B1EB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4B2A0DB" w14:textId="77777777" w:rsidR="00EB647B" w:rsidRPr="0002577C" w:rsidRDefault="00EB647B" w:rsidP="0002577C">
            <w:pPr>
              <w:pStyle w:val="TAL"/>
              <w:rPr>
                <w:rFonts w:cs="Arial"/>
                <w:color w:val="000000" w:themeColor="text1"/>
                <w:szCs w:val="18"/>
              </w:rPr>
            </w:pPr>
          </w:p>
          <w:p w14:paraId="73D1B9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996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7A70CEF3"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02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B37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7290"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B6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3501B8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 on PUSCH</w:t>
            </w:r>
          </w:p>
          <w:p w14:paraId="033C93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45EA31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448A40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06EB3B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096387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A50AA5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7. Support of single-panel type 1 codebook</w:t>
            </w:r>
          </w:p>
          <w:p w14:paraId="13A3715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111F9"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23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C9E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BB4"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1ABD"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90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9F2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AA7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DCF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5DA6D6FC" w14:textId="77777777" w:rsidR="00EB647B" w:rsidRPr="0002577C" w:rsidRDefault="00EB647B" w:rsidP="0002577C">
            <w:pPr>
              <w:jc w:val="left"/>
              <w:rPr>
                <w:rFonts w:eastAsiaTheme="minorEastAsia" w:cs="Arial"/>
                <w:color w:val="000000" w:themeColor="text1"/>
                <w:sz w:val="18"/>
                <w:szCs w:val="18"/>
                <w:lang w:eastAsia="zh-CN"/>
              </w:rPr>
            </w:pPr>
          </w:p>
          <w:p w14:paraId="649257A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5D38FD1A" w14:textId="77777777" w:rsidR="00EB647B" w:rsidRPr="0002577C" w:rsidRDefault="00EB647B" w:rsidP="0002577C">
            <w:pPr>
              <w:jc w:val="left"/>
              <w:rPr>
                <w:rFonts w:eastAsiaTheme="minorEastAsia" w:cs="Arial"/>
                <w:color w:val="000000" w:themeColor="text1"/>
                <w:sz w:val="18"/>
                <w:szCs w:val="18"/>
                <w:lang w:eastAsia="zh-CN"/>
              </w:rPr>
            </w:pPr>
          </w:p>
          <w:p w14:paraId="6E52B61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761FB264" w14:textId="77777777" w:rsidR="00EB647B" w:rsidRPr="0002577C" w:rsidRDefault="00EB647B" w:rsidP="0002577C">
            <w:pPr>
              <w:jc w:val="left"/>
              <w:rPr>
                <w:rFonts w:eastAsiaTheme="minorEastAsia" w:cs="Arial"/>
                <w:color w:val="000000" w:themeColor="text1"/>
                <w:sz w:val="18"/>
                <w:szCs w:val="18"/>
                <w:lang w:eastAsia="zh-CN"/>
              </w:rPr>
            </w:pPr>
          </w:p>
          <w:p w14:paraId="390BAF3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 }</w:t>
            </w:r>
          </w:p>
          <w:p w14:paraId="104DF228" w14:textId="77777777" w:rsidR="00EB647B" w:rsidRPr="0002577C" w:rsidRDefault="00EB647B" w:rsidP="0002577C">
            <w:pPr>
              <w:jc w:val="left"/>
              <w:rPr>
                <w:rFonts w:eastAsiaTheme="minorEastAsia" w:cs="Arial"/>
                <w:color w:val="000000" w:themeColor="text1"/>
                <w:sz w:val="18"/>
                <w:szCs w:val="18"/>
                <w:lang w:eastAsia="zh-CN"/>
              </w:rPr>
            </w:pPr>
          </w:p>
          <w:p w14:paraId="194F90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1C747DAC" w14:textId="77777777" w:rsidR="00EB647B" w:rsidRPr="0002577C" w:rsidRDefault="00EB647B" w:rsidP="0002577C">
            <w:pPr>
              <w:jc w:val="left"/>
              <w:rPr>
                <w:rFonts w:eastAsiaTheme="minorEastAsia" w:cs="Arial"/>
                <w:color w:val="000000" w:themeColor="text1"/>
                <w:sz w:val="18"/>
                <w:szCs w:val="18"/>
                <w:lang w:eastAsia="zh-CN"/>
              </w:rPr>
            </w:pPr>
          </w:p>
          <w:p w14:paraId="3C05E2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48D8296D" w14:textId="77777777" w:rsidR="00EB647B" w:rsidRPr="0002577C" w:rsidRDefault="00EB647B" w:rsidP="0002577C">
            <w:pPr>
              <w:jc w:val="left"/>
              <w:rPr>
                <w:rFonts w:eastAsiaTheme="minorEastAsia" w:cs="Arial"/>
                <w:color w:val="000000" w:themeColor="text1"/>
                <w:sz w:val="18"/>
                <w:szCs w:val="18"/>
                <w:lang w:eastAsia="zh-CN"/>
              </w:rPr>
            </w:pPr>
          </w:p>
          <w:p w14:paraId="27BA20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2A77E9C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55510D6D" w14:textId="77777777" w:rsidR="00EB647B" w:rsidRPr="0002577C" w:rsidRDefault="00EB647B" w:rsidP="0002577C">
            <w:pPr>
              <w:jc w:val="left"/>
              <w:rPr>
                <w:rFonts w:eastAsiaTheme="minorEastAsia" w:cs="Arial"/>
                <w:bCs/>
                <w:color w:val="000000" w:themeColor="text1"/>
                <w:sz w:val="18"/>
                <w:szCs w:val="18"/>
                <w:lang w:eastAsia="zh-CN"/>
              </w:rPr>
            </w:pPr>
          </w:p>
          <w:p w14:paraId="217CF20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5DD1CE" w14:textId="77777777" w:rsidR="00EB647B" w:rsidRPr="0002577C" w:rsidRDefault="00EB647B" w:rsidP="0002577C">
            <w:pPr>
              <w:jc w:val="left"/>
              <w:rPr>
                <w:rFonts w:cs="Arial"/>
                <w:color w:val="000000" w:themeColor="text1"/>
                <w:sz w:val="18"/>
                <w:szCs w:val="18"/>
              </w:rPr>
            </w:pPr>
          </w:p>
          <w:p w14:paraId="1746AED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AD5FBF" w14:textId="77777777" w:rsidR="00EB647B" w:rsidRPr="0002577C" w:rsidRDefault="00EB647B" w:rsidP="0002577C">
            <w:pPr>
              <w:jc w:val="left"/>
              <w:rPr>
                <w:rFonts w:cs="Arial"/>
                <w:color w:val="000000" w:themeColor="text1"/>
                <w:sz w:val="18"/>
                <w:szCs w:val="18"/>
              </w:rPr>
            </w:pPr>
          </w:p>
          <w:p w14:paraId="4F3ED15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D8B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06055D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C044C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58FB"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9037"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79F023E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w:t>
            </w:r>
          </w:p>
          <w:p w14:paraId="0C9DB4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191BAD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5DD7BB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CE033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3036305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29E980DA"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7. Support of single-panel type 1 codebook</w:t>
            </w:r>
          </w:p>
          <w:p w14:paraId="7E00FF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E521" w14:textId="77777777" w:rsidR="00EB647B" w:rsidRPr="0002577C" w:rsidRDefault="00EB647B" w:rsidP="0002577C">
            <w:pPr>
              <w:pStyle w:val="TAL"/>
              <w:rPr>
                <w:rFonts w:eastAsia="MS Mincho"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C7C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FE4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8B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FC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628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AB8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8BBF"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D9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04DCD08C" w14:textId="77777777" w:rsidR="00EB647B" w:rsidRPr="0002577C" w:rsidRDefault="00EB647B" w:rsidP="0002577C">
            <w:pPr>
              <w:jc w:val="left"/>
              <w:rPr>
                <w:rFonts w:eastAsiaTheme="minorEastAsia" w:cs="Arial"/>
                <w:color w:val="000000" w:themeColor="text1"/>
                <w:sz w:val="18"/>
                <w:szCs w:val="18"/>
                <w:lang w:eastAsia="zh-CN"/>
              </w:rPr>
            </w:pPr>
          </w:p>
          <w:p w14:paraId="263931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B3C1061" w14:textId="77777777" w:rsidR="00EB647B" w:rsidRPr="0002577C" w:rsidRDefault="00EB647B" w:rsidP="0002577C">
            <w:pPr>
              <w:jc w:val="left"/>
              <w:rPr>
                <w:rFonts w:eastAsiaTheme="minorEastAsia" w:cs="Arial"/>
                <w:color w:val="000000" w:themeColor="text1"/>
                <w:sz w:val="18"/>
                <w:szCs w:val="18"/>
                <w:lang w:eastAsia="zh-CN"/>
              </w:rPr>
            </w:pPr>
          </w:p>
          <w:p w14:paraId="4A4D52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1364A1B3" w14:textId="77777777" w:rsidR="00EB647B" w:rsidRPr="0002577C" w:rsidRDefault="00EB647B" w:rsidP="0002577C">
            <w:pPr>
              <w:jc w:val="left"/>
              <w:rPr>
                <w:rFonts w:eastAsiaTheme="minorEastAsia" w:cs="Arial"/>
                <w:color w:val="000000" w:themeColor="text1"/>
                <w:sz w:val="18"/>
                <w:szCs w:val="18"/>
                <w:lang w:eastAsia="zh-CN"/>
              </w:rPr>
            </w:pPr>
          </w:p>
          <w:p w14:paraId="169C058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7A8CDA0A" w14:textId="77777777" w:rsidR="00EB647B" w:rsidRPr="0002577C" w:rsidRDefault="00EB647B" w:rsidP="0002577C">
            <w:pPr>
              <w:jc w:val="left"/>
              <w:rPr>
                <w:rFonts w:eastAsiaTheme="minorEastAsia" w:cs="Arial"/>
                <w:color w:val="000000" w:themeColor="text1"/>
                <w:sz w:val="18"/>
                <w:szCs w:val="18"/>
                <w:lang w:eastAsia="zh-CN"/>
              </w:rPr>
            </w:pPr>
          </w:p>
          <w:p w14:paraId="0895B5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72558A97" w14:textId="77777777" w:rsidR="00EB647B" w:rsidRPr="0002577C" w:rsidRDefault="00EB647B" w:rsidP="0002577C">
            <w:pPr>
              <w:jc w:val="left"/>
              <w:rPr>
                <w:rFonts w:eastAsiaTheme="minorEastAsia" w:cs="Arial"/>
                <w:color w:val="000000" w:themeColor="text1"/>
                <w:sz w:val="18"/>
                <w:szCs w:val="18"/>
                <w:lang w:eastAsia="zh-CN"/>
              </w:rPr>
            </w:pPr>
          </w:p>
          <w:p w14:paraId="56B2C8F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23D4FE0E" w14:textId="77777777" w:rsidR="00EB647B" w:rsidRPr="0002577C" w:rsidRDefault="00EB647B" w:rsidP="0002577C">
            <w:pPr>
              <w:jc w:val="left"/>
              <w:rPr>
                <w:rFonts w:eastAsiaTheme="minorEastAsia" w:cs="Arial"/>
                <w:color w:val="000000" w:themeColor="text1"/>
                <w:sz w:val="18"/>
                <w:szCs w:val="18"/>
                <w:lang w:eastAsia="zh-CN"/>
              </w:rPr>
            </w:pPr>
          </w:p>
          <w:p w14:paraId="3D2333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0A8556B2" w14:textId="77777777" w:rsidR="00EB647B" w:rsidRPr="0002577C" w:rsidRDefault="00EB647B" w:rsidP="0002577C">
            <w:pPr>
              <w:jc w:val="left"/>
              <w:rPr>
                <w:rFonts w:eastAsiaTheme="minorEastAsia" w:cs="Arial"/>
                <w:color w:val="000000" w:themeColor="text1"/>
                <w:sz w:val="18"/>
                <w:szCs w:val="18"/>
                <w:lang w:eastAsia="zh-CN"/>
              </w:rPr>
            </w:pPr>
          </w:p>
          <w:p w14:paraId="385BAD8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301BE23D" w14:textId="77777777" w:rsidR="00EB647B" w:rsidRPr="0002577C" w:rsidRDefault="00EB647B" w:rsidP="0002577C">
            <w:pPr>
              <w:jc w:val="left"/>
              <w:rPr>
                <w:rFonts w:eastAsiaTheme="minorEastAsia" w:cs="Arial"/>
                <w:bCs/>
                <w:color w:val="000000" w:themeColor="text1"/>
                <w:sz w:val="18"/>
                <w:szCs w:val="18"/>
                <w:lang w:eastAsia="zh-CN"/>
              </w:rPr>
            </w:pPr>
          </w:p>
          <w:p w14:paraId="38C316B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BABDF" w14:textId="77777777" w:rsidR="00EB647B" w:rsidRPr="0002577C" w:rsidRDefault="00EB647B" w:rsidP="0002577C">
            <w:pPr>
              <w:jc w:val="left"/>
              <w:rPr>
                <w:rFonts w:eastAsiaTheme="minorEastAsia" w:cs="Arial"/>
                <w:bCs/>
                <w:color w:val="000000" w:themeColor="text1"/>
                <w:sz w:val="18"/>
                <w:szCs w:val="18"/>
                <w:lang w:eastAsia="zh-CN"/>
              </w:rPr>
            </w:pPr>
          </w:p>
          <w:p w14:paraId="050D5CB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B6027" w14:textId="77777777" w:rsidR="00EB647B" w:rsidRPr="0002577C" w:rsidRDefault="00EB647B" w:rsidP="0002577C">
            <w:pPr>
              <w:jc w:val="left"/>
              <w:rPr>
                <w:rFonts w:eastAsiaTheme="minorEastAsia" w:cs="Arial"/>
                <w:bCs/>
                <w:color w:val="000000" w:themeColor="text1"/>
                <w:sz w:val="18"/>
                <w:szCs w:val="18"/>
                <w:lang w:eastAsia="zh-CN"/>
              </w:rPr>
            </w:pPr>
          </w:p>
          <w:p w14:paraId="0594996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BB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32D9BD9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B7D7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3A43"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5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BF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6B0535"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3CB3C946"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583D688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6E0FF8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40B7C6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6538523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CB65E8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B55E9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3450"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D1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3AA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58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A726"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105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4BB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E7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1D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0E3868DA" w14:textId="77777777" w:rsidR="00EB647B" w:rsidRPr="0002577C" w:rsidRDefault="00EB647B" w:rsidP="0002577C">
            <w:pPr>
              <w:jc w:val="left"/>
              <w:rPr>
                <w:rFonts w:eastAsiaTheme="minorEastAsia" w:cs="Arial"/>
                <w:color w:val="000000" w:themeColor="text1"/>
                <w:sz w:val="18"/>
                <w:szCs w:val="18"/>
                <w:lang w:eastAsia="zh-CN"/>
              </w:rPr>
            </w:pPr>
          </w:p>
          <w:p w14:paraId="251B2A9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E3CDF6F" w14:textId="77777777" w:rsidR="00EB647B" w:rsidRPr="0002577C" w:rsidRDefault="00EB647B" w:rsidP="0002577C">
            <w:pPr>
              <w:jc w:val="left"/>
              <w:rPr>
                <w:rFonts w:eastAsiaTheme="minorEastAsia" w:cs="Arial"/>
                <w:strike/>
                <w:color w:val="000000" w:themeColor="text1"/>
                <w:sz w:val="18"/>
                <w:szCs w:val="18"/>
                <w:lang w:eastAsia="zh-CN"/>
              </w:rPr>
            </w:pPr>
          </w:p>
          <w:p w14:paraId="205468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12FA780" w14:textId="77777777" w:rsidR="00EB647B" w:rsidRPr="0002577C" w:rsidRDefault="00EB647B" w:rsidP="0002577C">
            <w:pPr>
              <w:jc w:val="left"/>
              <w:rPr>
                <w:rFonts w:eastAsiaTheme="minorEastAsia" w:cs="Arial"/>
                <w:color w:val="000000" w:themeColor="text1"/>
                <w:sz w:val="18"/>
                <w:szCs w:val="18"/>
                <w:lang w:eastAsia="zh-CN"/>
              </w:rPr>
            </w:pPr>
          </w:p>
          <w:p w14:paraId="7C39D4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5192A960" w14:textId="77777777" w:rsidR="00EB647B" w:rsidRPr="0002577C" w:rsidRDefault="00EB647B" w:rsidP="0002577C">
            <w:pPr>
              <w:jc w:val="left"/>
              <w:rPr>
                <w:rFonts w:eastAsiaTheme="minorEastAsia" w:cs="Arial"/>
                <w:color w:val="000000" w:themeColor="text1"/>
                <w:sz w:val="18"/>
                <w:szCs w:val="18"/>
                <w:lang w:eastAsia="zh-CN"/>
              </w:rPr>
            </w:pPr>
          </w:p>
          <w:p w14:paraId="027897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674E4D41" w14:textId="77777777" w:rsidR="00EB647B" w:rsidRPr="0002577C" w:rsidRDefault="00EB647B" w:rsidP="0002577C">
            <w:pPr>
              <w:jc w:val="left"/>
              <w:rPr>
                <w:rFonts w:eastAsiaTheme="minorEastAsia" w:cs="Arial"/>
                <w:color w:val="000000" w:themeColor="text1"/>
                <w:sz w:val="18"/>
                <w:szCs w:val="18"/>
                <w:lang w:eastAsia="zh-CN"/>
              </w:rPr>
            </w:pPr>
          </w:p>
          <w:p w14:paraId="41F6B7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0F896CB" w14:textId="77777777" w:rsidR="00EB647B" w:rsidRPr="0002577C" w:rsidRDefault="00EB647B" w:rsidP="0002577C">
            <w:pPr>
              <w:jc w:val="left"/>
              <w:rPr>
                <w:rFonts w:eastAsiaTheme="minorEastAsia" w:cs="Arial"/>
                <w:color w:val="000000" w:themeColor="text1"/>
                <w:sz w:val="18"/>
                <w:szCs w:val="18"/>
                <w:lang w:eastAsia="zh-CN"/>
              </w:rPr>
            </w:pPr>
          </w:p>
          <w:p w14:paraId="4BBDA6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5B274F4" w14:textId="77777777" w:rsidR="00EB647B" w:rsidRPr="0002577C" w:rsidRDefault="00EB647B" w:rsidP="0002577C">
            <w:pPr>
              <w:jc w:val="left"/>
              <w:rPr>
                <w:rFonts w:eastAsiaTheme="minorEastAsia" w:cs="Arial"/>
                <w:color w:val="000000" w:themeColor="text1"/>
                <w:sz w:val="18"/>
                <w:szCs w:val="18"/>
                <w:lang w:eastAsia="zh-CN"/>
              </w:rPr>
            </w:pPr>
          </w:p>
          <w:p w14:paraId="6A3D9B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88C9F77" w14:textId="77777777" w:rsidR="00EB647B" w:rsidRPr="0002577C" w:rsidRDefault="00EB647B" w:rsidP="0002577C">
            <w:pPr>
              <w:jc w:val="left"/>
              <w:rPr>
                <w:rFonts w:eastAsiaTheme="minorEastAsia" w:cs="Arial"/>
                <w:color w:val="000000" w:themeColor="text1"/>
                <w:sz w:val="18"/>
                <w:szCs w:val="18"/>
                <w:lang w:eastAsia="zh-CN"/>
              </w:rPr>
            </w:pPr>
          </w:p>
          <w:p w14:paraId="25CE711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D58FE4" w14:textId="77777777" w:rsidR="00EB647B" w:rsidRPr="0002577C" w:rsidRDefault="00EB647B" w:rsidP="0002577C">
            <w:pPr>
              <w:jc w:val="left"/>
              <w:rPr>
                <w:rFonts w:eastAsiaTheme="minorEastAsia" w:cs="Arial"/>
                <w:color w:val="000000" w:themeColor="text1"/>
                <w:sz w:val="18"/>
                <w:szCs w:val="18"/>
                <w:lang w:eastAsia="zh-CN"/>
              </w:rPr>
            </w:pPr>
          </w:p>
          <w:p w14:paraId="4AFE06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735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4E08792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61E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09F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EE2"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067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2577C">
              <w:rPr>
                <w:rFonts w:cs="Arial"/>
                <w:i/>
                <w:iCs/>
                <w:color w:val="000000" w:themeColor="text1"/>
                <w:sz w:val="18"/>
                <w:szCs w:val="18"/>
              </w:rPr>
              <w:t>simultaneousCSI-SubReportsPerCC-r18</w:t>
            </w:r>
            <w:r w:rsidRPr="0002577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3527"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0F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4C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5A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56E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41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AAC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7D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FF6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{1, 2, 3, 4, 5, 6, 7, 8}</w:t>
            </w:r>
          </w:p>
          <w:p w14:paraId="1BF486C3" w14:textId="77777777" w:rsidR="00EB647B" w:rsidRPr="0002577C" w:rsidRDefault="00EB647B" w:rsidP="0002577C">
            <w:pPr>
              <w:pStyle w:val="TAL"/>
              <w:rPr>
                <w:rFonts w:cs="Arial"/>
                <w:color w:val="000000" w:themeColor="text1"/>
                <w:szCs w:val="18"/>
                <w:lang w:eastAsia="zh-CN"/>
              </w:rPr>
            </w:pPr>
          </w:p>
          <w:p w14:paraId="0EE2A6F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r w:rsidRPr="0002577C">
              <w:rPr>
                <w:rFonts w:cs="Arial"/>
                <w:i/>
                <w:iCs/>
                <w:color w:val="000000" w:themeColor="text1"/>
                <w:szCs w:val="18"/>
                <w:lang w:val="en-US" w:eastAsia="zh-CN"/>
              </w:rPr>
              <w:t>simultaneousCSI-ReportsPerCC</w:t>
            </w:r>
          </w:p>
          <w:p w14:paraId="282CB13E" w14:textId="77777777" w:rsidR="00EB647B" w:rsidRPr="0002577C" w:rsidRDefault="00EB647B" w:rsidP="0002577C">
            <w:pPr>
              <w:pStyle w:val="TAL"/>
              <w:rPr>
                <w:rFonts w:cs="Arial"/>
                <w:color w:val="000000" w:themeColor="text1"/>
                <w:szCs w:val="18"/>
                <w:lang w:val="en-US" w:eastAsia="zh-CN"/>
              </w:rPr>
            </w:pPr>
          </w:p>
          <w:p w14:paraId="55986AFE" w14:textId="77777777" w:rsidR="00EB647B" w:rsidRPr="0002577C" w:rsidRDefault="00EB647B" w:rsidP="0002577C">
            <w:pPr>
              <w:pStyle w:val="TAL"/>
              <w:rPr>
                <w:rFonts w:cs="Arial"/>
                <w:color w:val="000000" w:themeColor="text1"/>
                <w:szCs w:val="18"/>
                <w:lang w:val="en-US" w:eastAsia="zh-CN"/>
              </w:rPr>
            </w:pPr>
          </w:p>
          <w:p w14:paraId="534D797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0F2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r w:rsidR="00EB647B" w:rsidRPr="0041052C" w14:paraId="0C5D549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DC44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FD0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D3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C29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02577C">
              <w:rPr>
                <w:rFonts w:cs="Arial"/>
                <w:i/>
                <w:iCs/>
                <w:color w:val="000000" w:themeColor="text1"/>
                <w:sz w:val="18"/>
                <w:szCs w:val="18"/>
              </w:rPr>
              <w:t>simultaneousCSI-SubReportsAllCC-r18</w:t>
            </w:r>
            <w:r w:rsidRPr="0002577C">
              <w:rPr>
                <w:rFonts w:cs="Arial"/>
                <w:color w:val="000000" w:themeColor="text1"/>
                <w:sz w:val="18"/>
                <w:szCs w:val="18"/>
              </w:rPr>
              <w:t xml:space="preserve"> includes the beam report, and CSI report without sub-configurations plus CSI sub-report across CSI reports. This parameter may further limit </w:t>
            </w:r>
            <w:r w:rsidRPr="0002577C">
              <w:rPr>
                <w:rFonts w:cs="Arial"/>
                <w:i/>
                <w:iCs/>
                <w:color w:val="000000" w:themeColor="text1"/>
                <w:sz w:val="18"/>
                <w:szCs w:val="18"/>
              </w:rPr>
              <w:t>simultaneousCSI-SubReportsPerCC-r18</w:t>
            </w:r>
            <w:r w:rsidRPr="0002577C">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3B18"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02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38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ECB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3EE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26B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266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466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1F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{5, 6, 7, ..., 32}</w:t>
            </w:r>
          </w:p>
          <w:p w14:paraId="16B4B6ED" w14:textId="77777777" w:rsidR="00EB647B" w:rsidRPr="0002577C" w:rsidRDefault="00EB647B" w:rsidP="0002577C">
            <w:pPr>
              <w:pStyle w:val="TAL"/>
              <w:rPr>
                <w:rFonts w:cs="Arial"/>
                <w:color w:val="000000" w:themeColor="text1"/>
                <w:szCs w:val="18"/>
                <w:lang w:eastAsia="zh-CN"/>
              </w:rPr>
            </w:pPr>
          </w:p>
          <w:p w14:paraId="2DDA4F6E"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r w:rsidRPr="0002577C">
              <w:rPr>
                <w:rFonts w:cs="Arial"/>
                <w:i/>
                <w:iCs/>
                <w:color w:val="000000" w:themeColor="text1"/>
                <w:szCs w:val="18"/>
                <w:lang w:val="en-US" w:eastAsia="zh-CN"/>
              </w:rPr>
              <w:t>simultaneousCSI-ReportsAllCC</w:t>
            </w:r>
          </w:p>
          <w:p w14:paraId="2B2604AE" w14:textId="77777777" w:rsidR="00EB647B" w:rsidRPr="0002577C" w:rsidRDefault="00EB647B" w:rsidP="0002577C">
            <w:pPr>
              <w:pStyle w:val="TAL"/>
              <w:rPr>
                <w:rFonts w:cs="Arial"/>
                <w:color w:val="000000" w:themeColor="text1"/>
                <w:szCs w:val="18"/>
                <w:lang w:eastAsia="zh-CN"/>
              </w:rPr>
            </w:pPr>
          </w:p>
          <w:p w14:paraId="6C8E594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0ED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bl>
    <w:p w14:paraId="73837381" w14:textId="77777777" w:rsidR="00EB647B" w:rsidRDefault="00EB647B" w:rsidP="00EB647B">
      <w:pPr>
        <w:pStyle w:val="maintext"/>
        <w:ind w:firstLineChars="90" w:firstLine="180"/>
        <w:rPr>
          <w:rFonts w:ascii="Calibri" w:hAnsi="Calibri" w:cs="Arial"/>
        </w:rPr>
      </w:pPr>
    </w:p>
    <w:p w14:paraId="4D54CC40" w14:textId="77777777" w:rsidR="00EB647B" w:rsidRDefault="00EB647B" w:rsidP="00EB647B">
      <w:pPr>
        <w:pStyle w:val="maintext"/>
        <w:ind w:firstLineChars="90" w:firstLine="180"/>
        <w:rPr>
          <w:rFonts w:ascii="Calibri" w:hAnsi="Calibri" w:cs="Arial"/>
        </w:rPr>
      </w:pPr>
    </w:p>
    <w:p w14:paraId="39B63B23" w14:textId="1547EE03" w:rsidR="00EB647B" w:rsidRDefault="00B10F90" w:rsidP="00EB647B">
      <w:pPr>
        <w:pStyle w:val="maintext"/>
        <w:ind w:firstLineChars="90" w:firstLine="180"/>
        <w:rPr>
          <w:rFonts w:ascii="Calibri" w:hAnsi="Calibri" w:cs="Arial"/>
        </w:rPr>
      </w:pPr>
      <w:r w:rsidRPr="00B10F90">
        <w:rPr>
          <w:rFonts w:ascii="Calibri" w:hAnsi="Calibri" w:cs="Arial"/>
          <w:b/>
          <w:highlight w:val="green"/>
        </w:rPr>
        <w:t>Agreement</w:t>
      </w:r>
      <w:r w:rsidR="00EB647B" w:rsidRPr="00B10F90">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4BAC252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78F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5609"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515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47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EE0B49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2. The max number of sub-configurations Lmax in one CSI report configuration</w:t>
            </w:r>
          </w:p>
          <w:p w14:paraId="6D7D065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706A2FE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4BC45D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5CF7D3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74030DA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42FB0B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F9E2"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E27E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53E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0C6D"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6B9"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98B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96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F16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FA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2193B8A" w14:textId="77777777" w:rsidR="00EB647B" w:rsidRPr="0002577C" w:rsidRDefault="00EB647B" w:rsidP="0002577C">
            <w:pPr>
              <w:jc w:val="left"/>
              <w:rPr>
                <w:rFonts w:eastAsiaTheme="minorEastAsia" w:cs="Arial"/>
                <w:color w:val="000000" w:themeColor="text1"/>
                <w:sz w:val="18"/>
                <w:szCs w:val="18"/>
                <w:lang w:eastAsia="zh-CN"/>
              </w:rPr>
            </w:pPr>
          </w:p>
          <w:p w14:paraId="3D0DDA8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7843146" w14:textId="77777777" w:rsidR="00EB647B" w:rsidRPr="0002577C" w:rsidRDefault="00EB647B" w:rsidP="0002577C">
            <w:pPr>
              <w:jc w:val="left"/>
              <w:rPr>
                <w:rFonts w:eastAsiaTheme="minorEastAsia" w:cs="Arial"/>
                <w:color w:val="000000" w:themeColor="text1"/>
                <w:sz w:val="18"/>
                <w:szCs w:val="18"/>
                <w:lang w:eastAsia="zh-CN"/>
              </w:rPr>
            </w:pPr>
          </w:p>
          <w:p w14:paraId="05631C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659896A" w14:textId="77777777" w:rsidR="00EB647B" w:rsidRPr="0002577C" w:rsidRDefault="00EB647B" w:rsidP="0002577C">
            <w:pPr>
              <w:jc w:val="left"/>
              <w:rPr>
                <w:rFonts w:eastAsiaTheme="minorEastAsia" w:cs="Arial"/>
                <w:color w:val="000000" w:themeColor="text1"/>
                <w:sz w:val="18"/>
                <w:szCs w:val="18"/>
                <w:lang w:eastAsia="zh-CN"/>
              </w:rPr>
            </w:pPr>
          </w:p>
          <w:p w14:paraId="73F96E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431B2514" w14:textId="77777777" w:rsidR="00EB647B" w:rsidRPr="0002577C" w:rsidRDefault="00EB647B" w:rsidP="0002577C">
            <w:pPr>
              <w:jc w:val="left"/>
              <w:rPr>
                <w:rFonts w:eastAsiaTheme="minorEastAsia" w:cs="Arial"/>
                <w:color w:val="000000" w:themeColor="text1"/>
                <w:sz w:val="18"/>
                <w:szCs w:val="18"/>
                <w:lang w:eastAsia="zh-CN"/>
              </w:rPr>
            </w:pPr>
          </w:p>
          <w:p w14:paraId="036A3C0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D8D57CC" w14:textId="77777777" w:rsidR="00EB647B" w:rsidRPr="0002577C" w:rsidRDefault="00EB647B" w:rsidP="0002577C">
            <w:pPr>
              <w:jc w:val="left"/>
              <w:rPr>
                <w:rFonts w:eastAsiaTheme="minorEastAsia" w:cs="Arial"/>
                <w:color w:val="000000" w:themeColor="text1"/>
                <w:sz w:val="18"/>
                <w:szCs w:val="18"/>
                <w:lang w:eastAsia="zh-CN"/>
              </w:rPr>
            </w:pPr>
          </w:p>
          <w:p w14:paraId="526DE7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5D5BE002" w14:textId="77777777" w:rsidR="00EB647B" w:rsidRPr="0002577C" w:rsidRDefault="00EB647B" w:rsidP="0002577C">
            <w:pPr>
              <w:jc w:val="left"/>
              <w:rPr>
                <w:rFonts w:eastAsiaTheme="minorEastAsia" w:cs="Arial"/>
                <w:color w:val="000000" w:themeColor="text1"/>
                <w:sz w:val="18"/>
                <w:szCs w:val="18"/>
                <w:lang w:eastAsia="zh-CN"/>
              </w:rPr>
            </w:pPr>
          </w:p>
          <w:p w14:paraId="28AD825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236F4198" w14:textId="77777777" w:rsidR="00EB647B" w:rsidRPr="0002577C" w:rsidRDefault="00EB647B" w:rsidP="0002577C">
            <w:pPr>
              <w:jc w:val="left"/>
              <w:rPr>
                <w:rFonts w:eastAsiaTheme="minorEastAsia" w:cs="Arial"/>
                <w:color w:val="000000" w:themeColor="text1"/>
                <w:sz w:val="18"/>
                <w:szCs w:val="18"/>
                <w:lang w:eastAsia="zh-CN"/>
              </w:rPr>
            </w:pPr>
          </w:p>
          <w:p w14:paraId="7E3417D7" w14:textId="77777777" w:rsidR="00EB647B" w:rsidRPr="0002577C" w:rsidRDefault="00EB647B" w:rsidP="0002577C">
            <w:pPr>
              <w:jc w:val="left"/>
              <w:rPr>
                <w:rFonts w:eastAsiaTheme="minorEastAsia" w:cs="Arial"/>
                <w:color w:val="000000" w:themeColor="text1"/>
                <w:sz w:val="18"/>
                <w:szCs w:val="18"/>
                <w:lang w:eastAsia="zh-CN"/>
              </w:rPr>
            </w:pPr>
          </w:p>
          <w:p w14:paraId="2F839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66946569" w14:textId="77777777" w:rsidR="00EB647B" w:rsidRPr="0002577C" w:rsidRDefault="00EB647B" w:rsidP="0002577C">
            <w:pPr>
              <w:jc w:val="left"/>
              <w:rPr>
                <w:rFonts w:eastAsiaTheme="minorEastAsia" w:cs="Arial"/>
                <w:color w:val="000000" w:themeColor="text1"/>
                <w:sz w:val="18"/>
                <w:szCs w:val="18"/>
                <w:lang w:eastAsia="zh-CN"/>
              </w:rPr>
            </w:pPr>
          </w:p>
          <w:p w14:paraId="6603627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AE5F3C2" w14:textId="77777777" w:rsidR="00EB647B" w:rsidRPr="0002577C" w:rsidRDefault="00EB647B" w:rsidP="0002577C">
            <w:pPr>
              <w:jc w:val="left"/>
              <w:rPr>
                <w:rFonts w:eastAsiaTheme="minorEastAsia" w:cs="Arial"/>
                <w:color w:val="000000" w:themeColor="text1"/>
                <w:sz w:val="18"/>
                <w:szCs w:val="18"/>
                <w:lang w:eastAsia="zh-CN"/>
              </w:rPr>
            </w:pPr>
          </w:p>
          <w:p w14:paraId="52C5229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Note: Components 6 and 7 are signaled per BC</w:t>
            </w:r>
          </w:p>
          <w:p w14:paraId="6FCD78EF"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38A566D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C67A71E" w14:textId="77777777" w:rsidR="00EB647B" w:rsidRPr="0002577C" w:rsidRDefault="00EB647B" w:rsidP="0002577C">
            <w:pPr>
              <w:pStyle w:val="TAL"/>
              <w:rPr>
                <w:rFonts w:cs="Arial"/>
                <w:color w:val="000000" w:themeColor="text1"/>
                <w:szCs w:val="18"/>
                <w:lang w:val="en-US" w:eastAsia="zh-CN"/>
              </w:rPr>
            </w:pPr>
          </w:p>
          <w:p w14:paraId="6F82EF48"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227EA4" w14:textId="77777777" w:rsidR="00EB647B" w:rsidRPr="0002577C" w:rsidRDefault="00EB647B" w:rsidP="0002577C">
            <w:pPr>
              <w:pStyle w:val="TAL"/>
              <w:rPr>
                <w:rFonts w:cs="Arial"/>
                <w:color w:val="000000" w:themeColor="text1"/>
                <w:szCs w:val="18"/>
                <w:lang w:val="en-US" w:eastAsia="zh-CN"/>
              </w:rPr>
            </w:pPr>
          </w:p>
          <w:p w14:paraId="7F611930" w14:textId="77777777" w:rsidR="00EB647B" w:rsidRPr="0002577C" w:rsidRDefault="00EB647B" w:rsidP="0002577C">
            <w:pPr>
              <w:pStyle w:val="TAL"/>
              <w:rPr>
                <w:rFonts w:cs="Arial"/>
                <w:color w:val="000000" w:themeColor="text1"/>
                <w:szCs w:val="18"/>
                <w:lang w:val="en-US" w:eastAsia="zh-CN"/>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4EC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3E6E647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A2DB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E2E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9C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47A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4D8FF1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3BF357B"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2973698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BA4429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79AD5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0A07D4A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975449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2D5F4E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5203E44"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B16F"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DD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FED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E2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A77"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94A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D6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3A42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6F5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B464502" w14:textId="77777777" w:rsidR="00EB647B" w:rsidRPr="0002577C" w:rsidRDefault="00EB647B" w:rsidP="0002577C">
            <w:pPr>
              <w:jc w:val="left"/>
              <w:rPr>
                <w:rFonts w:eastAsiaTheme="minorEastAsia" w:cs="Arial"/>
                <w:color w:val="000000" w:themeColor="text1"/>
                <w:sz w:val="18"/>
                <w:szCs w:val="18"/>
                <w:lang w:eastAsia="zh-CN"/>
              </w:rPr>
            </w:pPr>
          </w:p>
          <w:p w14:paraId="31D2521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6CA41990" w14:textId="77777777" w:rsidR="00EB647B" w:rsidRPr="0002577C" w:rsidRDefault="00EB647B" w:rsidP="0002577C">
            <w:pPr>
              <w:jc w:val="left"/>
              <w:rPr>
                <w:rFonts w:eastAsiaTheme="minorEastAsia" w:cs="Arial"/>
                <w:color w:val="000000" w:themeColor="text1"/>
                <w:sz w:val="18"/>
                <w:szCs w:val="18"/>
                <w:lang w:eastAsia="zh-CN"/>
              </w:rPr>
            </w:pPr>
          </w:p>
          <w:p w14:paraId="6E75A80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32BB814A" w14:textId="77777777" w:rsidR="00EB647B" w:rsidRPr="0002577C" w:rsidRDefault="00EB647B" w:rsidP="0002577C">
            <w:pPr>
              <w:jc w:val="left"/>
              <w:rPr>
                <w:rFonts w:eastAsiaTheme="minorEastAsia" w:cs="Arial"/>
                <w:color w:val="000000" w:themeColor="text1"/>
                <w:sz w:val="18"/>
                <w:szCs w:val="18"/>
                <w:lang w:eastAsia="zh-CN"/>
              </w:rPr>
            </w:pPr>
          </w:p>
          <w:p w14:paraId="5E5BB3A5"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7F07B0E1" w14:textId="77777777" w:rsidR="00EB647B" w:rsidRPr="0002577C" w:rsidRDefault="00EB647B" w:rsidP="0002577C">
            <w:pPr>
              <w:jc w:val="left"/>
              <w:rPr>
                <w:rFonts w:eastAsiaTheme="minorEastAsia" w:cs="Arial"/>
                <w:color w:val="000000" w:themeColor="text1"/>
                <w:sz w:val="18"/>
                <w:szCs w:val="18"/>
                <w:lang w:eastAsia="zh-CN"/>
              </w:rPr>
            </w:pPr>
          </w:p>
          <w:p w14:paraId="6519B62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66EC1BA" w14:textId="77777777" w:rsidR="00EB647B" w:rsidRPr="0002577C" w:rsidRDefault="00EB647B" w:rsidP="0002577C">
            <w:pPr>
              <w:jc w:val="left"/>
              <w:rPr>
                <w:rFonts w:eastAsiaTheme="minorEastAsia" w:cs="Arial"/>
                <w:color w:val="000000" w:themeColor="text1"/>
                <w:sz w:val="18"/>
                <w:szCs w:val="18"/>
                <w:lang w:eastAsia="zh-CN"/>
              </w:rPr>
            </w:pPr>
          </w:p>
          <w:p w14:paraId="020ACD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36EBBB8" w14:textId="77777777" w:rsidR="00EB647B" w:rsidRPr="0002577C" w:rsidRDefault="00EB647B" w:rsidP="0002577C">
            <w:pPr>
              <w:jc w:val="left"/>
              <w:rPr>
                <w:rFonts w:eastAsiaTheme="minorEastAsia" w:cs="Arial"/>
                <w:color w:val="000000" w:themeColor="text1"/>
                <w:sz w:val="18"/>
                <w:szCs w:val="18"/>
                <w:lang w:eastAsia="zh-CN"/>
              </w:rPr>
            </w:pPr>
          </w:p>
          <w:p w14:paraId="7A2489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66C601C9" w14:textId="77777777" w:rsidR="00EB647B" w:rsidRPr="0002577C" w:rsidRDefault="00EB647B" w:rsidP="0002577C">
            <w:pPr>
              <w:jc w:val="left"/>
              <w:rPr>
                <w:rFonts w:eastAsiaTheme="minorEastAsia" w:cs="Arial"/>
                <w:color w:val="000000" w:themeColor="text1"/>
                <w:sz w:val="18"/>
                <w:szCs w:val="18"/>
                <w:lang w:eastAsia="zh-CN"/>
              </w:rPr>
            </w:pPr>
          </w:p>
          <w:p w14:paraId="553F774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7ECFB0E9" w14:textId="77777777" w:rsidR="00EB647B" w:rsidRPr="0002577C" w:rsidRDefault="00EB647B" w:rsidP="0002577C">
            <w:pPr>
              <w:jc w:val="left"/>
              <w:rPr>
                <w:rFonts w:eastAsiaTheme="minorEastAsia" w:cs="Arial"/>
                <w:color w:val="000000" w:themeColor="text1"/>
                <w:sz w:val="18"/>
                <w:szCs w:val="18"/>
                <w:lang w:eastAsia="zh-CN"/>
              </w:rPr>
            </w:pPr>
          </w:p>
          <w:p w14:paraId="00C2DDD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4EC58368" w14:textId="77777777" w:rsidR="00EB647B" w:rsidRPr="0002577C" w:rsidRDefault="00EB647B" w:rsidP="0002577C">
            <w:pPr>
              <w:jc w:val="left"/>
              <w:rPr>
                <w:rFonts w:eastAsiaTheme="minorEastAsia" w:cs="Arial"/>
                <w:color w:val="000000" w:themeColor="text1"/>
                <w:sz w:val="18"/>
                <w:szCs w:val="18"/>
                <w:lang w:eastAsia="zh-CN"/>
              </w:rPr>
            </w:pPr>
          </w:p>
          <w:p w14:paraId="0A4F01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1403074F" w14:textId="77777777" w:rsidR="00EB647B" w:rsidRPr="0002577C" w:rsidRDefault="00EB647B" w:rsidP="0002577C">
            <w:pPr>
              <w:jc w:val="left"/>
              <w:rPr>
                <w:rFonts w:eastAsiaTheme="minorEastAsia" w:cs="Arial"/>
                <w:color w:val="000000" w:themeColor="text1"/>
                <w:sz w:val="18"/>
                <w:szCs w:val="18"/>
                <w:lang w:eastAsia="zh-CN"/>
              </w:rPr>
            </w:pPr>
          </w:p>
          <w:p w14:paraId="533C0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1A680CC" w14:textId="77777777" w:rsidR="00EB647B" w:rsidRPr="0002577C" w:rsidRDefault="00EB647B" w:rsidP="0002577C">
            <w:pPr>
              <w:jc w:val="left"/>
              <w:rPr>
                <w:rFonts w:eastAsiaTheme="minorEastAsia" w:cs="Arial"/>
                <w:color w:val="000000" w:themeColor="text1"/>
                <w:sz w:val="18"/>
                <w:szCs w:val="18"/>
                <w:lang w:eastAsia="zh-CN"/>
              </w:rPr>
            </w:pPr>
          </w:p>
          <w:p w14:paraId="2BA7EF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49D94BD" w14:textId="77777777" w:rsidR="00EB647B" w:rsidRPr="0002577C" w:rsidRDefault="00EB647B" w:rsidP="0002577C">
            <w:pPr>
              <w:jc w:val="left"/>
              <w:rPr>
                <w:rFonts w:eastAsiaTheme="minorEastAsia" w:cs="Arial"/>
                <w:color w:val="000000" w:themeColor="text1"/>
                <w:sz w:val="18"/>
                <w:szCs w:val="18"/>
                <w:lang w:eastAsia="zh-CN"/>
              </w:rPr>
            </w:pPr>
          </w:p>
          <w:p w14:paraId="0C6010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62B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16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1B604CB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18A6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F1A6"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1468C"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29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0636AC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10505B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8B88BF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ADDE70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DF409A0"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62207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52758C4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294A5F1"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F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02A"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160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63BC0"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FE7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84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8DF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F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18A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71B329E9" w14:textId="77777777" w:rsidR="00EB647B" w:rsidRPr="0002577C" w:rsidRDefault="00EB647B" w:rsidP="0002577C">
            <w:pPr>
              <w:jc w:val="left"/>
              <w:rPr>
                <w:rFonts w:eastAsiaTheme="minorEastAsia" w:cs="Arial"/>
                <w:color w:val="000000" w:themeColor="text1"/>
                <w:sz w:val="18"/>
                <w:szCs w:val="18"/>
                <w:lang w:eastAsia="zh-CN"/>
              </w:rPr>
            </w:pPr>
          </w:p>
          <w:p w14:paraId="015BC3C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3872BE7A" w14:textId="77777777" w:rsidR="00EB647B" w:rsidRPr="0002577C" w:rsidRDefault="00EB647B" w:rsidP="0002577C">
            <w:pPr>
              <w:jc w:val="left"/>
              <w:rPr>
                <w:rFonts w:eastAsiaTheme="minorEastAsia" w:cs="Arial"/>
                <w:color w:val="000000" w:themeColor="text1"/>
                <w:sz w:val="18"/>
                <w:szCs w:val="18"/>
                <w:lang w:eastAsia="zh-CN"/>
              </w:rPr>
            </w:pPr>
          </w:p>
          <w:p w14:paraId="25021A9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5CC34170" w14:textId="77777777" w:rsidR="00EB647B" w:rsidRPr="0002577C" w:rsidRDefault="00EB647B" w:rsidP="0002577C">
            <w:pPr>
              <w:jc w:val="left"/>
              <w:rPr>
                <w:rFonts w:eastAsiaTheme="minorEastAsia" w:cs="Arial"/>
                <w:color w:val="000000" w:themeColor="text1"/>
                <w:sz w:val="18"/>
                <w:szCs w:val="18"/>
                <w:lang w:eastAsia="zh-CN"/>
              </w:rPr>
            </w:pPr>
          </w:p>
          <w:p w14:paraId="49B2481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5783A0F8" w14:textId="77777777" w:rsidR="00EB647B" w:rsidRPr="0002577C" w:rsidRDefault="00EB647B" w:rsidP="0002577C">
            <w:pPr>
              <w:jc w:val="left"/>
              <w:rPr>
                <w:rFonts w:eastAsiaTheme="minorEastAsia" w:cs="Arial"/>
                <w:color w:val="000000" w:themeColor="text1"/>
                <w:sz w:val="18"/>
                <w:szCs w:val="18"/>
                <w:lang w:eastAsia="zh-CN"/>
              </w:rPr>
            </w:pPr>
          </w:p>
          <w:p w14:paraId="6FC340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308AA85A" w14:textId="77777777" w:rsidR="00EB647B" w:rsidRPr="0002577C" w:rsidRDefault="00EB647B" w:rsidP="0002577C">
            <w:pPr>
              <w:jc w:val="left"/>
              <w:rPr>
                <w:rFonts w:eastAsiaTheme="minorEastAsia" w:cs="Arial"/>
                <w:color w:val="000000" w:themeColor="text1"/>
                <w:sz w:val="18"/>
                <w:szCs w:val="18"/>
                <w:lang w:eastAsia="zh-CN"/>
              </w:rPr>
            </w:pPr>
          </w:p>
          <w:p w14:paraId="526965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0597410" w14:textId="77777777" w:rsidR="00EB647B" w:rsidRPr="0002577C" w:rsidRDefault="00EB647B" w:rsidP="0002577C">
            <w:pPr>
              <w:jc w:val="left"/>
              <w:rPr>
                <w:rFonts w:eastAsiaTheme="minorEastAsia" w:cs="Arial"/>
                <w:color w:val="000000" w:themeColor="text1"/>
                <w:sz w:val="18"/>
                <w:szCs w:val="18"/>
                <w:lang w:eastAsia="zh-CN"/>
              </w:rPr>
            </w:pPr>
          </w:p>
          <w:p w14:paraId="72C651D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D3DAE1F" w14:textId="77777777" w:rsidR="00EB647B" w:rsidRPr="0002577C" w:rsidRDefault="00EB647B" w:rsidP="0002577C">
            <w:pPr>
              <w:pStyle w:val="TAL"/>
              <w:rPr>
                <w:rFonts w:cs="Arial"/>
                <w:color w:val="000000" w:themeColor="text1"/>
                <w:szCs w:val="18"/>
                <w:lang w:eastAsia="zh-CN"/>
              </w:rPr>
            </w:pPr>
          </w:p>
          <w:p w14:paraId="024DA40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79A159A" w14:textId="77777777" w:rsidR="00EB647B" w:rsidRPr="0002577C" w:rsidRDefault="00EB647B" w:rsidP="0002577C">
            <w:pPr>
              <w:pStyle w:val="TAL"/>
              <w:rPr>
                <w:rFonts w:cs="Arial"/>
                <w:color w:val="000000" w:themeColor="text1"/>
                <w:szCs w:val="18"/>
              </w:rPr>
            </w:pPr>
          </w:p>
          <w:p w14:paraId="6D3BA13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A4BDE2" w14:textId="77777777" w:rsidR="00EB647B" w:rsidRPr="0002577C" w:rsidRDefault="00EB647B" w:rsidP="0002577C">
            <w:pPr>
              <w:pStyle w:val="TAL"/>
              <w:rPr>
                <w:rFonts w:cs="Arial"/>
                <w:color w:val="000000" w:themeColor="text1"/>
                <w:szCs w:val="18"/>
              </w:rPr>
            </w:pPr>
          </w:p>
          <w:p w14:paraId="0215472B" w14:textId="77777777" w:rsidR="00EB647B" w:rsidRPr="0002577C" w:rsidRDefault="00EB647B" w:rsidP="0002577C">
            <w:pPr>
              <w:pStyle w:val="TAL"/>
              <w:rPr>
                <w:rFonts w:cs="Arial"/>
                <w:color w:val="000000" w:themeColor="text1"/>
                <w:szCs w:val="18"/>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BB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1FE49E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BB98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1FD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538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FC0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A60D08"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394EE06C"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2204541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B1AF3CA"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40742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558B683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0292CE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6AC01C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8FDB"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4867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9FB"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45E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F2C9"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B52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727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CC6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6E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770D938" w14:textId="77777777" w:rsidR="00EB647B" w:rsidRPr="0002577C" w:rsidRDefault="00EB647B" w:rsidP="0002577C">
            <w:pPr>
              <w:jc w:val="left"/>
              <w:rPr>
                <w:rFonts w:eastAsiaTheme="minorEastAsia" w:cs="Arial"/>
                <w:color w:val="000000" w:themeColor="text1"/>
                <w:sz w:val="18"/>
                <w:szCs w:val="18"/>
                <w:lang w:eastAsia="zh-CN"/>
              </w:rPr>
            </w:pPr>
          </w:p>
          <w:p w14:paraId="6F4A1DB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09641184" w14:textId="77777777" w:rsidR="00EB647B" w:rsidRPr="0002577C" w:rsidRDefault="00EB647B" w:rsidP="0002577C">
            <w:pPr>
              <w:jc w:val="left"/>
              <w:rPr>
                <w:rFonts w:eastAsiaTheme="minorEastAsia" w:cs="Arial"/>
                <w:strike/>
                <w:color w:val="000000" w:themeColor="text1"/>
                <w:sz w:val="18"/>
                <w:szCs w:val="18"/>
                <w:lang w:eastAsia="zh-CN"/>
              </w:rPr>
            </w:pPr>
          </w:p>
          <w:p w14:paraId="5F00A26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36645FFB" w14:textId="77777777" w:rsidR="00EB647B" w:rsidRPr="0002577C" w:rsidRDefault="00EB647B" w:rsidP="0002577C">
            <w:pPr>
              <w:jc w:val="left"/>
              <w:rPr>
                <w:rFonts w:eastAsiaTheme="minorEastAsia" w:cs="Arial"/>
                <w:color w:val="000000" w:themeColor="text1"/>
                <w:sz w:val="18"/>
                <w:szCs w:val="18"/>
                <w:lang w:eastAsia="zh-CN"/>
              </w:rPr>
            </w:pPr>
          </w:p>
          <w:p w14:paraId="43C2E9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27976587" w14:textId="77777777" w:rsidR="00EB647B" w:rsidRPr="0002577C" w:rsidRDefault="00EB647B" w:rsidP="0002577C">
            <w:pPr>
              <w:jc w:val="left"/>
              <w:rPr>
                <w:rFonts w:eastAsiaTheme="minorEastAsia" w:cs="Arial"/>
                <w:color w:val="000000" w:themeColor="text1"/>
                <w:sz w:val="18"/>
                <w:szCs w:val="18"/>
                <w:lang w:eastAsia="zh-CN"/>
              </w:rPr>
            </w:pPr>
          </w:p>
          <w:p w14:paraId="761EC4F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577C254" w14:textId="77777777" w:rsidR="00EB647B" w:rsidRPr="0002577C" w:rsidRDefault="00EB647B" w:rsidP="0002577C">
            <w:pPr>
              <w:jc w:val="left"/>
              <w:rPr>
                <w:rFonts w:eastAsiaTheme="minorEastAsia" w:cs="Arial"/>
                <w:color w:val="000000" w:themeColor="text1"/>
                <w:sz w:val="18"/>
                <w:szCs w:val="18"/>
                <w:lang w:eastAsia="zh-CN"/>
              </w:rPr>
            </w:pPr>
          </w:p>
          <w:p w14:paraId="2E66CEC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917A653" w14:textId="77777777" w:rsidR="00EB647B" w:rsidRPr="0002577C" w:rsidRDefault="00EB647B" w:rsidP="0002577C">
            <w:pPr>
              <w:jc w:val="left"/>
              <w:rPr>
                <w:rFonts w:eastAsiaTheme="minorEastAsia" w:cs="Arial"/>
                <w:color w:val="000000" w:themeColor="text1"/>
                <w:sz w:val="18"/>
                <w:szCs w:val="18"/>
                <w:lang w:eastAsia="zh-CN"/>
              </w:rPr>
            </w:pPr>
          </w:p>
          <w:p w14:paraId="5B54858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4949CC2" w14:textId="77777777" w:rsidR="00EB647B" w:rsidRPr="0002577C" w:rsidRDefault="00EB647B" w:rsidP="0002577C">
            <w:pPr>
              <w:jc w:val="left"/>
              <w:rPr>
                <w:rFonts w:eastAsiaTheme="minorEastAsia" w:cs="Arial"/>
                <w:color w:val="000000" w:themeColor="text1"/>
                <w:sz w:val="18"/>
                <w:szCs w:val="18"/>
                <w:lang w:eastAsia="zh-CN"/>
              </w:rPr>
            </w:pPr>
          </w:p>
          <w:p w14:paraId="644EA83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89791AE" w14:textId="77777777" w:rsidR="00EB647B" w:rsidRPr="0002577C" w:rsidRDefault="00EB647B" w:rsidP="0002577C">
            <w:pPr>
              <w:jc w:val="left"/>
              <w:rPr>
                <w:rFonts w:eastAsiaTheme="minorEastAsia" w:cs="Arial"/>
                <w:color w:val="000000" w:themeColor="text1"/>
                <w:sz w:val="18"/>
                <w:szCs w:val="18"/>
                <w:lang w:eastAsia="zh-CN"/>
              </w:rPr>
            </w:pPr>
          </w:p>
          <w:p w14:paraId="29BCA24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AAE82B" w14:textId="77777777" w:rsidR="00EB647B" w:rsidRPr="0002577C" w:rsidRDefault="00EB647B" w:rsidP="0002577C">
            <w:pPr>
              <w:jc w:val="left"/>
              <w:rPr>
                <w:rFonts w:eastAsiaTheme="minorEastAsia" w:cs="Arial"/>
                <w:color w:val="000000" w:themeColor="text1"/>
                <w:sz w:val="18"/>
                <w:szCs w:val="18"/>
                <w:lang w:eastAsia="zh-CN"/>
              </w:rPr>
            </w:pPr>
          </w:p>
          <w:p w14:paraId="6B999A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B7DC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D90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bl>
    <w:p w14:paraId="20A3E83C" w14:textId="77777777" w:rsidR="00EB647B" w:rsidRDefault="00EB647B" w:rsidP="00EB647B">
      <w:pPr>
        <w:pStyle w:val="maintext"/>
        <w:ind w:firstLineChars="90" w:firstLine="180"/>
        <w:rPr>
          <w:rFonts w:ascii="Calibri" w:hAnsi="Calibri" w:cs="Arial"/>
        </w:rPr>
      </w:pPr>
    </w:p>
    <w:p w14:paraId="3B23C596" w14:textId="77777777" w:rsidR="00690789" w:rsidRDefault="00690789" w:rsidP="00EB647B">
      <w:pPr>
        <w:pStyle w:val="maintext"/>
        <w:ind w:firstLineChars="90" w:firstLine="180"/>
        <w:rPr>
          <w:rFonts w:ascii="Calibri" w:hAnsi="Calibri" w:cs="Arial"/>
        </w:rPr>
      </w:pPr>
    </w:p>
    <w:p w14:paraId="7205921E" w14:textId="59D156A3" w:rsidR="00690789" w:rsidRDefault="00690789" w:rsidP="00690789">
      <w:pPr>
        <w:pStyle w:val="maintext"/>
        <w:ind w:firstLineChars="90" w:firstLine="180"/>
        <w:rPr>
          <w:rFonts w:ascii="Calibri" w:hAnsi="Calibri" w:cs="Arial"/>
        </w:rPr>
      </w:pPr>
      <w:r w:rsidRPr="00B935CC">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690789" w:rsidRPr="0041052C" w14:paraId="6B69444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F586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BFEF"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F1DD"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94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D653FE"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2. The max number of sub-configurations Lmax in one CSI report configuration</w:t>
            </w:r>
          </w:p>
          <w:p w14:paraId="3660F491"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093287B"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6884CD4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9C4DBE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20356AC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C4E85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4493B"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2C15"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FEB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6B5"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E5F64"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5DA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1088"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201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5D9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C8DE1F2" w14:textId="77777777" w:rsidR="00690789" w:rsidRPr="0002577C" w:rsidRDefault="00690789" w:rsidP="00CE4BBB">
            <w:pPr>
              <w:jc w:val="left"/>
              <w:rPr>
                <w:rFonts w:eastAsiaTheme="minorEastAsia" w:cs="Arial"/>
                <w:color w:val="000000" w:themeColor="text1"/>
                <w:sz w:val="18"/>
                <w:szCs w:val="18"/>
                <w:lang w:eastAsia="zh-CN"/>
              </w:rPr>
            </w:pPr>
          </w:p>
          <w:p w14:paraId="3A21C43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C70B6B6" w14:textId="77777777" w:rsidR="00690789" w:rsidRPr="0002577C" w:rsidRDefault="00690789" w:rsidP="00CE4BBB">
            <w:pPr>
              <w:jc w:val="left"/>
              <w:rPr>
                <w:rFonts w:eastAsiaTheme="minorEastAsia" w:cs="Arial"/>
                <w:color w:val="000000" w:themeColor="text1"/>
                <w:sz w:val="18"/>
                <w:szCs w:val="18"/>
                <w:lang w:eastAsia="zh-CN"/>
              </w:rPr>
            </w:pPr>
          </w:p>
          <w:p w14:paraId="4B1E4A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15FC56" w14:textId="77777777" w:rsidR="00690789" w:rsidRPr="0002577C" w:rsidRDefault="00690789" w:rsidP="00CE4BBB">
            <w:pPr>
              <w:jc w:val="left"/>
              <w:rPr>
                <w:rFonts w:eastAsiaTheme="minorEastAsia" w:cs="Arial"/>
                <w:color w:val="000000" w:themeColor="text1"/>
                <w:sz w:val="18"/>
                <w:szCs w:val="18"/>
                <w:lang w:eastAsia="zh-CN"/>
              </w:rPr>
            </w:pPr>
          </w:p>
          <w:p w14:paraId="3A7E533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B4A8AD8" w14:textId="77777777" w:rsidR="00690789" w:rsidRPr="0002577C" w:rsidRDefault="00690789" w:rsidP="00CE4BBB">
            <w:pPr>
              <w:jc w:val="left"/>
              <w:rPr>
                <w:rFonts w:eastAsiaTheme="minorEastAsia" w:cs="Arial"/>
                <w:color w:val="000000" w:themeColor="text1"/>
                <w:sz w:val="18"/>
                <w:szCs w:val="18"/>
                <w:lang w:eastAsia="zh-CN"/>
              </w:rPr>
            </w:pPr>
          </w:p>
          <w:p w14:paraId="15BD469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94A5C63" w14:textId="77777777" w:rsidR="00690789" w:rsidRPr="0002577C" w:rsidRDefault="00690789" w:rsidP="00CE4BBB">
            <w:pPr>
              <w:jc w:val="left"/>
              <w:rPr>
                <w:rFonts w:eastAsiaTheme="minorEastAsia" w:cs="Arial"/>
                <w:color w:val="000000" w:themeColor="text1"/>
                <w:sz w:val="18"/>
                <w:szCs w:val="18"/>
                <w:lang w:eastAsia="zh-CN"/>
              </w:rPr>
            </w:pPr>
          </w:p>
          <w:p w14:paraId="54C6FEA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712451D0" w14:textId="77777777" w:rsidR="00690789" w:rsidRPr="0002577C" w:rsidRDefault="00690789" w:rsidP="00CE4BBB">
            <w:pPr>
              <w:jc w:val="left"/>
              <w:rPr>
                <w:rFonts w:eastAsiaTheme="minorEastAsia" w:cs="Arial"/>
                <w:color w:val="000000" w:themeColor="text1"/>
                <w:sz w:val="18"/>
                <w:szCs w:val="18"/>
                <w:lang w:eastAsia="zh-CN"/>
              </w:rPr>
            </w:pPr>
          </w:p>
          <w:p w14:paraId="1963902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1B9DD7C0" w14:textId="77777777" w:rsidR="00690789" w:rsidRPr="0002577C" w:rsidRDefault="00690789" w:rsidP="00CE4BBB">
            <w:pPr>
              <w:jc w:val="left"/>
              <w:rPr>
                <w:rFonts w:eastAsiaTheme="minorEastAsia" w:cs="Arial"/>
                <w:color w:val="000000" w:themeColor="text1"/>
                <w:sz w:val="18"/>
                <w:szCs w:val="18"/>
                <w:lang w:eastAsia="zh-CN"/>
              </w:rPr>
            </w:pPr>
          </w:p>
          <w:p w14:paraId="116AA157" w14:textId="77777777" w:rsidR="00690789" w:rsidRPr="0002577C" w:rsidRDefault="00690789" w:rsidP="00CE4BBB">
            <w:pPr>
              <w:jc w:val="left"/>
              <w:rPr>
                <w:rFonts w:eastAsiaTheme="minorEastAsia" w:cs="Arial"/>
                <w:color w:val="000000" w:themeColor="text1"/>
                <w:sz w:val="18"/>
                <w:szCs w:val="18"/>
                <w:lang w:eastAsia="zh-CN"/>
              </w:rPr>
            </w:pPr>
          </w:p>
          <w:p w14:paraId="42BC501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D5A2347" w14:textId="77777777" w:rsidR="00690789" w:rsidRPr="0002577C" w:rsidRDefault="00690789" w:rsidP="00CE4BBB">
            <w:pPr>
              <w:jc w:val="left"/>
              <w:rPr>
                <w:rFonts w:eastAsiaTheme="minorEastAsia" w:cs="Arial"/>
                <w:color w:val="000000" w:themeColor="text1"/>
                <w:sz w:val="18"/>
                <w:szCs w:val="18"/>
                <w:lang w:eastAsia="zh-CN"/>
              </w:rPr>
            </w:pPr>
          </w:p>
          <w:p w14:paraId="1608443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562DE19F" w14:textId="77777777" w:rsidR="00690789" w:rsidRPr="0002577C" w:rsidRDefault="00690789" w:rsidP="00CE4BBB">
            <w:pPr>
              <w:jc w:val="left"/>
              <w:rPr>
                <w:rFonts w:eastAsiaTheme="minorEastAsia" w:cs="Arial"/>
                <w:color w:val="000000" w:themeColor="text1"/>
                <w:sz w:val="18"/>
                <w:szCs w:val="18"/>
                <w:lang w:eastAsia="zh-CN"/>
              </w:rPr>
            </w:pPr>
          </w:p>
          <w:p w14:paraId="39358354"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Note: Components 6 and 7 are signaled per BC</w:t>
            </w:r>
          </w:p>
          <w:p w14:paraId="54FBFCF0"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p>
          <w:p w14:paraId="622371B4"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4CE0386" w14:textId="77777777" w:rsidR="00690789" w:rsidRPr="0002577C" w:rsidRDefault="00690789" w:rsidP="00CE4BBB">
            <w:pPr>
              <w:pStyle w:val="TAL"/>
              <w:rPr>
                <w:rFonts w:cs="Arial"/>
                <w:color w:val="000000" w:themeColor="text1"/>
                <w:szCs w:val="18"/>
                <w:lang w:val="en-US" w:eastAsia="zh-CN"/>
              </w:rPr>
            </w:pPr>
          </w:p>
          <w:p w14:paraId="6E69EC31"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6FC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Optional with capability signaling</w:t>
            </w:r>
          </w:p>
        </w:tc>
      </w:tr>
      <w:tr w:rsidR="00690789" w:rsidRPr="0041052C" w14:paraId="754F5BF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C5AB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D882" w14:textId="77777777" w:rsidR="00690789" w:rsidRPr="0002577C" w:rsidRDefault="00690789" w:rsidP="00CE4BBB">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B084"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FA81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F1183E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7DFD27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73E808F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27ADB68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4E40A3E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20DB96C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23331D7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7AFD3BC8"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FEB6FA6" w14:textId="77777777" w:rsidR="00690789" w:rsidRPr="0002577C" w:rsidRDefault="00690789" w:rsidP="00CE4BB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2737" w14:textId="77777777" w:rsidR="00690789" w:rsidRPr="0002577C" w:rsidRDefault="00690789" w:rsidP="00CE4BBB">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8691D"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21E0"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6BE2"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B150"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3F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F96C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7D6C"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761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DB7590E" w14:textId="77777777" w:rsidR="00690789" w:rsidRPr="0002577C" w:rsidRDefault="00690789" w:rsidP="00CE4BBB">
            <w:pPr>
              <w:jc w:val="left"/>
              <w:rPr>
                <w:rFonts w:eastAsiaTheme="minorEastAsia" w:cs="Arial"/>
                <w:color w:val="000000" w:themeColor="text1"/>
                <w:sz w:val="18"/>
                <w:szCs w:val="18"/>
                <w:lang w:eastAsia="zh-CN"/>
              </w:rPr>
            </w:pPr>
          </w:p>
          <w:p w14:paraId="6DE047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50148231" w14:textId="77777777" w:rsidR="00690789" w:rsidRPr="0002577C" w:rsidRDefault="00690789" w:rsidP="00CE4BBB">
            <w:pPr>
              <w:jc w:val="left"/>
              <w:rPr>
                <w:rFonts w:eastAsiaTheme="minorEastAsia" w:cs="Arial"/>
                <w:color w:val="000000" w:themeColor="text1"/>
                <w:sz w:val="18"/>
                <w:szCs w:val="18"/>
                <w:lang w:eastAsia="zh-CN"/>
              </w:rPr>
            </w:pPr>
          </w:p>
          <w:p w14:paraId="3DD3723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D238DE" w14:textId="77777777" w:rsidR="00690789" w:rsidRPr="0002577C" w:rsidRDefault="00690789" w:rsidP="00CE4BBB">
            <w:pPr>
              <w:jc w:val="left"/>
              <w:rPr>
                <w:rFonts w:eastAsiaTheme="minorEastAsia" w:cs="Arial"/>
                <w:color w:val="000000" w:themeColor="text1"/>
                <w:sz w:val="18"/>
                <w:szCs w:val="18"/>
                <w:lang w:eastAsia="zh-CN"/>
              </w:rPr>
            </w:pPr>
          </w:p>
          <w:p w14:paraId="62DC8B0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41CE07B9" w14:textId="77777777" w:rsidR="00690789" w:rsidRPr="0002577C" w:rsidRDefault="00690789" w:rsidP="00CE4BBB">
            <w:pPr>
              <w:jc w:val="left"/>
              <w:rPr>
                <w:rFonts w:eastAsiaTheme="minorEastAsia" w:cs="Arial"/>
                <w:color w:val="000000" w:themeColor="text1"/>
                <w:sz w:val="18"/>
                <w:szCs w:val="18"/>
                <w:highlight w:val="yellow"/>
                <w:lang w:eastAsia="zh-CN"/>
              </w:rPr>
            </w:pPr>
          </w:p>
          <w:p w14:paraId="180B13E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C08757D" w14:textId="77777777" w:rsidR="00690789" w:rsidRPr="0002577C" w:rsidRDefault="00690789" w:rsidP="00CE4BBB">
            <w:pPr>
              <w:jc w:val="left"/>
              <w:rPr>
                <w:rFonts w:eastAsiaTheme="minorEastAsia" w:cs="Arial"/>
                <w:color w:val="000000" w:themeColor="text1"/>
                <w:sz w:val="18"/>
                <w:szCs w:val="18"/>
                <w:lang w:eastAsia="zh-CN"/>
              </w:rPr>
            </w:pPr>
          </w:p>
          <w:p w14:paraId="6B90290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1483E69D" w14:textId="77777777" w:rsidR="00690789" w:rsidRPr="0002577C" w:rsidRDefault="00690789" w:rsidP="00CE4BBB">
            <w:pPr>
              <w:jc w:val="left"/>
              <w:rPr>
                <w:rFonts w:eastAsiaTheme="minorEastAsia" w:cs="Arial"/>
                <w:color w:val="000000" w:themeColor="text1"/>
                <w:sz w:val="18"/>
                <w:szCs w:val="18"/>
                <w:lang w:eastAsia="zh-CN"/>
              </w:rPr>
            </w:pPr>
          </w:p>
          <w:p w14:paraId="2332D7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70820165" w14:textId="77777777" w:rsidR="00690789" w:rsidRPr="0002577C" w:rsidRDefault="00690789" w:rsidP="00CE4BBB">
            <w:pPr>
              <w:jc w:val="left"/>
              <w:rPr>
                <w:rFonts w:eastAsiaTheme="minorEastAsia" w:cs="Arial"/>
                <w:color w:val="000000" w:themeColor="text1"/>
                <w:sz w:val="18"/>
                <w:szCs w:val="18"/>
                <w:lang w:eastAsia="zh-CN"/>
              </w:rPr>
            </w:pPr>
          </w:p>
          <w:p w14:paraId="467C6C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E6926CA" w14:textId="77777777" w:rsidR="00690789" w:rsidRPr="0002577C" w:rsidRDefault="00690789" w:rsidP="00CE4BBB">
            <w:pPr>
              <w:jc w:val="left"/>
              <w:rPr>
                <w:rFonts w:eastAsiaTheme="minorEastAsia" w:cs="Arial"/>
                <w:color w:val="000000" w:themeColor="text1"/>
                <w:sz w:val="18"/>
                <w:szCs w:val="18"/>
                <w:lang w:eastAsia="zh-CN"/>
              </w:rPr>
            </w:pPr>
          </w:p>
          <w:p w14:paraId="1301D8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48D47976" w14:textId="77777777" w:rsidR="00690789" w:rsidRPr="0002577C" w:rsidRDefault="00690789" w:rsidP="00CE4BBB">
            <w:pPr>
              <w:jc w:val="left"/>
              <w:rPr>
                <w:rFonts w:eastAsiaTheme="minorEastAsia" w:cs="Arial"/>
                <w:color w:val="000000" w:themeColor="text1"/>
                <w:sz w:val="18"/>
                <w:szCs w:val="18"/>
                <w:lang w:eastAsia="zh-CN"/>
              </w:rPr>
            </w:pPr>
          </w:p>
          <w:p w14:paraId="1A447C23"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05AFD24" w14:textId="77777777" w:rsidR="00690789" w:rsidRPr="0002577C" w:rsidRDefault="00690789" w:rsidP="00CE4BBB">
            <w:pPr>
              <w:jc w:val="left"/>
              <w:rPr>
                <w:rFonts w:eastAsiaTheme="minorEastAsia" w:cs="Arial"/>
                <w:bCs/>
                <w:color w:val="000000" w:themeColor="text1"/>
                <w:sz w:val="18"/>
                <w:szCs w:val="18"/>
                <w:lang w:eastAsia="zh-CN"/>
              </w:rPr>
            </w:pPr>
          </w:p>
          <w:p w14:paraId="4DAE3148"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2EA583E1" w14:textId="77777777" w:rsidR="00690789" w:rsidRPr="0002577C" w:rsidRDefault="00690789" w:rsidP="00CE4BBB">
            <w:pPr>
              <w:jc w:val="left"/>
              <w:rPr>
                <w:rFonts w:cs="Arial"/>
                <w:color w:val="000000" w:themeColor="text1"/>
                <w:sz w:val="18"/>
                <w:szCs w:val="18"/>
              </w:rPr>
            </w:pPr>
          </w:p>
          <w:p w14:paraId="1EC117B9"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0B7C488" w14:textId="77777777" w:rsidR="00690789" w:rsidRPr="0002577C" w:rsidRDefault="00690789" w:rsidP="00CE4BBB">
            <w:pPr>
              <w:jc w:val="left"/>
              <w:rPr>
                <w:rFonts w:cs="Arial"/>
                <w:color w:val="000000" w:themeColor="text1"/>
                <w:sz w:val="18"/>
                <w:szCs w:val="18"/>
              </w:rPr>
            </w:pPr>
          </w:p>
          <w:p w14:paraId="54FB9B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39028DE" w14:textId="77777777" w:rsidR="00690789" w:rsidRPr="0002577C" w:rsidRDefault="00690789" w:rsidP="00CE4BBB">
            <w:pPr>
              <w:jc w:val="left"/>
              <w:rPr>
                <w:rFonts w:cs="Arial"/>
                <w:color w:val="000000" w:themeColor="text1"/>
                <w:sz w:val="18"/>
                <w:szCs w:val="18"/>
              </w:rPr>
            </w:pPr>
          </w:p>
          <w:p w14:paraId="5C7CB1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26812"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Optional with capability signaling</w:t>
            </w:r>
          </w:p>
        </w:tc>
      </w:tr>
      <w:tr w:rsidR="00690789" w:rsidRPr="0041052C" w14:paraId="7D184A97"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731D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3110"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72DD8"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A68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4A0ED0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3571C5B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8BA474E"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D4E6F06"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55062467"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67AF5A7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D2F236F"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46F31B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0663" w14:textId="77777777" w:rsidR="00690789" w:rsidRPr="0002577C" w:rsidRDefault="00690789" w:rsidP="00CE4BBB">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DEED"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179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FDFB"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33AA"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8E469"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804F"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53C1"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F306"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836F3D6" w14:textId="77777777" w:rsidR="00690789" w:rsidRPr="0002577C" w:rsidRDefault="00690789" w:rsidP="00CE4BBB">
            <w:pPr>
              <w:jc w:val="left"/>
              <w:rPr>
                <w:rFonts w:eastAsiaTheme="minorEastAsia" w:cs="Arial"/>
                <w:color w:val="000000" w:themeColor="text1"/>
                <w:sz w:val="18"/>
                <w:szCs w:val="18"/>
                <w:lang w:eastAsia="zh-CN"/>
              </w:rPr>
            </w:pPr>
          </w:p>
          <w:p w14:paraId="7F353D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888DCCA" w14:textId="77777777" w:rsidR="00690789" w:rsidRPr="0002577C" w:rsidRDefault="00690789" w:rsidP="00CE4BBB">
            <w:pPr>
              <w:jc w:val="left"/>
              <w:rPr>
                <w:rFonts w:eastAsiaTheme="minorEastAsia" w:cs="Arial"/>
                <w:color w:val="000000" w:themeColor="text1"/>
                <w:sz w:val="18"/>
                <w:szCs w:val="18"/>
                <w:lang w:eastAsia="zh-CN"/>
              </w:rPr>
            </w:pPr>
          </w:p>
          <w:p w14:paraId="758B12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5F8E2F" w14:textId="77777777" w:rsidR="00690789" w:rsidRPr="0002577C" w:rsidRDefault="00690789" w:rsidP="00CE4BBB">
            <w:pPr>
              <w:jc w:val="left"/>
              <w:rPr>
                <w:rFonts w:eastAsiaTheme="minorEastAsia" w:cs="Arial"/>
                <w:color w:val="000000" w:themeColor="text1"/>
                <w:sz w:val="18"/>
                <w:szCs w:val="18"/>
                <w:lang w:eastAsia="zh-CN"/>
              </w:rPr>
            </w:pPr>
          </w:p>
          <w:p w14:paraId="33DEA27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F0BF078" w14:textId="77777777" w:rsidR="00690789" w:rsidRPr="0002577C" w:rsidRDefault="00690789" w:rsidP="00CE4BBB">
            <w:pPr>
              <w:jc w:val="left"/>
              <w:rPr>
                <w:rFonts w:eastAsiaTheme="minorEastAsia" w:cs="Arial"/>
                <w:color w:val="000000" w:themeColor="text1"/>
                <w:sz w:val="18"/>
                <w:szCs w:val="18"/>
                <w:lang w:eastAsia="zh-CN"/>
              </w:rPr>
            </w:pPr>
          </w:p>
          <w:p w14:paraId="081516B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C164746" w14:textId="77777777" w:rsidR="00690789" w:rsidRPr="0002577C" w:rsidRDefault="00690789" w:rsidP="00CE4BBB">
            <w:pPr>
              <w:jc w:val="left"/>
              <w:rPr>
                <w:rFonts w:eastAsiaTheme="minorEastAsia" w:cs="Arial"/>
                <w:color w:val="000000" w:themeColor="text1"/>
                <w:sz w:val="18"/>
                <w:szCs w:val="18"/>
                <w:lang w:eastAsia="zh-CN"/>
              </w:rPr>
            </w:pPr>
          </w:p>
          <w:p w14:paraId="6DB9108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FBB4163" w14:textId="77777777" w:rsidR="00690789" w:rsidRPr="0002577C" w:rsidRDefault="00690789" w:rsidP="00CE4BBB">
            <w:pPr>
              <w:jc w:val="left"/>
              <w:rPr>
                <w:rFonts w:eastAsiaTheme="minorEastAsia" w:cs="Arial"/>
                <w:color w:val="000000" w:themeColor="text1"/>
                <w:sz w:val="18"/>
                <w:szCs w:val="18"/>
                <w:lang w:eastAsia="zh-CN"/>
              </w:rPr>
            </w:pPr>
          </w:p>
          <w:p w14:paraId="7DC85E0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0ACC6ED7" w14:textId="77777777" w:rsidR="00690789" w:rsidRPr="0002577C" w:rsidRDefault="00690789" w:rsidP="00CE4BBB">
            <w:pPr>
              <w:jc w:val="left"/>
              <w:rPr>
                <w:rFonts w:eastAsiaTheme="minorEastAsia" w:cs="Arial"/>
                <w:color w:val="000000" w:themeColor="text1"/>
                <w:sz w:val="18"/>
                <w:szCs w:val="18"/>
                <w:lang w:eastAsia="zh-CN"/>
              </w:rPr>
            </w:pPr>
          </w:p>
          <w:p w14:paraId="5FC4F3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1BB0406" w14:textId="77777777" w:rsidR="00690789" w:rsidRPr="0002577C" w:rsidRDefault="00690789" w:rsidP="00CE4BBB">
            <w:pPr>
              <w:jc w:val="left"/>
              <w:rPr>
                <w:rFonts w:eastAsiaTheme="minorEastAsia" w:cs="Arial"/>
                <w:color w:val="000000" w:themeColor="text1"/>
                <w:sz w:val="18"/>
                <w:szCs w:val="18"/>
                <w:lang w:eastAsia="zh-CN"/>
              </w:rPr>
            </w:pPr>
          </w:p>
          <w:p w14:paraId="1E961DD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00039BC6" w14:textId="77777777" w:rsidR="00690789" w:rsidRPr="0002577C" w:rsidRDefault="00690789" w:rsidP="00CE4BBB">
            <w:pPr>
              <w:jc w:val="left"/>
              <w:rPr>
                <w:rFonts w:eastAsiaTheme="minorEastAsia" w:cs="Arial"/>
                <w:color w:val="000000" w:themeColor="text1"/>
                <w:sz w:val="18"/>
                <w:szCs w:val="18"/>
                <w:lang w:eastAsia="zh-CN"/>
              </w:rPr>
            </w:pPr>
          </w:p>
          <w:p w14:paraId="257BA62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3A26BAF" w14:textId="77777777" w:rsidR="00690789" w:rsidRPr="0002577C" w:rsidRDefault="00690789" w:rsidP="00CE4BBB">
            <w:pPr>
              <w:jc w:val="left"/>
              <w:rPr>
                <w:rFonts w:eastAsiaTheme="minorEastAsia" w:cs="Arial"/>
                <w:color w:val="000000" w:themeColor="text1"/>
                <w:sz w:val="18"/>
                <w:szCs w:val="18"/>
                <w:lang w:eastAsia="zh-CN"/>
              </w:rPr>
            </w:pPr>
          </w:p>
          <w:p w14:paraId="5909D26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68D8C577" w14:textId="77777777" w:rsidR="00690789" w:rsidRPr="0002577C" w:rsidRDefault="00690789" w:rsidP="00CE4BBB">
            <w:pPr>
              <w:jc w:val="left"/>
              <w:rPr>
                <w:rFonts w:eastAsiaTheme="minorEastAsia" w:cs="Arial"/>
                <w:bCs/>
                <w:color w:val="000000" w:themeColor="text1"/>
                <w:sz w:val="18"/>
                <w:szCs w:val="18"/>
                <w:lang w:eastAsia="zh-CN"/>
              </w:rPr>
            </w:pPr>
          </w:p>
          <w:p w14:paraId="5F1C4FE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3148EC"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9C76BEF"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4A6BD" w14:textId="77777777" w:rsidR="00690789" w:rsidRPr="0002577C" w:rsidRDefault="00690789" w:rsidP="00CE4BBB">
            <w:pPr>
              <w:jc w:val="left"/>
              <w:rPr>
                <w:rFonts w:eastAsiaTheme="minorEastAsia" w:cs="Arial"/>
                <w:bCs/>
                <w:color w:val="000000" w:themeColor="text1"/>
                <w:sz w:val="18"/>
                <w:szCs w:val="18"/>
                <w:lang w:eastAsia="zh-CN"/>
              </w:rPr>
            </w:pPr>
          </w:p>
          <w:p w14:paraId="55FD5E4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A2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Optional with capability signaling</w:t>
            </w:r>
          </w:p>
        </w:tc>
      </w:tr>
      <w:tr w:rsidR="00690789" w:rsidRPr="0041052C" w14:paraId="73435350"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283A9"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A72A"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6B5A6"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36E6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BF62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E233C84" w14:textId="77777777" w:rsidR="00690789" w:rsidRPr="0002577C" w:rsidRDefault="00690789" w:rsidP="00CE4BBB">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48D548D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3958B62D"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1B51B42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2879849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8E0DD8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59ED51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60A4EB"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D0F9" w14:textId="77777777" w:rsidR="00690789" w:rsidRPr="0002577C" w:rsidDel="00C75B1C" w:rsidRDefault="00690789" w:rsidP="00CE4BBB">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8ED7"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924B"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05F7"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897A" w14:textId="77777777" w:rsidR="00690789" w:rsidRPr="0002577C" w:rsidDel="00A816FB"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08BB"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A7B4"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7FF5"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A32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7B7633FA" w14:textId="77777777" w:rsidR="00690789" w:rsidRPr="0002577C" w:rsidRDefault="00690789" w:rsidP="00CE4BBB">
            <w:pPr>
              <w:jc w:val="left"/>
              <w:rPr>
                <w:rFonts w:eastAsiaTheme="minorEastAsia" w:cs="Arial"/>
                <w:color w:val="000000" w:themeColor="text1"/>
                <w:sz w:val="18"/>
                <w:szCs w:val="18"/>
                <w:lang w:eastAsia="zh-CN"/>
              </w:rPr>
            </w:pPr>
          </w:p>
          <w:p w14:paraId="00B4FBD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A2EA1C1" w14:textId="77777777" w:rsidR="00690789" w:rsidRPr="0002577C" w:rsidRDefault="00690789" w:rsidP="00CE4BBB">
            <w:pPr>
              <w:jc w:val="left"/>
              <w:rPr>
                <w:rFonts w:eastAsiaTheme="minorEastAsia" w:cs="Arial"/>
                <w:color w:val="000000" w:themeColor="text1"/>
                <w:sz w:val="18"/>
                <w:szCs w:val="18"/>
                <w:lang w:eastAsia="zh-CN"/>
              </w:rPr>
            </w:pPr>
          </w:p>
          <w:p w14:paraId="2A002E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04AB15" w14:textId="77777777" w:rsidR="00690789" w:rsidRPr="0002577C" w:rsidRDefault="00690789" w:rsidP="00CE4BBB">
            <w:pPr>
              <w:jc w:val="left"/>
              <w:rPr>
                <w:rFonts w:eastAsiaTheme="minorEastAsia" w:cs="Arial"/>
                <w:color w:val="000000" w:themeColor="text1"/>
                <w:sz w:val="18"/>
                <w:szCs w:val="18"/>
                <w:lang w:eastAsia="zh-CN"/>
              </w:rPr>
            </w:pPr>
          </w:p>
          <w:p w14:paraId="22242284" w14:textId="77777777" w:rsidR="00690789" w:rsidRPr="0002577C" w:rsidRDefault="00690789" w:rsidP="00CE4BBB">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5F4CEC48" w14:textId="77777777" w:rsidR="00690789" w:rsidRPr="0002577C" w:rsidRDefault="00690789" w:rsidP="00CE4BBB">
            <w:pPr>
              <w:jc w:val="left"/>
              <w:rPr>
                <w:rFonts w:eastAsiaTheme="minorEastAsia" w:cs="Arial"/>
                <w:color w:val="000000" w:themeColor="text1"/>
                <w:sz w:val="18"/>
                <w:szCs w:val="18"/>
                <w:lang w:eastAsia="zh-CN"/>
              </w:rPr>
            </w:pPr>
          </w:p>
          <w:p w14:paraId="25116731"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7B07EE5" w14:textId="77777777" w:rsidR="00690789" w:rsidRPr="0002577C" w:rsidRDefault="00690789" w:rsidP="00CE4BBB">
            <w:pPr>
              <w:jc w:val="left"/>
              <w:rPr>
                <w:rFonts w:eastAsiaTheme="minorEastAsia" w:cs="Arial"/>
                <w:color w:val="000000" w:themeColor="text1"/>
                <w:sz w:val="18"/>
                <w:szCs w:val="18"/>
                <w:lang w:eastAsia="zh-CN"/>
              </w:rPr>
            </w:pPr>
          </w:p>
          <w:p w14:paraId="3900E4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24E670B" w14:textId="77777777" w:rsidR="00690789" w:rsidRPr="0002577C" w:rsidRDefault="00690789" w:rsidP="00CE4BBB">
            <w:pPr>
              <w:jc w:val="left"/>
              <w:rPr>
                <w:rFonts w:eastAsiaTheme="minorEastAsia" w:cs="Arial"/>
                <w:color w:val="000000" w:themeColor="text1"/>
                <w:sz w:val="18"/>
                <w:szCs w:val="18"/>
                <w:lang w:eastAsia="zh-CN"/>
              </w:rPr>
            </w:pPr>
          </w:p>
          <w:p w14:paraId="44D40A4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159C2F2D" w14:textId="77777777" w:rsidR="00690789" w:rsidRPr="0002577C" w:rsidRDefault="00690789" w:rsidP="00CE4BBB">
            <w:pPr>
              <w:jc w:val="left"/>
              <w:rPr>
                <w:rFonts w:eastAsiaTheme="minorEastAsia" w:cs="Arial"/>
                <w:color w:val="000000" w:themeColor="text1"/>
                <w:sz w:val="18"/>
                <w:szCs w:val="18"/>
                <w:lang w:eastAsia="zh-CN"/>
              </w:rPr>
            </w:pPr>
          </w:p>
          <w:p w14:paraId="23CA86D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2BA400D5" w14:textId="77777777" w:rsidR="00690789" w:rsidRPr="0002577C" w:rsidRDefault="00690789" w:rsidP="00CE4BBB">
            <w:pPr>
              <w:jc w:val="left"/>
              <w:rPr>
                <w:rFonts w:eastAsiaTheme="minorEastAsia" w:cs="Arial"/>
                <w:color w:val="000000" w:themeColor="text1"/>
                <w:sz w:val="18"/>
                <w:szCs w:val="18"/>
                <w:lang w:eastAsia="zh-CN"/>
              </w:rPr>
            </w:pPr>
          </w:p>
          <w:p w14:paraId="4DC0C89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77DC2131" w14:textId="77777777" w:rsidR="00690789" w:rsidRPr="0002577C" w:rsidRDefault="00690789" w:rsidP="00CE4BBB">
            <w:pPr>
              <w:jc w:val="left"/>
              <w:rPr>
                <w:rFonts w:eastAsiaTheme="minorEastAsia" w:cs="Arial"/>
                <w:color w:val="000000" w:themeColor="text1"/>
                <w:sz w:val="18"/>
                <w:szCs w:val="18"/>
                <w:lang w:eastAsia="zh-CN"/>
              </w:rPr>
            </w:pPr>
          </w:p>
          <w:p w14:paraId="52F25A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696EEF8" w14:textId="77777777" w:rsidR="00690789" w:rsidRPr="0002577C" w:rsidRDefault="00690789" w:rsidP="00CE4BBB">
            <w:pPr>
              <w:jc w:val="left"/>
              <w:rPr>
                <w:rFonts w:eastAsiaTheme="minorEastAsia" w:cs="Arial"/>
                <w:color w:val="000000" w:themeColor="text1"/>
                <w:sz w:val="18"/>
                <w:szCs w:val="18"/>
                <w:lang w:eastAsia="zh-CN"/>
              </w:rPr>
            </w:pPr>
          </w:p>
          <w:p w14:paraId="575A74C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43E406B" w14:textId="77777777" w:rsidR="00690789" w:rsidRPr="0002577C" w:rsidRDefault="00690789" w:rsidP="00CE4BBB">
            <w:pPr>
              <w:jc w:val="left"/>
              <w:rPr>
                <w:rFonts w:eastAsiaTheme="minorEastAsia" w:cs="Arial"/>
                <w:color w:val="000000" w:themeColor="text1"/>
                <w:sz w:val="18"/>
                <w:szCs w:val="18"/>
                <w:lang w:eastAsia="zh-CN"/>
              </w:rPr>
            </w:pPr>
          </w:p>
          <w:p w14:paraId="233A321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A9FB748" w14:textId="77777777" w:rsidR="00690789" w:rsidRPr="0002577C" w:rsidRDefault="00690789" w:rsidP="00CE4BBB">
            <w:pPr>
              <w:jc w:val="left"/>
              <w:rPr>
                <w:rFonts w:eastAsiaTheme="minorEastAsia" w:cs="Arial"/>
                <w:color w:val="000000" w:themeColor="text1"/>
                <w:sz w:val="18"/>
                <w:szCs w:val="18"/>
                <w:lang w:eastAsia="zh-CN"/>
              </w:rPr>
            </w:pPr>
          </w:p>
          <w:p w14:paraId="2C46F75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98C52B9"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E55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Optional with capability signaling</w:t>
            </w:r>
          </w:p>
        </w:tc>
      </w:tr>
    </w:tbl>
    <w:p w14:paraId="1A9A9A54" w14:textId="77777777" w:rsidR="00690789" w:rsidRDefault="00690789" w:rsidP="00EB647B">
      <w:pPr>
        <w:pStyle w:val="maintext"/>
        <w:ind w:firstLineChars="90" w:firstLine="180"/>
        <w:rPr>
          <w:rFonts w:ascii="Calibri" w:hAnsi="Calibri" w:cs="Arial"/>
        </w:rPr>
      </w:pPr>
    </w:p>
    <w:p w14:paraId="4B110B2E" w14:textId="77777777" w:rsidR="00EB647B" w:rsidRDefault="00EB647B" w:rsidP="00EB647B">
      <w:pPr>
        <w:pStyle w:val="maintext"/>
        <w:ind w:firstLineChars="90" w:firstLine="180"/>
        <w:rPr>
          <w:rFonts w:ascii="Calibri" w:hAnsi="Calibri" w:cs="Arial"/>
        </w:rPr>
      </w:pPr>
    </w:p>
    <w:p w14:paraId="6131AA6D" w14:textId="45F877DA"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EB647B" w:rsidRPr="0041052C" w14:paraId="2113673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640C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E9973"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A4F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3AA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81B233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2422615A"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55FD7CE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78ADA77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38FF9D7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148881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169AAEF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737A2F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C74622F"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7673C"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0518B"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3F2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8618"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3923"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B53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5C4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E58E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55D7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7BFD6B5" w14:textId="77777777" w:rsidR="00EB647B" w:rsidRPr="0002577C" w:rsidRDefault="00EB647B" w:rsidP="0002577C">
            <w:pPr>
              <w:jc w:val="left"/>
              <w:rPr>
                <w:rFonts w:eastAsiaTheme="minorEastAsia" w:cs="Arial"/>
                <w:color w:val="000000" w:themeColor="text1"/>
                <w:sz w:val="18"/>
                <w:szCs w:val="18"/>
                <w:lang w:eastAsia="zh-CN"/>
              </w:rPr>
            </w:pPr>
          </w:p>
          <w:p w14:paraId="659C990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43A748A8" w14:textId="77777777" w:rsidR="00EB647B" w:rsidRPr="0002577C" w:rsidRDefault="00EB647B" w:rsidP="0002577C">
            <w:pPr>
              <w:jc w:val="left"/>
              <w:rPr>
                <w:rFonts w:eastAsiaTheme="minorEastAsia" w:cs="Arial"/>
                <w:color w:val="000000" w:themeColor="text1"/>
                <w:sz w:val="18"/>
                <w:szCs w:val="18"/>
                <w:lang w:eastAsia="zh-CN"/>
              </w:rPr>
            </w:pPr>
          </w:p>
          <w:p w14:paraId="039B27D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7253BED6" w14:textId="77777777" w:rsidR="00EB647B" w:rsidRPr="0002577C" w:rsidRDefault="00EB647B" w:rsidP="0002577C">
            <w:pPr>
              <w:jc w:val="left"/>
              <w:rPr>
                <w:rFonts w:eastAsiaTheme="minorEastAsia" w:cs="Arial"/>
                <w:color w:val="000000" w:themeColor="text1"/>
                <w:sz w:val="18"/>
                <w:szCs w:val="18"/>
                <w:lang w:eastAsia="zh-CN"/>
              </w:rPr>
            </w:pPr>
          </w:p>
          <w:p w14:paraId="11CD1B3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049AEAF9"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463516F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DBDF623" w14:textId="77777777" w:rsidR="00EB647B" w:rsidRPr="0002577C" w:rsidRDefault="00EB647B" w:rsidP="0002577C">
            <w:pPr>
              <w:jc w:val="left"/>
              <w:rPr>
                <w:rFonts w:eastAsiaTheme="minorEastAsia" w:cs="Arial"/>
                <w:color w:val="000000" w:themeColor="text1"/>
                <w:sz w:val="18"/>
                <w:szCs w:val="18"/>
                <w:lang w:eastAsia="zh-CN"/>
              </w:rPr>
            </w:pPr>
          </w:p>
          <w:p w14:paraId="7B988DB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26812F4C" w14:textId="77777777" w:rsidR="00EB647B" w:rsidRPr="0002577C" w:rsidRDefault="00EB647B" w:rsidP="0002577C">
            <w:pPr>
              <w:jc w:val="left"/>
              <w:rPr>
                <w:rFonts w:eastAsiaTheme="minorEastAsia" w:cs="Arial"/>
                <w:color w:val="000000" w:themeColor="text1"/>
                <w:sz w:val="18"/>
                <w:szCs w:val="18"/>
                <w:lang w:eastAsia="zh-CN"/>
              </w:rPr>
            </w:pPr>
          </w:p>
          <w:p w14:paraId="450048A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36F02AE6" w14:textId="77777777" w:rsidR="00EB647B" w:rsidRPr="0002577C" w:rsidRDefault="00EB647B" w:rsidP="0002577C">
            <w:pPr>
              <w:jc w:val="left"/>
              <w:rPr>
                <w:rFonts w:eastAsiaTheme="minorEastAsia" w:cs="Arial"/>
                <w:color w:val="000000" w:themeColor="text1"/>
                <w:sz w:val="18"/>
                <w:szCs w:val="18"/>
                <w:lang w:eastAsia="zh-CN"/>
              </w:rPr>
            </w:pPr>
          </w:p>
          <w:p w14:paraId="36AA99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9D110C2" w14:textId="77777777" w:rsidR="00EB647B" w:rsidRPr="0002577C" w:rsidRDefault="00EB647B" w:rsidP="0002577C">
            <w:pPr>
              <w:jc w:val="left"/>
              <w:rPr>
                <w:rFonts w:eastAsiaTheme="minorEastAsia" w:cs="Arial"/>
                <w:color w:val="000000" w:themeColor="text1"/>
                <w:sz w:val="18"/>
                <w:szCs w:val="18"/>
                <w:lang w:eastAsia="zh-CN"/>
              </w:rPr>
            </w:pPr>
          </w:p>
          <w:p w14:paraId="747CC33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7159B532" w14:textId="77777777" w:rsidR="00EB647B" w:rsidRPr="0002577C" w:rsidRDefault="00EB647B" w:rsidP="0002577C">
            <w:pPr>
              <w:jc w:val="left"/>
              <w:rPr>
                <w:rFonts w:eastAsiaTheme="minorEastAsia" w:cs="Arial"/>
                <w:color w:val="000000" w:themeColor="text1"/>
                <w:sz w:val="18"/>
                <w:szCs w:val="18"/>
                <w:lang w:eastAsia="zh-CN"/>
              </w:rPr>
            </w:pPr>
          </w:p>
          <w:p w14:paraId="19894391"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1F1C3A7" w14:textId="77777777" w:rsidR="00EB647B" w:rsidRPr="0002577C" w:rsidRDefault="00EB647B" w:rsidP="0002577C">
            <w:pPr>
              <w:jc w:val="left"/>
              <w:rPr>
                <w:rFonts w:eastAsiaTheme="minorEastAsia" w:cs="Arial"/>
                <w:bCs/>
                <w:color w:val="000000" w:themeColor="text1"/>
                <w:sz w:val="18"/>
                <w:szCs w:val="18"/>
                <w:lang w:eastAsia="zh-CN"/>
              </w:rPr>
            </w:pPr>
          </w:p>
          <w:p w14:paraId="72EBBD6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58CEDDAE" w14:textId="77777777" w:rsidR="00EB647B" w:rsidRPr="0002577C" w:rsidRDefault="00EB647B" w:rsidP="0002577C">
            <w:pPr>
              <w:jc w:val="left"/>
              <w:rPr>
                <w:rFonts w:cs="Arial"/>
                <w:color w:val="000000" w:themeColor="text1"/>
                <w:sz w:val="18"/>
                <w:szCs w:val="18"/>
              </w:rPr>
            </w:pPr>
          </w:p>
          <w:p w14:paraId="131B496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8DB0108" w14:textId="77777777" w:rsidR="00EB647B" w:rsidRPr="0002577C" w:rsidRDefault="00EB647B" w:rsidP="0002577C">
            <w:pPr>
              <w:jc w:val="left"/>
              <w:rPr>
                <w:rFonts w:cs="Arial"/>
                <w:color w:val="000000" w:themeColor="text1"/>
                <w:sz w:val="18"/>
                <w:szCs w:val="18"/>
              </w:rPr>
            </w:pPr>
          </w:p>
          <w:p w14:paraId="24C34DE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38F462A" w14:textId="77777777" w:rsidR="00EB647B" w:rsidRPr="0002577C" w:rsidRDefault="00EB647B" w:rsidP="0002577C">
            <w:pPr>
              <w:jc w:val="left"/>
              <w:rPr>
                <w:rFonts w:cs="Arial"/>
                <w:color w:val="000000" w:themeColor="text1"/>
                <w:sz w:val="18"/>
                <w:szCs w:val="18"/>
              </w:rPr>
            </w:pPr>
          </w:p>
          <w:p w14:paraId="5A83B783" w14:textId="1734842F"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If a UE reports </w:t>
            </w:r>
            <w:r w:rsidRPr="0002577C">
              <w:rPr>
                <w:rFonts w:cs="Arial"/>
                <w:strike/>
                <w:color w:val="FF0000"/>
                <w:sz w:val="18"/>
                <w:szCs w:val="18"/>
              </w:rPr>
              <w:t>both</w:t>
            </w:r>
            <w:r w:rsidRPr="0002577C">
              <w:rPr>
                <w:rFonts w:cs="Arial"/>
                <w:color w:val="FF0000"/>
                <w:sz w:val="18"/>
                <w:szCs w:val="18"/>
              </w:rPr>
              <w:t xml:space="preserve"> more than one FG from</w:t>
            </w:r>
            <w:r w:rsidRPr="0002577C">
              <w:rPr>
                <w:rFonts w:cs="Arial"/>
                <w:color w:val="000000" w:themeColor="text1"/>
                <w:sz w:val="18"/>
                <w:szCs w:val="18"/>
              </w:rPr>
              <w:t xml:space="preserve"> FGs 42-1a</w:t>
            </w:r>
            <w:r w:rsidR="00B10F90" w:rsidRPr="0002577C">
              <w:rPr>
                <w:rFonts w:cs="Arial"/>
                <w:color w:val="000000" w:themeColor="text1"/>
                <w:sz w:val="18"/>
                <w:szCs w:val="18"/>
              </w:rPr>
              <w:t xml:space="preserve">, </w:t>
            </w:r>
            <w:r w:rsidR="00B10F90" w:rsidRPr="0002577C">
              <w:rPr>
                <w:rFonts w:cs="Arial"/>
                <w:color w:val="FF0000"/>
                <w:sz w:val="18"/>
                <w:szCs w:val="18"/>
              </w:rPr>
              <w:t>FG 42-</w:t>
            </w:r>
            <w:r w:rsidRPr="0002577C">
              <w:rPr>
                <w:rFonts w:cs="Arial"/>
                <w:color w:val="FF0000"/>
                <w:sz w:val="18"/>
                <w:szCs w:val="18"/>
              </w:rPr>
              <w:t>1c</w:t>
            </w:r>
            <w:r w:rsidR="00B10F90" w:rsidRPr="0002577C">
              <w:rPr>
                <w:rFonts w:cs="Arial"/>
                <w:color w:val="FF0000"/>
                <w:sz w:val="18"/>
                <w:szCs w:val="18"/>
              </w:rPr>
              <w:t>, FG 42-2a</w:t>
            </w:r>
            <w:r w:rsidRPr="0002577C">
              <w:rPr>
                <w:rFonts w:cs="Arial"/>
                <w:color w:val="000000" w:themeColor="text1"/>
                <w:sz w:val="18"/>
                <w:szCs w:val="18"/>
              </w:rPr>
              <w:t xml:space="preserve"> and 42-</w:t>
            </w:r>
            <w:r w:rsidRPr="0002577C">
              <w:rPr>
                <w:rFonts w:cs="Arial"/>
                <w:strike/>
                <w:color w:val="FF0000"/>
                <w:sz w:val="18"/>
                <w:szCs w:val="18"/>
              </w:rPr>
              <w:t>1</w:t>
            </w:r>
            <w:r w:rsidRPr="0002577C">
              <w:rPr>
                <w:rFonts w:cs="Arial"/>
                <w:color w:val="FF0000"/>
                <w:sz w:val="18"/>
                <w:szCs w:val="18"/>
              </w:rPr>
              <w:t>2</w:t>
            </w:r>
            <w:r w:rsidRPr="0002577C">
              <w:rPr>
                <w:rFonts w:cs="Arial"/>
                <w:color w:val="000000" w:themeColor="text1"/>
                <w:sz w:val="18"/>
                <w:szCs w:val="18"/>
              </w:rPr>
              <w:t xml:space="preserve">c and if the UE is configured with CSI report settings with sub-configurations corresponding to </w:t>
            </w:r>
            <w:r w:rsidRPr="0002577C">
              <w:rPr>
                <w:rFonts w:cs="Arial"/>
                <w:strike/>
                <w:color w:val="FF0000"/>
                <w:sz w:val="18"/>
                <w:szCs w:val="18"/>
              </w:rPr>
              <w:t>both</w:t>
            </w:r>
            <w:r w:rsidRPr="0002577C">
              <w:rPr>
                <w:rFonts w:cs="Arial"/>
                <w:color w:val="FF0000"/>
                <w:sz w:val="18"/>
                <w:szCs w:val="18"/>
              </w:rPr>
              <w:t xml:space="preserve"> a subset of the reported</w:t>
            </w:r>
            <w:r w:rsidRPr="0002577C">
              <w:rPr>
                <w:rFonts w:cs="Arial"/>
                <w:color w:val="000000" w:themeColor="text1"/>
                <w:sz w:val="18"/>
                <w:szCs w:val="18"/>
              </w:rPr>
              <w:t xml:space="preserve"> FGs </w:t>
            </w:r>
            <w:r w:rsidR="00B10F90" w:rsidRPr="0002577C">
              <w:rPr>
                <w:rFonts w:cs="Arial"/>
                <w:color w:val="000000" w:themeColor="text1"/>
                <w:sz w:val="18"/>
                <w:szCs w:val="18"/>
              </w:rPr>
              <w:t xml:space="preserve">42-1a, </w:t>
            </w:r>
            <w:r w:rsidR="00B10F90" w:rsidRPr="0002577C">
              <w:rPr>
                <w:rFonts w:cs="Arial"/>
                <w:color w:val="FF0000"/>
                <w:sz w:val="18"/>
                <w:szCs w:val="18"/>
              </w:rPr>
              <w:t>FG 42-1c, FG 42-2a</w:t>
            </w:r>
            <w:r w:rsidR="00B10F90" w:rsidRPr="0002577C">
              <w:rPr>
                <w:rFonts w:cs="Arial"/>
                <w:color w:val="000000" w:themeColor="text1"/>
                <w:sz w:val="18"/>
                <w:szCs w:val="18"/>
              </w:rPr>
              <w:t xml:space="preserve"> and 42-</w:t>
            </w:r>
            <w:r w:rsidR="00B10F90" w:rsidRPr="0002577C">
              <w:rPr>
                <w:rFonts w:cs="Arial"/>
                <w:strike/>
                <w:color w:val="FF0000"/>
                <w:sz w:val="18"/>
                <w:szCs w:val="18"/>
              </w:rPr>
              <w:t>1</w:t>
            </w:r>
            <w:r w:rsidR="00B10F90" w:rsidRPr="0002577C">
              <w:rPr>
                <w:rFonts w:cs="Arial"/>
                <w:color w:val="FF0000"/>
                <w:sz w:val="18"/>
                <w:szCs w:val="18"/>
              </w:rPr>
              <w:t>2</w:t>
            </w:r>
            <w:r w:rsidR="00B10F90" w:rsidRPr="0002577C">
              <w:rPr>
                <w:rFonts w:cs="Arial"/>
                <w:color w:val="000000" w:themeColor="text1"/>
                <w:sz w:val="18"/>
                <w:szCs w:val="18"/>
              </w:rPr>
              <w:t>c</w:t>
            </w:r>
            <w:r w:rsidRPr="0002577C">
              <w:rPr>
                <w:rFonts w:cs="Arial"/>
                <w:color w:val="000000" w:themeColor="text1"/>
                <w:sz w:val="18"/>
                <w:szCs w:val="18"/>
              </w:rPr>
              <w:t>, then the supported total number of semi-persistent CSI reporting settings without sub-configurations plus the total number of sub-configurations across semi-persistent CSI report settings with sub-configurations per BWP is determined by the minimum of the reported values from</w:t>
            </w:r>
            <w:r w:rsidR="00B10F90" w:rsidRPr="0002577C">
              <w:rPr>
                <w:rFonts w:cs="Arial"/>
                <w:color w:val="000000" w:themeColor="text1"/>
                <w:sz w:val="18"/>
                <w:szCs w:val="18"/>
              </w:rPr>
              <w:t xml:space="preserve"> </w:t>
            </w:r>
            <w:r w:rsidR="00B10F90" w:rsidRPr="0002577C">
              <w:rPr>
                <w:rFonts w:cs="Arial"/>
                <w:color w:val="FF0000"/>
                <w:sz w:val="18"/>
                <w:szCs w:val="18"/>
              </w:rPr>
              <w:t>all</w:t>
            </w:r>
            <w:r w:rsidRPr="0002577C">
              <w:rPr>
                <w:rFonts w:cs="Arial"/>
                <w:color w:val="000000" w:themeColor="text1"/>
                <w:sz w:val="18"/>
                <w:szCs w:val="18"/>
              </w:rPr>
              <w:t xml:space="preserve"> </w:t>
            </w:r>
            <w:r w:rsidRPr="0002577C">
              <w:rPr>
                <w:rFonts w:cs="Arial"/>
                <w:strike/>
                <w:color w:val="FF0000"/>
                <w:sz w:val="18"/>
                <w:szCs w:val="18"/>
              </w:rPr>
              <w:t>both</w:t>
            </w:r>
            <w:r w:rsidRPr="0002577C">
              <w:rPr>
                <w:rFonts w:cs="Arial"/>
                <w:color w:val="FF0000"/>
                <w:sz w:val="18"/>
                <w:szCs w:val="18"/>
              </w:rPr>
              <w:t xml:space="preserve"> </w:t>
            </w:r>
            <w:r w:rsidRPr="0002577C">
              <w:rPr>
                <w:rFonts w:cs="Arial"/>
                <w:color w:val="000000" w:themeColor="text1"/>
                <w:sz w:val="18"/>
                <w:szCs w:val="18"/>
              </w:rPr>
              <w:t>FGs 42-1a</w:t>
            </w:r>
            <w:r w:rsidR="00B10F90" w:rsidRPr="0002577C">
              <w:rPr>
                <w:rFonts w:cs="Arial"/>
                <w:color w:val="FF0000"/>
                <w:sz w:val="18"/>
                <w:szCs w:val="18"/>
              </w:rPr>
              <w:t>, 42-1c, 42-2a</w:t>
            </w:r>
            <w:r w:rsidRPr="0002577C">
              <w:rPr>
                <w:rFonts w:cs="Arial"/>
                <w:color w:val="000000" w:themeColor="text1"/>
                <w:sz w:val="18"/>
                <w:szCs w:val="18"/>
              </w:rPr>
              <w:t xml:space="preserve"> and 42-</w:t>
            </w:r>
            <w:r w:rsidRPr="0002577C">
              <w:rPr>
                <w:rFonts w:cs="Arial"/>
                <w:strike/>
                <w:color w:val="FF0000"/>
                <w:sz w:val="18"/>
                <w:szCs w:val="18"/>
              </w:rPr>
              <w:t>1</w:t>
            </w:r>
            <w:r w:rsidR="00B10F90" w:rsidRPr="0002577C">
              <w:rPr>
                <w:rFonts w:cs="Arial"/>
                <w:color w:val="FF0000"/>
                <w:sz w:val="18"/>
                <w:szCs w:val="18"/>
              </w:rPr>
              <w:t>2</w:t>
            </w:r>
            <w:r w:rsidRPr="0002577C">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3F8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40E98955"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C4F8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A2A4"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35B0D"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8CF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6B2ECA7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7D199715"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59C603D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1C8DB7F5"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3D6E0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657399C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1EDEA68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EA871D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7621" w14:textId="77777777" w:rsidR="00EB647B" w:rsidRPr="0002577C" w:rsidRDefault="00EB647B" w:rsidP="0002577C">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BEF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5974B"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ED5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EFD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3CF0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694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CC6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2C4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6B042AA" w14:textId="77777777" w:rsidR="00EB647B" w:rsidRPr="0002577C" w:rsidRDefault="00EB647B" w:rsidP="0002577C">
            <w:pPr>
              <w:jc w:val="left"/>
              <w:rPr>
                <w:rFonts w:eastAsiaTheme="minorEastAsia" w:cs="Arial"/>
                <w:color w:val="000000" w:themeColor="text1"/>
                <w:sz w:val="18"/>
                <w:szCs w:val="18"/>
                <w:lang w:eastAsia="zh-CN"/>
              </w:rPr>
            </w:pPr>
          </w:p>
          <w:p w14:paraId="42FA453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63DC6BE" w14:textId="77777777" w:rsidR="00EB647B" w:rsidRPr="0002577C" w:rsidRDefault="00EB647B" w:rsidP="0002577C">
            <w:pPr>
              <w:jc w:val="left"/>
              <w:rPr>
                <w:rFonts w:eastAsiaTheme="minorEastAsia" w:cs="Arial"/>
                <w:color w:val="000000" w:themeColor="text1"/>
                <w:sz w:val="18"/>
                <w:szCs w:val="18"/>
                <w:lang w:eastAsia="zh-CN"/>
              </w:rPr>
            </w:pPr>
          </w:p>
          <w:p w14:paraId="5AFE1B3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616830E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527FE47" w14:textId="77777777" w:rsidR="00EB647B" w:rsidRPr="0002577C" w:rsidRDefault="00EB647B" w:rsidP="0002577C">
            <w:pPr>
              <w:jc w:val="left"/>
              <w:rPr>
                <w:rFonts w:eastAsiaTheme="minorEastAsia" w:cs="Arial"/>
                <w:color w:val="000000" w:themeColor="text1"/>
                <w:sz w:val="18"/>
                <w:szCs w:val="18"/>
                <w:lang w:eastAsia="zh-CN"/>
              </w:rPr>
            </w:pPr>
          </w:p>
          <w:p w14:paraId="1A52E2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8B9DB09" w14:textId="77777777" w:rsidR="00EB647B" w:rsidRPr="0002577C" w:rsidRDefault="00EB647B" w:rsidP="0002577C">
            <w:pPr>
              <w:jc w:val="left"/>
              <w:rPr>
                <w:rFonts w:eastAsiaTheme="minorEastAsia" w:cs="Arial"/>
                <w:color w:val="000000" w:themeColor="text1"/>
                <w:sz w:val="18"/>
                <w:szCs w:val="18"/>
                <w:lang w:eastAsia="zh-CN"/>
              </w:rPr>
            </w:pPr>
          </w:p>
          <w:p w14:paraId="0D14DA5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7407F438" w14:textId="77777777" w:rsidR="00EB647B" w:rsidRPr="0002577C" w:rsidRDefault="00EB647B" w:rsidP="0002577C">
            <w:pPr>
              <w:jc w:val="left"/>
              <w:rPr>
                <w:rFonts w:eastAsiaTheme="minorEastAsia" w:cs="Arial"/>
                <w:color w:val="000000" w:themeColor="text1"/>
                <w:sz w:val="18"/>
                <w:szCs w:val="18"/>
                <w:lang w:eastAsia="zh-CN"/>
              </w:rPr>
            </w:pPr>
          </w:p>
          <w:p w14:paraId="7030FB4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2224EB93" w14:textId="77777777" w:rsidR="00EB647B" w:rsidRPr="0002577C" w:rsidRDefault="00EB647B" w:rsidP="0002577C">
            <w:pPr>
              <w:jc w:val="left"/>
              <w:rPr>
                <w:rFonts w:eastAsiaTheme="minorEastAsia" w:cs="Arial"/>
                <w:color w:val="000000" w:themeColor="text1"/>
                <w:sz w:val="18"/>
                <w:szCs w:val="18"/>
                <w:lang w:eastAsia="zh-CN"/>
              </w:rPr>
            </w:pPr>
          </w:p>
          <w:p w14:paraId="7D6E27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0600061A" w14:textId="77777777" w:rsidR="00EB647B" w:rsidRPr="0002577C" w:rsidRDefault="00EB647B" w:rsidP="0002577C">
            <w:pPr>
              <w:jc w:val="left"/>
              <w:rPr>
                <w:rFonts w:eastAsiaTheme="minorEastAsia" w:cs="Arial"/>
                <w:color w:val="000000" w:themeColor="text1"/>
                <w:sz w:val="18"/>
                <w:szCs w:val="18"/>
                <w:lang w:eastAsia="zh-CN"/>
              </w:rPr>
            </w:pPr>
          </w:p>
          <w:p w14:paraId="49F6BF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1A0F2ADC" w14:textId="77777777" w:rsidR="00EB647B" w:rsidRPr="0002577C" w:rsidRDefault="00EB647B" w:rsidP="0002577C">
            <w:pPr>
              <w:jc w:val="left"/>
              <w:rPr>
                <w:rFonts w:eastAsiaTheme="minorEastAsia" w:cs="Arial"/>
                <w:color w:val="000000" w:themeColor="text1"/>
                <w:sz w:val="18"/>
                <w:szCs w:val="18"/>
                <w:lang w:eastAsia="zh-CN"/>
              </w:rPr>
            </w:pPr>
          </w:p>
          <w:p w14:paraId="52EBF3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40EAE91F" w14:textId="77777777" w:rsidR="00EB647B" w:rsidRPr="0002577C" w:rsidRDefault="00EB647B" w:rsidP="0002577C">
            <w:pPr>
              <w:jc w:val="left"/>
              <w:rPr>
                <w:rFonts w:eastAsiaTheme="minorEastAsia" w:cs="Arial"/>
                <w:color w:val="000000" w:themeColor="text1"/>
                <w:sz w:val="18"/>
                <w:szCs w:val="18"/>
                <w:lang w:eastAsia="zh-CN"/>
              </w:rPr>
            </w:pPr>
          </w:p>
          <w:p w14:paraId="0EFE2AFF"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47C43F38" w14:textId="77777777" w:rsidR="00EB647B" w:rsidRPr="0002577C" w:rsidRDefault="00EB647B" w:rsidP="0002577C">
            <w:pPr>
              <w:jc w:val="left"/>
              <w:rPr>
                <w:rFonts w:eastAsiaTheme="minorEastAsia" w:cs="Arial"/>
                <w:bCs/>
                <w:color w:val="000000" w:themeColor="text1"/>
                <w:sz w:val="18"/>
                <w:szCs w:val="18"/>
                <w:lang w:eastAsia="zh-CN"/>
              </w:rPr>
            </w:pPr>
          </w:p>
          <w:p w14:paraId="4EBA253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63312C3"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0063A3E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928479" w14:textId="77777777" w:rsidR="00EB647B" w:rsidRPr="0002577C" w:rsidRDefault="00EB647B" w:rsidP="0002577C">
            <w:pPr>
              <w:jc w:val="left"/>
              <w:rPr>
                <w:rFonts w:eastAsiaTheme="minorEastAsia" w:cs="Arial"/>
                <w:bCs/>
                <w:color w:val="000000" w:themeColor="text1"/>
                <w:sz w:val="18"/>
                <w:szCs w:val="18"/>
                <w:lang w:eastAsia="zh-CN"/>
              </w:rPr>
            </w:pPr>
          </w:p>
          <w:p w14:paraId="54F0BCF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 xml:space="preserve">Note: If a UE reports </w:t>
            </w:r>
            <w:r w:rsidRPr="0002577C">
              <w:rPr>
                <w:rFonts w:cs="Arial"/>
                <w:strike/>
                <w:color w:val="FF0000"/>
                <w:sz w:val="18"/>
                <w:szCs w:val="18"/>
              </w:rPr>
              <w:t>both</w:t>
            </w:r>
            <w:r w:rsidRPr="0002577C">
              <w:rPr>
                <w:rFonts w:cs="Arial"/>
                <w:color w:val="FF0000"/>
                <w:sz w:val="18"/>
                <w:szCs w:val="18"/>
              </w:rPr>
              <w:t xml:space="preserve"> more than one FG from</w:t>
            </w:r>
            <w:r w:rsidRPr="0002577C">
              <w:rPr>
                <w:rFonts w:cs="Arial"/>
                <w:color w:val="000000" w:themeColor="text1"/>
                <w:sz w:val="18"/>
                <w:szCs w:val="18"/>
              </w:rPr>
              <w:t xml:space="preserve"> FGs 42-1a</w:t>
            </w:r>
            <w:r w:rsidRPr="0002577C">
              <w:rPr>
                <w:rFonts w:cs="Arial"/>
                <w:color w:val="FF0000"/>
                <w:sz w:val="18"/>
                <w:szCs w:val="18"/>
              </w:rPr>
              <w:t>/1c</w:t>
            </w:r>
            <w:r w:rsidRPr="0002577C">
              <w:rPr>
                <w:rFonts w:cs="Arial"/>
                <w:color w:val="000000" w:themeColor="text1"/>
                <w:sz w:val="18"/>
                <w:szCs w:val="18"/>
              </w:rPr>
              <w:t xml:space="preserve"> and 42-</w:t>
            </w:r>
            <w:r w:rsidRPr="0002577C">
              <w:rPr>
                <w:rFonts w:cs="Arial"/>
                <w:strike/>
                <w:color w:val="FF0000"/>
                <w:sz w:val="18"/>
                <w:szCs w:val="18"/>
              </w:rPr>
              <w:t>1</w:t>
            </w:r>
            <w:r w:rsidRPr="0002577C">
              <w:rPr>
                <w:rFonts w:cs="Arial"/>
                <w:color w:val="FF0000"/>
                <w:sz w:val="18"/>
                <w:szCs w:val="18"/>
              </w:rPr>
              <w:t>2a/2</w:t>
            </w:r>
            <w:r w:rsidRPr="0002577C">
              <w:rPr>
                <w:rFonts w:cs="Arial"/>
                <w:color w:val="000000" w:themeColor="text1"/>
                <w:sz w:val="18"/>
                <w:szCs w:val="18"/>
              </w:rPr>
              <w:t xml:space="preserve">c and if the UE is configured with CSI report settings with sub-configurations corresponding to </w:t>
            </w:r>
            <w:r w:rsidRPr="0002577C">
              <w:rPr>
                <w:rFonts w:cs="Arial"/>
                <w:strike/>
                <w:color w:val="FF0000"/>
                <w:sz w:val="18"/>
                <w:szCs w:val="18"/>
              </w:rPr>
              <w:t>both</w:t>
            </w:r>
            <w:r w:rsidRPr="0002577C">
              <w:rPr>
                <w:rFonts w:cs="Arial"/>
                <w:color w:val="FF0000"/>
                <w:sz w:val="18"/>
                <w:szCs w:val="18"/>
              </w:rPr>
              <w:t xml:space="preserve"> a subset of the reported</w:t>
            </w:r>
            <w:r w:rsidRPr="0002577C">
              <w:rPr>
                <w:rFonts w:cs="Arial"/>
                <w:color w:val="000000" w:themeColor="text1"/>
                <w:sz w:val="18"/>
                <w:szCs w:val="18"/>
              </w:rPr>
              <w:t xml:space="preserve"> FGs 42-1a</w:t>
            </w:r>
            <w:r w:rsidRPr="0002577C">
              <w:rPr>
                <w:rFonts w:cs="Arial"/>
                <w:color w:val="FF0000"/>
                <w:sz w:val="18"/>
                <w:szCs w:val="18"/>
              </w:rPr>
              <w:t>/1c</w:t>
            </w:r>
            <w:r w:rsidRPr="0002577C">
              <w:rPr>
                <w:rFonts w:cs="Arial"/>
                <w:color w:val="000000" w:themeColor="text1"/>
                <w:sz w:val="18"/>
                <w:szCs w:val="18"/>
              </w:rPr>
              <w:t xml:space="preserve"> and 42-</w:t>
            </w:r>
            <w:r w:rsidRPr="0002577C">
              <w:rPr>
                <w:rFonts w:cs="Arial"/>
                <w:strike/>
                <w:color w:val="FF0000"/>
                <w:sz w:val="18"/>
                <w:szCs w:val="18"/>
              </w:rPr>
              <w:t>1</w:t>
            </w:r>
            <w:r w:rsidRPr="0002577C">
              <w:rPr>
                <w:rFonts w:cs="Arial"/>
                <w:color w:val="FF0000"/>
                <w:sz w:val="18"/>
                <w:szCs w:val="18"/>
              </w:rPr>
              <w:t>2a/2</w:t>
            </w:r>
            <w:r w:rsidRPr="0002577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2577C">
              <w:rPr>
                <w:rFonts w:cs="Arial"/>
                <w:color w:val="FF0000"/>
                <w:sz w:val="18"/>
                <w:szCs w:val="18"/>
              </w:rPr>
              <w:t xml:space="preserve">that subset </w:t>
            </w:r>
            <w:r w:rsidRPr="0002577C">
              <w:rPr>
                <w:rFonts w:cs="Arial"/>
                <w:strike/>
                <w:color w:val="FF0000"/>
                <w:sz w:val="18"/>
                <w:szCs w:val="18"/>
              </w:rPr>
              <w:t>both FGs 42-1a and 42-1c</w:t>
            </w:r>
            <w:r w:rsidRPr="0002577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F5CD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12A33FD5"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66AE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F943"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7602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05F5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36FFD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 on PUSCH</w:t>
            </w:r>
          </w:p>
          <w:p w14:paraId="14010C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0743DCA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1747AC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7C9655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2E6DD2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626FD1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7. Support of single-panel type 1 codebook</w:t>
            </w:r>
          </w:p>
          <w:p w14:paraId="60C77AF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7236"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58D5"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CDB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4290"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A75CB"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9A4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669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C14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424B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67809615" w14:textId="77777777" w:rsidR="00EB647B" w:rsidRPr="0002577C" w:rsidRDefault="00EB647B" w:rsidP="0002577C">
            <w:pPr>
              <w:jc w:val="left"/>
              <w:rPr>
                <w:rFonts w:eastAsiaTheme="minorEastAsia" w:cs="Arial"/>
                <w:color w:val="000000" w:themeColor="text1"/>
                <w:sz w:val="18"/>
                <w:szCs w:val="18"/>
                <w:lang w:eastAsia="zh-CN"/>
              </w:rPr>
            </w:pPr>
          </w:p>
          <w:p w14:paraId="4B0A802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6CE3B19C" w14:textId="77777777" w:rsidR="00EB647B" w:rsidRPr="0002577C" w:rsidRDefault="00EB647B" w:rsidP="0002577C">
            <w:pPr>
              <w:jc w:val="left"/>
              <w:rPr>
                <w:rFonts w:eastAsiaTheme="minorEastAsia" w:cs="Arial"/>
                <w:color w:val="000000" w:themeColor="text1"/>
                <w:sz w:val="18"/>
                <w:szCs w:val="18"/>
                <w:lang w:eastAsia="zh-CN"/>
              </w:rPr>
            </w:pPr>
          </w:p>
          <w:p w14:paraId="76218C2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000AB653" w14:textId="77777777" w:rsidR="00EB647B" w:rsidRPr="0002577C" w:rsidRDefault="00EB647B" w:rsidP="0002577C">
            <w:pPr>
              <w:jc w:val="left"/>
              <w:rPr>
                <w:rFonts w:eastAsiaTheme="minorEastAsia" w:cs="Arial"/>
                <w:color w:val="000000" w:themeColor="text1"/>
                <w:sz w:val="18"/>
                <w:szCs w:val="18"/>
                <w:lang w:eastAsia="zh-CN"/>
              </w:rPr>
            </w:pPr>
          </w:p>
          <w:p w14:paraId="36012E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 }</w:t>
            </w:r>
          </w:p>
          <w:p w14:paraId="6670EF7E" w14:textId="77777777" w:rsidR="00EB647B" w:rsidRPr="0002577C" w:rsidRDefault="00EB647B" w:rsidP="0002577C">
            <w:pPr>
              <w:jc w:val="left"/>
              <w:rPr>
                <w:rFonts w:eastAsiaTheme="minorEastAsia" w:cs="Arial"/>
                <w:color w:val="000000" w:themeColor="text1"/>
                <w:sz w:val="18"/>
                <w:szCs w:val="18"/>
                <w:lang w:eastAsia="zh-CN"/>
              </w:rPr>
            </w:pPr>
          </w:p>
          <w:p w14:paraId="15A0964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4CB12184" w14:textId="77777777" w:rsidR="00EB647B" w:rsidRPr="0002577C" w:rsidRDefault="00EB647B" w:rsidP="0002577C">
            <w:pPr>
              <w:jc w:val="left"/>
              <w:rPr>
                <w:rFonts w:eastAsiaTheme="minorEastAsia" w:cs="Arial"/>
                <w:color w:val="000000" w:themeColor="text1"/>
                <w:sz w:val="18"/>
                <w:szCs w:val="18"/>
                <w:lang w:eastAsia="zh-CN"/>
              </w:rPr>
            </w:pPr>
          </w:p>
          <w:p w14:paraId="425F9FF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6989A159" w14:textId="77777777" w:rsidR="00EB647B" w:rsidRPr="0002577C" w:rsidRDefault="00EB647B" w:rsidP="0002577C">
            <w:pPr>
              <w:jc w:val="left"/>
              <w:rPr>
                <w:rFonts w:eastAsiaTheme="minorEastAsia" w:cs="Arial"/>
                <w:color w:val="000000" w:themeColor="text1"/>
                <w:sz w:val="18"/>
                <w:szCs w:val="18"/>
                <w:lang w:eastAsia="zh-CN"/>
              </w:rPr>
            </w:pPr>
          </w:p>
          <w:p w14:paraId="5FFFB782"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702FF0CE"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7A361554" w14:textId="77777777" w:rsidR="00EB647B" w:rsidRPr="0002577C" w:rsidRDefault="00EB647B" w:rsidP="0002577C">
            <w:pPr>
              <w:jc w:val="left"/>
              <w:rPr>
                <w:rFonts w:eastAsiaTheme="minorEastAsia" w:cs="Arial"/>
                <w:bCs/>
                <w:color w:val="000000" w:themeColor="text1"/>
                <w:sz w:val="18"/>
                <w:szCs w:val="18"/>
                <w:lang w:eastAsia="zh-CN"/>
              </w:rPr>
            </w:pPr>
          </w:p>
          <w:p w14:paraId="07DD3985"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CF45C7C" w14:textId="77777777" w:rsidR="00EB647B" w:rsidRPr="0002577C" w:rsidRDefault="00EB647B" w:rsidP="0002577C">
            <w:pPr>
              <w:jc w:val="left"/>
              <w:rPr>
                <w:rFonts w:cs="Arial"/>
                <w:color w:val="000000" w:themeColor="text1"/>
                <w:sz w:val="18"/>
                <w:szCs w:val="18"/>
              </w:rPr>
            </w:pPr>
          </w:p>
          <w:p w14:paraId="558CF19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B1D00F4" w14:textId="77777777" w:rsidR="00EB647B" w:rsidRPr="0002577C" w:rsidRDefault="00EB647B" w:rsidP="0002577C">
            <w:pPr>
              <w:jc w:val="left"/>
              <w:rPr>
                <w:rFonts w:cs="Arial"/>
                <w:color w:val="000000" w:themeColor="text1"/>
                <w:sz w:val="18"/>
                <w:szCs w:val="18"/>
              </w:rPr>
            </w:pPr>
          </w:p>
          <w:p w14:paraId="42BA54FA"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If a UE reports </w:t>
            </w:r>
            <w:r w:rsidRPr="0002577C">
              <w:rPr>
                <w:rFonts w:cs="Arial"/>
                <w:strike/>
                <w:color w:val="FF0000"/>
                <w:sz w:val="18"/>
                <w:szCs w:val="18"/>
              </w:rPr>
              <w:t>both</w:t>
            </w:r>
            <w:r w:rsidRPr="0002577C">
              <w:rPr>
                <w:rFonts w:cs="Arial"/>
                <w:color w:val="FF0000"/>
                <w:sz w:val="18"/>
                <w:szCs w:val="18"/>
              </w:rPr>
              <w:t xml:space="preserve"> more than one FG from</w:t>
            </w:r>
            <w:r w:rsidRPr="0002577C">
              <w:rPr>
                <w:rFonts w:cs="Arial"/>
                <w:color w:val="000000" w:themeColor="text1"/>
                <w:sz w:val="18"/>
                <w:szCs w:val="18"/>
              </w:rPr>
              <w:t xml:space="preserve"> FGs 42-</w:t>
            </w:r>
            <w:r w:rsidRPr="0002577C">
              <w:rPr>
                <w:rFonts w:cs="Arial"/>
                <w:strike/>
                <w:color w:val="FF0000"/>
                <w:sz w:val="18"/>
                <w:szCs w:val="18"/>
              </w:rPr>
              <w:t>2</w:t>
            </w:r>
            <w:r w:rsidRPr="0002577C">
              <w:rPr>
                <w:rFonts w:cs="Arial"/>
                <w:color w:val="FF0000"/>
                <w:sz w:val="18"/>
                <w:szCs w:val="18"/>
              </w:rPr>
              <w:t>1</w:t>
            </w:r>
            <w:r w:rsidRPr="0002577C">
              <w:rPr>
                <w:rFonts w:cs="Arial"/>
                <w:color w:val="000000" w:themeColor="text1"/>
                <w:sz w:val="18"/>
                <w:szCs w:val="18"/>
              </w:rPr>
              <w:t>a</w:t>
            </w:r>
            <w:r w:rsidRPr="0002577C">
              <w:rPr>
                <w:rFonts w:cs="Arial"/>
                <w:color w:val="FF0000"/>
                <w:sz w:val="18"/>
                <w:szCs w:val="18"/>
              </w:rPr>
              <w:t>/1c</w:t>
            </w:r>
            <w:r w:rsidRPr="0002577C">
              <w:rPr>
                <w:rFonts w:cs="Arial"/>
                <w:color w:val="000000" w:themeColor="text1"/>
                <w:sz w:val="18"/>
                <w:szCs w:val="18"/>
              </w:rPr>
              <w:t xml:space="preserve"> and 42-2</w:t>
            </w:r>
            <w:r w:rsidRPr="0002577C">
              <w:rPr>
                <w:rFonts w:cs="Arial"/>
                <w:color w:val="FF0000"/>
                <w:sz w:val="18"/>
                <w:szCs w:val="18"/>
              </w:rPr>
              <w:t>a/2</w:t>
            </w:r>
            <w:r w:rsidRPr="0002577C">
              <w:rPr>
                <w:rFonts w:cs="Arial"/>
                <w:color w:val="000000" w:themeColor="text1"/>
                <w:sz w:val="18"/>
                <w:szCs w:val="18"/>
              </w:rPr>
              <w:t xml:space="preserve">c and if the UE is configured with CSI report settings with sub-configurations corresponding to </w:t>
            </w:r>
            <w:r w:rsidRPr="0002577C">
              <w:rPr>
                <w:rFonts w:cs="Arial"/>
                <w:strike/>
                <w:color w:val="FF0000"/>
                <w:sz w:val="18"/>
                <w:szCs w:val="18"/>
              </w:rPr>
              <w:t>both</w:t>
            </w:r>
            <w:r w:rsidRPr="0002577C">
              <w:rPr>
                <w:rFonts w:cs="Arial"/>
                <w:color w:val="FF0000"/>
                <w:sz w:val="18"/>
                <w:szCs w:val="18"/>
              </w:rPr>
              <w:t xml:space="preserve"> a subset of the reported</w:t>
            </w:r>
            <w:r w:rsidRPr="0002577C">
              <w:rPr>
                <w:rFonts w:cs="Arial"/>
                <w:color w:val="000000" w:themeColor="text1"/>
                <w:sz w:val="18"/>
                <w:szCs w:val="18"/>
              </w:rPr>
              <w:t xml:space="preserve"> FGs 42-</w:t>
            </w:r>
            <w:r w:rsidRPr="0002577C">
              <w:rPr>
                <w:rFonts w:cs="Arial"/>
                <w:strike/>
                <w:color w:val="FF0000"/>
                <w:sz w:val="18"/>
                <w:szCs w:val="18"/>
              </w:rPr>
              <w:t>2</w:t>
            </w:r>
            <w:r w:rsidRPr="0002577C">
              <w:rPr>
                <w:rFonts w:cs="Arial"/>
                <w:color w:val="FF0000"/>
                <w:sz w:val="18"/>
                <w:szCs w:val="18"/>
              </w:rPr>
              <w:t>1</w:t>
            </w:r>
            <w:r w:rsidRPr="0002577C">
              <w:rPr>
                <w:rFonts w:cs="Arial"/>
                <w:color w:val="000000" w:themeColor="text1"/>
                <w:sz w:val="18"/>
                <w:szCs w:val="18"/>
              </w:rPr>
              <w:t>a</w:t>
            </w:r>
            <w:r w:rsidRPr="0002577C">
              <w:rPr>
                <w:rFonts w:cs="Arial"/>
                <w:color w:val="FF0000"/>
                <w:sz w:val="18"/>
                <w:szCs w:val="18"/>
              </w:rPr>
              <w:t>/1c</w:t>
            </w:r>
            <w:r w:rsidRPr="0002577C">
              <w:rPr>
                <w:rFonts w:cs="Arial"/>
                <w:color w:val="000000" w:themeColor="text1"/>
                <w:sz w:val="18"/>
                <w:szCs w:val="18"/>
              </w:rPr>
              <w:t xml:space="preserve"> and 42-2</w:t>
            </w:r>
            <w:r w:rsidRPr="0002577C">
              <w:rPr>
                <w:rFonts w:cs="Arial"/>
                <w:color w:val="FF0000"/>
                <w:sz w:val="18"/>
                <w:szCs w:val="18"/>
              </w:rPr>
              <w:t>a/2</w:t>
            </w:r>
            <w:r w:rsidRPr="0002577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2577C">
              <w:rPr>
                <w:rFonts w:cs="Arial"/>
                <w:color w:val="FF0000"/>
                <w:sz w:val="18"/>
                <w:szCs w:val="18"/>
              </w:rPr>
              <w:t xml:space="preserve">that subset </w:t>
            </w:r>
            <w:r w:rsidRPr="0002577C">
              <w:rPr>
                <w:rFonts w:cs="Arial"/>
                <w:strike/>
                <w:color w:val="FF0000"/>
                <w:sz w:val="18"/>
                <w:szCs w:val="18"/>
              </w:rPr>
              <w:t>both FGs 42-2a and 42-2c</w:t>
            </w:r>
            <w:r w:rsidRPr="0002577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C77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6FF779AF"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D47DD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52B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16D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702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5E4788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w:t>
            </w:r>
          </w:p>
          <w:p w14:paraId="79513BE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3C73648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31E492F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8E7EF1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64CC36D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0961E9F9"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7. Support of single-panel type 1 codebook</w:t>
            </w:r>
          </w:p>
          <w:p w14:paraId="0C59AA9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E7A6" w14:textId="77777777" w:rsidR="00EB647B" w:rsidRPr="0002577C" w:rsidRDefault="00EB647B" w:rsidP="0002577C">
            <w:pPr>
              <w:pStyle w:val="TAL"/>
              <w:rPr>
                <w:rFonts w:eastAsia="MS Mincho"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0BD1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424B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1E4F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89E35"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3AF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5A65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6A4A"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C4BD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0E161801" w14:textId="77777777" w:rsidR="00EB647B" w:rsidRPr="0002577C" w:rsidRDefault="00EB647B" w:rsidP="0002577C">
            <w:pPr>
              <w:jc w:val="left"/>
              <w:rPr>
                <w:rFonts w:eastAsiaTheme="minorEastAsia" w:cs="Arial"/>
                <w:color w:val="000000" w:themeColor="text1"/>
                <w:sz w:val="18"/>
                <w:szCs w:val="18"/>
                <w:lang w:eastAsia="zh-CN"/>
              </w:rPr>
            </w:pPr>
          </w:p>
          <w:p w14:paraId="00A387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CA067FB" w14:textId="77777777" w:rsidR="00EB647B" w:rsidRPr="0002577C" w:rsidRDefault="00EB647B" w:rsidP="0002577C">
            <w:pPr>
              <w:jc w:val="left"/>
              <w:rPr>
                <w:rFonts w:eastAsiaTheme="minorEastAsia" w:cs="Arial"/>
                <w:color w:val="000000" w:themeColor="text1"/>
                <w:sz w:val="18"/>
                <w:szCs w:val="18"/>
                <w:lang w:eastAsia="zh-CN"/>
              </w:rPr>
            </w:pPr>
          </w:p>
          <w:p w14:paraId="50C1C6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34DE6D55" w14:textId="77777777" w:rsidR="00EB647B" w:rsidRPr="0002577C" w:rsidRDefault="00EB647B" w:rsidP="0002577C">
            <w:pPr>
              <w:jc w:val="left"/>
              <w:rPr>
                <w:rFonts w:eastAsiaTheme="minorEastAsia" w:cs="Arial"/>
                <w:color w:val="000000" w:themeColor="text1"/>
                <w:sz w:val="18"/>
                <w:szCs w:val="18"/>
                <w:lang w:eastAsia="zh-CN"/>
              </w:rPr>
            </w:pPr>
          </w:p>
          <w:p w14:paraId="5415385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4D1F08A5" w14:textId="77777777" w:rsidR="00EB647B" w:rsidRPr="0002577C" w:rsidRDefault="00EB647B" w:rsidP="0002577C">
            <w:pPr>
              <w:jc w:val="left"/>
              <w:rPr>
                <w:rFonts w:eastAsiaTheme="minorEastAsia" w:cs="Arial"/>
                <w:color w:val="000000" w:themeColor="text1"/>
                <w:sz w:val="18"/>
                <w:szCs w:val="18"/>
                <w:lang w:eastAsia="zh-CN"/>
              </w:rPr>
            </w:pPr>
          </w:p>
          <w:p w14:paraId="3A9B6D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77CEF182" w14:textId="77777777" w:rsidR="00EB647B" w:rsidRPr="0002577C" w:rsidRDefault="00EB647B" w:rsidP="0002577C">
            <w:pPr>
              <w:jc w:val="left"/>
              <w:rPr>
                <w:rFonts w:eastAsiaTheme="minorEastAsia" w:cs="Arial"/>
                <w:color w:val="000000" w:themeColor="text1"/>
                <w:sz w:val="18"/>
                <w:szCs w:val="18"/>
                <w:lang w:eastAsia="zh-CN"/>
              </w:rPr>
            </w:pPr>
          </w:p>
          <w:p w14:paraId="59140B5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710450BC" w14:textId="77777777" w:rsidR="00EB647B" w:rsidRPr="0002577C" w:rsidRDefault="00EB647B" w:rsidP="0002577C">
            <w:pPr>
              <w:jc w:val="left"/>
              <w:rPr>
                <w:rFonts w:eastAsiaTheme="minorEastAsia" w:cs="Arial"/>
                <w:color w:val="000000" w:themeColor="text1"/>
                <w:sz w:val="18"/>
                <w:szCs w:val="18"/>
                <w:lang w:eastAsia="zh-CN"/>
              </w:rPr>
            </w:pPr>
          </w:p>
          <w:p w14:paraId="4D9A42B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31FE6197" w14:textId="77777777" w:rsidR="00EB647B" w:rsidRPr="0002577C" w:rsidRDefault="00EB647B" w:rsidP="0002577C">
            <w:pPr>
              <w:jc w:val="left"/>
              <w:rPr>
                <w:rFonts w:eastAsiaTheme="minorEastAsia" w:cs="Arial"/>
                <w:color w:val="000000" w:themeColor="text1"/>
                <w:sz w:val="18"/>
                <w:szCs w:val="18"/>
                <w:lang w:eastAsia="zh-CN"/>
              </w:rPr>
            </w:pPr>
          </w:p>
          <w:p w14:paraId="06F2A20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253F3EB7" w14:textId="77777777" w:rsidR="00EB647B" w:rsidRPr="0002577C" w:rsidRDefault="00EB647B" w:rsidP="0002577C">
            <w:pPr>
              <w:jc w:val="left"/>
              <w:rPr>
                <w:rFonts w:eastAsiaTheme="minorEastAsia" w:cs="Arial"/>
                <w:bCs/>
                <w:color w:val="000000" w:themeColor="text1"/>
                <w:sz w:val="18"/>
                <w:szCs w:val="18"/>
                <w:lang w:eastAsia="zh-CN"/>
              </w:rPr>
            </w:pPr>
          </w:p>
          <w:p w14:paraId="0655A73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EFD577B" w14:textId="77777777" w:rsidR="00EB647B" w:rsidRPr="0002577C" w:rsidRDefault="00EB647B" w:rsidP="0002577C">
            <w:pPr>
              <w:jc w:val="left"/>
              <w:rPr>
                <w:rFonts w:eastAsiaTheme="minorEastAsia" w:cs="Arial"/>
                <w:bCs/>
                <w:color w:val="000000" w:themeColor="text1"/>
                <w:sz w:val="18"/>
                <w:szCs w:val="18"/>
                <w:lang w:eastAsia="zh-CN"/>
              </w:rPr>
            </w:pPr>
          </w:p>
          <w:p w14:paraId="7811C36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8134D5" w14:textId="77777777" w:rsidR="00EB647B" w:rsidRPr="0002577C" w:rsidRDefault="00EB647B" w:rsidP="0002577C">
            <w:pPr>
              <w:jc w:val="left"/>
              <w:rPr>
                <w:rFonts w:eastAsiaTheme="minorEastAsia" w:cs="Arial"/>
                <w:bCs/>
                <w:color w:val="000000" w:themeColor="text1"/>
                <w:sz w:val="18"/>
                <w:szCs w:val="18"/>
                <w:lang w:eastAsia="zh-CN"/>
              </w:rPr>
            </w:pPr>
          </w:p>
          <w:p w14:paraId="63D4AC1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 xml:space="preserve">Note: If a UE reports </w:t>
            </w:r>
            <w:r w:rsidRPr="0002577C">
              <w:rPr>
                <w:rFonts w:cs="Arial"/>
                <w:strike/>
                <w:color w:val="FF0000"/>
                <w:sz w:val="18"/>
                <w:szCs w:val="18"/>
              </w:rPr>
              <w:t>both</w:t>
            </w:r>
            <w:r w:rsidRPr="0002577C">
              <w:rPr>
                <w:rFonts w:cs="Arial"/>
                <w:color w:val="FF0000"/>
                <w:sz w:val="18"/>
                <w:szCs w:val="18"/>
              </w:rPr>
              <w:t xml:space="preserve"> more than one FG from</w:t>
            </w:r>
            <w:r w:rsidRPr="0002577C">
              <w:rPr>
                <w:rFonts w:cs="Arial"/>
                <w:color w:val="000000" w:themeColor="text1"/>
                <w:sz w:val="18"/>
                <w:szCs w:val="18"/>
              </w:rPr>
              <w:t xml:space="preserve"> FGs 42-</w:t>
            </w:r>
            <w:r w:rsidRPr="0002577C">
              <w:rPr>
                <w:rFonts w:cs="Arial"/>
                <w:strike/>
                <w:color w:val="FF0000"/>
                <w:sz w:val="18"/>
                <w:szCs w:val="18"/>
              </w:rPr>
              <w:t>2</w:t>
            </w:r>
            <w:r w:rsidRPr="0002577C">
              <w:rPr>
                <w:rFonts w:cs="Arial"/>
                <w:color w:val="FF0000"/>
                <w:sz w:val="18"/>
                <w:szCs w:val="18"/>
              </w:rPr>
              <w:t>1</w:t>
            </w:r>
            <w:r w:rsidRPr="0002577C">
              <w:rPr>
                <w:rFonts w:cs="Arial"/>
                <w:color w:val="000000" w:themeColor="text1"/>
                <w:sz w:val="18"/>
                <w:szCs w:val="18"/>
              </w:rPr>
              <w:t>a</w:t>
            </w:r>
            <w:r w:rsidRPr="0002577C">
              <w:rPr>
                <w:rFonts w:cs="Arial"/>
                <w:color w:val="FF0000"/>
                <w:sz w:val="18"/>
                <w:szCs w:val="18"/>
              </w:rPr>
              <w:t>/1c</w:t>
            </w:r>
            <w:r w:rsidRPr="0002577C">
              <w:rPr>
                <w:rFonts w:cs="Arial"/>
                <w:color w:val="000000" w:themeColor="text1"/>
                <w:sz w:val="18"/>
                <w:szCs w:val="18"/>
              </w:rPr>
              <w:t xml:space="preserve"> and 42-2</w:t>
            </w:r>
            <w:r w:rsidRPr="0002577C">
              <w:rPr>
                <w:rFonts w:cs="Arial"/>
                <w:color w:val="FF0000"/>
                <w:sz w:val="18"/>
                <w:szCs w:val="18"/>
              </w:rPr>
              <w:t>a/2</w:t>
            </w:r>
            <w:r w:rsidRPr="0002577C">
              <w:rPr>
                <w:rFonts w:cs="Arial"/>
                <w:color w:val="000000" w:themeColor="text1"/>
                <w:sz w:val="18"/>
                <w:szCs w:val="18"/>
              </w:rPr>
              <w:t xml:space="preserve">c and if the UE is configured with CSI report settings with sub-configurations corresponding to </w:t>
            </w:r>
            <w:r w:rsidRPr="0002577C">
              <w:rPr>
                <w:rFonts w:cs="Arial"/>
                <w:strike/>
                <w:color w:val="FF0000"/>
                <w:sz w:val="18"/>
                <w:szCs w:val="18"/>
              </w:rPr>
              <w:t>both</w:t>
            </w:r>
            <w:r w:rsidRPr="0002577C">
              <w:rPr>
                <w:rFonts w:cs="Arial"/>
                <w:color w:val="FF0000"/>
                <w:sz w:val="18"/>
                <w:szCs w:val="18"/>
              </w:rPr>
              <w:t xml:space="preserve"> a subset of the reported</w:t>
            </w:r>
            <w:r w:rsidRPr="0002577C">
              <w:rPr>
                <w:rFonts w:cs="Arial"/>
                <w:color w:val="000000" w:themeColor="text1"/>
                <w:sz w:val="18"/>
                <w:szCs w:val="18"/>
              </w:rPr>
              <w:t xml:space="preserve"> FGs 42-</w:t>
            </w:r>
            <w:r w:rsidRPr="0002577C">
              <w:rPr>
                <w:rFonts w:cs="Arial"/>
                <w:strike/>
                <w:color w:val="FF0000"/>
                <w:sz w:val="18"/>
                <w:szCs w:val="18"/>
              </w:rPr>
              <w:t>2</w:t>
            </w:r>
            <w:r w:rsidRPr="0002577C">
              <w:rPr>
                <w:rFonts w:cs="Arial"/>
                <w:color w:val="FF0000"/>
                <w:sz w:val="18"/>
                <w:szCs w:val="18"/>
              </w:rPr>
              <w:t>1</w:t>
            </w:r>
            <w:r w:rsidRPr="0002577C">
              <w:rPr>
                <w:rFonts w:cs="Arial"/>
                <w:color w:val="000000" w:themeColor="text1"/>
                <w:sz w:val="18"/>
                <w:szCs w:val="18"/>
              </w:rPr>
              <w:t>a</w:t>
            </w:r>
            <w:r w:rsidRPr="0002577C">
              <w:rPr>
                <w:rFonts w:cs="Arial"/>
                <w:color w:val="FF0000"/>
                <w:sz w:val="18"/>
                <w:szCs w:val="18"/>
              </w:rPr>
              <w:t>/1c</w:t>
            </w:r>
            <w:r w:rsidRPr="0002577C">
              <w:rPr>
                <w:rFonts w:cs="Arial"/>
                <w:color w:val="000000" w:themeColor="text1"/>
                <w:sz w:val="18"/>
                <w:szCs w:val="18"/>
              </w:rPr>
              <w:t xml:space="preserve"> and 42-2</w:t>
            </w:r>
            <w:r w:rsidRPr="0002577C">
              <w:rPr>
                <w:rFonts w:cs="Arial"/>
                <w:color w:val="FF0000"/>
                <w:sz w:val="18"/>
                <w:szCs w:val="18"/>
              </w:rPr>
              <w:t>a/2</w:t>
            </w:r>
            <w:r w:rsidRPr="0002577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2577C">
              <w:rPr>
                <w:rFonts w:cs="Arial"/>
                <w:color w:val="FF0000"/>
                <w:sz w:val="18"/>
                <w:szCs w:val="18"/>
              </w:rPr>
              <w:t xml:space="preserve">that subset </w:t>
            </w:r>
            <w:r w:rsidRPr="0002577C">
              <w:rPr>
                <w:rFonts w:cs="Arial"/>
                <w:strike/>
                <w:color w:val="FF0000"/>
                <w:sz w:val="18"/>
                <w:szCs w:val="18"/>
              </w:rPr>
              <w:t>both FGs 42-2a and 42-2c</w:t>
            </w:r>
            <w:r w:rsidRPr="0002577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D61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bl>
    <w:p w14:paraId="0404317A" w14:textId="77777777" w:rsidR="00EB647B" w:rsidRDefault="00EB647B" w:rsidP="00EB647B">
      <w:pPr>
        <w:pStyle w:val="maintext"/>
        <w:ind w:firstLineChars="90" w:firstLine="180"/>
        <w:rPr>
          <w:rFonts w:ascii="Calibri" w:hAnsi="Calibri" w:cs="Arial"/>
        </w:rPr>
      </w:pPr>
    </w:p>
    <w:p w14:paraId="2FEAD563" w14:textId="77777777" w:rsidR="00EB647B" w:rsidRDefault="00EB647B" w:rsidP="00EB647B">
      <w:pPr>
        <w:pStyle w:val="maintext"/>
        <w:ind w:firstLineChars="90" w:firstLine="180"/>
        <w:rPr>
          <w:rFonts w:ascii="Calibri" w:hAnsi="Calibri" w:cs="Arial"/>
        </w:rPr>
      </w:pPr>
    </w:p>
    <w:p w14:paraId="6CDB29A6" w14:textId="63A7FD90"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EB647B" w:rsidRPr="0041052C" w14:paraId="0E1EB11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9A73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9238"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5DFD"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97F4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2D540AB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0C2B5B75"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7660569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68E6DCC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7BB1D81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70BB39C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59A552B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662862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59EF" w14:textId="77777777" w:rsidR="00EB647B" w:rsidRPr="0002577C" w:rsidRDefault="00EB647B" w:rsidP="0002577C">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8E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E76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92B1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6C355"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073A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134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E37B5"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E0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6FA56011" w14:textId="77777777" w:rsidR="00EB647B" w:rsidRPr="0002577C" w:rsidRDefault="00EB647B" w:rsidP="0002577C">
            <w:pPr>
              <w:jc w:val="left"/>
              <w:rPr>
                <w:rFonts w:eastAsiaTheme="minorEastAsia" w:cs="Arial"/>
                <w:color w:val="000000" w:themeColor="text1"/>
                <w:sz w:val="18"/>
                <w:szCs w:val="18"/>
                <w:lang w:eastAsia="zh-CN"/>
              </w:rPr>
            </w:pPr>
          </w:p>
          <w:p w14:paraId="36634E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AB84B3C" w14:textId="77777777" w:rsidR="00EB647B" w:rsidRPr="0002577C" w:rsidRDefault="00EB647B" w:rsidP="0002577C">
            <w:pPr>
              <w:jc w:val="left"/>
              <w:rPr>
                <w:rFonts w:eastAsiaTheme="minorEastAsia" w:cs="Arial"/>
                <w:color w:val="000000" w:themeColor="text1"/>
                <w:sz w:val="18"/>
                <w:szCs w:val="18"/>
                <w:lang w:eastAsia="zh-CN"/>
              </w:rPr>
            </w:pPr>
          </w:p>
          <w:p w14:paraId="2B2B06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2C94F9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6A334004" w14:textId="77777777" w:rsidR="00EB647B" w:rsidRPr="0002577C" w:rsidRDefault="00EB647B" w:rsidP="0002577C">
            <w:pPr>
              <w:jc w:val="left"/>
              <w:rPr>
                <w:rFonts w:eastAsiaTheme="minorEastAsia" w:cs="Arial"/>
                <w:color w:val="000000" w:themeColor="text1"/>
                <w:sz w:val="18"/>
                <w:szCs w:val="18"/>
                <w:lang w:eastAsia="zh-CN"/>
              </w:rPr>
            </w:pPr>
          </w:p>
          <w:p w14:paraId="4B2BC7F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69A37239" w14:textId="77777777" w:rsidR="00EB647B" w:rsidRPr="0002577C" w:rsidRDefault="00EB647B" w:rsidP="0002577C">
            <w:pPr>
              <w:jc w:val="left"/>
              <w:rPr>
                <w:rFonts w:eastAsiaTheme="minorEastAsia" w:cs="Arial"/>
                <w:color w:val="000000" w:themeColor="text1"/>
                <w:sz w:val="18"/>
                <w:szCs w:val="18"/>
                <w:lang w:eastAsia="zh-CN"/>
              </w:rPr>
            </w:pPr>
          </w:p>
          <w:p w14:paraId="3E61DB9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4B31CC07" w14:textId="77777777" w:rsidR="00EB647B" w:rsidRPr="0002577C" w:rsidRDefault="00EB647B" w:rsidP="0002577C">
            <w:pPr>
              <w:jc w:val="left"/>
              <w:rPr>
                <w:rFonts w:eastAsiaTheme="minorEastAsia" w:cs="Arial"/>
                <w:color w:val="000000" w:themeColor="text1"/>
                <w:sz w:val="18"/>
                <w:szCs w:val="18"/>
                <w:lang w:eastAsia="zh-CN"/>
              </w:rPr>
            </w:pPr>
          </w:p>
          <w:p w14:paraId="506D0D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02B6279F" w14:textId="77777777" w:rsidR="00EB647B" w:rsidRPr="0002577C" w:rsidRDefault="00EB647B" w:rsidP="0002577C">
            <w:pPr>
              <w:jc w:val="left"/>
              <w:rPr>
                <w:rFonts w:eastAsiaTheme="minorEastAsia" w:cs="Arial"/>
                <w:color w:val="000000" w:themeColor="text1"/>
                <w:sz w:val="18"/>
                <w:szCs w:val="18"/>
                <w:lang w:eastAsia="zh-CN"/>
              </w:rPr>
            </w:pPr>
          </w:p>
          <w:p w14:paraId="211AA53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6407657" w14:textId="77777777" w:rsidR="00EB647B" w:rsidRPr="0002577C" w:rsidRDefault="00EB647B" w:rsidP="0002577C">
            <w:pPr>
              <w:jc w:val="left"/>
              <w:rPr>
                <w:rFonts w:eastAsiaTheme="minorEastAsia" w:cs="Arial"/>
                <w:color w:val="000000" w:themeColor="text1"/>
                <w:sz w:val="18"/>
                <w:szCs w:val="18"/>
                <w:lang w:eastAsia="zh-CN"/>
              </w:rPr>
            </w:pPr>
          </w:p>
          <w:p w14:paraId="4208A5C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60CD53CE" w14:textId="77777777" w:rsidR="00EB647B" w:rsidRPr="0002577C" w:rsidRDefault="00EB647B" w:rsidP="0002577C">
            <w:pPr>
              <w:jc w:val="left"/>
              <w:rPr>
                <w:rFonts w:eastAsiaTheme="minorEastAsia" w:cs="Arial"/>
                <w:color w:val="000000" w:themeColor="text1"/>
                <w:sz w:val="18"/>
                <w:szCs w:val="18"/>
                <w:lang w:eastAsia="zh-CN"/>
              </w:rPr>
            </w:pPr>
          </w:p>
          <w:p w14:paraId="4014F7B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7F707801" w14:textId="77777777" w:rsidR="00EB647B" w:rsidRPr="0002577C" w:rsidRDefault="00EB647B" w:rsidP="0002577C">
            <w:pPr>
              <w:jc w:val="left"/>
              <w:rPr>
                <w:rFonts w:eastAsiaTheme="minorEastAsia" w:cs="Arial"/>
                <w:color w:val="000000" w:themeColor="text1"/>
                <w:sz w:val="18"/>
                <w:szCs w:val="18"/>
                <w:lang w:eastAsia="zh-CN"/>
              </w:rPr>
            </w:pPr>
          </w:p>
          <w:p w14:paraId="18B8AB9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7F9C5337" w14:textId="77777777" w:rsidR="00EB647B" w:rsidRPr="0002577C" w:rsidRDefault="00EB647B" w:rsidP="0002577C">
            <w:pPr>
              <w:jc w:val="left"/>
              <w:rPr>
                <w:rFonts w:eastAsiaTheme="minorEastAsia" w:cs="Arial"/>
                <w:bCs/>
                <w:color w:val="000000" w:themeColor="text1"/>
                <w:sz w:val="18"/>
                <w:szCs w:val="18"/>
                <w:lang w:eastAsia="zh-CN"/>
              </w:rPr>
            </w:pPr>
          </w:p>
          <w:p w14:paraId="2B31532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E4ECD11"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501DC1DE"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A3406F" w14:textId="77777777" w:rsidR="00EB647B" w:rsidRPr="0002577C" w:rsidRDefault="00EB647B" w:rsidP="0002577C">
            <w:pPr>
              <w:jc w:val="left"/>
              <w:rPr>
                <w:rFonts w:eastAsiaTheme="minorEastAsia" w:cs="Arial"/>
                <w:bCs/>
                <w:color w:val="000000" w:themeColor="text1"/>
                <w:sz w:val="18"/>
                <w:szCs w:val="18"/>
                <w:lang w:eastAsia="zh-CN"/>
              </w:rPr>
            </w:pPr>
          </w:p>
          <w:p w14:paraId="31EBB38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A53D7CE"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BA6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463BF6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138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F1A6"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A3697"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E4B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48EE501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w:t>
            </w:r>
          </w:p>
          <w:p w14:paraId="79834A8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3CCE5A5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36D3C1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0A6E8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3E30FA3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77FBF9C7"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7. Support of single-panel type 1 codebook</w:t>
            </w:r>
          </w:p>
          <w:p w14:paraId="18AA336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3478B" w14:textId="77777777" w:rsidR="00EB647B" w:rsidRPr="0002577C" w:rsidRDefault="00EB647B" w:rsidP="0002577C">
            <w:pPr>
              <w:pStyle w:val="TAL"/>
              <w:rPr>
                <w:rFonts w:eastAsia="MS Mincho"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C77C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4CA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9FB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3605"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4D3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D4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168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ACC4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797BA11F" w14:textId="77777777" w:rsidR="00EB647B" w:rsidRPr="0002577C" w:rsidRDefault="00EB647B" w:rsidP="0002577C">
            <w:pPr>
              <w:jc w:val="left"/>
              <w:rPr>
                <w:rFonts w:eastAsiaTheme="minorEastAsia" w:cs="Arial"/>
                <w:color w:val="000000" w:themeColor="text1"/>
                <w:sz w:val="18"/>
                <w:szCs w:val="18"/>
                <w:lang w:eastAsia="zh-CN"/>
              </w:rPr>
            </w:pPr>
          </w:p>
          <w:p w14:paraId="16E1209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55AC2449" w14:textId="77777777" w:rsidR="00EB647B" w:rsidRPr="0002577C" w:rsidRDefault="00EB647B" w:rsidP="0002577C">
            <w:pPr>
              <w:jc w:val="left"/>
              <w:rPr>
                <w:rFonts w:eastAsiaTheme="minorEastAsia" w:cs="Arial"/>
                <w:color w:val="000000" w:themeColor="text1"/>
                <w:sz w:val="18"/>
                <w:szCs w:val="18"/>
                <w:lang w:eastAsia="zh-CN"/>
              </w:rPr>
            </w:pPr>
          </w:p>
          <w:p w14:paraId="47F8DFC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31ADDEA3" w14:textId="77777777" w:rsidR="00EB647B" w:rsidRPr="0002577C" w:rsidRDefault="00EB647B" w:rsidP="0002577C">
            <w:pPr>
              <w:jc w:val="left"/>
              <w:rPr>
                <w:rFonts w:eastAsiaTheme="minorEastAsia" w:cs="Arial"/>
                <w:color w:val="000000" w:themeColor="text1"/>
                <w:sz w:val="18"/>
                <w:szCs w:val="18"/>
                <w:lang w:eastAsia="zh-CN"/>
              </w:rPr>
            </w:pPr>
          </w:p>
          <w:p w14:paraId="7642EB0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003F6741" w14:textId="77777777" w:rsidR="00EB647B" w:rsidRPr="0002577C" w:rsidRDefault="00EB647B" w:rsidP="0002577C">
            <w:pPr>
              <w:jc w:val="left"/>
              <w:rPr>
                <w:rFonts w:eastAsiaTheme="minorEastAsia" w:cs="Arial"/>
                <w:color w:val="000000" w:themeColor="text1"/>
                <w:sz w:val="18"/>
                <w:szCs w:val="18"/>
                <w:lang w:eastAsia="zh-CN"/>
              </w:rPr>
            </w:pPr>
          </w:p>
          <w:p w14:paraId="1B68D7E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202F3746" w14:textId="77777777" w:rsidR="00EB647B" w:rsidRPr="0002577C" w:rsidRDefault="00EB647B" w:rsidP="0002577C">
            <w:pPr>
              <w:jc w:val="left"/>
              <w:rPr>
                <w:rFonts w:eastAsiaTheme="minorEastAsia" w:cs="Arial"/>
                <w:color w:val="000000" w:themeColor="text1"/>
                <w:sz w:val="18"/>
                <w:szCs w:val="18"/>
                <w:lang w:eastAsia="zh-CN"/>
              </w:rPr>
            </w:pPr>
          </w:p>
          <w:p w14:paraId="4E683A7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0F96DBDE" w14:textId="77777777" w:rsidR="00EB647B" w:rsidRPr="0002577C" w:rsidRDefault="00EB647B" w:rsidP="0002577C">
            <w:pPr>
              <w:jc w:val="left"/>
              <w:rPr>
                <w:rFonts w:eastAsiaTheme="minorEastAsia" w:cs="Arial"/>
                <w:color w:val="000000" w:themeColor="text1"/>
                <w:sz w:val="18"/>
                <w:szCs w:val="18"/>
                <w:lang w:eastAsia="zh-CN"/>
              </w:rPr>
            </w:pPr>
          </w:p>
          <w:p w14:paraId="297D8CD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50901E78" w14:textId="77777777" w:rsidR="00EB647B" w:rsidRPr="0002577C" w:rsidRDefault="00EB647B" w:rsidP="0002577C">
            <w:pPr>
              <w:jc w:val="left"/>
              <w:rPr>
                <w:rFonts w:eastAsiaTheme="minorEastAsia" w:cs="Arial"/>
                <w:color w:val="000000" w:themeColor="text1"/>
                <w:sz w:val="18"/>
                <w:szCs w:val="18"/>
                <w:lang w:eastAsia="zh-CN"/>
              </w:rPr>
            </w:pPr>
          </w:p>
          <w:p w14:paraId="43EDB4B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1139AEA3" w14:textId="77777777" w:rsidR="00EB647B" w:rsidRPr="0002577C" w:rsidRDefault="00EB647B" w:rsidP="0002577C">
            <w:pPr>
              <w:jc w:val="left"/>
              <w:rPr>
                <w:rFonts w:eastAsiaTheme="minorEastAsia" w:cs="Arial"/>
                <w:bCs/>
                <w:color w:val="000000" w:themeColor="text1"/>
                <w:sz w:val="18"/>
                <w:szCs w:val="18"/>
                <w:lang w:eastAsia="zh-CN"/>
              </w:rPr>
            </w:pPr>
          </w:p>
          <w:p w14:paraId="6CED6FD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E96A84" w14:textId="77777777" w:rsidR="00EB647B" w:rsidRPr="0002577C" w:rsidRDefault="00EB647B" w:rsidP="0002577C">
            <w:pPr>
              <w:jc w:val="left"/>
              <w:rPr>
                <w:rFonts w:eastAsiaTheme="minorEastAsia" w:cs="Arial"/>
                <w:bCs/>
                <w:color w:val="000000" w:themeColor="text1"/>
                <w:sz w:val="18"/>
                <w:szCs w:val="18"/>
                <w:lang w:eastAsia="zh-CN"/>
              </w:rPr>
            </w:pPr>
          </w:p>
          <w:p w14:paraId="74A84642"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9C3900" w14:textId="77777777" w:rsidR="00EB647B" w:rsidRPr="0002577C" w:rsidRDefault="00EB647B" w:rsidP="0002577C">
            <w:pPr>
              <w:jc w:val="left"/>
              <w:rPr>
                <w:rFonts w:eastAsiaTheme="minorEastAsia" w:cs="Arial"/>
                <w:bCs/>
                <w:color w:val="000000" w:themeColor="text1"/>
                <w:sz w:val="18"/>
                <w:szCs w:val="18"/>
                <w:lang w:eastAsia="zh-CN"/>
              </w:rPr>
            </w:pPr>
          </w:p>
          <w:p w14:paraId="6243ABE9"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5926EDA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8CC2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bl>
    <w:p w14:paraId="0567289A" w14:textId="77777777" w:rsidR="00EB647B" w:rsidRDefault="00EB647B" w:rsidP="00EB647B">
      <w:pPr>
        <w:pStyle w:val="maintext"/>
        <w:ind w:firstLineChars="90" w:firstLine="180"/>
        <w:rPr>
          <w:rFonts w:ascii="Calibri" w:hAnsi="Calibri" w:cs="Arial"/>
        </w:rPr>
      </w:pPr>
    </w:p>
    <w:p w14:paraId="618D551D" w14:textId="77777777" w:rsidR="00EB647B" w:rsidRDefault="00EB647B" w:rsidP="00EB647B">
      <w:pPr>
        <w:pStyle w:val="maintext"/>
        <w:ind w:firstLineChars="90" w:firstLine="180"/>
        <w:rPr>
          <w:rFonts w:ascii="Calibri" w:hAnsi="Calibri" w:cs="Arial"/>
        </w:rPr>
      </w:pPr>
    </w:p>
    <w:p w14:paraId="69B9A94F" w14:textId="1D94456D" w:rsidR="00EB647B" w:rsidRDefault="00EB647B" w:rsidP="0031475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27AE8B8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12A1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7BD5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AE4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4ED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3E7ED7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2. The max number of sub-configurations Lmax in one CSI report configuration</w:t>
            </w:r>
          </w:p>
          <w:p w14:paraId="138DDA21"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3F5ED0B"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4C939CA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5EDB4D1"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1B3EA35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D0C621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D173A"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0EF5A"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1D1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13E9"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A496"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7119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AF7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6621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EA0E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39101B8E" w14:textId="77777777" w:rsidR="00EB647B" w:rsidRPr="0002577C" w:rsidRDefault="00EB647B" w:rsidP="0002577C">
            <w:pPr>
              <w:jc w:val="left"/>
              <w:rPr>
                <w:rFonts w:eastAsiaTheme="minorEastAsia" w:cs="Arial"/>
                <w:color w:val="000000" w:themeColor="text1"/>
                <w:sz w:val="18"/>
                <w:szCs w:val="18"/>
                <w:lang w:eastAsia="zh-CN"/>
              </w:rPr>
            </w:pPr>
          </w:p>
          <w:p w14:paraId="39FDFB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FAC83DE" w14:textId="77777777" w:rsidR="00EB647B" w:rsidRPr="0002577C" w:rsidRDefault="00EB647B" w:rsidP="0002577C">
            <w:pPr>
              <w:jc w:val="left"/>
              <w:rPr>
                <w:rFonts w:eastAsiaTheme="minorEastAsia" w:cs="Arial"/>
                <w:color w:val="000000" w:themeColor="text1"/>
                <w:sz w:val="18"/>
                <w:szCs w:val="18"/>
                <w:lang w:eastAsia="zh-CN"/>
              </w:rPr>
            </w:pPr>
          </w:p>
          <w:p w14:paraId="784BD7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10861426" w14:textId="77777777" w:rsidR="00EB647B" w:rsidRPr="0002577C" w:rsidRDefault="00EB647B" w:rsidP="0002577C">
            <w:pPr>
              <w:jc w:val="left"/>
              <w:rPr>
                <w:rFonts w:eastAsiaTheme="minorEastAsia" w:cs="Arial"/>
                <w:color w:val="000000" w:themeColor="text1"/>
                <w:sz w:val="18"/>
                <w:szCs w:val="18"/>
                <w:lang w:eastAsia="zh-CN"/>
              </w:rPr>
            </w:pPr>
          </w:p>
          <w:p w14:paraId="02BFA43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0D0A89A0" w14:textId="77777777" w:rsidR="00EB647B" w:rsidRPr="0002577C" w:rsidRDefault="00EB647B" w:rsidP="0002577C">
            <w:pPr>
              <w:jc w:val="left"/>
              <w:rPr>
                <w:rFonts w:eastAsiaTheme="minorEastAsia" w:cs="Arial"/>
                <w:color w:val="000000" w:themeColor="text1"/>
                <w:sz w:val="18"/>
                <w:szCs w:val="18"/>
                <w:lang w:eastAsia="zh-CN"/>
              </w:rPr>
            </w:pPr>
          </w:p>
          <w:p w14:paraId="684E7DD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263E9337" w14:textId="77777777" w:rsidR="00EB647B" w:rsidRPr="0002577C" w:rsidRDefault="00EB647B" w:rsidP="0002577C">
            <w:pPr>
              <w:jc w:val="left"/>
              <w:rPr>
                <w:rFonts w:eastAsiaTheme="minorEastAsia" w:cs="Arial"/>
                <w:color w:val="000000" w:themeColor="text1"/>
                <w:sz w:val="18"/>
                <w:szCs w:val="18"/>
                <w:lang w:eastAsia="zh-CN"/>
              </w:rPr>
            </w:pPr>
          </w:p>
          <w:p w14:paraId="49A261A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7589E244" w14:textId="77777777" w:rsidR="00EB647B" w:rsidRPr="0002577C" w:rsidRDefault="00EB647B" w:rsidP="0002577C">
            <w:pPr>
              <w:jc w:val="left"/>
              <w:rPr>
                <w:rFonts w:eastAsiaTheme="minorEastAsia" w:cs="Arial"/>
                <w:color w:val="000000" w:themeColor="text1"/>
                <w:sz w:val="18"/>
                <w:szCs w:val="18"/>
                <w:lang w:eastAsia="zh-CN"/>
              </w:rPr>
            </w:pPr>
          </w:p>
          <w:p w14:paraId="45BA424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158DE6D4" w14:textId="77777777" w:rsidR="00EB647B" w:rsidRPr="0002577C" w:rsidRDefault="00EB647B" w:rsidP="0002577C">
            <w:pPr>
              <w:jc w:val="left"/>
              <w:rPr>
                <w:rFonts w:eastAsiaTheme="minorEastAsia" w:cs="Arial"/>
                <w:color w:val="000000" w:themeColor="text1"/>
                <w:sz w:val="18"/>
                <w:szCs w:val="18"/>
                <w:lang w:eastAsia="zh-CN"/>
              </w:rPr>
            </w:pPr>
          </w:p>
          <w:p w14:paraId="7FDD139A" w14:textId="77777777" w:rsidR="00EB647B" w:rsidRPr="0002577C" w:rsidRDefault="00EB647B" w:rsidP="0002577C">
            <w:pPr>
              <w:jc w:val="left"/>
              <w:rPr>
                <w:rFonts w:eastAsiaTheme="minorEastAsia" w:cs="Arial"/>
                <w:color w:val="000000" w:themeColor="text1"/>
                <w:sz w:val="18"/>
                <w:szCs w:val="18"/>
                <w:lang w:eastAsia="zh-CN"/>
              </w:rPr>
            </w:pPr>
          </w:p>
          <w:p w14:paraId="5F45EAD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184E0EBF" w14:textId="77777777" w:rsidR="00EB647B" w:rsidRPr="0002577C" w:rsidRDefault="00EB647B" w:rsidP="0002577C">
            <w:pPr>
              <w:jc w:val="left"/>
              <w:rPr>
                <w:rFonts w:eastAsiaTheme="minorEastAsia" w:cs="Arial"/>
                <w:color w:val="000000" w:themeColor="text1"/>
                <w:sz w:val="18"/>
                <w:szCs w:val="18"/>
                <w:lang w:eastAsia="zh-CN"/>
              </w:rPr>
            </w:pPr>
          </w:p>
          <w:p w14:paraId="05987F6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465CF108" w14:textId="77777777" w:rsidR="00EB647B" w:rsidRPr="0002577C" w:rsidRDefault="00EB647B" w:rsidP="0002577C">
            <w:pPr>
              <w:jc w:val="left"/>
              <w:rPr>
                <w:rFonts w:eastAsiaTheme="minorEastAsia" w:cs="Arial"/>
                <w:color w:val="000000" w:themeColor="text1"/>
                <w:sz w:val="18"/>
                <w:szCs w:val="18"/>
                <w:lang w:eastAsia="zh-CN"/>
              </w:rPr>
            </w:pPr>
          </w:p>
          <w:p w14:paraId="76978C7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Note: Components 6 and 7 are signaled per BC</w:t>
            </w:r>
          </w:p>
          <w:p w14:paraId="2EF53CF3"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11301045"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ECE04F" w14:textId="77777777" w:rsidR="00EB647B" w:rsidRPr="0002577C" w:rsidRDefault="00EB647B" w:rsidP="0002577C">
            <w:pPr>
              <w:pStyle w:val="TAL"/>
              <w:rPr>
                <w:rFonts w:cs="Arial"/>
                <w:color w:val="000000" w:themeColor="text1"/>
                <w:szCs w:val="18"/>
                <w:lang w:val="en-US" w:eastAsia="zh-CN"/>
              </w:rPr>
            </w:pPr>
          </w:p>
          <w:p w14:paraId="49662E36"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0079CAA" w14:textId="77777777" w:rsidR="00EB647B" w:rsidRPr="0002577C" w:rsidRDefault="00EB647B" w:rsidP="0002577C">
            <w:pPr>
              <w:pStyle w:val="TAL"/>
              <w:rPr>
                <w:rFonts w:cs="Arial"/>
                <w:color w:val="000000" w:themeColor="text1"/>
                <w:szCs w:val="18"/>
                <w:lang w:val="en-US" w:eastAsia="zh-CN"/>
              </w:rPr>
            </w:pPr>
          </w:p>
          <w:p w14:paraId="6F1217CC" w14:textId="77777777" w:rsidR="00EB647B" w:rsidRPr="0002577C" w:rsidRDefault="00EB647B" w:rsidP="0002577C">
            <w:pPr>
              <w:pStyle w:val="TAL"/>
              <w:rPr>
                <w:rFonts w:cs="Arial"/>
                <w:color w:val="000000" w:themeColor="text1"/>
                <w:szCs w:val="18"/>
                <w:lang w:val="en-US" w:eastAsia="zh-CN"/>
              </w:rPr>
            </w:pPr>
            <w:r w:rsidRPr="0002577C">
              <w:rPr>
                <w:rFonts w:cs="Arial"/>
                <w:color w:val="FF0000"/>
                <w:szCs w:val="18"/>
                <w:lang w:val="en-US" w:eastAsia="zh-CN"/>
              </w:rPr>
              <w:t xml:space="preserve">Note: </w:t>
            </w:r>
            <w:r w:rsidRPr="0002577C">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2577C">
              <w:rPr>
                <w:rFonts w:cs="Arial"/>
                <w:color w:val="FF0000"/>
                <w:szCs w:val="18"/>
                <w:lang w:val="en-US" w:eastAsia="zh-CN"/>
              </w:rPr>
              <w:t xml:space="preserve">NZP-CSI-RS resources/ports </w:t>
            </w:r>
            <w:r w:rsidRPr="0002577C">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7D8A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089EADB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AA6B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16"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5B71"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FD3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36A971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B336071"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1D079809"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7604199"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52C16A7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611F2A6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03ABA2D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6A91F22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C02E3C1"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8686A"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A636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54E9"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2BD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801E"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000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D8A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7E0D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9B36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7D5718E" w14:textId="77777777" w:rsidR="00EB647B" w:rsidRPr="0002577C" w:rsidRDefault="00EB647B" w:rsidP="0002577C">
            <w:pPr>
              <w:jc w:val="left"/>
              <w:rPr>
                <w:rFonts w:eastAsiaTheme="minorEastAsia" w:cs="Arial"/>
                <w:color w:val="000000" w:themeColor="text1"/>
                <w:sz w:val="18"/>
                <w:szCs w:val="18"/>
                <w:lang w:eastAsia="zh-CN"/>
              </w:rPr>
            </w:pPr>
          </w:p>
          <w:p w14:paraId="6272325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201568B" w14:textId="77777777" w:rsidR="00EB647B" w:rsidRPr="0002577C" w:rsidRDefault="00EB647B" w:rsidP="0002577C">
            <w:pPr>
              <w:jc w:val="left"/>
              <w:rPr>
                <w:rFonts w:eastAsiaTheme="minorEastAsia" w:cs="Arial"/>
                <w:color w:val="000000" w:themeColor="text1"/>
                <w:sz w:val="18"/>
                <w:szCs w:val="18"/>
                <w:lang w:eastAsia="zh-CN"/>
              </w:rPr>
            </w:pPr>
          </w:p>
          <w:p w14:paraId="1861FBC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2049647" w14:textId="77777777" w:rsidR="00EB647B" w:rsidRPr="0002577C" w:rsidRDefault="00EB647B" w:rsidP="0002577C">
            <w:pPr>
              <w:jc w:val="left"/>
              <w:rPr>
                <w:rFonts w:eastAsiaTheme="minorEastAsia" w:cs="Arial"/>
                <w:color w:val="000000" w:themeColor="text1"/>
                <w:sz w:val="18"/>
                <w:szCs w:val="18"/>
                <w:lang w:eastAsia="zh-CN"/>
              </w:rPr>
            </w:pPr>
          </w:p>
          <w:p w14:paraId="0505CFE1"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4B04930D" w14:textId="77777777" w:rsidR="00EB647B" w:rsidRPr="0002577C" w:rsidRDefault="00EB647B" w:rsidP="0002577C">
            <w:pPr>
              <w:jc w:val="left"/>
              <w:rPr>
                <w:rFonts w:eastAsiaTheme="minorEastAsia" w:cs="Arial"/>
                <w:color w:val="000000" w:themeColor="text1"/>
                <w:sz w:val="18"/>
                <w:szCs w:val="18"/>
                <w:lang w:eastAsia="zh-CN"/>
              </w:rPr>
            </w:pPr>
          </w:p>
          <w:p w14:paraId="098A3FE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7C2DBA3" w14:textId="77777777" w:rsidR="00EB647B" w:rsidRPr="0002577C" w:rsidRDefault="00EB647B" w:rsidP="0002577C">
            <w:pPr>
              <w:jc w:val="left"/>
              <w:rPr>
                <w:rFonts w:eastAsiaTheme="minorEastAsia" w:cs="Arial"/>
                <w:color w:val="000000" w:themeColor="text1"/>
                <w:sz w:val="18"/>
                <w:szCs w:val="18"/>
                <w:lang w:eastAsia="zh-CN"/>
              </w:rPr>
            </w:pPr>
          </w:p>
          <w:p w14:paraId="2970B7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64447D22" w14:textId="77777777" w:rsidR="00EB647B" w:rsidRPr="0002577C" w:rsidRDefault="00EB647B" w:rsidP="0002577C">
            <w:pPr>
              <w:jc w:val="left"/>
              <w:rPr>
                <w:rFonts w:eastAsiaTheme="minorEastAsia" w:cs="Arial"/>
                <w:color w:val="000000" w:themeColor="text1"/>
                <w:sz w:val="18"/>
                <w:szCs w:val="18"/>
                <w:lang w:eastAsia="zh-CN"/>
              </w:rPr>
            </w:pPr>
          </w:p>
          <w:p w14:paraId="32816E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2A6B77C1" w14:textId="77777777" w:rsidR="00EB647B" w:rsidRPr="0002577C" w:rsidRDefault="00EB647B" w:rsidP="0002577C">
            <w:pPr>
              <w:jc w:val="left"/>
              <w:rPr>
                <w:rFonts w:eastAsiaTheme="minorEastAsia" w:cs="Arial"/>
                <w:color w:val="000000" w:themeColor="text1"/>
                <w:sz w:val="18"/>
                <w:szCs w:val="18"/>
                <w:lang w:eastAsia="zh-CN"/>
              </w:rPr>
            </w:pPr>
          </w:p>
          <w:p w14:paraId="77DDF9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19C08EDC" w14:textId="77777777" w:rsidR="00EB647B" w:rsidRPr="0002577C" w:rsidRDefault="00EB647B" w:rsidP="0002577C">
            <w:pPr>
              <w:jc w:val="left"/>
              <w:rPr>
                <w:rFonts w:eastAsiaTheme="minorEastAsia" w:cs="Arial"/>
                <w:color w:val="000000" w:themeColor="text1"/>
                <w:sz w:val="18"/>
                <w:szCs w:val="18"/>
                <w:lang w:eastAsia="zh-CN"/>
              </w:rPr>
            </w:pPr>
          </w:p>
          <w:p w14:paraId="0B35512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17765C92" w14:textId="77777777" w:rsidR="00EB647B" w:rsidRPr="0002577C" w:rsidRDefault="00EB647B" w:rsidP="0002577C">
            <w:pPr>
              <w:jc w:val="left"/>
              <w:rPr>
                <w:rFonts w:eastAsiaTheme="minorEastAsia" w:cs="Arial"/>
                <w:color w:val="000000" w:themeColor="text1"/>
                <w:sz w:val="18"/>
                <w:szCs w:val="18"/>
                <w:lang w:eastAsia="zh-CN"/>
              </w:rPr>
            </w:pPr>
          </w:p>
          <w:p w14:paraId="32CA110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0CFAFD2D" w14:textId="77777777" w:rsidR="00EB647B" w:rsidRPr="0002577C" w:rsidRDefault="00EB647B" w:rsidP="0002577C">
            <w:pPr>
              <w:jc w:val="left"/>
              <w:rPr>
                <w:rFonts w:eastAsiaTheme="minorEastAsia" w:cs="Arial"/>
                <w:color w:val="000000" w:themeColor="text1"/>
                <w:sz w:val="18"/>
                <w:szCs w:val="18"/>
                <w:lang w:eastAsia="zh-CN"/>
              </w:rPr>
            </w:pPr>
          </w:p>
          <w:p w14:paraId="13CF687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16E74ACA" w14:textId="77777777" w:rsidR="00EB647B" w:rsidRPr="0002577C" w:rsidRDefault="00EB647B" w:rsidP="0002577C">
            <w:pPr>
              <w:jc w:val="left"/>
              <w:rPr>
                <w:rFonts w:eastAsiaTheme="minorEastAsia" w:cs="Arial"/>
                <w:color w:val="000000" w:themeColor="text1"/>
                <w:sz w:val="18"/>
                <w:szCs w:val="18"/>
                <w:lang w:eastAsia="zh-CN"/>
              </w:rPr>
            </w:pPr>
          </w:p>
          <w:p w14:paraId="422CEB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058DEA0" w14:textId="77777777" w:rsidR="00EB647B" w:rsidRPr="0002577C" w:rsidRDefault="00EB647B" w:rsidP="0002577C">
            <w:pPr>
              <w:jc w:val="left"/>
              <w:rPr>
                <w:rFonts w:eastAsiaTheme="minorEastAsia" w:cs="Arial"/>
                <w:color w:val="000000" w:themeColor="text1"/>
                <w:sz w:val="18"/>
                <w:szCs w:val="18"/>
                <w:lang w:eastAsia="zh-CN"/>
              </w:rPr>
            </w:pPr>
          </w:p>
          <w:p w14:paraId="7C61771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238F5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F2F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bl>
    <w:p w14:paraId="4A7B4A54" w14:textId="77777777" w:rsidR="00EB647B" w:rsidRDefault="00EB647B" w:rsidP="00EB647B">
      <w:pPr>
        <w:pStyle w:val="maintext"/>
        <w:ind w:firstLineChars="90" w:firstLine="180"/>
        <w:rPr>
          <w:rFonts w:ascii="Calibri" w:hAnsi="Calibri" w:cs="Arial"/>
        </w:rPr>
      </w:pPr>
    </w:p>
    <w:p w14:paraId="76DF543A" w14:textId="77777777" w:rsidR="00EB647B" w:rsidRDefault="00EB647B" w:rsidP="00EB647B">
      <w:pPr>
        <w:pStyle w:val="maintext"/>
        <w:ind w:firstLineChars="90" w:firstLine="180"/>
        <w:rPr>
          <w:rFonts w:ascii="Calibri" w:hAnsi="Calibri" w:cs="Arial"/>
        </w:rPr>
      </w:pPr>
    </w:p>
    <w:p w14:paraId="1858A465" w14:textId="6FF9D680"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EB647B" w:rsidRPr="009A175A" w14:paraId="2848717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779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F4A02"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E91"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B013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92AE2AA"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2. The max number of sub-configurations Lmax in one CSI report configuration</w:t>
            </w:r>
          </w:p>
          <w:p w14:paraId="2D46705F"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251B379"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135EDCF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94F7F1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9CB8F4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143EB7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CE56"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18E5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4672"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7A41"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4C662"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955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E84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78B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8D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10DFFA1" w14:textId="77777777" w:rsidR="00EB647B" w:rsidRPr="0002577C" w:rsidRDefault="00EB647B" w:rsidP="0002577C">
            <w:pPr>
              <w:jc w:val="left"/>
              <w:rPr>
                <w:rFonts w:eastAsiaTheme="minorEastAsia" w:cs="Arial"/>
                <w:color w:val="000000" w:themeColor="text1"/>
                <w:sz w:val="18"/>
                <w:szCs w:val="18"/>
                <w:lang w:eastAsia="zh-CN"/>
              </w:rPr>
            </w:pPr>
          </w:p>
          <w:p w14:paraId="51148A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C2430E0" w14:textId="77777777" w:rsidR="00EB647B" w:rsidRPr="0002577C" w:rsidRDefault="00EB647B" w:rsidP="0002577C">
            <w:pPr>
              <w:jc w:val="left"/>
              <w:rPr>
                <w:rFonts w:eastAsiaTheme="minorEastAsia" w:cs="Arial"/>
                <w:color w:val="000000" w:themeColor="text1"/>
                <w:sz w:val="18"/>
                <w:szCs w:val="18"/>
                <w:lang w:eastAsia="zh-CN"/>
              </w:rPr>
            </w:pPr>
          </w:p>
          <w:p w14:paraId="3373C09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7AB12C8F" w14:textId="77777777" w:rsidR="00EB647B" w:rsidRPr="0002577C" w:rsidRDefault="00EB647B" w:rsidP="0002577C">
            <w:pPr>
              <w:jc w:val="left"/>
              <w:rPr>
                <w:rFonts w:eastAsiaTheme="minorEastAsia" w:cs="Arial"/>
                <w:color w:val="000000" w:themeColor="text1"/>
                <w:sz w:val="18"/>
                <w:szCs w:val="18"/>
                <w:lang w:eastAsia="zh-CN"/>
              </w:rPr>
            </w:pPr>
          </w:p>
          <w:p w14:paraId="7A076E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0A3543D9" w14:textId="77777777" w:rsidR="00EB647B" w:rsidRPr="0002577C" w:rsidRDefault="00EB647B" w:rsidP="0002577C">
            <w:pPr>
              <w:jc w:val="left"/>
              <w:rPr>
                <w:rFonts w:eastAsiaTheme="minorEastAsia" w:cs="Arial"/>
                <w:color w:val="000000" w:themeColor="text1"/>
                <w:sz w:val="18"/>
                <w:szCs w:val="18"/>
                <w:lang w:eastAsia="zh-CN"/>
              </w:rPr>
            </w:pPr>
          </w:p>
          <w:p w14:paraId="38787F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01BD36CB" w14:textId="77777777" w:rsidR="00EB647B" w:rsidRPr="0002577C" w:rsidRDefault="00EB647B" w:rsidP="0002577C">
            <w:pPr>
              <w:jc w:val="left"/>
              <w:rPr>
                <w:rFonts w:eastAsiaTheme="minorEastAsia" w:cs="Arial"/>
                <w:color w:val="000000" w:themeColor="text1"/>
                <w:sz w:val="18"/>
                <w:szCs w:val="18"/>
                <w:lang w:eastAsia="zh-CN"/>
              </w:rPr>
            </w:pPr>
          </w:p>
          <w:p w14:paraId="52EBB4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37685529" w14:textId="77777777" w:rsidR="00EB647B" w:rsidRPr="0002577C" w:rsidRDefault="00EB647B" w:rsidP="0002577C">
            <w:pPr>
              <w:jc w:val="left"/>
              <w:rPr>
                <w:rFonts w:eastAsiaTheme="minorEastAsia" w:cs="Arial"/>
                <w:color w:val="000000" w:themeColor="text1"/>
                <w:sz w:val="18"/>
                <w:szCs w:val="18"/>
                <w:lang w:eastAsia="zh-CN"/>
              </w:rPr>
            </w:pPr>
          </w:p>
          <w:p w14:paraId="3897D3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33ABB546" w14:textId="77777777" w:rsidR="00EB647B" w:rsidRPr="0002577C" w:rsidRDefault="00EB647B" w:rsidP="0002577C">
            <w:pPr>
              <w:jc w:val="left"/>
              <w:rPr>
                <w:rFonts w:eastAsiaTheme="minorEastAsia" w:cs="Arial"/>
                <w:color w:val="000000" w:themeColor="text1"/>
                <w:sz w:val="18"/>
                <w:szCs w:val="18"/>
                <w:lang w:eastAsia="zh-CN"/>
              </w:rPr>
            </w:pPr>
          </w:p>
          <w:p w14:paraId="5D5612A6" w14:textId="77777777" w:rsidR="00EB647B" w:rsidRPr="0002577C" w:rsidRDefault="00EB647B" w:rsidP="0002577C">
            <w:pPr>
              <w:jc w:val="left"/>
              <w:rPr>
                <w:rFonts w:eastAsiaTheme="minorEastAsia" w:cs="Arial"/>
                <w:color w:val="000000" w:themeColor="text1"/>
                <w:sz w:val="18"/>
                <w:szCs w:val="18"/>
                <w:lang w:eastAsia="zh-CN"/>
              </w:rPr>
            </w:pPr>
          </w:p>
          <w:p w14:paraId="4A164A7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54328640" w14:textId="77777777" w:rsidR="00EB647B" w:rsidRPr="0002577C" w:rsidRDefault="00EB647B" w:rsidP="0002577C">
            <w:pPr>
              <w:jc w:val="left"/>
              <w:rPr>
                <w:rFonts w:eastAsiaTheme="minorEastAsia" w:cs="Arial"/>
                <w:color w:val="000000" w:themeColor="text1"/>
                <w:sz w:val="18"/>
                <w:szCs w:val="18"/>
                <w:lang w:eastAsia="zh-CN"/>
              </w:rPr>
            </w:pPr>
          </w:p>
          <w:p w14:paraId="31551DB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962C95B" w14:textId="77777777" w:rsidR="00EB647B" w:rsidRPr="0002577C" w:rsidRDefault="00EB647B" w:rsidP="0002577C">
            <w:pPr>
              <w:jc w:val="left"/>
              <w:rPr>
                <w:rFonts w:eastAsiaTheme="minorEastAsia" w:cs="Arial"/>
                <w:color w:val="000000" w:themeColor="text1"/>
                <w:sz w:val="18"/>
                <w:szCs w:val="18"/>
                <w:lang w:eastAsia="zh-CN"/>
              </w:rPr>
            </w:pPr>
          </w:p>
          <w:p w14:paraId="4DD37EE6"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Note: Components 6 and 7 are signaled per BC</w:t>
            </w:r>
          </w:p>
          <w:p w14:paraId="45B82B66"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4565CCD5"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D6FECFB" w14:textId="77777777" w:rsidR="00EB647B" w:rsidRPr="0002577C" w:rsidRDefault="00EB647B" w:rsidP="0002577C">
            <w:pPr>
              <w:pStyle w:val="TAL"/>
              <w:rPr>
                <w:rFonts w:cs="Arial"/>
                <w:color w:val="000000" w:themeColor="text1"/>
                <w:szCs w:val="18"/>
                <w:lang w:val="en-US" w:eastAsia="zh-CN"/>
              </w:rPr>
            </w:pPr>
          </w:p>
          <w:p w14:paraId="79E33EB5" w14:textId="0EEC7A48"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w:t>
            </w:r>
            <w:r w:rsidR="00B935CC" w:rsidRPr="0002577C">
              <w:rPr>
                <w:rFonts w:cs="Arial"/>
                <w:color w:val="000000" w:themeColor="text1"/>
                <w:szCs w:val="18"/>
                <w:lang w:val="en-US" w:eastAsia="zh-CN"/>
              </w:rPr>
              <w:t xml:space="preserve"> </w:t>
            </w:r>
            <w:r w:rsidRPr="0002577C">
              <w:rPr>
                <w:rFonts w:cs="Arial"/>
                <w:color w:val="000000" w:themeColor="text1"/>
                <w:szCs w:val="18"/>
                <w:lang w:val="en-US" w:eastAsia="zh-CN"/>
              </w:rPr>
              <w:t xml:space="preserve">maximum of NZP-CSI-RS resources/ports </w:t>
            </w:r>
            <w:r w:rsidRPr="0002577C">
              <w:rPr>
                <w:rFonts w:cs="Arial"/>
                <w:color w:val="FF0000"/>
                <w:szCs w:val="18"/>
                <w:lang w:val="en-US" w:eastAsia="zh-CN"/>
              </w:rPr>
              <w:t xml:space="preserve">across all periodic, semi-persistent, aperiodic CSI report settings </w:t>
            </w:r>
            <w:r w:rsidR="00B935CC" w:rsidRPr="0002577C">
              <w:rPr>
                <w:rFonts w:cs="Arial"/>
                <w:color w:val="FF0000"/>
                <w:szCs w:val="18"/>
                <w:lang w:val="en-US" w:eastAsia="zh-CN"/>
              </w:rPr>
              <w:t xml:space="preserve">with sub-configurations corresponding to all of </w:t>
            </w:r>
            <w:r w:rsidR="0031475B" w:rsidRPr="0002577C">
              <w:rPr>
                <w:rFonts w:cs="Arial"/>
                <w:color w:val="FF0000"/>
                <w:szCs w:val="18"/>
                <w:lang w:val="en-US" w:eastAsia="zh-CN"/>
              </w:rPr>
              <w:t>spatial</w:t>
            </w:r>
            <w:r w:rsidR="00B935CC" w:rsidRPr="0002577C">
              <w:rPr>
                <w:rFonts w:cs="Arial"/>
                <w:color w:val="FF0000"/>
                <w:szCs w:val="18"/>
                <w:lang w:val="en-US" w:eastAsia="zh-CN"/>
              </w:rPr>
              <w:t xml:space="preserve"> and power domain adaptations and without sub-configurations</w:t>
            </w:r>
            <w:r w:rsidRPr="0002577C">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9AAC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9A175A" w14:paraId="30612A7F"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36141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5840"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C869C"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F6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EA3E3B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50641AD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2B66231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085BF3C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4AA4FB4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647C92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7AFC9D2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825E60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0F6033D"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288F"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BB0EB"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FF5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6698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B0701"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89C9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FD8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B335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D42A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11830DC3" w14:textId="77777777" w:rsidR="00EB647B" w:rsidRPr="0002577C" w:rsidRDefault="00EB647B" w:rsidP="0002577C">
            <w:pPr>
              <w:jc w:val="left"/>
              <w:rPr>
                <w:rFonts w:eastAsiaTheme="minorEastAsia" w:cs="Arial"/>
                <w:color w:val="000000" w:themeColor="text1"/>
                <w:sz w:val="18"/>
                <w:szCs w:val="18"/>
                <w:lang w:eastAsia="zh-CN"/>
              </w:rPr>
            </w:pPr>
          </w:p>
          <w:p w14:paraId="6BB3A67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66050428" w14:textId="77777777" w:rsidR="00EB647B" w:rsidRPr="0002577C" w:rsidRDefault="00EB647B" w:rsidP="0002577C">
            <w:pPr>
              <w:jc w:val="left"/>
              <w:rPr>
                <w:rFonts w:eastAsiaTheme="minorEastAsia" w:cs="Arial"/>
                <w:color w:val="000000" w:themeColor="text1"/>
                <w:sz w:val="18"/>
                <w:szCs w:val="18"/>
                <w:lang w:eastAsia="zh-CN"/>
              </w:rPr>
            </w:pPr>
          </w:p>
          <w:p w14:paraId="697D5AE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9155119" w14:textId="77777777" w:rsidR="00EB647B" w:rsidRPr="0002577C" w:rsidRDefault="00EB647B" w:rsidP="0002577C">
            <w:pPr>
              <w:jc w:val="left"/>
              <w:rPr>
                <w:rFonts w:eastAsiaTheme="minorEastAsia" w:cs="Arial"/>
                <w:color w:val="000000" w:themeColor="text1"/>
                <w:sz w:val="18"/>
                <w:szCs w:val="18"/>
                <w:lang w:eastAsia="zh-CN"/>
              </w:rPr>
            </w:pPr>
          </w:p>
          <w:p w14:paraId="11D4E54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2F6BB8CB"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529D16D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6F8220CD" w14:textId="77777777" w:rsidR="00EB647B" w:rsidRPr="0002577C" w:rsidRDefault="00EB647B" w:rsidP="0002577C">
            <w:pPr>
              <w:jc w:val="left"/>
              <w:rPr>
                <w:rFonts w:eastAsiaTheme="minorEastAsia" w:cs="Arial"/>
                <w:color w:val="000000" w:themeColor="text1"/>
                <w:sz w:val="18"/>
                <w:szCs w:val="18"/>
                <w:lang w:eastAsia="zh-CN"/>
              </w:rPr>
            </w:pPr>
          </w:p>
          <w:p w14:paraId="6E314B7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7429CD5A" w14:textId="77777777" w:rsidR="00EB647B" w:rsidRPr="0002577C" w:rsidRDefault="00EB647B" w:rsidP="0002577C">
            <w:pPr>
              <w:jc w:val="left"/>
              <w:rPr>
                <w:rFonts w:eastAsiaTheme="minorEastAsia" w:cs="Arial"/>
                <w:color w:val="000000" w:themeColor="text1"/>
                <w:sz w:val="18"/>
                <w:szCs w:val="18"/>
                <w:lang w:eastAsia="zh-CN"/>
              </w:rPr>
            </w:pPr>
          </w:p>
          <w:p w14:paraId="02B7F8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66D44520" w14:textId="77777777" w:rsidR="00EB647B" w:rsidRPr="0002577C" w:rsidRDefault="00EB647B" w:rsidP="0002577C">
            <w:pPr>
              <w:jc w:val="left"/>
              <w:rPr>
                <w:rFonts w:eastAsiaTheme="minorEastAsia" w:cs="Arial"/>
                <w:color w:val="000000" w:themeColor="text1"/>
                <w:sz w:val="18"/>
                <w:szCs w:val="18"/>
                <w:lang w:eastAsia="zh-CN"/>
              </w:rPr>
            </w:pPr>
          </w:p>
          <w:p w14:paraId="786CD7F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02A5C21A" w14:textId="77777777" w:rsidR="00EB647B" w:rsidRPr="0002577C" w:rsidRDefault="00EB647B" w:rsidP="0002577C">
            <w:pPr>
              <w:jc w:val="left"/>
              <w:rPr>
                <w:rFonts w:eastAsiaTheme="minorEastAsia" w:cs="Arial"/>
                <w:color w:val="000000" w:themeColor="text1"/>
                <w:sz w:val="18"/>
                <w:szCs w:val="18"/>
                <w:lang w:eastAsia="zh-CN"/>
              </w:rPr>
            </w:pPr>
          </w:p>
          <w:p w14:paraId="2C1408B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179FCB00" w14:textId="77777777" w:rsidR="00EB647B" w:rsidRPr="0002577C" w:rsidRDefault="00EB647B" w:rsidP="0002577C">
            <w:pPr>
              <w:jc w:val="left"/>
              <w:rPr>
                <w:rFonts w:eastAsiaTheme="minorEastAsia" w:cs="Arial"/>
                <w:color w:val="000000" w:themeColor="text1"/>
                <w:sz w:val="18"/>
                <w:szCs w:val="18"/>
                <w:lang w:eastAsia="zh-CN"/>
              </w:rPr>
            </w:pPr>
          </w:p>
          <w:p w14:paraId="683B7A0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CC5D6EE" w14:textId="77777777" w:rsidR="00EB647B" w:rsidRPr="0002577C" w:rsidRDefault="00EB647B" w:rsidP="0002577C">
            <w:pPr>
              <w:jc w:val="left"/>
              <w:rPr>
                <w:rFonts w:eastAsiaTheme="minorEastAsia" w:cs="Arial"/>
                <w:bCs/>
                <w:color w:val="000000" w:themeColor="text1"/>
                <w:sz w:val="18"/>
                <w:szCs w:val="18"/>
                <w:lang w:eastAsia="zh-CN"/>
              </w:rPr>
            </w:pPr>
          </w:p>
          <w:p w14:paraId="5CD3479E"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306F6C77" w14:textId="77777777" w:rsidR="00EB647B" w:rsidRPr="0002577C" w:rsidRDefault="00EB647B" w:rsidP="0002577C">
            <w:pPr>
              <w:jc w:val="left"/>
              <w:rPr>
                <w:rFonts w:cs="Arial"/>
                <w:color w:val="000000" w:themeColor="text1"/>
                <w:sz w:val="18"/>
                <w:szCs w:val="18"/>
              </w:rPr>
            </w:pPr>
          </w:p>
          <w:p w14:paraId="3DA0D29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AED80" w14:textId="77777777" w:rsidR="00EB647B" w:rsidRPr="0002577C" w:rsidRDefault="00EB647B" w:rsidP="0002577C">
            <w:pPr>
              <w:jc w:val="left"/>
              <w:rPr>
                <w:rFonts w:cs="Arial"/>
                <w:color w:val="000000" w:themeColor="text1"/>
                <w:sz w:val="18"/>
                <w:szCs w:val="18"/>
              </w:rPr>
            </w:pPr>
          </w:p>
          <w:p w14:paraId="673625C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02577C">
              <w:rPr>
                <w:rFonts w:cs="Arial"/>
                <w:color w:val="FF0000"/>
                <w:sz w:val="18"/>
                <w:szCs w:val="18"/>
                <w:lang w:eastAsia="zh-CN"/>
              </w:rPr>
              <w:t>across all periodic, semi-persistent, aperiodic CSI report settings with sub-configurations per BWP</w:t>
            </w:r>
            <w:r w:rsidRPr="0002577C">
              <w:rPr>
                <w:rFonts w:cs="Arial"/>
                <w:color w:val="000000" w:themeColor="text1"/>
                <w:sz w:val="18"/>
                <w:szCs w:val="18"/>
              </w:rPr>
              <w:t xml:space="preserve"> is determined by the minimum of the reported values from that subset.</w:t>
            </w:r>
          </w:p>
          <w:p w14:paraId="235370A6" w14:textId="77777777" w:rsidR="00EB647B" w:rsidRPr="0002577C" w:rsidRDefault="00EB647B" w:rsidP="0002577C">
            <w:pPr>
              <w:jc w:val="left"/>
              <w:rPr>
                <w:rFonts w:cs="Arial"/>
                <w:color w:val="000000" w:themeColor="text1"/>
                <w:sz w:val="18"/>
                <w:szCs w:val="18"/>
              </w:rPr>
            </w:pPr>
          </w:p>
          <w:p w14:paraId="53155CB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3564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9A175A" w14:paraId="3F021A28"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222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0299"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470C9"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BA9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573F12F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29C695B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4269A7F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6A5D10C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F58C98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C372A5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B60023A"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D4254D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B4C5" w14:textId="77777777" w:rsidR="00EB647B" w:rsidRPr="0002577C" w:rsidRDefault="00EB647B" w:rsidP="0002577C">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C78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8575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818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87C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9F3E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9C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A5A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477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1E4681F" w14:textId="77777777" w:rsidR="00EB647B" w:rsidRPr="0002577C" w:rsidRDefault="00EB647B" w:rsidP="0002577C">
            <w:pPr>
              <w:jc w:val="left"/>
              <w:rPr>
                <w:rFonts w:eastAsiaTheme="minorEastAsia" w:cs="Arial"/>
                <w:color w:val="000000" w:themeColor="text1"/>
                <w:sz w:val="18"/>
                <w:szCs w:val="18"/>
                <w:lang w:eastAsia="zh-CN"/>
              </w:rPr>
            </w:pPr>
          </w:p>
          <w:p w14:paraId="327B1B5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37D4CDA6" w14:textId="77777777" w:rsidR="00EB647B" w:rsidRPr="0002577C" w:rsidRDefault="00EB647B" w:rsidP="0002577C">
            <w:pPr>
              <w:jc w:val="left"/>
              <w:rPr>
                <w:rFonts w:eastAsiaTheme="minorEastAsia" w:cs="Arial"/>
                <w:color w:val="000000" w:themeColor="text1"/>
                <w:sz w:val="18"/>
                <w:szCs w:val="18"/>
                <w:lang w:eastAsia="zh-CN"/>
              </w:rPr>
            </w:pPr>
          </w:p>
          <w:p w14:paraId="79E2192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71EB70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05A7DF0" w14:textId="77777777" w:rsidR="00EB647B" w:rsidRPr="0002577C" w:rsidRDefault="00EB647B" w:rsidP="0002577C">
            <w:pPr>
              <w:jc w:val="left"/>
              <w:rPr>
                <w:rFonts w:eastAsiaTheme="minorEastAsia" w:cs="Arial"/>
                <w:color w:val="000000" w:themeColor="text1"/>
                <w:sz w:val="18"/>
                <w:szCs w:val="18"/>
                <w:lang w:eastAsia="zh-CN"/>
              </w:rPr>
            </w:pPr>
          </w:p>
          <w:p w14:paraId="5A9E4CE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05F94FB4" w14:textId="77777777" w:rsidR="00EB647B" w:rsidRPr="0002577C" w:rsidRDefault="00EB647B" w:rsidP="0002577C">
            <w:pPr>
              <w:jc w:val="left"/>
              <w:rPr>
                <w:rFonts w:eastAsiaTheme="minorEastAsia" w:cs="Arial"/>
                <w:color w:val="000000" w:themeColor="text1"/>
                <w:sz w:val="18"/>
                <w:szCs w:val="18"/>
                <w:lang w:eastAsia="zh-CN"/>
              </w:rPr>
            </w:pPr>
          </w:p>
          <w:p w14:paraId="487363B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0DC432BA" w14:textId="77777777" w:rsidR="00EB647B" w:rsidRPr="0002577C" w:rsidRDefault="00EB647B" w:rsidP="0002577C">
            <w:pPr>
              <w:jc w:val="left"/>
              <w:rPr>
                <w:rFonts w:eastAsiaTheme="minorEastAsia" w:cs="Arial"/>
                <w:color w:val="000000" w:themeColor="text1"/>
                <w:sz w:val="18"/>
                <w:szCs w:val="18"/>
                <w:lang w:eastAsia="zh-CN"/>
              </w:rPr>
            </w:pPr>
          </w:p>
          <w:p w14:paraId="3ADAD09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77818546" w14:textId="77777777" w:rsidR="00EB647B" w:rsidRPr="0002577C" w:rsidRDefault="00EB647B" w:rsidP="0002577C">
            <w:pPr>
              <w:jc w:val="left"/>
              <w:rPr>
                <w:rFonts w:eastAsiaTheme="minorEastAsia" w:cs="Arial"/>
                <w:color w:val="000000" w:themeColor="text1"/>
                <w:sz w:val="18"/>
                <w:szCs w:val="18"/>
                <w:lang w:eastAsia="zh-CN"/>
              </w:rPr>
            </w:pPr>
          </w:p>
          <w:p w14:paraId="3EE2CCC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DD611E9" w14:textId="77777777" w:rsidR="00EB647B" w:rsidRPr="0002577C" w:rsidRDefault="00EB647B" w:rsidP="0002577C">
            <w:pPr>
              <w:jc w:val="left"/>
              <w:rPr>
                <w:rFonts w:eastAsiaTheme="minorEastAsia" w:cs="Arial"/>
                <w:color w:val="000000" w:themeColor="text1"/>
                <w:sz w:val="18"/>
                <w:szCs w:val="18"/>
                <w:lang w:eastAsia="zh-CN"/>
              </w:rPr>
            </w:pPr>
          </w:p>
          <w:p w14:paraId="3879CC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3A8D37A" w14:textId="77777777" w:rsidR="00EB647B" w:rsidRPr="0002577C" w:rsidRDefault="00EB647B" w:rsidP="0002577C">
            <w:pPr>
              <w:jc w:val="left"/>
              <w:rPr>
                <w:rFonts w:eastAsiaTheme="minorEastAsia" w:cs="Arial"/>
                <w:color w:val="000000" w:themeColor="text1"/>
                <w:sz w:val="18"/>
                <w:szCs w:val="18"/>
                <w:lang w:eastAsia="zh-CN"/>
              </w:rPr>
            </w:pPr>
          </w:p>
          <w:p w14:paraId="6EC5C72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4755F0F" w14:textId="77777777" w:rsidR="00EB647B" w:rsidRPr="0002577C" w:rsidRDefault="00EB647B" w:rsidP="0002577C">
            <w:pPr>
              <w:jc w:val="left"/>
              <w:rPr>
                <w:rFonts w:eastAsiaTheme="minorEastAsia" w:cs="Arial"/>
                <w:color w:val="000000" w:themeColor="text1"/>
                <w:sz w:val="18"/>
                <w:szCs w:val="18"/>
                <w:lang w:eastAsia="zh-CN"/>
              </w:rPr>
            </w:pPr>
          </w:p>
          <w:p w14:paraId="15CC9818"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64F39BCC" w14:textId="77777777" w:rsidR="00EB647B" w:rsidRPr="0002577C" w:rsidRDefault="00EB647B" w:rsidP="0002577C">
            <w:pPr>
              <w:jc w:val="left"/>
              <w:rPr>
                <w:rFonts w:eastAsiaTheme="minorEastAsia" w:cs="Arial"/>
                <w:bCs/>
                <w:color w:val="000000" w:themeColor="text1"/>
                <w:sz w:val="18"/>
                <w:szCs w:val="18"/>
                <w:lang w:eastAsia="zh-CN"/>
              </w:rPr>
            </w:pPr>
          </w:p>
          <w:p w14:paraId="70ACBB18"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928DB1"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A529072"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02577C">
              <w:rPr>
                <w:rFonts w:cs="Arial"/>
                <w:color w:val="FF0000"/>
                <w:sz w:val="18"/>
                <w:szCs w:val="18"/>
                <w:lang w:eastAsia="zh-CN"/>
              </w:rPr>
              <w:t xml:space="preserve"> across all periodic, semi-persistent, aperiodic CSI report settings with sub-configurations per BWP</w:t>
            </w:r>
            <w:r w:rsidRPr="0002577C">
              <w:rPr>
                <w:rFonts w:eastAsiaTheme="minorEastAsia" w:cs="Arial"/>
                <w:bCs/>
                <w:color w:val="000000" w:themeColor="text1"/>
                <w:sz w:val="18"/>
                <w:szCs w:val="18"/>
                <w:lang w:eastAsia="zh-CN"/>
              </w:rPr>
              <w:t xml:space="preserve"> is determined by the minimum of the reported values from that subset.</w:t>
            </w:r>
          </w:p>
          <w:p w14:paraId="7C7C5AC0" w14:textId="77777777" w:rsidR="00EB647B" w:rsidRPr="0002577C" w:rsidRDefault="00EB647B" w:rsidP="0002577C">
            <w:pPr>
              <w:jc w:val="left"/>
              <w:rPr>
                <w:rFonts w:eastAsiaTheme="minorEastAsia" w:cs="Arial"/>
                <w:bCs/>
                <w:color w:val="000000" w:themeColor="text1"/>
                <w:sz w:val="18"/>
                <w:szCs w:val="18"/>
                <w:lang w:eastAsia="zh-CN"/>
              </w:rPr>
            </w:pPr>
          </w:p>
          <w:p w14:paraId="49B262D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01D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9A175A" w14:paraId="76222F25"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2441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A7B0C"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F55A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596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26894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10C9ED1"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2C356E8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8DEDAA9"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8774B2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538AF521"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14EAC44A"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0D79016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638BBCA"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249F"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EEBD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B39C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6AF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7002"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1DF7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75B1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F0A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0D05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3958F64" w14:textId="77777777" w:rsidR="00EB647B" w:rsidRPr="0002577C" w:rsidRDefault="00EB647B" w:rsidP="0002577C">
            <w:pPr>
              <w:jc w:val="left"/>
              <w:rPr>
                <w:rFonts w:eastAsiaTheme="minorEastAsia" w:cs="Arial"/>
                <w:color w:val="000000" w:themeColor="text1"/>
                <w:sz w:val="18"/>
                <w:szCs w:val="18"/>
                <w:lang w:eastAsia="zh-CN"/>
              </w:rPr>
            </w:pPr>
          </w:p>
          <w:p w14:paraId="2BAADDD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50DA499" w14:textId="77777777" w:rsidR="00EB647B" w:rsidRPr="0002577C" w:rsidRDefault="00EB647B" w:rsidP="0002577C">
            <w:pPr>
              <w:jc w:val="left"/>
              <w:rPr>
                <w:rFonts w:eastAsiaTheme="minorEastAsia" w:cs="Arial"/>
                <w:color w:val="000000" w:themeColor="text1"/>
                <w:sz w:val="18"/>
                <w:szCs w:val="18"/>
                <w:lang w:eastAsia="zh-CN"/>
              </w:rPr>
            </w:pPr>
          </w:p>
          <w:p w14:paraId="0770687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7E643966" w14:textId="77777777" w:rsidR="00EB647B" w:rsidRPr="0002577C" w:rsidRDefault="00EB647B" w:rsidP="0002577C">
            <w:pPr>
              <w:jc w:val="left"/>
              <w:rPr>
                <w:rFonts w:eastAsiaTheme="minorEastAsia" w:cs="Arial"/>
                <w:color w:val="000000" w:themeColor="text1"/>
                <w:sz w:val="18"/>
                <w:szCs w:val="18"/>
                <w:lang w:eastAsia="zh-CN"/>
              </w:rPr>
            </w:pPr>
          </w:p>
          <w:p w14:paraId="65FB09A5"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6AADE810" w14:textId="77777777" w:rsidR="00EB647B" w:rsidRPr="0002577C" w:rsidRDefault="00EB647B" w:rsidP="0002577C">
            <w:pPr>
              <w:jc w:val="left"/>
              <w:rPr>
                <w:rFonts w:eastAsiaTheme="minorEastAsia" w:cs="Arial"/>
                <w:color w:val="000000" w:themeColor="text1"/>
                <w:sz w:val="18"/>
                <w:szCs w:val="18"/>
                <w:lang w:eastAsia="zh-CN"/>
              </w:rPr>
            </w:pPr>
          </w:p>
          <w:p w14:paraId="2CACA7F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6B3CB99" w14:textId="77777777" w:rsidR="00EB647B" w:rsidRPr="0002577C" w:rsidRDefault="00EB647B" w:rsidP="0002577C">
            <w:pPr>
              <w:jc w:val="left"/>
              <w:rPr>
                <w:rFonts w:eastAsiaTheme="minorEastAsia" w:cs="Arial"/>
                <w:color w:val="000000" w:themeColor="text1"/>
                <w:sz w:val="18"/>
                <w:szCs w:val="18"/>
                <w:lang w:eastAsia="zh-CN"/>
              </w:rPr>
            </w:pPr>
          </w:p>
          <w:p w14:paraId="6A96A0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2FA66141" w14:textId="77777777" w:rsidR="00EB647B" w:rsidRPr="0002577C" w:rsidRDefault="00EB647B" w:rsidP="0002577C">
            <w:pPr>
              <w:jc w:val="left"/>
              <w:rPr>
                <w:rFonts w:eastAsiaTheme="minorEastAsia" w:cs="Arial"/>
                <w:color w:val="000000" w:themeColor="text1"/>
                <w:sz w:val="18"/>
                <w:szCs w:val="18"/>
                <w:lang w:eastAsia="zh-CN"/>
              </w:rPr>
            </w:pPr>
          </w:p>
          <w:p w14:paraId="1CEDD7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6B60D349" w14:textId="77777777" w:rsidR="00EB647B" w:rsidRPr="0002577C" w:rsidRDefault="00EB647B" w:rsidP="0002577C">
            <w:pPr>
              <w:jc w:val="left"/>
              <w:rPr>
                <w:rFonts w:eastAsiaTheme="minorEastAsia" w:cs="Arial"/>
                <w:color w:val="000000" w:themeColor="text1"/>
                <w:sz w:val="18"/>
                <w:szCs w:val="18"/>
                <w:lang w:eastAsia="zh-CN"/>
              </w:rPr>
            </w:pPr>
          </w:p>
          <w:p w14:paraId="7C967A1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33D7F8F7" w14:textId="77777777" w:rsidR="00EB647B" w:rsidRPr="0002577C" w:rsidRDefault="00EB647B" w:rsidP="0002577C">
            <w:pPr>
              <w:jc w:val="left"/>
              <w:rPr>
                <w:rFonts w:eastAsiaTheme="minorEastAsia" w:cs="Arial"/>
                <w:color w:val="000000" w:themeColor="text1"/>
                <w:sz w:val="18"/>
                <w:szCs w:val="18"/>
                <w:lang w:eastAsia="zh-CN"/>
              </w:rPr>
            </w:pPr>
          </w:p>
          <w:p w14:paraId="7F76DF6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0E64D9FF" w14:textId="77777777" w:rsidR="00EB647B" w:rsidRPr="0002577C" w:rsidRDefault="00EB647B" w:rsidP="0002577C">
            <w:pPr>
              <w:jc w:val="left"/>
              <w:rPr>
                <w:rFonts w:eastAsiaTheme="minorEastAsia" w:cs="Arial"/>
                <w:color w:val="000000" w:themeColor="text1"/>
                <w:sz w:val="18"/>
                <w:szCs w:val="18"/>
                <w:lang w:eastAsia="zh-CN"/>
              </w:rPr>
            </w:pPr>
          </w:p>
          <w:p w14:paraId="4E0BB70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2791B2D" w14:textId="77777777" w:rsidR="00EB647B" w:rsidRPr="0002577C" w:rsidRDefault="00EB647B" w:rsidP="0002577C">
            <w:pPr>
              <w:jc w:val="left"/>
              <w:rPr>
                <w:rFonts w:eastAsiaTheme="minorEastAsia" w:cs="Arial"/>
                <w:color w:val="000000" w:themeColor="text1"/>
                <w:sz w:val="18"/>
                <w:szCs w:val="18"/>
                <w:lang w:eastAsia="zh-CN"/>
              </w:rPr>
            </w:pPr>
          </w:p>
          <w:p w14:paraId="6B14577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066BC946" w14:textId="77777777" w:rsidR="00EB647B" w:rsidRPr="0002577C" w:rsidRDefault="00EB647B" w:rsidP="0002577C">
            <w:pPr>
              <w:jc w:val="left"/>
              <w:rPr>
                <w:rFonts w:eastAsiaTheme="minorEastAsia" w:cs="Arial"/>
                <w:color w:val="000000" w:themeColor="text1"/>
                <w:sz w:val="18"/>
                <w:szCs w:val="18"/>
                <w:lang w:eastAsia="zh-CN"/>
              </w:rPr>
            </w:pPr>
          </w:p>
          <w:p w14:paraId="7015248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626F4F4" w14:textId="77777777" w:rsidR="00EB647B" w:rsidRPr="0002577C" w:rsidRDefault="00EB647B" w:rsidP="0002577C">
            <w:pPr>
              <w:jc w:val="left"/>
              <w:rPr>
                <w:rFonts w:eastAsiaTheme="minorEastAsia" w:cs="Arial"/>
                <w:color w:val="000000" w:themeColor="text1"/>
                <w:sz w:val="18"/>
                <w:szCs w:val="18"/>
                <w:lang w:eastAsia="zh-CN"/>
              </w:rPr>
            </w:pPr>
          </w:p>
          <w:p w14:paraId="4F9031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02577C">
              <w:rPr>
                <w:rFonts w:cs="Arial"/>
                <w:color w:val="FF0000"/>
                <w:sz w:val="18"/>
                <w:szCs w:val="18"/>
                <w:lang w:eastAsia="zh-CN"/>
              </w:rPr>
              <w:t xml:space="preserve"> across all periodic, semi-persistent, aperiodic CSI report settings with sub-configurations per BWP</w:t>
            </w:r>
            <w:r w:rsidRPr="0002577C">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999E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9A175A" w14:paraId="674F9424"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7A4C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A715"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B85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575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CC282D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4D23457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5D2C6601"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0B521F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6895746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48A078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4F3121D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AECD821"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3058"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F50"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C6C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2BA0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3ED6"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7C9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2BFC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89C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6E95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0CE1A797" w14:textId="77777777" w:rsidR="00EB647B" w:rsidRPr="0002577C" w:rsidRDefault="00EB647B" w:rsidP="0002577C">
            <w:pPr>
              <w:jc w:val="left"/>
              <w:rPr>
                <w:rFonts w:eastAsiaTheme="minorEastAsia" w:cs="Arial"/>
                <w:color w:val="000000" w:themeColor="text1"/>
                <w:sz w:val="18"/>
                <w:szCs w:val="18"/>
                <w:lang w:eastAsia="zh-CN"/>
              </w:rPr>
            </w:pPr>
          </w:p>
          <w:p w14:paraId="47E6F33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020C8681" w14:textId="77777777" w:rsidR="00EB647B" w:rsidRPr="0002577C" w:rsidRDefault="00EB647B" w:rsidP="0002577C">
            <w:pPr>
              <w:jc w:val="left"/>
              <w:rPr>
                <w:rFonts w:eastAsiaTheme="minorEastAsia" w:cs="Arial"/>
                <w:color w:val="000000" w:themeColor="text1"/>
                <w:sz w:val="18"/>
                <w:szCs w:val="18"/>
                <w:lang w:eastAsia="zh-CN"/>
              </w:rPr>
            </w:pPr>
          </w:p>
          <w:p w14:paraId="3590C55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0DEEDF6B" w14:textId="77777777" w:rsidR="00EB647B" w:rsidRPr="0002577C" w:rsidRDefault="00EB647B" w:rsidP="0002577C">
            <w:pPr>
              <w:jc w:val="left"/>
              <w:rPr>
                <w:rFonts w:eastAsiaTheme="minorEastAsia" w:cs="Arial"/>
                <w:color w:val="000000" w:themeColor="text1"/>
                <w:sz w:val="18"/>
                <w:szCs w:val="18"/>
                <w:lang w:eastAsia="zh-CN"/>
              </w:rPr>
            </w:pPr>
          </w:p>
          <w:p w14:paraId="1FFDC35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653AE426" w14:textId="77777777" w:rsidR="00EB647B" w:rsidRPr="0002577C" w:rsidRDefault="00EB647B" w:rsidP="0002577C">
            <w:pPr>
              <w:jc w:val="left"/>
              <w:rPr>
                <w:rFonts w:eastAsiaTheme="minorEastAsia" w:cs="Arial"/>
                <w:color w:val="000000" w:themeColor="text1"/>
                <w:sz w:val="18"/>
                <w:szCs w:val="18"/>
                <w:lang w:eastAsia="zh-CN"/>
              </w:rPr>
            </w:pPr>
          </w:p>
          <w:p w14:paraId="1F4F6A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44C71B16" w14:textId="77777777" w:rsidR="00EB647B" w:rsidRPr="0002577C" w:rsidRDefault="00EB647B" w:rsidP="0002577C">
            <w:pPr>
              <w:jc w:val="left"/>
              <w:rPr>
                <w:rFonts w:eastAsiaTheme="minorEastAsia" w:cs="Arial"/>
                <w:color w:val="000000" w:themeColor="text1"/>
                <w:sz w:val="18"/>
                <w:szCs w:val="18"/>
                <w:lang w:eastAsia="zh-CN"/>
              </w:rPr>
            </w:pPr>
          </w:p>
          <w:p w14:paraId="2566EBE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78755070" w14:textId="77777777" w:rsidR="00EB647B" w:rsidRPr="0002577C" w:rsidRDefault="00EB647B" w:rsidP="0002577C">
            <w:pPr>
              <w:jc w:val="left"/>
              <w:rPr>
                <w:rFonts w:eastAsiaTheme="minorEastAsia" w:cs="Arial"/>
                <w:color w:val="000000" w:themeColor="text1"/>
                <w:sz w:val="18"/>
                <w:szCs w:val="18"/>
                <w:lang w:eastAsia="zh-CN"/>
              </w:rPr>
            </w:pPr>
          </w:p>
          <w:p w14:paraId="479BD0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F8C23C8" w14:textId="77777777" w:rsidR="00EB647B" w:rsidRPr="0002577C" w:rsidRDefault="00EB647B" w:rsidP="0002577C">
            <w:pPr>
              <w:pStyle w:val="TAL"/>
              <w:rPr>
                <w:rFonts w:cs="Arial"/>
                <w:color w:val="000000" w:themeColor="text1"/>
                <w:szCs w:val="18"/>
                <w:lang w:eastAsia="zh-CN"/>
              </w:rPr>
            </w:pPr>
          </w:p>
          <w:p w14:paraId="7E45866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C42C41C" w14:textId="77777777" w:rsidR="00EB647B" w:rsidRPr="0002577C" w:rsidRDefault="00EB647B" w:rsidP="0002577C">
            <w:pPr>
              <w:pStyle w:val="TAL"/>
              <w:rPr>
                <w:rFonts w:cs="Arial"/>
                <w:color w:val="000000" w:themeColor="text1"/>
                <w:szCs w:val="18"/>
              </w:rPr>
            </w:pPr>
          </w:p>
          <w:p w14:paraId="386A4F2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02577C">
              <w:rPr>
                <w:rFonts w:cs="Arial"/>
                <w:color w:val="FF0000"/>
                <w:szCs w:val="18"/>
                <w:lang w:val="en-US" w:eastAsia="zh-CN"/>
              </w:rPr>
              <w:t>across all periodic, semi-persistent, aperiodic CSI report settings with sub-configurations per BWP</w:t>
            </w:r>
            <w:r w:rsidRPr="0002577C">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B2AA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9A175A" w14:paraId="1B5C4D0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31C9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DB6A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636F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737A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9016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 on PUSCH</w:t>
            </w:r>
          </w:p>
          <w:p w14:paraId="57CA9B9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12BEDDC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3F4DBA9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3FBC9E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0D7EAD9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FD562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7. Support of single-panel type 1 codebook</w:t>
            </w:r>
          </w:p>
          <w:p w14:paraId="481F6669"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8B43D"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79028"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C1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C2B6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8C65"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DC3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B84B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3C4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10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120806E3" w14:textId="77777777" w:rsidR="00EB647B" w:rsidRPr="0002577C" w:rsidRDefault="00EB647B" w:rsidP="0002577C">
            <w:pPr>
              <w:jc w:val="left"/>
              <w:rPr>
                <w:rFonts w:eastAsiaTheme="minorEastAsia" w:cs="Arial"/>
                <w:color w:val="000000" w:themeColor="text1"/>
                <w:sz w:val="18"/>
                <w:szCs w:val="18"/>
                <w:lang w:eastAsia="zh-CN"/>
              </w:rPr>
            </w:pPr>
          </w:p>
          <w:p w14:paraId="58FCF9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BF0DEFC" w14:textId="77777777" w:rsidR="00EB647B" w:rsidRPr="0002577C" w:rsidRDefault="00EB647B" w:rsidP="0002577C">
            <w:pPr>
              <w:jc w:val="left"/>
              <w:rPr>
                <w:rFonts w:eastAsiaTheme="minorEastAsia" w:cs="Arial"/>
                <w:color w:val="000000" w:themeColor="text1"/>
                <w:sz w:val="18"/>
                <w:szCs w:val="18"/>
                <w:lang w:eastAsia="zh-CN"/>
              </w:rPr>
            </w:pPr>
          </w:p>
          <w:p w14:paraId="62A751F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48018591" w14:textId="77777777" w:rsidR="00EB647B" w:rsidRPr="0002577C" w:rsidRDefault="00EB647B" w:rsidP="0002577C">
            <w:pPr>
              <w:jc w:val="left"/>
              <w:rPr>
                <w:rFonts w:eastAsiaTheme="minorEastAsia" w:cs="Arial"/>
                <w:color w:val="000000" w:themeColor="text1"/>
                <w:sz w:val="18"/>
                <w:szCs w:val="18"/>
                <w:lang w:eastAsia="zh-CN"/>
              </w:rPr>
            </w:pPr>
          </w:p>
          <w:p w14:paraId="7D6DF50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 }</w:t>
            </w:r>
          </w:p>
          <w:p w14:paraId="7E5DCFDA" w14:textId="77777777" w:rsidR="00EB647B" w:rsidRPr="0002577C" w:rsidRDefault="00EB647B" w:rsidP="0002577C">
            <w:pPr>
              <w:jc w:val="left"/>
              <w:rPr>
                <w:rFonts w:eastAsiaTheme="minorEastAsia" w:cs="Arial"/>
                <w:color w:val="000000" w:themeColor="text1"/>
                <w:sz w:val="18"/>
                <w:szCs w:val="18"/>
                <w:lang w:eastAsia="zh-CN"/>
              </w:rPr>
            </w:pPr>
          </w:p>
          <w:p w14:paraId="6FFBD4F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2B259119" w14:textId="77777777" w:rsidR="00EB647B" w:rsidRPr="0002577C" w:rsidRDefault="00EB647B" w:rsidP="0002577C">
            <w:pPr>
              <w:jc w:val="left"/>
              <w:rPr>
                <w:rFonts w:eastAsiaTheme="minorEastAsia" w:cs="Arial"/>
                <w:color w:val="000000" w:themeColor="text1"/>
                <w:sz w:val="18"/>
                <w:szCs w:val="18"/>
                <w:lang w:eastAsia="zh-CN"/>
              </w:rPr>
            </w:pPr>
          </w:p>
          <w:p w14:paraId="5B3C3A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30A413CE" w14:textId="77777777" w:rsidR="00EB647B" w:rsidRPr="0002577C" w:rsidRDefault="00EB647B" w:rsidP="0002577C">
            <w:pPr>
              <w:jc w:val="left"/>
              <w:rPr>
                <w:rFonts w:eastAsiaTheme="minorEastAsia" w:cs="Arial"/>
                <w:color w:val="000000" w:themeColor="text1"/>
                <w:sz w:val="18"/>
                <w:szCs w:val="18"/>
                <w:lang w:eastAsia="zh-CN"/>
              </w:rPr>
            </w:pPr>
          </w:p>
          <w:p w14:paraId="2198A393"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77C7FAC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4DED2705" w14:textId="77777777" w:rsidR="00EB647B" w:rsidRPr="0002577C" w:rsidRDefault="00EB647B" w:rsidP="0002577C">
            <w:pPr>
              <w:jc w:val="left"/>
              <w:rPr>
                <w:rFonts w:eastAsiaTheme="minorEastAsia" w:cs="Arial"/>
                <w:bCs/>
                <w:color w:val="000000" w:themeColor="text1"/>
                <w:sz w:val="18"/>
                <w:szCs w:val="18"/>
                <w:lang w:eastAsia="zh-CN"/>
              </w:rPr>
            </w:pPr>
          </w:p>
          <w:p w14:paraId="1DFECC9A"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2FBE4FE" w14:textId="77777777" w:rsidR="00EB647B" w:rsidRPr="0002577C" w:rsidRDefault="00EB647B" w:rsidP="0002577C">
            <w:pPr>
              <w:jc w:val="left"/>
              <w:rPr>
                <w:rFonts w:cs="Arial"/>
                <w:color w:val="000000" w:themeColor="text1"/>
                <w:sz w:val="18"/>
                <w:szCs w:val="18"/>
              </w:rPr>
            </w:pPr>
          </w:p>
          <w:p w14:paraId="248CD53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02577C">
              <w:rPr>
                <w:rFonts w:cs="Arial"/>
                <w:color w:val="FF0000"/>
                <w:sz w:val="18"/>
                <w:szCs w:val="18"/>
                <w:lang w:eastAsia="zh-CN"/>
              </w:rPr>
              <w:t>across all periodic, semi-persistent, aperiodic CSI report settings with sub-configurations per BWP</w:t>
            </w:r>
            <w:r w:rsidRPr="0002577C">
              <w:rPr>
                <w:rFonts w:cs="Arial"/>
                <w:color w:val="000000" w:themeColor="text1"/>
                <w:sz w:val="18"/>
                <w:szCs w:val="18"/>
              </w:rPr>
              <w:t xml:space="preserve"> is determined by the minimum of the reported values from that subset.</w:t>
            </w:r>
          </w:p>
          <w:p w14:paraId="49DB8860" w14:textId="77777777" w:rsidR="00EB647B" w:rsidRPr="0002577C" w:rsidRDefault="00EB647B" w:rsidP="0002577C">
            <w:pPr>
              <w:jc w:val="left"/>
              <w:rPr>
                <w:rFonts w:cs="Arial"/>
                <w:color w:val="000000" w:themeColor="text1"/>
                <w:sz w:val="18"/>
                <w:szCs w:val="18"/>
              </w:rPr>
            </w:pPr>
          </w:p>
          <w:p w14:paraId="060BA0F9"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B189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9A175A" w14:paraId="642C581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03C1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158A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2C51A"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466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7229634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w:t>
            </w:r>
          </w:p>
          <w:p w14:paraId="38D1E1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66C97A5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A670C7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3E55CED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7CEC6B2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14D8F7E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7. Support of single-panel type 1 codebook</w:t>
            </w:r>
          </w:p>
          <w:p w14:paraId="62ABA00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1197" w14:textId="77777777" w:rsidR="00EB647B" w:rsidRPr="0002577C" w:rsidRDefault="00EB647B" w:rsidP="0002577C">
            <w:pPr>
              <w:pStyle w:val="TAL"/>
              <w:rPr>
                <w:rFonts w:eastAsia="MS Mincho"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B5C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9119"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44F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BE21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D4E9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CE69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689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9AB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34B9DA49" w14:textId="77777777" w:rsidR="00EB647B" w:rsidRPr="0002577C" w:rsidRDefault="00EB647B" w:rsidP="0002577C">
            <w:pPr>
              <w:jc w:val="left"/>
              <w:rPr>
                <w:rFonts w:eastAsiaTheme="minorEastAsia" w:cs="Arial"/>
                <w:color w:val="000000" w:themeColor="text1"/>
                <w:sz w:val="18"/>
                <w:szCs w:val="18"/>
                <w:lang w:eastAsia="zh-CN"/>
              </w:rPr>
            </w:pPr>
          </w:p>
          <w:p w14:paraId="58F7F5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3B9C327A" w14:textId="77777777" w:rsidR="00EB647B" w:rsidRPr="0002577C" w:rsidRDefault="00EB647B" w:rsidP="0002577C">
            <w:pPr>
              <w:jc w:val="left"/>
              <w:rPr>
                <w:rFonts w:eastAsiaTheme="minorEastAsia" w:cs="Arial"/>
                <w:color w:val="000000" w:themeColor="text1"/>
                <w:sz w:val="18"/>
                <w:szCs w:val="18"/>
                <w:lang w:eastAsia="zh-CN"/>
              </w:rPr>
            </w:pPr>
          </w:p>
          <w:p w14:paraId="724936B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7DC5778D" w14:textId="77777777" w:rsidR="00EB647B" w:rsidRPr="0002577C" w:rsidRDefault="00EB647B" w:rsidP="0002577C">
            <w:pPr>
              <w:jc w:val="left"/>
              <w:rPr>
                <w:rFonts w:eastAsiaTheme="minorEastAsia" w:cs="Arial"/>
                <w:color w:val="000000" w:themeColor="text1"/>
                <w:sz w:val="18"/>
                <w:szCs w:val="18"/>
                <w:lang w:eastAsia="zh-CN"/>
              </w:rPr>
            </w:pPr>
          </w:p>
          <w:p w14:paraId="1B88515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57A5267C" w14:textId="77777777" w:rsidR="00EB647B" w:rsidRPr="0002577C" w:rsidRDefault="00EB647B" w:rsidP="0002577C">
            <w:pPr>
              <w:jc w:val="left"/>
              <w:rPr>
                <w:rFonts w:eastAsiaTheme="minorEastAsia" w:cs="Arial"/>
                <w:color w:val="000000" w:themeColor="text1"/>
                <w:sz w:val="18"/>
                <w:szCs w:val="18"/>
                <w:lang w:eastAsia="zh-CN"/>
              </w:rPr>
            </w:pPr>
          </w:p>
          <w:p w14:paraId="75C23F8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380B3D9C" w14:textId="77777777" w:rsidR="00EB647B" w:rsidRPr="0002577C" w:rsidRDefault="00EB647B" w:rsidP="0002577C">
            <w:pPr>
              <w:jc w:val="left"/>
              <w:rPr>
                <w:rFonts w:eastAsiaTheme="minorEastAsia" w:cs="Arial"/>
                <w:color w:val="000000" w:themeColor="text1"/>
                <w:sz w:val="18"/>
                <w:szCs w:val="18"/>
                <w:lang w:eastAsia="zh-CN"/>
              </w:rPr>
            </w:pPr>
          </w:p>
          <w:p w14:paraId="22476C5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29149B01" w14:textId="77777777" w:rsidR="00EB647B" w:rsidRPr="0002577C" w:rsidRDefault="00EB647B" w:rsidP="0002577C">
            <w:pPr>
              <w:jc w:val="left"/>
              <w:rPr>
                <w:rFonts w:eastAsiaTheme="minorEastAsia" w:cs="Arial"/>
                <w:color w:val="000000" w:themeColor="text1"/>
                <w:sz w:val="18"/>
                <w:szCs w:val="18"/>
                <w:lang w:eastAsia="zh-CN"/>
              </w:rPr>
            </w:pPr>
          </w:p>
          <w:p w14:paraId="168B34D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75767D15" w14:textId="77777777" w:rsidR="00EB647B" w:rsidRPr="0002577C" w:rsidRDefault="00EB647B" w:rsidP="0002577C">
            <w:pPr>
              <w:jc w:val="left"/>
              <w:rPr>
                <w:rFonts w:eastAsiaTheme="minorEastAsia" w:cs="Arial"/>
                <w:color w:val="000000" w:themeColor="text1"/>
                <w:sz w:val="18"/>
                <w:szCs w:val="18"/>
                <w:lang w:eastAsia="zh-CN"/>
              </w:rPr>
            </w:pPr>
          </w:p>
          <w:p w14:paraId="5DA9873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4BB42051" w14:textId="77777777" w:rsidR="00EB647B" w:rsidRPr="0002577C" w:rsidRDefault="00EB647B" w:rsidP="0002577C">
            <w:pPr>
              <w:jc w:val="left"/>
              <w:rPr>
                <w:rFonts w:eastAsiaTheme="minorEastAsia" w:cs="Arial"/>
                <w:bCs/>
                <w:color w:val="000000" w:themeColor="text1"/>
                <w:sz w:val="18"/>
                <w:szCs w:val="18"/>
                <w:lang w:eastAsia="zh-CN"/>
              </w:rPr>
            </w:pPr>
          </w:p>
          <w:p w14:paraId="5848A222"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0E2F7" w14:textId="77777777" w:rsidR="00EB647B" w:rsidRPr="0002577C" w:rsidRDefault="00EB647B" w:rsidP="0002577C">
            <w:pPr>
              <w:jc w:val="left"/>
              <w:rPr>
                <w:rFonts w:eastAsiaTheme="minorEastAsia" w:cs="Arial"/>
                <w:bCs/>
                <w:color w:val="000000" w:themeColor="text1"/>
                <w:sz w:val="18"/>
                <w:szCs w:val="18"/>
                <w:lang w:eastAsia="zh-CN"/>
              </w:rPr>
            </w:pPr>
          </w:p>
          <w:p w14:paraId="6C901E28"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02577C">
              <w:rPr>
                <w:rFonts w:cs="Arial"/>
                <w:color w:val="FF0000"/>
                <w:sz w:val="18"/>
                <w:szCs w:val="18"/>
                <w:lang w:eastAsia="zh-CN"/>
              </w:rPr>
              <w:t>across all periodic, semi-persistent, aperiodic CSI report settings with sub-configurations per BWP</w:t>
            </w:r>
            <w:r w:rsidRPr="0002577C">
              <w:rPr>
                <w:rFonts w:eastAsiaTheme="minorEastAsia" w:cs="Arial"/>
                <w:bCs/>
                <w:color w:val="000000" w:themeColor="text1"/>
                <w:sz w:val="18"/>
                <w:szCs w:val="18"/>
                <w:lang w:eastAsia="zh-CN"/>
              </w:rPr>
              <w:t xml:space="preserve"> is determined by the minimum of the reported values from that subset.</w:t>
            </w:r>
          </w:p>
          <w:p w14:paraId="6FE1CB41" w14:textId="77777777" w:rsidR="00EB647B" w:rsidRPr="0002577C" w:rsidRDefault="00EB647B" w:rsidP="0002577C">
            <w:pPr>
              <w:jc w:val="left"/>
              <w:rPr>
                <w:rFonts w:eastAsiaTheme="minorEastAsia" w:cs="Arial"/>
                <w:bCs/>
                <w:color w:val="000000" w:themeColor="text1"/>
                <w:sz w:val="18"/>
                <w:szCs w:val="18"/>
                <w:lang w:eastAsia="zh-CN"/>
              </w:rPr>
            </w:pPr>
          </w:p>
          <w:p w14:paraId="443F7E0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2D9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9A175A" w14:paraId="2D5D29EC"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C60D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B126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045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4E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83C5859"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5E160F71"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0F5B5C5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3EF21381"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67E301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0ABF2EDB"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37536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2BD019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22464"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AEED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87D4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CCD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D304"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F1A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870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6005"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892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7A4EF8EE" w14:textId="77777777" w:rsidR="00EB647B" w:rsidRPr="0002577C" w:rsidRDefault="00EB647B" w:rsidP="0002577C">
            <w:pPr>
              <w:jc w:val="left"/>
              <w:rPr>
                <w:rFonts w:eastAsiaTheme="minorEastAsia" w:cs="Arial"/>
                <w:color w:val="000000" w:themeColor="text1"/>
                <w:sz w:val="18"/>
                <w:szCs w:val="18"/>
                <w:lang w:eastAsia="zh-CN"/>
              </w:rPr>
            </w:pPr>
          </w:p>
          <w:p w14:paraId="42B0B9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0BBB5DB" w14:textId="77777777" w:rsidR="00EB647B" w:rsidRPr="0002577C" w:rsidRDefault="00EB647B" w:rsidP="0002577C">
            <w:pPr>
              <w:jc w:val="left"/>
              <w:rPr>
                <w:rFonts w:eastAsiaTheme="minorEastAsia" w:cs="Arial"/>
                <w:strike/>
                <w:color w:val="000000" w:themeColor="text1"/>
                <w:sz w:val="18"/>
                <w:szCs w:val="18"/>
                <w:lang w:eastAsia="zh-CN"/>
              </w:rPr>
            </w:pPr>
          </w:p>
          <w:p w14:paraId="0C3C5E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02F80F2C" w14:textId="77777777" w:rsidR="00EB647B" w:rsidRPr="0002577C" w:rsidRDefault="00EB647B" w:rsidP="0002577C">
            <w:pPr>
              <w:jc w:val="left"/>
              <w:rPr>
                <w:rFonts w:eastAsiaTheme="minorEastAsia" w:cs="Arial"/>
                <w:color w:val="000000" w:themeColor="text1"/>
                <w:sz w:val="18"/>
                <w:szCs w:val="18"/>
                <w:lang w:eastAsia="zh-CN"/>
              </w:rPr>
            </w:pPr>
          </w:p>
          <w:p w14:paraId="016AC9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78C5D345" w14:textId="77777777" w:rsidR="00EB647B" w:rsidRPr="0002577C" w:rsidRDefault="00EB647B" w:rsidP="0002577C">
            <w:pPr>
              <w:jc w:val="left"/>
              <w:rPr>
                <w:rFonts w:eastAsiaTheme="minorEastAsia" w:cs="Arial"/>
                <w:color w:val="000000" w:themeColor="text1"/>
                <w:sz w:val="18"/>
                <w:szCs w:val="18"/>
                <w:lang w:eastAsia="zh-CN"/>
              </w:rPr>
            </w:pPr>
          </w:p>
          <w:p w14:paraId="5846EE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342E10F2" w14:textId="77777777" w:rsidR="00EB647B" w:rsidRPr="0002577C" w:rsidRDefault="00EB647B" w:rsidP="0002577C">
            <w:pPr>
              <w:jc w:val="left"/>
              <w:rPr>
                <w:rFonts w:eastAsiaTheme="minorEastAsia" w:cs="Arial"/>
                <w:color w:val="000000" w:themeColor="text1"/>
                <w:sz w:val="18"/>
                <w:szCs w:val="18"/>
                <w:lang w:eastAsia="zh-CN"/>
              </w:rPr>
            </w:pPr>
          </w:p>
          <w:p w14:paraId="664CE0A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2E52CD6B" w14:textId="77777777" w:rsidR="00EB647B" w:rsidRPr="0002577C" w:rsidRDefault="00EB647B" w:rsidP="0002577C">
            <w:pPr>
              <w:jc w:val="left"/>
              <w:rPr>
                <w:rFonts w:eastAsiaTheme="minorEastAsia" w:cs="Arial"/>
                <w:color w:val="000000" w:themeColor="text1"/>
                <w:sz w:val="18"/>
                <w:szCs w:val="18"/>
                <w:lang w:eastAsia="zh-CN"/>
              </w:rPr>
            </w:pPr>
          </w:p>
          <w:p w14:paraId="399F53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3054D4E3" w14:textId="77777777" w:rsidR="00EB647B" w:rsidRPr="0002577C" w:rsidRDefault="00EB647B" w:rsidP="0002577C">
            <w:pPr>
              <w:jc w:val="left"/>
              <w:rPr>
                <w:rFonts w:eastAsiaTheme="minorEastAsia" w:cs="Arial"/>
                <w:color w:val="000000" w:themeColor="text1"/>
                <w:sz w:val="18"/>
                <w:szCs w:val="18"/>
                <w:lang w:eastAsia="zh-CN"/>
              </w:rPr>
            </w:pPr>
          </w:p>
          <w:p w14:paraId="4177D6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2D74100E" w14:textId="77777777" w:rsidR="00EB647B" w:rsidRPr="0002577C" w:rsidRDefault="00EB647B" w:rsidP="0002577C">
            <w:pPr>
              <w:jc w:val="left"/>
              <w:rPr>
                <w:rFonts w:eastAsiaTheme="minorEastAsia" w:cs="Arial"/>
                <w:color w:val="000000" w:themeColor="text1"/>
                <w:sz w:val="18"/>
                <w:szCs w:val="18"/>
                <w:lang w:eastAsia="zh-CN"/>
              </w:rPr>
            </w:pPr>
          </w:p>
          <w:p w14:paraId="5898B51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6707B1" w14:textId="77777777" w:rsidR="00EB647B" w:rsidRPr="0002577C" w:rsidRDefault="00EB647B" w:rsidP="0002577C">
            <w:pPr>
              <w:jc w:val="left"/>
              <w:rPr>
                <w:rFonts w:eastAsiaTheme="minorEastAsia" w:cs="Arial"/>
                <w:color w:val="000000" w:themeColor="text1"/>
                <w:sz w:val="18"/>
                <w:szCs w:val="18"/>
                <w:lang w:eastAsia="zh-CN"/>
              </w:rPr>
            </w:pPr>
          </w:p>
          <w:p w14:paraId="0C9F0C3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02577C">
              <w:rPr>
                <w:rFonts w:cs="Arial"/>
                <w:color w:val="FF0000"/>
                <w:sz w:val="18"/>
                <w:szCs w:val="18"/>
                <w:lang w:eastAsia="zh-CN"/>
              </w:rPr>
              <w:t xml:space="preserve"> across all periodic, semi-persistent, aperiodic CSI report settings with sub-configurations per BWP</w:t>
            </w:r>
            <w:r w:rsidRPr="0002577C">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3CB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bl>
    <w:p w14:paraId="6A1E1CB9" w14:textId="77777777" w:rsidR="00EB647B" w:rsidRDefault="00EB647B" w:rsidP="00EB647B">
      <w:pPr>
        <w:pStyle w:val="maintext"/>
        <w:ind w:firstLineChars="90" w:firstLine="180"/>
        <w:rPr>
          <w:rFonts w:ascii="Calibri" w:hAnsi="Calibri" w:cs="Arial"/>
        </w:rPr>
      </w:pPr>
    </w:p>
    <w:p w14:paraId="343542CD" w14:textId="77777777" w:rsidR="00EB647B" w:rsidRDefault="00EB647B" w:rsidP="00231E77">
      <w:pPr>
        <w:pStyle w:val="maintext"/>
        <w:ind w:firstLineChars="90" w:firstLine="180"/>
        <w:rPr>
          <w:rFonts w:ascii="Calibri" w:hAnsi="Calibri" w:cs="Arial"/>
        </w:rPr>
      </w:pPr>
    </w:p>
    <w:p w14:paraId="4E596912" w14:textId="77777777" w:rsidR="00231E77" w:rsidRPr="002B7801" w:rsidRDefault="00231E77" w:rsidP="00231E77">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1"/>
        <w:gridCol w:w="2161"/>
        <w:gridCol w:w="6895"/>
        <w:gridCol w:w="970"/>
        <w:gridCol w:w="527"/>
        <w:gridCol w:w="517"/>
        <w:gridCol w:w="2538"/>
        <w:gridCol w:w="561"/>
        <w:gridCol w:w="447"/>
        <w:gridCol w:w="447"/>
        <w:gridCol w:w="2199"/>
        <w:gridCol w:w="1371"/>
      </w:tblGrid>
      <w:tr w:rsidR="00D67C62" w14:paraId="6783B22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hideMark/>
          </w:tcPr>
          <w:p w14:paraId="5720BA38" w14:textId="77777777" w:rsidR="00231E77" w:rsidRDefault="00231E77" w:rsidP="004D1030">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1D94D8A7" w14:textId="77777777" w:rsidR="00231E77" w:rsidRDefault="00231E77" w:rsidP="004D103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2483E21" w14:textId="77777777" w:rsidR="00231E77" w:rsidRDefault="00231E77" w:rsidP="004D1030">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5884726C" w14:textId="77777777" w:rsidR="00231E77" w:rsidRDefault="00231E77" w:rsidP="004D1030">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6C266B94" w14:textId="77777777" w:rsidR="00231E77" w:rsidRPr="00622443" w:rsidRDefault="00231E77" w:rsidP="004D1030">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9A590E0" w14:textId="2944089A" w:rsidR="00231E77" w:rsidRPr="008B0704" w:rsidRDefault="00231E77" w:rsidP="00D67C62">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FB3BE6F" w14:textId="77777777" w:rsidR="00231E77" w:rsidRPr="00622443" w:rsidRDefault="00231E77" w:rsidP="004D1030">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hideMark/>
          </w:tcPr>
          <w:p w14:paraId="5D9D9917" w14:textId="77777777" w:rsidR="00231E77" w:rsidRDefault="00231E77" w:rsidP="004D103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206EF6F" w14:textId="77777777" w:rsidR="00231E77" w:rsidRDefault="00231E77" w:rsidP="004D103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1C3443" w14:textId="77777777" w:rsidR="00231E77" w:rsidRDefault="00231E77" w:rsidP="004D1030">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80DDE5C"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7184F1B"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6A9F96EC" w14:textId="77777777" w:rsidR="00231E77" w:rsidRDefault="00231E77" w:rsidP="004D103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A588F5D" w14:textId="77777777" w:rsidR="00231E77" w:rsidRDefault="00231E77" w:rsidP="004D1030">
            <w:pPr>
              <w:pStyle w:val="TAL"/>
              <w:rPr>
                <w:rFonts w:cs="Arial"/>
                <w:color w:val="000000" w:themeColor="text1"/>
                <w:szCs w:val="18"/>
              </w:rPr>
            </w:pPr>
            <w:r>
              <w:rPr>
                <w:rFonts w:cs="Arial"/>
                <w:color w:val="000000" w:themeColor="text1"/>
                <w:szCs w:val="18"/>
              </w:rPr>
              <w:t>Note: This applies to non-DRX</w:t>
            </w:r>
          </w:p>
          <w:p w14:paraId="5E24CB11" w14:textId="77777777" w:rsidR="00D67C62" w:rsidRDefault="00D67C62" w:rsidP="004D1030">
            <w:pPr>
              <w:pStyle w:val="TAL"/>
              <w:rPr>
                <w:rFonts w:cs="Arial"/>
                <w:color w:val="000000" w:themeColor="text1"/>
                <w:szCs w:val="18"/>
              </w:rPr>
            </w:pPr>
          </w:p>
          <w:p w14:paraId="076DCCF4" w14:textId="3DB358AA" w:rsidR="00D67C62" w:rsidRPr="00D67C62" w:rsidRDefault="00D67C62" w:rsidP="004D1030">
            <w:pPr>
              <w:pStyle w:val="TAL"/>
              <w:rPr>
                <w:rFonts w:cs="Arial"/>
                <w:color w:val="FF0000"/>
                <w:szCs w:val="18"/>
              </w:rPr>
            </w:pPr>
            <w:r>
              <w:rPr>
                <w:rFonts w:cs="Arial"/>
                <w:color w:val="FF0000"/>
                <w:szCs w:val="18"/>
              </w:rPr>
              <w:t xml:space="preserve">Note: For a UE that supports this FG in NGSO and, it must also support Rel. 18 2-3a </w:t>
            </w:r>
          </w:p>
        </w:tc>
        <w:tc>
          <w:tcPr>
            <w:tcW w:w="0" w:type="auto"/>
            <w:tcBorders>
              <w:top w:val="single" w:sz="4" w:space="0" w:color="auto"/>
              <w:left w:val="single" w:sz="4" w:space="0" w:color="auto"/>
              <w:bottom w:val="single" w:sz="4" w:space="0" w:color="auto"/>
              <w:right w:val="single" w:sz="4" w:space="0" w:color="auto"/>
            </w:tcBorders>
            <w:hideMark/>
          </w:tcPr>
          <w:p w14:paraId="1A5C71BA" w14:textId="77777777" w:rsidR="00231E77" w:rsidRDefault="00231E77" w:rsidP="004D1030">
            <w:pPr>
              <w:pStyle w:val="TAL"/>
              <w:rPr>
                <w:rFonts w:cs="Arial"/>
                <w:color w:val="000000" w:themeColor="text1"/>
                <w:szCs w:val="18"/>
              </w:rPr>
            </w:pPr>
            <w:r>
              <w:rPr>
                <w:rFonts w:cs="Arial"/>
                <w:color w:val="000000" w:themeColor="text1"/>
                <w:szCs w:val="18"/>
              </w:rPr>
              <w:t>Optional with capability signalling</w:t>
            </w:r>
          </w:p>
        </w:tc>
      </w:tr>
      <w:tr w:rsidR="00D67C62" w14:paraId="7DDB810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hideMark/>
          </w:tcPr>
          <w:p w14:paraId="42575EBC" w14:textId="77777777" w:rsidR="00231E77" w:rsidRDefault="00231E77" w:rsidP="004D1030">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CDA2BD6" w14:textId="77777777" w:rsidR="00231E77" w:rsidRDefault="00231E77" w:rsidP="004D103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8D08CE7" w14:textId="77777777" w:rsidR="00231E77" w:rsidRDefault="00231E77" w:rsidP="004D103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BA63CC" w14:textId="77777777" w:rsidR="00231E77" w:rsidRDefault="00231E77" w:rsidP="004D1030">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20932F7A" w14:textId="77777777" w:rsidR="00231E77" w:rsidRPr="00622443" w:rsidRDefault="00231E77" w:rsidP="004D1030">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5CF179C8" w14:textId="245D459B" w:rsidR="00231E77" w:rsidRPr="008B0704" w:rsidRDefault="00231E77" w:rsidP="00D67C62">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6D9C70C" w14:textId="77777777" w:rsidR="00231E77" w:rsidRPr="00622443" w:rsidRDefault="00231E77" w:rsidP="004D1030">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5BB5E595" w14:textId="77777777" w:rsidR="00231E77" w:rsidRDefault="00231E77"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35773E" w14:textId="77777777" w:rsidR="00231E77" w:rsidRDefault="00231E77"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A2C77DD" w14:textId="77777777" w:rsidR="00231E77" w:rsidRDefault="00231E77" w:rsidP="004D103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6FF3A50"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86D17E2"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C3A06A7"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91E0E6E" w14:textId="77777777" w:rsidR="00231E77" w:rsidRDefault="00231E77" w:rsidP="004D103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411C8307"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8F2C3EF" w14:textId="77777777" w:rsidR="00231E77" w:rsidRDefault="00231E77" w:rsidP="00231E77">
      <w:pPr>
        <w:pStyle w:val="maintext"/>
        <w:ind w:firstLineChars="90" w:firstLine="180"/>
        <w:rPr>
          <w:rFonts w:ascii="Calibri" w:hAnsi="Calibri" w:cs="Arial"/>
        </w:rPr>
      </w:pPr>
    </w:p>
    <w:p w14:paraId="197BA2FA" w14:textId="77777777" w:rsidR="00231E77" w:rsidRDefault="00231E77" w:rsidP="00231E77">
      <w:pPr>
        <w:pStyle w:val="maintext"/>
        <w:ind w:firstLineChars="90" w:firstLine="180"/>
        <w:rPr>
          <w:rFonts w:ascii="Calibri" w:hAnsi="Calibri" w:cs="Arial"/>
        </w:rPr>
      </w:pPr>
    </w:p>
    <w:p w14:paraId="37280439" w14:textId="77777777" w:rsidR="00231E77" w:rsidRPr="002B7801" w:rsidRDefault="00231E77" w:rsidP="00231E77">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29"/>
        <w:gridCol w:w="2797"/>
        <w:gridCol w:w="4548"/>
        <w:gridCol w:w="1581"/>
        <w:gridCol w:w="527"/>
        <w:gridCol w:w="447"/>
        <w:gridCol w:w="3707"/>
        <w:gridCol w:w="790"/>
        <w:gridCol w:w="447"/>
        <w:gridCol w:w="447"/>
        <w:gridCol w:w="467"/>
        <w:gridCol w:w="3544"/>
        <w:gridCol w:w="967"/>
      </w:tblGrid>
      <w:tr w:rsidR="00231E77" w14:paraId="56C8D1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36C96A" w14:textId="77777777" w:rsidR="00231E77" w:rsidRPr="0002577C" w:rsidRDefault="00231E77" w:rsidP="004D1030">
            <w:pPr>
              <w:pStyle w:val="TAL"/>
              <w:rPr>
                <w:rFonts w:asciiTheme="majorHAnsi" w:hAnsiTheme="majorHAnsi" w:cstheme="majorHAnsi"/>
                <w:color w:val="000000" w:themeColor="text1"/>
                <w:szCs w:val="18"/>
                <w:lang w:val="en-US"/>
              </w:rPr>
            </w:pPr>
            <w:r w:rsidRPr="0002577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99EA7" w14:textId="77777777" w:rsidR="00231E77" w:rsidRPr="0002577C" w:rsidRDefault="00231E77" w:rsidP="004D1030">
            <w:pPr>
              <w:pStyle w:val="TAL"/>
              <w:rPr>
                <w:rFonts w:asciiTheme="majorHAnsi" w:eastAsia="MS Mincho" w:hAnsiTheme="majorHAnsi" w:cstheme="majorHAnsi"/>
                <w:color w:val="000000" w:themeColor="text1"/>
                <w:szCs w:val="18"/>
              </w:rPr>
            </w:pPr>
            <w:r w:rsidRPr="0002577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60E2" w14:textId="77777777" w:rsidR="00231E77" w:rsidRPr="0002577C" w:rsidRDefault="00231E77" w:rsidP="004D1030">
            <w:pPr>
              <w:pStyle w:val="TAL"/>
              <w:rPr>
                <w:rFonts w:asciiTheme="majorHAnsi" w:eastAsia="SimSun" w:hAnsiTheme="majorHAnsi" w:cstheme="majorHAnsi"/>
                <w:color w:val="000000" w:themeColor="text1"/>
                <w:szCs w:val="18"/>
                <w:lang w:eastAsia="zh-CN"/>
              </w:rPr>
            </w:pPr>
            <w:r w:rsidRPr="0002577C">
              <w:rPr>
                <w:rFonts w:eastAsia="SimSun" w:cs="Arial"/>
                <w:color w:val="000000" w:themeColor="text1"/>
                <w:szCs w:val="18"/>
                <w:lang w:val="en-US" w:eastAsia="zh-CN"/>
              </w:rPr>
              <w:t xml:space="preserve">Beam indication </w:t>
            </w:r>
            <w:r w:rsidRPr="0002577C">
              <w:rPr>
                <w:rFonts w:eastAsia="SimSun" w:cs="Arial"/>
                <w:color w:val="000000" w:themeColor="text1"/>
                <w:szCs w:val="18"/>
                <w:lang w:eastAsia="zh-CN"/>
              </w:rPr>
              <w:t xml:space="preserve">with joint DL/UL </w:t>
            </w:r>
            <w:r w:rsidRPr="0002577C">
              <w:rPr>
                <w:rFonts w:eastAsia="SimSun" w:cs="Arial"/>
                <w:color w:val="000000" w:themeColor="text1"/>
                <w:szCs w:val="18"/>
                <w:lang w:val="en-US" w:eastAsia="zh-CN"/>
              </w:rPr>
              <w:t xml:space="preserve">LTM </w:t>
            </w:r>
            <w:r w:rsidRPr="0002577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8D74"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1. Support of unified TCI with joint DL/UL LTM TCI-state indication for LTM procedure.</w:t>
            </w:r>
          </w:p>
          <w:p w14:paraId="3FD45C54"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2. Maximum number of configured joint LTM TCI state(s) per candidate cell</w:t>
            </w:r>
          </w:p>
          <w:p w14:paraId="50E6DD67"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3. Support of indicating and activating a single joint LTM TCI state in a cell switch command.</w:t>
            </w:r>
          </w:p>
          <w:p w14:paraId="43C89EEC" w14:textId="55C8124A" w:rsidR="00231E77" w:rsidRPr="0002577C" w:rsidRDefault="00231E77" w:rsidP="004D1030">
            <w:pPr>
              <w:pStyle w:val="maintext"/>
              <w:ind w:firstLineChars="0" w:firstLine="0"/>
              <w:jc w:val="left"/>
              <w:rPr>
                <w:rFonts w:ascii="Arial" w:hAnsi="Arial" w:cs="Arial"/>
                <w:color w:val="000000" w:themeColor="text1"/>
                <w:sz w:val="18"/>
                <w:szCs w:val="18"/>
              </w:rPr>
            </w:pPr>
            <w:r w:rsidRPr="0002577C">
              <w:rPr>
                <w:rFonts w:ascii="Arial" w:hAnsi="Arial" w:cs="Arial"/>
                <w:color w:val="000000" w:themeColor="text1"/>
                <w:sz w:val="18"/>
                <w:szCs w:val="18"/>
              </w:rPr>
              <w:t xml:space="preserve">4. Supported QCL source RS in the </w:t>
            </w:r>
            <w:r w:rsidRPr="0002577C">
              <w:rPr>
                <w:rFonts w:ascii="Arial" w:hAnsi="Arial" w:cs="Arial"/>
                <w:color w:val="000000" w:themeColor="text1"/>
                <w:sz w:val="18"/>
                <w:szCs w:val="18"/>
                <w:lang w:val="en-US"/>
              </w:rPr>
              <w:t xml:space="preserve">LTM </w:t>
            </w:r>
            <w:r w:rsidRPr="0002577C">
              <w:rPr>
                <w:rFonts w:ascii="Arial" w:hAnsi="Arial" w:cs="Arial"/>
                <w:color w:val="000000" w:themeColor="text1"/>
                <w:sz w:val="18"/>
                <w:szCs w:val="18"/>
              </w:rPr>
              <w:t>TCI-state</w:t>
            </w:r>
            <w:r w:rsidR="005B5628" w:rsidRPr="0002577C">
              <w:rPr>
                <w:rFonts w:ascii="Arial" w:hAnsi="Arial" w:cs="Arial"/>
                <w:color w:val="000000" w:themeColor="text1"/>
                <w:sz w:val="18"/>
                <w:szCs w:val="18"/>
              </w:rPr>
              <w:t xml:space="preserve"> </w:t>
            </w:r>
            <w:r w:rsidRPr="0002577C">
              <w:rPr>
                <w:rFonts w:ascii="Arial" w:hAnsi="Arial" w:cs="Arial"/>
                <w:color w:val="000000" w:themeColor="text1"/>
                <w:sz w:val="18"/>
                <w:szCs w:val="18"/>
              </w:rPr>
              <w:t>configuration</w:t>
            </w:r>
          </w:p>
          <w:p w14:paraId="028589CC" w14:textId="77777777" w:rsidR="00231E77" w:rsidRPr="0002577C" w:rsidRDefault="00231E77" w:rsidP="004D1030">
            <w:pPr>
              <w:pStyle w:val="maintext"/>
              <w:ind w:firstLineChars="0" w:firstLine="0"/>
              <w:jc w:val="left"/>
              <w:rPr>
                <w:rFonts w:ascii="Arial" w:hAnsi="Arial" w:cs="Arial"/>
                <w:color w:val="000000" w:themeColor="text1"/>
                <w:sz w:val="18"/>
                <w:szCs w:val="18"/>
                <w:lang w:val="en-US"/>
              </w:rPr>
            </w:pPr>
            <w:r w:rsidRPr="0002577C">
              <w:rPr>
                <w:rFonts w:ascii="Arial" w:hAnsi="Arial" w:cs="Arial"/>
                <w:color w:val="000000" w:themeColor="text1"/>
                <w:sz w:val="18"/>
                <w:szCs w:val="18"/>
                <w:lang w:val="en-US"/>
              </w:rPr>
              <w:t>5. Maximum number of configured joint LTM TCI state(s) across candidate cells</w:t>
            </w:r>
          </w:p>
          <w:p w14:paraId="58040437" w14:textId="77777777" w:rsidR="00231E77" w:rsidRPr="0002577C" w:rsidRDefault="00231E77" w:rsidP="004D1030">
            <w:pPr>
              <w:jc w:val="left"/>
              <w:rPr>
                <w:rFonts w:asciiTheme="majorHAnsi" w:hAnsiTheme="majorHAnsi" w:cstheme="majorHAnsi"/>
                <w:color w:val="FF0000"/>
                <w:sz w:val="18"/>
                <w:szCs w:val="18"/>
              </w:rPr>
            </w:pPr>
            <w:r w:rsidRPr="0002577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9929" w14:textId="77777777" w:rsidR="00231E77" w:rsidRPr="0002577C" w:rsidRDefault="00231E77" w:rsidP="004D1030">
            <w:pPr>
              <w:pStyle w:val="TAL"/>
              <w:rPr>
                <w:rFonts w:asciiTheme="majorHAnsi" w:eastAsia="MS Mincho" w:hAnsiTheme="majorHAnsi" w:cstheme="majorHAnsi"/>
                <w:color w:val="000000" w:themeColor="text1"/>
                <w:szCs w:val="18"/>
              </w:rPr>
            </w:pPr>
            <w:r w:rsidRPr="0002577C">
              <w:rPr>
                <w:rFonts w:eastAsia="MS Mincho" w:cs="Arial"/>
                <w:strike/>
                <w:color w:val="FF0000"/>
                <w:szCs w:val="18"/>
                <w:lang w:val="en-US"/>
              </w:rPr>
              <w:t xml:space="preserve">23-1-1, </w:t>
            </w:r>
            <w:r w:rsidRPr="0002577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88F2" w14:textId="77777777" w:rsidR="00231E77" w:rsidRPr="0002577C" w:rsidRDefault="00231E77" w:rsidP="004D1030">
            <w:pPr>
              <w:pStyle w:val="TAL"/>
              <w:rPr>
                <w:rFonts w:asciiTheme="majorHAnsi" w:eastAsia="SimSun" w:hAnsiTheme="majorHAnsi" w:cstheme="majorHAnsi"/>
                <w:color w:val="000000" w:themeColor="text1"/>
                <w:szCs w:val="18"/>
                <w:lang w:eastAsia="zh-CN"/>
              </w:rPr>
            </w:pPr>
            <w:r w:rsidRPr="000257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7797"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73A" w14:textId="77777777" w:rsidR="00231E77" w:rsidRPr="0002577C" w:rsidRDefault="00231E77" w:rsidP="004D1030">
            <w:pPr>
              <w:pStyle w:val="TAL"/>
              <w:rPr>
                <w:rFonts w:asciiTheme="majorHAnsi" w:eastAsia="SimSun" w:hAnsiTheme="majorHAnsi" w:cstheme="majorHAnsi"/>
                <w:color w:val="000000" w:themeColor="text1"/>
                <w:szCs w:val="18"/>
                <w:lang w:val="en-US" w:eastAsia="zh-CN"/>
              </w:rPr>
            </w:pPr>
            <w:r w:rsidRPr="0002577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3E114" w14:textId="77777777" w:rsidR="00231E77" w:rsidRPr="0002577C" w:rsidRDefault="00231E77" w:rsidP="004D1030">
            <w:pPr>
              <w:pStyle w:val="TAL"/>
              <w:rPr>
                <w:rFonts w:asciiTheme="majorHAnsi" w:eastAsia="SimSun" w:hAnsiTheme="majorHAnsi" w:cstheme="majorHAnsi"/>
                <w:color w:val="000000" w:themeColor="text1"/>
                <w:szCs w:val="18"/>
                <w:lang w:eastAsia="zh-CN"/>
              </w:rPr>
            </w:pPr>
            <w:r w:rsidRPr="0002577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E6A0C"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72787"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1F5E"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0AE6"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2 candidate values: {8, 12, 16, 24, 32, 48, 64, 128}</w:t>
            </w:r>
          </w:p>
          <w:p w14:paraId="02C30AC7" w14:textId="77777777" w:rsidR="00231E77" w:rsidRPr="0002577C" w:rsidRDefault="00231E77" w:rsidP="004D1030">
            <w:pPr>
              <w:jc w:val="left"/>
              <w:rPr>
                <w:rFonts w:cs="Arial"/>
                <w:color w:val="000000" w:themeColor="text1"/>
                <w:sz w:val="18"/>
                <w:szCs w:val="18"/>
              </w:rPr>
            </w:pPr>
          </w:p>
          <w:p w14:paraId="0F811317"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4 candidate values: {SSB, TRS, both}</w:t>
            </w:r>
          </w:p>
          <w:p w14:paraId="65C625EF" w14:textId="77777777" w:rsidR="00231E77" w:rsidRPr="0002577C" w:rsidRDefault="00231E77" w:rsidP="004D1030">
            <w:pPr>
              <w:jc w:val="left"/>
              <w:rPr>
                <w:rFonts w:cs="Arial"/>
                <w:color w:val="000000" w:themeColor="text1"/>
                <w:sz w:val="18"/>
                <w:szCs w:val="18"/>
              </w:rPr>
            </w:pPr>
          </w:p>
          <w:p w14:paraId="7DAA24BA"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5 candidate values: {8, 16, 24, 32, …, 1024}</w:t>
            </w:r>
          </w:p>
          <w:p w14:paraId="034FEAC9" w14:textId="77777777" w:rsidR="00231E77" w:rsidRPr="0002577C" w:rsidRDefault="00231E77" w:rsidP="004D1030">
            <w:pPr>
              <w:jc w:val="left"/>
              <w:rPr>
                <w:rFonts w:cs="Arial"/>
                <w:color w:val="000000" w:themeColor="text1"/>
                <w:sz w:val="18"/>
                <w:szCs w:val="18"/>
              </w:rPr>
            </w:pPr>
          </w:p>
          <w:p w14:paraId="2BEED432"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6 candidate values: {1,2,3,4,5,6,7,8}</w:t>
            </w:r>
          </w:p>
          <w:p w14:paraId="044F5E55" w14:textId="77777777" w:rsidR="00231E77" w:rsidRPr="0002577C" w:rsidRDefault="00231E77" w:rsidP="004D103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E29707"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Optional with capability signalling</w:t>
            </w:r>
          </w:p>
        </w:tc>
      </w:tr>
      <w:tr w:rsidR="00231E77" w14:paraId="5E66985C"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1C8269" w14:textId="77777777" w:rsidR="00231E77" w:rsidRPr="0002577C" w:rsidRDefault="00231E77" w:rsidP="004D1030">
            <w:pPr>
              <w:pStyle w:val="TAL"/>
              <w:rPr>
                <w:rFonts w:asciiTheme="majorHAnsi" w:hAnsiTheme="majorHAnsi" w:cstheme="majorHAnsi"/>
                <w:color w:val="000000" w:themeColor="text1"/>
                <w:szCs w:val="18"/>
                <w:lang w:val="en-US"/>
              </w:rPr>
            </w:pPr>
            <w:r w:rsidRPr="0002577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F512" w14:textId="77777777" w:rsidR="00231E77" w:rsidRPr="0002577C" w:rsidRDefault="00231E77" w:rsidP="004D1030">
            <w:pPr>
              <w:pStyle w:val="TAL"/>
              <w:rPr>
                <w:rFonts w:asciiTheme="majorHAnsi" w:eastAsia="MS Mincho" w:hAnsiTheme="majorHAnsi" w:cstheme="majorHAnsi"/>
                <w:color w:val="000000" w:themeColor="text1"/>
                <w:szCs w:val="18"/>
              </w:rPr>
            </w:pPr>
            <w:r w:rsidRPr="0002577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DA85B" w14:textId="77777777" w:rsidR="00231E77" w:rsidRPr="0002577C" w:rsidRDefault="00231E77" w:rsidP="004D1030">
            <w:pPr>
              <w:pStyle w:val="TAL"/>
              <w:rPr>
                <w:rFonts w:asciiTheme="majorHAnsi" w:eastAsia="SimSun" w:hAnsiTheme="majorHAnsi" w:cstheme="majorHAnsi"/>
                <w:color w:val="000000" w:themeColor="text1"/>
                <w:szCs w:val="18"/>
                <w:lang w:eastAsia="zh-CN"/>
              </w:rPr>
            </w:pPr>
            <w:r w:rsidRPr="0002577C">
              <w:rPr>
                <w:rFonts w:eastAsia="SimSun" w:cs="Arial"/>
                <w:color w:val="000000" w:themeColor="text1"/>
                <w:szCs w:val="18"/>
                <w:lang w:val="en-US" w:eastAsia="zh-CN"/>
              </w:rPr>
              <w:t xml:space="preserve">Beam indication </w:t>
            </w:r>
            <w:r w:rsidRPr="0002577C">
              <w:rPr>
                <w:rFonts w:eastAsia="SimSun" w:cs="Arial"/>
                <w:color w:val="000000" w:themeColor="text1"/>
                <w:szCs w:val="18"/>
                <w:lang w:eastAsia="zh-CN"/>
              </w:rPr>
              <w:t xml:space="preserve">with separate DL/UL </w:t>
            </w:r>
            <w:r w:rsidRPr="0002577C">
              <w:rPr>
                <w:rFonts w:eastAsia="SimSun" w:cs="Arial"/>
                <w:color w:val="000000" w:themeColor="text1"/>
                <w:szCs w:val="18"/>
                <w:lang w:val="en-US" w:eastAsia="zh-CN"/>
              </w:rPr>
              <w:t xml:space="preserve">LTM </w:t>
            </w:r>
            <w:r w:rsidRPr="0002577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0656D"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1. Support of unified TCI with separate DL/UL TCI-state indication for LTM procedure.</w:t>
            </w:r>
          </w:p>
          <w:p w14:paraId="6F4FF38A"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2. Maximum number of configured DL TCI state(s) per candidate cell</w:t>
            </w:r>
          </w:p>
          <w:p w14:paraId="693EF961"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3. Maximum number of configured UL TCI state(s) per candidate cell</w:t>
            </w:r>
          </w:p>
          <w:p w14:paraId="2FF1EF02"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4. Support of indicating and activating a pair of UL/DL TCI-state in a cell switch command.</w:t>
            </w:r>
          </w:p>
          <w:p w14:paraId="6F6AE15C"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5. Supported QCL source RS in the LTM TCI-state configuration</w:t>
            </w:r>
          </w:p>
          <w:p w14:paraId="72548B1E"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7. Maximum number of configured separate DL LTM TCI state(s) across candidate cells</w:t>
            </w:r>
          </w:p>
          <w:p w14:paraId="3069F21D"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8. Maximum number of configured separate UL LTM TCI state(s) across candidate cells</w:t>
            </w:r>
          </w:p>
          <w:p w14:paraId="6B7A11E2" w14:textId="77777777" w:rsidR="00231E77" w:rsidRPr="0002577C" w:rsidRDefault="00231E77" w:rsidP="004D1030">
            <w:pPr>
              <w:jc w:val="left"/>
              <w:rPr>
                <w:rFonts w:asciiTheme="majorHAnsi" w:hAnsiTheme="majorHAnsi" w:cstheme="majorHAnsi"/>
                <w:color w:val="FF0000"/>
                <w:sz w:val="18"/>
                <w:szCs w:val="18"/>
              </w:rPr>
            </w:pPr>
            <w:r w:rsidRPr="0002577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F2A7" w14:textId="77777777" w:rsidR="00231E77" w:rsidRPr="0002577C" w:rsidRDefault="00231E77" w:rsidP="004D1030">
            <w:pPr>
              <w:pStyle w:val="TAL"/>
              <w:rPr>
                <w:rFonts w:asciiTheme="majorHAnsi" w:eastAsia="MS Mincho" w:hAnsiTheme="majorHAnsi" w:cstheme="majorHAnsi"/>
                <w:color w:val="000000" w:themeColor="text1"/>
                <w:szCs w:val="18"/>
              </w:rPr>
            </w:pPr>
            <w:r w:rsidRPr="0002577C">
              <w:rPr>
                <w:rFonts w:eastAsia="MS Mincho" w:cs="Arial"/>
                <w:strike/>
                <w:color w:val="FF0000"/>
                <w:szCs w:val="18"/>
                <w:lang w:val="en-US"/>
              </w:rPr>
              <w:t xml:space="preserve">23-10-1, </w:t>
            </w:r>
            <w:r w:rsidRPr="0002577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CBB5" w14:textId="77777777" w:rsidR="00231E77" w:rsidRPr="0002577C" w:rsidRDefault="00231E77" w:rsidP="004D1030">
            <w:pPr>
              <w:pStyle w:val="TAL"/>
              <w:rPr>
                <w:rFonts w:asciiTheme="majorHAnsi" w:eastAsia="SimSun" w:hAnsiTheme="majorHAnsi" w:cstheme="majorHAnsi"/>
                <w:color w:val="000000" w:themeColor="text1"/>
                <w:szCs w:val="18"/>
                <w:lang w:eastAsia="zh-CN"/>
              </w:rPr>
            </w:pPr>
            <w:r w:rsidRPr="000257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ACD4"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2531" w14:textId="77777777" w:rsidR="00231E77" w:rsidRPr="0002577C" w:rsidRDefault="00231E77" w:rsidP="004D1030">
            <w:pPr>
              <w:pStyle w:val="TAL"/>
              <w:rPr>
                <w:rFonts w:asciiTheme="majorHAnsi" w:eastAsia="SimSun" w:hAnsiTheme="majorHAnsi" w:cstheme="majorHAnsi"/>
                <w:color w:val="000000" w:themeColor="text1"/>
                <w:szCs w:val="18"/>
                <w:lang w:val="en-US" w:eastAsia="zh-CN"/>
              </w:rPr>
            </w:pPr>
            <w:r w:rsidRPr="0002577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C376" w14:textId="77777777" w:rsidR="00231E77" w:rsidRPr="0002577C" w:rsidRDefault="00231E77" w:rsidP="004D1030">
            <w:pPr>
              <w:pStyle w:val="TAL"/>
              <w:rPr>
                <w:rFonts w:asciiTheme="majorHAnsi" w:eastAsia="SimSun" w:hAnsiTheme="majorHAnsi" w:cstheme="majorHAnsi"/>
                <w:color w:val="000000" w:themeColor="text1"/>
                <w:szCs w:val="18"/>
                <w:lang w:eastAsia="zh-CN"/>
              </w:rPr>
            </w:pPr>
            <w:r w:rsidRPr="0002577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46AE"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5F9F"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62B82"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FDE6A"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2 candidate values: {4, 8, 12, 16, 24, 32, 48, 64, 128}</w:t>
            </w:r>
          </w:p>
          <w:p w14:paraId="63544739" w14:textId="77777777" w:rsidR="00231E77" w:rsidRPr="0002577C" w:rsidRDefault="00231E77" w:rsidP="004D1030">
            <w:pPr>
              <w:jc w:val="left"/>
              <w:rPr>
                <w:rFonts w:cs="Arial"/>
                <w:color w:val="000000" w:themeColor="text1"/>
                <w:sz w:val="18"/>
                <w:szCs w:val="18"/>
              </w:rPr>
            </w:pPr>
          </w:p>
          <w:p w14:paraId="333D30D2"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3 candidate values: {4, 8, 12, 16, 24, 32, 48, 64}</w:t>
            </w:r>
          </w:p>
          <w:p w14:paraId="4D86BD55" w14:textId="77777777" w:rsidR="00231E77" w:rsidRPr="0002577C" w:rsidRDefault="00231E77" w:rsidP="004D1030">
            <w:pPr>
              <w:jc w:val="left"/>
              <w:rPr>
                <w:rFonts w:cs="Arial"/>
                <w:color w:val="000000" w:themeColor="text1"/>
                <w:sz w:val="18"/>
                <w:szCs w:val="18"/>
              </w:rPr>
            </w:pPr>
          </w:p>
          <w:p w14:paraId="451A45F0"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5 candidate values: {SSB, TRS, both}</w:t>
            </w:r>
          </w:p>
          <w:p w14:paraId="1BF9DCC9" w14:textId="77777777" w:rsidR="00231E77" w:rsidRPr="0002577C" w:rsidRDefault="00231E77" w:rsidP="004D1030">
            <w:pPr>
              <w:jc w:val="left"/>
              <w:rPr>
                <w:rFonts w:cs="Arial"/>
                <w:color w:val="000000" w:themeColor="text1"/>
                <w:sz w:val="18"/>
                <w:szCs w:val="18"/>
              </w:rPr>
            </w:pPr>
          </w:p>
          <w:p w14:paraId="5B97C144"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7 candidate values: {8, 16, 24, 32, …, 1024}</w:t>
            </w:r>
          </w:p>
          <w:p w14:paraId="67DE3B05" w14:textId="77777777" w:rsidR="00231E77" w:rsidRPr="0002577C" w:rsidRDefault="00231E77" w:rsidP="004D1030">
            <w:pPr>
              <w:jc w:val="left"/>
              <w:rPr>
                <w:rFonts w:cs="Arial"/>
                <w:color w:val="000000" w:themeColor="text1"/>
                <w:sz w:val="18"/>
                <w:szCs w:val="18"/>
              </w:rPr>
            </w:pPr>
          </w:p>
          <w:p w14:paraId="538B2F8B" w14:textId="77777777" w:rsidR="00231E77" w:rsidRPr="0002577C" w:rsidRDefault="00231E77" w:rsidP="004D1030">
            <w:pPr>
              <w:jc w:val="left"/>
              <w:rPr>
                <w:rFonts w:cs="Arial"/>
                <w:color w:val="000000" w:themeColor="text1"/>
                <w:sz w:val="18"/>
                <w:szCs w:val="18"/>
              </w:rPr>
            </w:pPr>
            <w:r w:rsidRPr="0002577C">
              <w:rPr>
                <w:rFonts w:cs="Arial"/>
                <w:color w:val="000000" w:themeColor="text1"/>
                <w:sz w:val="18"/>
                <w:szCs w:val="18"/>
              </w:rPr>
              <w:t>Component 8 candidate values: {4, 8, 12, 16, …, 512}</w:t>
            </w:r>
          </w:p>
          <w:p w14:paraId="1DABC396" w14:textId="77777777" w:rsidR="00231E77" w:rsidRPr="0002577C" w:rsidRDefault="00231E77" w:rsidP="004D1030">
            <w:pPr>
              <w:jc w:val="left"/>
              <w:rPr>
                <w:rFonts w:cs="Arial"/>
                <w:color w:val="000000" w:themeColor="text1"/>
                <w:sz w:val="18"/>
                <w:szCs w:val="18"/>
              </w:rPr>
            </w:pPr>
          </w:p>
          <w:p w14:paraId="617B0E08"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D6401E" w14:textId="77777777" w:rsidR="00231E77" w:rsidRPr="0002577C" w:rsidRDefault="00231E77" w:rsidP="004D1030">
            <w:pPr>
              <w:pStyle w:val="TAL"/>
              <w:rPr>
                <w:rFonts w:asciiTheme="majorHAnsi" w:hAnsiTheme="majorHAnsi" w:cstheme="majorHAnsi"/>
                <w:color w:val="000000" w:themeColor="text1"/>
                <w:szCs w:val="18"/>
              </w:rPr>
            </w:pPr>
            <w:r w:rsidRPr="0002577C">
              <w:rPr>
                <w:rFonts w:cs="Arial"/>
                <w:color w:val="000000" w:themeColor="text1"/>
                <w:szCs w:val="18"/>
              </w:rPr>
              <w:t>Optional with capability signalling</w:t>
            </w:r>
          </w:p>
        </w:tc>
      </w:tr>
    </w:tbl>
    <w:p w14:paraId="20EFFCFB" w14:textId="77777777" w:rsidR="00231E77" w:rsidRDefault="00231E77" w:rsidP="00231E77">
      <w:pPr>
        <w:pStyle w:val="maintext"/>
        <w:ind w:firstLineChars="90" w:firstLine="180"/>
        <w:rPr>
          <w:rFonts w:ascii="Calibri" w:hAnsi="Calibri" w:cs="Arial"/>
        </w:rPr>
      </w:pPr>
    </w:p>
    <w:p w14:paraId="1F6E9B01" w14:textId="77777777" w:rsidR="00231E77" w:rsidRPr="00937C8F" w:rsidRDefault="00231E77" w:rsidP="00937C8F">
      <w:pPr>
        <w:pStyle w:val="maintext"/>
        <w:ind w:firstLineChars="90" w:firstLine="180"/>
        <w:rPr>
          <w:rFonts w:ascii="Calibri" w:hAnsi="Calibri" w:cs="Arial"/>
        </w:rPr>
      </w:pPr>
    </w:p>
    <w:p w14:paraId="713D4B14" w14:textId="77777777" w:rsidR="00231E77" w:rsidRPr="00A856E1" w:rsidRDefault="00231E77" w:rsidP="00231E77">
      <w:pPr>
        <w:pStyle w:val="maintext"/>
        <w:ind w:firstLineChars="90" w:firstLine="180"/>
        <w:rPr>
          <w:rFonts w:ascii="Calibri" w:hAnsi="Calibri" w:cs="Arial"/>
          <w:b/>
        </w:rPr>
      </w:pPr>
      <w:r w:rsidRPr="00A856E1">
        <w:rPr>
          <w:rFonts w:ascii="Calibri" w:hAnsi="Calibri" w:cs="Arial"/>
          <w:b/>
        </w:rPr>
        <w:t xml:space="preserve">Proposal: </w:t>
      </w:r>
    </w:p>
    <w:p w14:paraId="577636AD" w14:textId="77777777" w:rsidR="00231E77" w:rsidRPr="00A856E1" w:rsidRDefault="00231E77" w:rsidP="00231E77">
      <w:pPr>
        <w:pStyle w:val="maintext"/>
        <w:numPr>
          <w:ilvl w:val="0"/>
          <w:numId w:val="72"/>
        </w:numPr>
        <w:ind w:firstLineChars="0"/>
        <w:rPr>
          <w:rFonts w:ascii="Calibri" w:hAnsi="Calibri" w:cs="Arial"/>
          <w:color w:val="000000"/>
        </w:rPr>
      </w:pPr>
      <w:r w:rsidRPr="00A856E1">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6D1C60CA" w14:textId="77777777" w:rsidR="00231E77" w:rsidRPr="00A856E1" w:rsidRDefault="00231E77" w:rsidP="00231E77">
      <w:pPr>
        <w:pStyle w:val="maintext"/>
        <w:numPr>
          <w:ilvl w:val="0"/>
          <w:numId w:val="72"/>
        </w:numPr>
        <w:ind w:firstLineChars="0"/>
        <w:rPr>
          <w:rFonts w:ascii="Calibri" w:hAnsi="Calibri" w:cs="Arial"/>
          <w:color w:val="000000"/>
        </w:rPr>
      </w:pPr>
      <w:r w:rsidRPr="00A856E1">
        <w:rPr>
          <w:rFonts w:ascii="Calibri" w:hAnsi="Calibri" w:cs="Arial"/>
          <w:b/>
          <w:lang w:val="en-US"/>
        </w:rPr>
        <w:t xml:space="preserve">For inter-frequency measurement (FG45-1a), the current serving cell and candidate cell to be measured can be on any band in the band combination.  </w:t>
      </w:r>
    </w:p>
    <w:p w14:paraId="74BA0C55" w14:textId="77777777" w:rsidR="00231E77" w:rsidRPr="00A856E1" w:rsidRDefault="00231E77" w:rsidP="00231E77">
      <w:pPr>
        <w:pStyle w:val="maintext"/>
        <w:numPr>
          <w:ilvl w:val="0"/>
          <w:numId w:val="72"/>
        </w:numPr>
        <w:ind w:firstLineChars="0"/>
        <w:rPr>
          <w:rFonts w:ascii="Calibri" w:hAnsi="Calibri" w:cs="Arial"/>
          <w:color w:val="000000"/>
        </w:rPr>
      </w:pPr>
      <w:r w:rsidRPr="00A856E1">
        <w:rPr>
          <w:rFonts w:ascii="Calibri" w:hAnsi="Calibri" w:cs="Arial"/>
          <w:b/>
          <w:lang w:val="en-US"/>
        </w:rPr>
        <w:t>A separate FG is added for UE to report the capability of inter-frequency measurement outside of the reported BC of 45-1a</w:t>
      </w:r>
    </w:p>
    <w:p w14:paraId="64236901" w14:textId="19FA0D05" w:rsidR="005B5628" w:rsidRDefault="005B5628" w:rsidP="007B4812">
      <w:pPr>
        <w:pStyle w:val="maintext"/>
        <w:ind w:firstLineChars="0"/>
        <w:rPr>
          <w:rFonts w:ascii="Calibri" w:hAnsi="Calibri" w:cs="Arial"/>
          <w:color w:val="000000"/>
        </w:rPr>
      </w:pPr>
    </w:p>
    <w:p w14:paraId="67357C0D" w14:textId="77777777" w:rsidR="007B4812" w:rsidRPr="00A856E1" w:rsidRDefault="007B4812" w:rsidP="007B4812">
      <w:pPr>
        <w:pStyle w:val="maintext"/>
        <w:ind w:firstLineChars="0"/>
        <w:rPr>
          <w:rFonts w:ascii="Calibri" w:hAnsi="Calibri" w:cs="Arial"/>
          <w:color w:val="000000"/>
        </w:rPr>
      </w:pPr>
    </w:p>
    <w:p w14:paraId="65204235" w14:textId="77777777" w:rsidR="009051B6" w:rsidRPr="00CB105E" w:rsidRDefault="00000000" w:rsidP="009051B6">
      <w:pPr>
        <w:rPr>
          <w:iCs/>
          <w:lang w:eastAsia="x-none"/>
        </w:rPr>
      </w:pPr>
      <w:hyperlink r:id="rId13" w:history="1">
        <w:r w:rsidR="009051B6">
          <w:rPr>
            <w:rStyle w:val="Hyperlink"/>
            <w:iCs/>
            <w:lang w:eastAsia="x-none"/>
          </w:rPr>
          <w:t>R1-2405835</w:t>
        </w:r>
      </w:hyperlink>
      <w:r w:rsidR="009051B6" w:rsidRPr="00CB105E">
        <w:rPr>
          <w:iCs/>
          <w:lang w:eastAsia="x-none"/>
        </w:rPr>
        <w:tab/>
        <w:t>UE features for other Rel-18 work items (Topics B)</w:t>
      </w:r>
      <w:r w:rsidR="009051B6" w:rsidRPr="00CB105E">
        <w:rPr>
          <w:iCs/>
          <w:lang w:eastAsia="x-none"/>
        </w:rPr>
        <w:tab/>
        <w:t>Huawei, HiSilicon</w:t>
      </w:r>
    </w:p>
    <w:p w14:paraId="2198C53F" w14:textId="77777777" w:rsidR="009051B6" w:rsidRPr="00CB105E" w:rsidRDefault="00000000" w:rsidP="009051B6">
      <w:pPr>
        <w:rPr>
          <w:iCs/>
          <w:lang w:eastAsia="x-none"/>
        </w:rPr>
      </w:pPr>
      <w:hyperlink r:id="rId14" w:history="1">
        <w:r w:rsidR="009051B6">
          <w:rPr>
            <w:rStyle w:val="Hyperlink"/>
            <w:iCs/>
            <w:lang w:eastAsia="x-none"/>
          </w:rPr>
          <w:t>R1-2406352</w:t>
        </w:r>
      </w:hyperlink>
      <w:r w:rsidR="009051B6" w:rsidRPr="00CB105E">
        <w:rPr>
          <w:iCs/>
          <w:lang w:eastAsia="x-none"/>
        </w:rPr>
        <w:tab/>
        <w:t>Remaining issues on UE features for Rel-18 LTM</w:t>
      </w:r>
      <w:r w:rsidR="009051B6" w:rsidRPr="00CB105E">
        <w:rPr>
          <w:iCs/>
          <w:lang w:eastAsia="x-none"/>
        </w:rPr>
        <w:tab/>
        <w:t>CATT</w:t>
      </w:r>
    </w:p>
    <w:p w14:paraId="7CD3BB21" w14:textId="77777777" w:rsidR="009051B6" w:rsidRPr="00CB105E" w:rsidRDefault="00000000" w:rsidP="009051B6">
      <w:pPr>
        <w:rPr>
          <w:iCs/>
          <w:lang w:eastAsia="x-none"/>
        </w:rPr>
      </w:pPr>
      <w:hyperlink r:id="rId15" w:history="1">
        <w:r w:rsidR="009051B6">
          <w:rPr>
            <w:rStyle w:val="Hyperlink"/>
            <w:iCs/>
            <w:lang w:eastAsia="x-none"/>
          </w:rPr>
          <w:t>R1-2406636</w:t>
        </w:r>
      </w:hyperlink>
      <w:r w:rsidR="009051B6" w:rsidRPr="00CB105E">
        <w:rPr>
          <w:iCs/>
          <w:lang w:eastAsia="x-none"/>
        </w:rPr>
        <w:tab/>
        <w:t>UE features for other Rel-18 work items (Topics B)</w:t>
      </w:r>
      <w:r w:rsidR="009051B6" w:rsidRPr="00CB105E">
        <w:rPr>
          <w:iCs/>
          <w:lang w:eastAsia="x-none"/>
        </w:rPr>
        <w:tab/>
        <w:t>Samsung</w:t>
      </w:r>
    </w:p>
    <w:p w14:paraId="61BED87F" w14:textId="77777777" w:rsidR="009051B6" w:rsidRPr="00CB105E" w:rsidRDefault="00000000" w:rsidP="009051B6">
      <w:pPr>
        <w:rPr>
          <w:iCs/>
          <w:lang w:eastAsia="x-none"/>
        </w:rPr>
      </w:pPr>
      <w:hyperlink r:id="rId16" w:history="1">
        <w:r w:rsidR="009051B6">
          <w:rPr>
            <w:rStyle w:val="Hyperlink"/>
            <w:iCs/>
            <w:lang w:eastAsia="x-none"/>
          </w:rPr>
          <w:t>R1-2406798</w:t>
        </w:r>
      </w:hyperlink>
      <w:r w:rsidR="009051B6" w:rsidRPr="00CB105E">
        <w:rPr>
          <w:iCs/>
          <w:lang w:eastAsia="x-none"/>
        </w:rPr>
        <w:tab/>
        <w:t>UE Features for Other Topics B (NES, MobEnh, IoT-NTN)</w:t>
      </w:r>
      <w:r w:rsidR="009051B6" w:rsidRPr="00CB105E">
        <w:rPr>
          <w:iCs/>
          <w:lang w:eastAsia="x-none"/>
        </w:rPr>
        <w:tab/>
        <w:t>Nokia</w:t>
      </w:r>
    </w:p>
    <w:p w14:paraId="7184758C" w14:textId="77777777" w:rsidR="009051B6" w:rsidRPr="00CB105E" w:rsidRDefault="00000000" w:rsidP="009051B6">
      <w:pPr>
        <w:rPr>
          <w:iCs/>
          <w:lang w:eastAsia="x-none"/>
        </w:rPr>
      </w:pPr>
      <w:hyperlink r:id="rId17" w:history="1">
        <w:r w:rsidR="009051B6">
          <w:rPr>
            <w:rStyle w:val="Hyperlink"/>
            <w:iCs/>
            <w:lang w:eastAsia="x-none"/>
          </w:rPr>
          <w:t>R1-2406825</w:t>
        </w:r>
      </w:hyperlink>
      <w:r w:rsidR="009051B6" w:rsidRPr="00CB105E">
        <w:rPr>
          <w:iCs/>
          <w:lang w:eastAsia="x-none"/>
        </w:rPr>
        <w:tab/>
        <w:t>Views on UE features for other Rel-18 work items (Topics B)</w:t>
      </w:r>
      <w:r w:rsidR="009051B6" w:rsidRPr="00CB105E">
        <w:rPr>
          <w:iCs/>
          <w:lang w:eastAsia="x-none"/>
        </w:rPr>
        <w:tab/>
        <w:t>Apple</w:t>
      </w:r>
    </w:p>
    <w:p w14:paraId="019E6DE8" w14:textId="77777777" w:rsidR="009051B6" w:rsidRPr="00CB105E" w:rsidRDefault="00000000" w:rsidP="009051B6">
      <w:pPr>
        <w:rPr>
          <w:iCs/>
          <w:lang w:eastAsia="x-none"/>
        </w:rPr>
      </w:pPr>
      <w:hyperlink r:id="rId18" w:history="1">
        <w:r w:rsidR="009051B6">
          <w:rPr>
            <w:rStyle w:val="Hyperlink"/>
            <w:iCs/>
            <w:lang w:eastAsia="x-none"/>
          </w:rPr>
          <w:t>R1-2406919</w:t>
        </w:r>
      </w:hyperlink>
      <w:r w:rsidR="009051B6" w:rsidRPr="00CB105E">
        <w:rPr>
          <w:iCs/>
          <w:lang w:eastAsia="x-none"/>
        </w:rPr>
        <w:tab/>
        <w:t>Discussion on UE features for other Rel-18 work items (Topics B)</w:t>
      </w:r>
      <w:r w:rsidR="009051B6" w:rsidRPr="00CB105E">
        <w:rPr>
          <w:iCs/>
          <w:lang w:eastAsia="x-none"/>
        </w:rPr>
        <w:tab/>
        <w:t>NTT DOCOMO, INC.</w:t>
      </w:r>
    </w:p>
    <w:p w14:paraId="35EAFC14" w14:textId="77777777" w:rsidR="009051B6" w:rsidRPr="00CB105E" w:rsidRDefault="00000000" w:rsidP="009051B6">
      <w:pPr>
        <w:rPr>
          <w:iCs/>
          <w:lang w:eastAsia="x-none"/>
        </w:rPr>
      </w:pPr>
      <w:hyperlink r:id="rId19" w:history="1">
        <w:r w:rsidR="009051B6">
          <w:rPr>
            <w:rStyle w:val="Hyperlink"/>
            <w:iCs/>
            <w:lang w:eastAsia="x-none"/>
          </w:rPr>
          <w:t>R1-2406961</w:t>
        </w:r>
      </w:hyperlink>
      <w:r w:rsidR="009051B6" w:rsidRPr="00CB105E">
        <w:rPr>
          <w:iCs/>
          <w:lang w:eastAsia="x-none"/>
        </w:rPr>
        <w:tab/>
        <w:t>UE features for other Rel-18 work items (Topics B)</w:t>
      </w:r>
      <w:r w:rsidR="009051B6" w:rsidRPr="00CB105E">
        <w:rPr>
          <w:iCs/>
          <w:lang w:eastAsia="x-none"/>
        </w:rPr>
        <w:tab/>
        <w:t>ZTE Corporation, Sanechips</w:t>
      </w:r>
    </w:p>
    <w:p w14:paraId="12D557D9" w14:textId="77777777" w:rsidR="009051B6" w:rsidRPr="00CB105E" w:rsidRDefault="00000000" w:rsidP="009051B6">
      <w:pPr>
        <w:rPr>
          <w:iCs/>
          <w:lang w:eastAsia="x-none"/>
        </w:rPr>
      </w:pPr>
      <w:hyperlink r:id="rId20" w:history="1">
        <w:r w:rsidR="009051B6">
          <w:rPr>
            <w:rStyle w:val="Hyperlink"/>
            <w:iCs/>
            <w:lang w:eastAsia="x-none"/>
          </w:rPr>
          <w:t>R1-2407018</w:t>
        </w:r>
      </w:hyperlink>
      <w:r w:rsidR="009051B6" w:rsidRPr="00CB105E">
        <w:rPr>
          <w:iCs/>
          <w:lang w:eastAsia="x-none"/>
        </w:rPr>
        <w:tab/>
        <w:t>UE features for other Rel-18 work items (Topics B)</w:t>
      </w:r>
      <w:r w:rsidR="009051B6" w:rsidRPr="00CB105E">
        <w:rPr>
          <w:iCs/>
          <w:lang w:eastAsia="x-none"/>
        </w:rPr>
        <w:tab/>
        <w:t>Qualcomm Incorporated</w:t>
      </w:r>
    </w:p>
    <w:p w14:paraId="1D97D0D6" w14:textId="77777777" w:rsidR="009051B6" w:rsidRDefault="00000000" w:rsidP="009051B6">
      <w:pPr>
        <w:rPr>
          <w:iCs/>
          <w:lang w:eastAsia="x-none"/>
        </w:rPr>
      </w:pPr>
      <w:hyperlink r:id="rId21" w:history="1">
        <w:r w:rsidR="009051B6">
          <w:rPr>
            <w:rStyle w:val="Hyperlink"/>
            <w:iCs/>
            <w:lang w:eastAsia="x-none"/>
          </w:rPr>
          <w:t>R1-2407055</w:t>
        </w:r>
      </w:hyperlink>
      <w:r w:rsidR="009051B6" w:rsidRPr="00CB105E">
        <w:rPr>
          <w:iCs/>
          <w:lang w:eastAsia="x-none"/>
        </w:rPr>
        <w:tab/>
        <w:t>Rel-18 UE features topics set B</w:t>
      </w:r>
      <w:r w:rsidR="009051B6" w:rsidRPr="00CB105E">
        <w:rPr>
          <w:iCs/>
          <w:lang w:eastAsia="x-none"/>
        </w:rPr>
        <w:tab/>
        <w:t>Ericsson</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DD95" w14:textId="77777777" w:rsidR="00E407E4" w:rsidRDefault="00E407E4" w:rsidP="00424124">
      <w:pPr>
        <w:spacing w:before="0" w:after="0"/>
      </w:pPr>
      <w:r>
        <w:separator/>
      </w:r>
    </w:p>
  </w:endnote>
  <w:endnote w:type="continuationSeparator" w:id="0">
    <w:p w14:paraId="529AC5FF" w14:textId="77777777" w:rsidR="00E407E4" w:rsidRDefault="00E407E4" w:rsidP="00424124">
      <w:pPr>
        <w:spacing w:before="0" w:after="0"/>
      </w:pPr>
      <w:r>
        <w:continuationSeparator/>
      </w:r>
    </w:p>
  </w:endnote>
  <w:endnote w:type="continuationNotice" w:id="1">
    <w:p w14:paraId="296F2919" w14:textId="77777777" w:rsidR="00E407E4" w:rsidRDefault="00E407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0C850" w14:textId="77777777" w:rsidR="00E407E4" w:rsidRDefault="00E407E4" w:rsidP="00424124">
      <w:pPr>
        <w:spacing w:before="0" w:after="0"/>
      </w:pPr>
      <w:r>
        <w:separator/>
      </w:r>
    </w:p>
  </w:footnote>
  <w:footnote w:type="continuationSeparator" w:id="0">
    <w:p w14:paraId="0EA6D535" w14:textId="77777777" w:rsidR="00E407E4" w:rsidRDefault="00E407E4" w:rsidP="00424124">
      <w:pPr>
        <w:spacing w:before="0" w:after="0"/>
      </w:pPr>
      <w:r>
        <w:continuationSeparator/>
      </w:r>
    </w:p>
  </w:footnote>
  <w:footnote w:type="continuationNotice" w:id="1">
    <w:p w14:paraId="17531EB9" w14:textId="77777777" w:rsidR="00E407E4" w:rsidRDefault="00E407E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77C"/>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F6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75B"/>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2AE2"/>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15EC"/>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579"/>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28"/>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789"/>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812"/>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315"/>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C8F"/>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6E1"/>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0F90"/>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5CC"/>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7F5"/>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C62"/>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0E7E"/>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475"/>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7E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239"/>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OneDrive\Documents\3GPP\RAN1\TSGR1_118\Docs\R1-2405835.zip" TargetMode="External"/><Relationship Id="rId18" Type="http://schemas.openxmlformats.org/officeDocument/2006/relationships/hyperlink" Target="file:///C:\Users\youns\OneDrive\Documents\3GPP\RAN1\TSGR1_118\Docs\R1-2406919.zip" TargetMode="External"/><Relationship Id="rId3" Type="http://schemas.openxmlformats.org/officeDocument/2006/relationships/customXml" Target="../customXml/item3.xml"/><Relationship Id="rId21" Type="http://schemas.openxmlformats.org/officeDocument/2006/relationships/hyperlink" Target="file:///C:\Users\youns\OneDrive\Documents\3GPP\RAN1\TSGR1_118\Docs\R1-24070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TSGR1_118\Docs\R1-2406825.zip" TargetMode="External"/><Relationship Id="rId2" Type="http://schemas.openxmlformats.org/officeDocument/2006/relationships/customXml" Target="../customXml/item2.xml"/><Relationship Id="rId16" Type="http://schemas.openxmlformats.org/officeDocument/2006/relationships/hyperlink" Target="file:///C:\Users\youns\OneDrive\Documents\3GPP\RAN1\TSGR1_118\Docs\R1-2406798.zip" TargetMode="External"/><Relationship Id="rId20" Type="http://schemas.openxmlformats.org/officeDocument/2006/relationships/hyperlink" Target="file:///C:\Users\youns\OneDrive\Documents\3GPP\RAN1\TSGR1_118\Docs\R1-240701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youns\OneDrive\Documents\3GPP\RAN1\TSGR1_118\Docs\R1-2406636.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youns\OneDrive\Documents\3GPP\RAN1\TSGR1_118\Docs\R1-24069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TSGR1_118\Docs\R1-240635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34</Pages>
  <Words>14813</Words>
  <Characters>84438</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65</cp:revision>
  <cp:lastPrinted>2020-04-13T00:57:00Z</cp:lastPrinted>
  <dcterms:created xsi:type="dcterms:W3CDTF">2024-08-19T09:51:00Z</dcterms:created>
  <dcterms:modified xsi:type="dcterms:W3CDTF">2024-08-19T13:47:00Z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