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F5B1C" w14:textId="7186860F" w:rsidR="008D4E3F" w:rsidRPr="003733D9" w:rsidRDefault="002B12D1" w:rsidP="00A97B90">
      <w:pPr>
        <w:pStyle w:val="Header"/>
        <w:tabs>
          <w:tab w:val="right" w:pos="9639"/>
        </w:tabs>
        <w:jc w:val="both"/>
        <w:rPr>
          <w:bCs/>
          <w:noProof w:val="0"/>
          <w:sz w:val="24"/>
          <w:szCs w:val="24"/>
        </w:rPr>
      </w:pPr>
      <w:bookmarkStart w:id="0" w:name="_Hlk68690920"/>
      <w:r w:rsidRPr="002B12D1">
        <w:rPr>
          <w:bCs/>
          <w:noProof w:val="0"/>
          <w:sz w:val="24"/>
          <w:szCs w:val="24"/>
        </w:rPr>
        <w:t>3GPP TSG RAN WG1 #11</w:t>
      </w:r>
      <w:r w:rsidR="00C50DA3">
        <w:rPr>
          <w:bCs/>
          <w:noProof w:val="0"/>
          <w:sz w:val="24"/>
          <w:szCs w:val="24"/>
        </w:rPr>
        <w:t>8</w:t>
      </w:r>
      <w:r w:rsidR="00452DC7" w:rsidRPr="002A7401">
        <w:rPr>
          <w:bCs/>
          <w:noProof w:val="0"/>
          <w:sz w:val="24"/>
          <w:szCs w:val="24"/>
        </w:rPr>
        <w:t xml:space="preserve"> </w:t>
      </w:r>
      <w:r w:rsidR="00452DC7" w:rsidRPr="002A7401">
        <w:tab/>
      </w:r>
      <w:r w:rsidR="001B1047" w:rsidRPr="00F4714A">
        <w:rPr>
          <w:sz w:val="24"/>
          <w:szCs w:val="24"/>
        </w:rPr>
        <w:t>R1-</w:t>
      </w:r>
      <w:r w:rsidR="00C51FBC" w:rsidRPr="003733D9">
        <w:rPr>
          <w:sz w:val="24"/>
          <w:szCs w:val="24"/>
        </w:rPr>
        <w:t>2406426</w:t>
      </w:r>
    </w:p>
    <w:p w14:paraId="0513CBBD" w14:textId="1707313D" w:rsidR="003407CF" w:rsidRPr="003407CF" w:rsidRDefault="004C07AD" w:rsidP="003407CF">
      <w:pPr>
        <w:tabs>
          <w:tab w:val="center" w:pos="4536"/>
          <w:tab w:val="right" w:pos="9072"/>
        </w:tabs>
        <w:rPr>
          <w:rFonts w:ascii="Arial" w:eastAsia="宋体" w:hAnsi="Arial" w:cs="Arial"/>
          <w:b/>
          <w:bCs/>
          <w:sz w:val="24"/>
          <w:szCs w:val="24"/>
        </w:rPr>
      </w:pPr>
      <w:r w:rsidRPr="00F4714A">
        <w:rPr>
          <w:rFonts w:ascii="Arial" w:eastAsia="MS Mincho" w:hAnsi="Arial" w:cs="Arial"/>
          <w:b/>
          <w:bCs/>
          <w:sz w:val="24"/>
          <w:szCs w:val="24"/>
          <w:lang w:eastAsia="ja-JP"/>
        </w:rPr>
        <w:t xml:space="preserve">Maastricht, </w:t>
      </w:r>
      <w:r w:rsidR="007A5E66" w:rsidRPr="003733D9">
        <w:rPr>
          <w:rFonts w:ascii="Arial" w:eastAsia="MS Mincho" w:hAnsi="Arial" w:cs="Arial"/>
          <w:b/>
          <w:bCs/>
          <w:sz w:val="24"/>
          <w:szCs w:val="24"/>
          <w:lang w:eastAsia="ja-JP"/>
        </w:rPr>
        <w:t>Netherlands</w:t>
      </w:r>
      <w:r w:rsidRPr="00F4714A">
        <w:rPr>
          <w:rFonts w:ascii="Arial" w:eastAsia="MS Mincho" w:hAnsi="Arial" w:cs="Arial"/>
          <w:b/>
          <w:bCs/>
          <w:sz w:val="24"/>
          <w:szCs w:val="24"/>
          <w:lang w:eastAsia="ja-JP"/>
        </w:rPr>
        <w:t>, August 19</w:t>
      </w:r>
      <w:r w:rsidRPr="00F4714A">
        <w:rPr>
          <w:rFonts w:ascii="Malgun Gothic" w:eastAsia="Malgun Gothic" w:hAnsi="Malgun Gothic" w:cs="Malgun Gothic"/>
          <w:b/>
          <w:bCs/>
          <w:sz w:val="24"/>
          <w:szCs w:val="24"/>
          <w:vertAlign w:val="superscript"/>
          <w:lang w:eastAsia="ko-KR"/>
        </w:rPr>
        <w:t>th</w:t>
      </w:r>
      <w:r w:rsidRPr="00F4714A">
        <w:rPr>
          <w:rFonts w:ascii="Arial" w:eastAsia="MS Mincho" w:hAnsi="Arial" w:cs="Arial"/>
          <w:b/>
          <w:bCs/>
          <w:sz w:val="24"/>
          <w:szCs w:val="24"/>
          <w:lang w:eastAsia="ja-JP"/>
        </w:rPr>
        <w:t xml:space="preserve"> </w:t>
      </w:r>
      <w:r w:rsidRPr="00F4714A">
        <w:rPr>
          <w:rFonts w:ascii="Arial" w:hAnsi="Arial" w:cs="Arial"/>
          <w:b/>
          <w:bCs/>
          <w:sz w:val="24"/>
          <w:szCs w:val="24"/>
        </w:rPr>
        <w:t>– 23</w:t>
      </w:r>
      <w:r w:rsidRPr="00F4714A">
        <w:rPr>
          <w:rFonts w:ascii="Arial" w:hAnsi="Arial" w:cs="Arial"/>
          <w:b/>
          <w:bCs/>
          <w:sz w:val="24"/>
          <w:szCs w:val="24"/>
          <w:vertAlign w:val="superscript"/>
        </w:rPr>
        <w:t>rd</w:t>
      </w:r>
      <w:r w:rsidRPr="00F4714A">
        <w:rPr>
          <w:rFonts w:ascii="Arial" w:eastAsia="MS Mincho" w:hAnsi="Arial" w:cs="Arial"/>
          <w:b/>
          <w:bCs/>
          <w:sz w:val="24"/>
          <w:szCs w:val="24"/>
          <w:lang w:eastAsia="ja-JP"/>
        </w:rPr>
        <w:t>, 2024</w:t>
      </w:r>
    </w:p>
    <w:p w14:paraId="4C654E43" w14:textId="282D5405"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4C07AD">
        <w:rPr>
          <w:rFonts w:cs="Arial"/>
          <w:b/>
          <w:bCs/>
          <w:sz w:val="24"/>
          <w:szCs w:val="24"/>
        </w:rPr>
        <w:t>5</w:t>
      </w:r>
    </w:p>
    <w:p w14:paraId="65784245" w14:textId="18748D49"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tab/>
      </w:r>
      <w:r w:rsidRPr="00247B7B">
        <w:rPr>
          <w:rFonts w:ascii="Arial" w:hAnsi="Arial" w:cs="Arial"/>
          <w:b/>
          <w:sz w:val="24"/>
          <w:szCs w:val="24"/>
        </w:rPr>
        <w:t>Nokia, Nokia Shanghai Bell</w:t>
      </w:r>
    </w:p>
    <w:p w14:paraId="51933A6A" w14:textId="2167B337"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907D70">
        <w:rPr>
          <w:rFonts w:ascii="Arial" w:hAnsi="Arial" w:cs="Arial"/>
          <w:b/>
          <w:bCs/>
          <w:sz w:val="24"/>
          <w:szCs w:val="24"/>
          <w:lang w:val="en-GB"/>
        </w:rPr>
        <w:t>Discussion on</w:t>
      </w:r>
      <w:r w:rsidR="00731F7E">
        <w:rPr>
          <w:rFonts w:ascii="Arial" w:hAnsi="Arial" w:cs="Arial"/>
          <w:b/>
          <w:bCs/>
          <w:sz w:val="24"/>
          <w:szCs w:val="24"/>
          <w:lang w:val="en-GB"/>
        </w:rPr>
        <w:t xml:space="preserve"> UL synchronization for</w:t>
      </w:r>
      <w:r w:rsidR="00907D70">
        <w:rPr>
          <w:rFonts w:ascii="Arial" w:hAnsi="Arial" w:cs="Arial"/>
          <w:b/>
          <w:bCs/>
          <w:sz w:val="24"/>
          <w:szCs w:val="24"/>
          <w:lang w:val="en-GB"/>
        </w:rPr>
        <w:t xml:space="preserve"> </w:t>
      </w:r>
      <w:r w:rsidR="0061286E">
        <w:rPr>
          <w:rFonts w:ascii="Arial" w:hAnsi="Arial" w:cs="Arial"/>
          <w:b/>
          <w:bCs/>
          <w:sz w:val="24"/>
          <w:szCs w:val="24"/>
          <w:lang w:val="en-GB"/>
        </w:rPr>
        <w:t>Msg3 transmission without Msg1/2</w:t>
      </w:r>
    </w:p>
    <w:p w14:paraId="1834DD2F" w14:textId="6B484D26"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tab/>
      </w:r>
      <w:r>
        <w:tab/>
      </w:r>
      <w:r w:rsidRPr="3E61DC49">
        <w:rPr>
          <w:rFonts w:ascii="Arial" w:hAnsi="Arial" w:cs="Arial"/>
          <w:b/>
          <w:bCs/>
          <w:sz w:val="24"/>
          <w:szCs w:val="24"/>
        </w:rPr>
        <w:t>Discussion and Decision</w:t>
      </w:r>
    </w:p>
    <w:p w14:paraId="3F162466" w14:textId="307C5F77" w:rsidR="008D4E3F" w:rsidRPr="00ED1327" w:rsidRDefault="008D4E3F" w:rsidP="008D4E3F">
      <w:pPr>
        <w:pStyle w:val="Heading1"/>
      </w:pPr>
      <w:r>
        <w:t>Introduction</w:t>
      </w:r>
    </w:p>
    <w:p w14:paraId="7BC836EC" w14:textId="67CD98EF" w:rsidR="002D6F23" w:rsidRDefault="002E010A" w:rsidP="004B796B">
      <w:pPr>
        <w:spacing w:before="120"/>
        <w:rPr>
          <w:lang w:val="en-GB"/>
        </w:rPr>
      </w:pPr>
      <w:r>
        <w:t>The Release 19 work item on IoT NTN includes a RAN2-driven objective on Msg3 transmission without Msg1/Msg2.</w:t>
      </w:r>
    </w:p>
    <w:tbl>
      <w:tblPr>
        <w:tblStyle w:val="TableGrid"/>
        <w:tblW w:w="0" w:type="auto"/>
        <w:tblLook w:val="04A0" w:firstRow="1" w:lastRow="0" w:firstColumn="1" w:lastColumn="0" w:noHBand="0" w:noVBand="1"/>
      </w:tblPr>
      <w:tblGrid>
        <w:gridCol w:w="9629"/>
      </w:tblGrid>
      <w:tr w:rsidR="00D608BC" w14:paraId="24D23B8E" w14:textId="77777777" w:rsidTr="00D608BC">
        <w:tc>
          <w:tcPr>
            <w:tcW w:w="9629" w:type="dxa"/>
          </w:tcPr>
          <w:p w14:paraId="3AE713B7" w14:textId="77777777" w:rsidR="00D608BC" w:rsidRPr="00D608BC" w:rsidRDefault="00D608BC" w:rsidP="00F4714A">
            <w:pPr>
              <w:numPr>
                <w:ilvl w:val="0"/>
                <w:numId w:val="23"/>
              </w:numPr>
              <w:spacing w:before="120"/>
              <w:rPr>
                <w:bCs/>
                <w:lang w:val="en-GB"/>
              </w:rPr>
            </w:pPr>
            <w:r w:rsidRPr="00D608BC">
              <w:rPr>
                <w:bCs/>
                <w:lang w:val="en-GB"/>
              </w:rPr>
              <w:t xml:space="preserve">Study and specify, if beneficial the following enhancements to </w:t>
            </w:r>
            <w:bookmarkStart w:id="1" w:name="OLE_LINK26"/>
            <w:r w:rsidRPr="00D608BC">
              <w:rPr>
                <w:bCs/>
                <w:lang w:val="en-GB"/>
              </w:rPr>
              <w:t xml:space="preserve">reduce the necessary uplink and downlink </w:t>
            </w:r>
            <w:proofErr w:type="spellStart"/>
            <w:r w:rsidRPr="00D608BC">
              <w:rPr>
                <w:bCs/>
                <w:lang w:val="en-GB"/>
              </w:rPr>
              <w:t>signaling</w:t>
            </w:r>
            <w:proofErr w:type="spellEnd"/>
            <w:r w:rsidRPr="00D608BC">
              <w:rPr>
                <w:bCs/>
                <w:lang w:val="en-GB"/>
              </w:rPr>
              <w:t xml:space="preserve"> to complete an </w:t>
            </w:r>
            <w:bookmarkStart w:id="2" w:name="OLE_LINK14"/>
            <w:r w:rsidRPr="00D608BC">
              <w:rPr>
                <w:bCs/>
                <w:lang w:val="en-GB"/>
              </w:rPr>
              <w:t xml:space="preserve">Early Data Transmission </w:t>
            </w:r>
            <w:bookmarkEnd w:id="2"/>
            <w:r w:rsidRPr="00D608BC">
              <w:rPr>
                <w:bCs/>
                <w:lang w:val="en-GB"/>
              </w:rPr>
              <w:t xml:space="preserve">(EDT) transaction </w:t>
            </w:r>
            <w:bookmarkEnd w:id="1"/>
            <w:r w:rsidRPr="00D608BC">
              <w:rPr>
                <w:bCs/>
                <w:lang w:val="en-GB"/>
              </w:rPr>
              <w:t>[RAN2]:</w:t>
            </w:r>
          </w:p>
          <w:p w14:paraId="4DEC15CB" w14:textId="77777777" w:rsidR="00D608BC" w:rsidRPr="00D608BC" w:rsidRDefault="00D608BC" w:rsidP="00F4714A">
            <w:pPr>
              <w:numPr>
                <w:ilvl w:val="1"/>
                <w:numId w:val="23"/>
              </w:numPr>
              <w:spacing w:before="120"/>
              <w:rPr>
                <w:bCs/>
                <w:lang w:val="en-GB"/>
              </w:rPr>
            </w:pPr>
            <w:r w:rsidRPr="00D608BC">
              <w:rPr>
                <w:bCs/>
                <w:lang w:val="en-GB"/>
              </w:rPr>
              <w:t>Msg3 transmission without msg1/</w:t>
            </w:r>
            <w:r w:rsidRPr="00D608BC">
              <w:rPr>
                <w:lang w:val="en-GB"/>
              </w:rPr>
              <w:t xml:space="preserve"> </w:t>
            </w:r>
            <w:r w:rsidRPr="00D608BC">
              <w:rPr>
                <w:bCs/>
                <w:lang w:val="en-GB"/>
              </w:rPr>
              <w:t xml:space="preserve">Random Access Response (RAR) </w:t>
            </w:r>
          </w:p>
          <w:p w14:paraId="750CDD11" w14:textId="77777777" w:rsidR="00D608BC" w:rsidRPr="00D608BC" w:rsidRDefault="00D608BC" w:rsidP="00F4714A">
            <w:pPr>
              <w:numPr>
                <w:ilvl w:val="1"/>
                <w:numId w:val="23"/>
              </w:numPr>
              <w:spacing w:before="120"/>
              <w:rPr>
                <w:bCs/>
                <w:lang w:val="en-GB"/>
              </w:rPr>
            </w:pPr>
            <w:r w:rsidRPr="00D608BC">
              <w:rPr>
                <w:bCs/>
                <w:lang w:val="en-GB"/>
              </w:rPr>
              <w:t xml:space="preserve">Efficient delivery (reduced overhead) of msg4 / </w:t>
            </w:r>
            <w:proofErr w:type="spellStart"/>
            <w:r w:rsidRPr="00D608BC">
              <w:rPr>
                <w:bCs/>
                <w:lang w:val="en-GB"/>
              </w:rPr>
              <w:t>RRCEarlyDataComplete</w:t>
            </w:r>
            <w:proofErr w:type="spellEnd"/>
          </w:p>
          <w:p w14:paraId="2CF74301" w14:textId="1ED22452" w:rsidR="00D608BC" w:rsidRDefault="00D608BC" w:rsidP="00F4714A">
            <w:pPr>
              <w:numPr>
                <w:ilvl w:val="1"/>
                <w:numId w:val="23"/>
              </w:numPr>
              <w:spacing w:before="120"/>
              <w:rPr>
                <w:lang w:val="en-GB"/>
              </w:rPr>
            </w:pPr>
            <w:r w:rsidRPr="00D608BC">
              <w:rPr>
                <w:bCs/>
                <w:lang w:val="en-GB"/>
              </w:rPr>
              <w:t>Study and specify RRM requirement, if identified [RAN4]</w:t>
            </w:r>
          </w:p>
        </w:tc>
      </w:tr>
    </w:tbl>
    <w:p w14:paraId="0FEF485C" w14:textId="3E29421D" w:rsidR="00D608BC" w:rsidRDefault="002E010A" w:rsidP="004B796B">
      <w:pPr>
        <w:spacing w:before="120"/>
        <w:rPr>
          <w:lang w:val="en-GB"/>
        </w:rPr>
      </w:pPr>
      <w:r>
        <w:rPr>
          <w:lang w:val="en-GB"/>
        </w:rPr>
        <w:t>In the previous RAN2 meeting a LS</w:t>
      </w:r>
      <w:r w:rsidR="00757AE1">
        <w:rPr>
          <w:lang w:val="en-GB"/>
        </w:rPr>
        <w:t xml:space="preserve"> </w:t>
      </w:r>
      <w:r w:rsidR="00757AE1" w:rsidRPr="00757AE1">
        <w:rPr>
          <w:lang w:val="en-GB"/>
        </w:rPr>
        <w:t>R2-2405769</w:t>
      </w:r>
      <w:r w:rsidR="00C7618C">
        <w:rPr>
          <w:lang w:val="en-GB"/>
        </w:rPr>
        <w:t xml:space="preserve"> [1]</w:t>
      </w:r>
      <w:r>
        <w:rPr>
          <w:lang w:val="en-GB"/>
        </w:rPr>
        <w:t xml:space="preserve"> was sent to RAN1.</w:t>
      </w:r>
    </w:p>
    <w:tbl>
      <w:tblPr>
        <w:tblStyle w:val="TableGrid"/>
        <w:tblW w:w="0" w:type="auto"/>
        <w:tblLook w:val="04A0" w:firstRow="1" w:lastRow="0" w:firstColumn="1" w:lastColumn="0" w:noHBand="0" w:noVBand="1"/>
      </w:tblPr>
      <w:tblGrid>
        <w:gridCol w:w="9629"/>
      </w:tblGrid>
      <w:tr w:rsidR="00B53F27" w14:paraId="6308EBEF" w14:textId="77777777" w:rsidTr="00B53F27">
        <w:tc>
          <w:tcPr>
            <w:tcW w:w="9629" w:type="dxa"/>
          </w:tcPr>
          <w:p w14:paraId="0D0CF079" w14:textId="77777777" w:rsidR="00B53F27" w:rsidRPr="00B53F27" w:rsidRDefault="00B53F27" w:rsidP="00B53F27">
            <w:pPr>
              <w:spacing w:before="120"/>
              <w:rPr>
                <w:lang w:val="en-GB"/>
              </w:rPr>
            </w:pPr>
            <w:r w:rsidRPr="00B53F27">
              <w:rPr>
                <w:lang w:val="en-GB"/>
              </w:rPr>
              <w:t>In RAN2#126 meeting, the following agreements related to Msg3 transmission for uplink capacity enhancement for R19 IoT NTN have been achieved:</w:t>
            </w:r>
          </w:p>
          <w:tbl>
            <w:tblPr>
              <w:tblStyle w:val="TableGrid"/>
              <w:tblW w:w="0" w:type="auto"/>
              <w:tblLook w:val="04A0" w:firstRow="1" w:lastRow="0" w:firstColumn="1" w:lastColumn="0" w:noHBand="0" w:noVBand="1"/>
            </w:tblPr>
            <w:tblGrid>
              <w:gridCol w:w="9403"/>
            </w:tblGrid>
            <w:tr w:rsidR="00B53F27" w:rsidRPr="00B53F27" w14:paraId="76FC1EFD" w14:textId="77777777" w:rsidTr="00B53F27">
              <w:tc>
                <w:tcPr>
                  <w:tcW w:w="9629" w:type="dxa"/>
                  <w:tcBorders>
                    <w:top w:val="single" w:sz="4" w:space="0" w:color="auto"/>
                    <w:left w:val="single" w:sz="4" w:space="0" w:color="auto"/>
                    <w:bottom w:val="single" w:sz="4" w:space="0" w:color="auto"/>
                    <w:right w:val="single" w:sz="4" w:space="0" w:color="auto"/>
                  </w:tcBorders>
                  <w:hideMark/>
                </w:tcPr>
                <w:p w14:paraId="44720B6D" w14:textId="77777777" w:rsidR="00B53F27" w:rsidRPr="00B53F27" w:rsidRDefault="00B53F27" w:rsidP="00B53F27">
                  <w:pPr>
                    <w:spacing w:before="120"/>
                    <w:rPr>
                      <w:lang w:val="en-GB"/>
                    </w:rPr>
                  </w:pPr>
                  <w:r w:rsidRPr="00B53F27">
                    <w:rPr>
                      <w:b/>
                      <w:lang w:val="en-GB"/>
                    </w:rPr>
                    <w:t>Agreements:</w:t>
                  </w:r>
                </w:p>
                <w:p w14:paraId="662D3AA6" w14:textId="77777777" w:rsidR="00B53F27" w:rsidRPr="00B53F27" w:rsidRDefault="00B53F27" w:rsidP="00B53F27">
                  <w:pPr>
                    <w:spacing w:before="120"/>
                    <w:rPr>
                      <w:lang w:val="en-GB"/>
                    </w:rPr>
                  </w:pPr>
                  <w:r w:rsidRPr="00B53F27">
                    <w:rPr>
                      <w:lang w:val="en-GB"/>
                    </w:rPr>
                    <w:t>=&gt; RAN2 focusses the study on contention-based Msg3 transmission to complete an EDT-like transaction (FFS on the details of Msg3. FFS on the procedural steps, e.g. how much we reuse of EDT and PUR procedures. FFS on allocation of resources).</w:t>
                  </w:r>
                </w:p>
                <w:p w14:paraId="702FDB47" w14:textId="77777777" w:rsidR="00B53F27" w:rsidRPr="00B53F27" w:rsidRDefault="00B53F27" w:rsidP="00B53F27">
                  <w:pPr>
                    <w:spacing w:before="120"/>
                    <w:rPr>
                      <w:lang w:val="en-GB"/>
                    </w:rPr>
                  </w:pPr>
                  <w:r w:rsidRPr="00B53F27">
                    <w:rPr>
                      <w:lang w:val="en-GB"/>
                    </w:rPr>
                    <w:t>=&gt; If an IoT NTN UE in IDLE state is to use the new R19 contention-based procedure, the UE needs to verify/update the uplink synchronization (e.g. get GNSS fix, acquire TA) just before sending msg3.</w:t>
                  </w:r>
                </w:p>
              </w:tc>
            </w:tr>
          </w:tbl>
          <w:p w14:paraId="413DB4D7" w14:textId="77777777" w:rsidR="00B53F27" w:rsidRPr="00B53F27" w:rsidRDefault="00B53F27" w:rsidP="00B53F27">
            <w:pPr>
              <w:spacing w:before="120"/>
            </w:pPr>
            <w:r w:rsidRPr="00B53F27">
              <w:t>Based on the above agreements, RAN2 kindly asks RAN4 and RAN1:</w:t>
            </w:r>
          </w:p>
          <w:p w14:paraId="774F695A" w14:textId="77777777" w:rsidR="00B53F27" w:rsidRPr="00B53F27" w:rsidRDefault="00B53F27" w:rsidP="00B53F27">
            <w:pPr>
              <w:spacing w:before="120"/>
            </w:pPr>
            <w:r w:rsidRPr="00B53F27">
              <w:t xml:space="preserve">Q1: Whether an RRC Idle UE with a pre-compensated TA (i.e., the one used for Msg1 transmission during random access for IoT NTN) can satisfy the required timing accuracy for Msg3 transmission without Msg1/Msg2? </w:t>
            </w:r>
          </w:p>
          <w:p w14:paraId="2EC552DE" w14:textId="6B87BBDB" w:rsidR="00B53F27" w:rsidRPr="00F4714A" w:rsidRDefault="00B53F27" w:rsidP="004B796B">
            <w:pPr>
              <w:spacing w:before="120"/>
            </w:pPr>
            <w:r w:rsidRPr="00B53F27">
              <w:t>Q2: If the answer for Q1 is no, from RAN4 and RAN1 perspective, how the required timing accuracy for Msg3 transmission can be satisfied in this case?</w:t>
            </w:r>
          </w:p>
        </w:tc>
      </w:tr>
    </w:tbl>
    <w:p w14:paraId="1E3D40A7" w14:textId="67DF397A" w:rsidR="00B53F27" w:rsidRPr="004B796B" w:rsidRDefault="0090055F" w:rsidP="004B796B">
      <w:pPr>
        <w:spacing w:before="120"/>
        <w:rPr>
          <w:lang w:val="en-GB"/>
        </w:rPr>
      </w:pPr>
      <w:r>
        <w:rPr>
          <w:lang w:val="en-GB"/>
        </w:rPr>
        <w:t>In this contribution, we discuss the response to Q1 and Q2.</w:t>
      </w:r>
    </w:p>
    <w:p w14:paraId="17C9BF81" w14:textId="2C9966C7" w:rsidR="00DB4AAC" w:rsidRDefault="004C07AD" w:rsidP="00F4714A">
      <w:pPr>
        <w:pStyle w:val="Heading1"/>
      </w:pPr>
      <w:bookmarkStart w:id="3" w:name="_Hlk87092729"/>
      <w:r>
        <w:t xml:space="preserve">Discussion on </w:t>
      </w:r>
      <w:r w:rsidR="00DB4AAC">
        <w:t>Msg3 without Msg1/2</w:t>
      </w:r>
    </w:p>
    <w:p w14:paraId="711B4FC2" w14:textId="5B384793" w:rsidR="00057838" w:rsidRDefault="00BE5490" w:rsidP="00DB4AAC">
      <w:pPr>
        <w:rPr>
          <w:lang w:val="en-GB"/>
        </w:rPr>
      </w:pPr>
      <w:r>
        <w:rPr>
          <w:lang w:val="en-GB"/>
        </w:rPr>
        <w:t>The Q1 is assuming the UE performs pre-compensation of the Timing Advance using the UE position, satellite ephemeris and common TA (if applicable), but without any network-controlled TA</w:t>
      </w:r>
      <w:r w:rsidR="007E792E">
        <w:rPr>
          <w:lang w:val="en-GB"/>
        </w:rPr>
        <w:t>, since the network-controlled TA is provided for the first time in the Msg2/RAR.</w:t>
      </w:r>
      <w:r w:rsidR="000D5D6E">
        <w:rPr>
          <w:lang w:val="en-GB"/>
        </w:rPr>
        <w:t xml:space="preserve"> Thus</w:t>
      </w:r>
      <w:r w:rsidR="006F514E">
        <w:rPr>
          <w:lang w:val="en-GB"/>
        </w:rPr>
        <w:t>,</w:t>
      </w:r>
      <w:r w:rsidR="000D5D6E">
        <w:rPr>
          <w:lang w:val="en-GB"/>
        </w:rPr>
        <w:t xml:space="preserve"> the question is whether </w:t>
      </w:r>
      <w:r w:rsidR="004E574E">
        <w:rPr>
          <w:lang w:val="en-GB"/>
        </w:rPr>
        <w:t>the pre-compensated TA can be sufficiently accurate without the network-controlled part from the Msg2/RAR.</w:t>
      </w:r>
    </w:p>
    <w:p w14:paraId="327DD9C3" w14:textId="77777777" w:rsidR="007F2882" w:rsidRDefault="007F2882" w:rsidP="00DB4AAC">
      <w:pPr>
        <w:rPr>
          <w:lang w:val="en-GB"/>
        </w:rPr>
      </w:pPr>
    </w:p>
    <w:p w14:paraId="7DBA24DA" w14:textId="255A92BD" w:rsidR="00F14548" w:rsidRPr="009A55FD" w:rsidRDefault="00F14548" w:rsidP="00F14548">
      <w:r w:rsidRPr="009A55FD">
        <w:t xml:space="preserve">In the </w:t>
      </w:r>
      <w:r w:rsidR="00C70932">
        <w:t xml:space="preserve">NB-IoT </w:t>
      </w:r>
      <w:r w:rsidRPr="009A55FD">
        <w:t xml:space="preserve">Random Access procedure, Msg1 is sent over NPRACH and Msg3 is sent over NPUSCH. </w:t>
      </w:r>
      <w:r w:rsidR="00C70932">
        <w:t>T</w:t>
      </w:r>
      <w:r w:rsidRPr="009A55FD">
        <w:t>he</w:t>
      </w:r>
      <w:r w:rsidR="00C70932">
        <w:t xml:space="preserve"> RAN4</w:t>
      </w:r>
      <w:r w:rsidRPr="009A55FD">
        <w:t xml:space="preserve"> UL Transmit timing Requirements for both is specified as showed in the box below</w:t>
      </w:r>
      <w:r w:rsidR="00C70932">
        <w:t xml:space="preserve"> (from TS 36.133)</w:t>
      </w:r>
      <w:r w:rsidRPr="009A55FD">
        <w:t>:</w:t>
      </w:r>
    </w:p>
    <w:tbl>
      <w:tblPr>
        <w:tblStyle w:val="TableGrid"/>
        <w:tblW w:w="0" w:type="auto"/>
        <w:tblLook w:val="04A0" w:firstRow="1" w:lastRow="0" w:firstColumn="1" w:lastColumn="0" w:noHBand="0" w:noVBand="1"/>
      </w:tblPr>
      <w:tblGrid>
        <w:gridCol w:w="9617"/>
      </w:tblGrid>
      <w:tr w:rsidR="00F14548" w:rsidRPr="009A55FD" w14:paraId="300929DA" w14:textId="77777777">
        <w:tc>
          <w:tcPr>
            <w:tcW w:w="9617" w:type="dxa"/>
          </w:tcPr>
          <w:p w14:paraId="18C5415B" w14:textId="753F738F" w:rsidR="00F14548" w:rsidRPr="009A55FD" w:rsidRDefault="000D1D82">
            <w:pPr>
              <w:rPr>
                <w:b/>
                <w:bCs/>
                <w:sz w:val="22"/>
                <w:u w:val="single"/>
              </w:rPr>
            </w:pPr>
            <w:r>
              <w:rPr>
                <w:b/>
                <w:bCs/>
                <w:sz w:val="22"/>
                <w:u w:val="single"/>
              </w:rPr>
              <w:t xml:space="preserve">TS 36.133 section </w:t>
            </w:r>
            <w:r w:rsidR="00F14548" w:rsidRPr="009A55FD">
              <w:rPr>
                <w:b/>
                <w:bCs/>
                <w:sz w:val="22"/>
                <w:u w:val="single"/>
              </w:rPr>
              <w:t>7.20A.2</w:t>
            </w:r>
            <w:r w:rsidR="00F14548" w:rsidRPr="009A55FD">
              <w:rPr>
                <w:b/>
                <w:bCs/>
                <w:sz w:val="22"/>
                <w:u w:val="single"/>
              </w:rPr>
              <w:tab/>
              <w:t>Requirements</w:t>
            </w:r>
          </w:p>
          <w:p w14:paraId="62690C42" w14:textId="77777777" w:rsidR="00F14548" w:rsidRPr="009A55FD" w:rsidRDefault="00F14548">
            <w:r w:rsidRPr="009A55FD">
              <w:t xml:space="preserve">The UE initial transmission timing error shall be less than or equal to </w:t>
            </w:r>
            <w:r w:rsidRPr="00F4714A">
              <w:rPr>
                <w:highlight w:val="cyan"/>
              </w:rPr>
              <w:sym w:font="Symbol" w:char="F0B1"/>
            </w:r>
            <w:proofErr w:type="spellStart"/>
            <w:r w:rsidRPr="00F4714A">
              <w:rPr>
                <w:highlight w:val="cyan"/>
              </w:rPr>
              <w:t>T</w:t>
            </w:r>
            <w:r w:rsidRPr="00F4714A">
              <w:rPr>
                <w:highlight w:val="cyan"/>
                <w:vertAlign w:val="subscript"/>
              </w:rPr>
              <w:t>e</w:t>
            </w:r>
            <w:proofErr w:type="spellEnd"/>
            <w:r w:rsidRPr="009A55FD">
              <w:t xml:space="preserve"> where the timing error limit value </w:t>
            </w:r>
            <w:proofErr w:type="spellStart"/>
            <w:r w:rsidRPr="009A55FD">
              <w:t>T</w:t>
            </w:r>
            <w:r w:rsidRPr="009A55FD">
              <w:rPr>
                <w:vertAlign w:val="subscript"/>
              </w:rPr>
              <w:t>e</w:t>
            </w:r>
            <w:proofErr w:type="spellEnd"/>
            <w:r w:rsidRPr="009A55FD">
              <w:t xml:space="preserve"> is specified in Table 7.20A.2-1. This requirement applies when it is the first transmission in a DRX cycle or </w:t>
            </w:r>
            <w:r w:rsidRPr="009A55FD">
              <w:rPr>
                <w:highlight w:val="green"/>
              </w:rPr>
              <w:t>the first transmission in a repetition period (R&gt;1) for NPUSCH and NPRACH</w:t>
            </w:r>
            <w:r w:rsidRPr="009A55FD">
              <w:t xml:space="preserve">, the first transmission after an uplink </w:t>
            </w:r>
            <w:r w:rsidRPr="009A55FD">
              <w:lastRenderedPageBreak/>
              <w:t xml:space="preserve">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Pr="009A55FD">
              <w:t xml:space="preserve">. The downlink timing is defined as the time when the first detected path (in time) of the corresponding downlink frame is received from the serving NB-IoT cell. </w:t>
            </w:r>
            <w:proofErr w:type="spellStart"/>
            <w:r w:rsidRPr="009A55FD">
              <w:rPr>
                <w:i/>
                <w:highlight w:val="yellow"/>
              </w:rPr>
              <w:t>N</w:t>
            </w:r>
            <w:r w:rsidRPr="009A55FD">
              <w:rPr>
                <w:highlight w:val="yellow"/>
                <w:vertAlign w:val="subscript"/>
              </w:rPr>
              <w:t>TA_Ref</w:t>
            </w:r>
            <w:proofErr w:type="spellEnd"/>
            <w:r w:rsidRPr="009A55FD">
              <w:rPr>
                <w:highlight w:val="yellow"/>
              </w:rPr>
              <w:t xml:space="preserve"> for NPRACH is defined as 0</w:t>
            </w:r>
            <w:r w:rsidRPr="009A55FD">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oMath>
            <w:r w:rsidRPr="009A55FD">
              <w:t xml:space="preserve"> (in </w:t>
            </w:r>
            <w:r w:rsidRPr="009A55FD">
              <w:rPr>
                <w:i/>
              </w:rPr>
              <w:t>T</w:t>
            </w:r>
            <w:r w:rsidRPr="009A55FD">
              <w:rPr>
                <w:i/>
                <w:vertAlign w:val="subscript"/>
              </w:rPr>
              <w:t>s</w:t>
            </w:r>
            <w:r w:rsidRPr="009A55FD">
              <w:t xml:space="preserve"> units) </w:t>
            </w:r>
            <w:r w:rsidRPr="00F4714A">
              <w:rPr>
                <w:highlight w:val="magenta"/>
              </w:rPr>
              <w:t>for other channels is the difference between UE transmission timing and the Downlink timing immediately after when the last timing advance in clause 7.22A was applied</w:t>
            </w:r>
            <w:r w:rsidRPr="009A55FD">
              <w:t xml:space="preserve">. </w:t>
            </w:r>
            <w:proofErr w:type="spellStart"/>
            <w:r w:rsidRPr="009A55FD">
              <w:rPr>
                <w:i/>
              </w:rPr>
              <w:t>N</w:t>
            </w:r>
            <w:r w:rsidRPr="009A55FD">
              <w:rPr>
                <w:vertAlign w:val="subscript"/>
              </w:rPr>
              <w:t>TA_Ref</w:t>
            </w:r>
            <w:proofErr w:type="spellEnd"/>
            <w:r w:rsidRPr="009A55FD">
              <w:rPr>
                <w:vertAlign w:val="subscript"/>
              </w:rPr>
              <w:t xml:space="preserve"> </w:t>
            </w:r>
            <w:r w:rsidRPr="009A55FD">
              <w:t>for other channels is not changed until next timing advance is received.</w:t>
            </w:r>
          </w:p>
          <w:p w14:paraId="730835C3" w14:textId="77777777" w:rsidR="00F14548" w:rsidRPr="009A55FD" w:rsidRDefault="00F14548">
            <w:pPr>
              <w:ind w:left="360"/>
              <w:jc w:val="center"/>
              <w:rPr>
                <w:b/>
              </w:rPr>
            </w:pPr>
            <w:r w:rsidRPr="009A55FD">
              <w:rPr>
                <w:b/>
              </w:rPr>
              <w:t xml:space="preserve">Table 7.20A.2-1: </w:t>
            </w:r>
            <w:proofErr w:type="spellStart"/>
            <w:r w:rsidRPr="009A55FD">
              <w:rPr>
                <w:b/>
              </w:rPr>
              <w:t>T</w:t>
            </w:r>
            <w:r w:rsidRPr="009A55FD">
              <w:rPr>
                <w:b/>
                <w:vertAlign w:val="subscript"/>
              </w:rPr>
              <w:t>e</w:t>
            </w:r>
            <w:proofErr w:type="spellEnd"/>
            <w:r w:rsidRPr="009A55FD">
              <w:rPr>
                <w: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3112"/>
            </w:tblGrid>
            <w:tr w:rsidR="00F14548" w:rsidRPr="009A55FD" w14:paraId="4AF7C02F" w14:textId="77777777">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D03685D" w14:textId="77777777" w:rsidR="00F14548" w:rsidRPr="009A55FD" w:rsidRDefault="00F14548">
                  <w:pPr>
                    <w:rPr>
                      <w:b/>
                    </w:rPr>
                  </w:pPr>
                  <w:r w:rsidRPr="009A55FD">
                    <w:rPr>
                      <w: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26C76844" w14:textId="77777777" w:rsidR="00F14548" w:rsidRPr="009A55FD" w:rsidRDefault="00F14548">
                  <w:pPr>
                    <w:ind w:left="360"/>
                    <w:rPr>
                      <w:b/>
                    </w:rPr>
                  </w:pPr>
                  <w:proofErr w:type="spellStart"/>
                  <w:r w:rsidRPr="009A55FD">
                    <w:rPr>
                      <w:b/>
                    </w:rPr>
                    <w:t>T</w:t>
                  </w:r>
                  <w:r w:rsidRPr="009A55FD">
                    <w:rPr>
                      <w:b/>
                      <w:vertAlign w:val="subscript"/>
                    </w:rPr>
                    <w:t>e</w:t>
                  </w:r>
                  <w:proofErr w:type="spellEnd"/>
                  <w:r w:rsidRPr="009A55FD">
                    <w:rPr>
                      <w:b/>
                      <w:vertAlign w:val="subscript"/>
                    </w:rPr>
                    <w:t>_</w:t>
                  </w:r>
                </w:p>
              </w:tc>
            </w:tr>
            <w:tr w:rsidR="00F14548" w:rsidRPr="009A55FD" w14:paraId="4E092EA3" w14:textId="77777777">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D94AFDB" w14:textId="77777777" w:rsidR="00F14548" w:rsidRPr="009A55FD" w:rsidRDefault="00F14548">
                  <w:r w:rsidRPr="009A55FD">
                    <w:t>0.18</w:t>
                  </w:r>
                </w:p>
              </w:tc>
              <w:tc>
                <w:tcPr>
                  <w:tcW w:w="2604" w:type="pct"/>
                  <w:tcBorders>
                    <w:top w:val="single" w:sz="4" w:space="0" w:color="auto"/>
                    <w:left w:val="single" w:sz="4" w:space="0" w:color="auto"/>
                    <w:bottom w:val="single" w:sz="4" w:space="0" w:color="auto"/>
                    <w:right w:val="single" w:sz="4" w:space="0" w:color="auto"/>
                  </w:tcBorders>
                  <w:hideMark/>
                </w:tcPr>
                <w:p w14:paraId="6C2B23CC" w14:textId="77777777" w:rsidR="00F14548" w:rsidRPr="009A55FD" w:rsidRDefault="00F14548">
                  <w:pPr>
                    <w:rPr>
                      <w:vertAlign w:val="superscript"/>
                    </w:rPr>
                  </w:pPr>
                  <w:r w:rsidRPr="009A55FD">
                    <w:t>97*T</w:t>
                  </w:r>
                  <w:r w:rsidRPr="009A55FD">
                    <w:rPr>
                      <w:vertAlign w:val="subscript"/>
                    </w:rPr>
                    <w:t>S</w:t>
                  </w:r>
                </w:p>
              </w:tc>
            </w:tr>
            <w:tr w:rsidR="00F14548" w:rsidRPr="009A55FD" w14:paraId="5F06CB7B" w14:textId="7777777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14F01D9" w14:textId="77777777" w:rsidR="00F14548" w:rsidRPr="009A55FD" w:rsidRDefault="00F14548" w:rsidP="00F4714A">
                  <w:pPr>
                    <w:widowControl/>
                    <w:jc w:val="left"/>
                  </w:pPr>
                  <w:r w:rsidRPr="009A55FD">
                    <w:t>Note 1:</w:t>
                  </w:r>
                  <w:r w:rsidRPr="009A55FD">
                    <w:tab/>
                    <w:t>T</w:t>
                  </w:r>
                  <w:r w:rsidRPr="009A55FD">
                    <w:rPr>
                      <w:vertAlign w:val="subscript"/>
                    </w:rPr>
                    <w:t>S</w:t>
                  </w:r>
                  <w:r w:rsidRPr="009A55FD">
                    <w:t xml:space="preserve"> is the basic timing unit defined in TS 36.211</w:t>
                  </w:r>
                </w:p>
              </w:tc>
            </w:tr>
          </w:tbl>
          <w:p w14:paraId="22B90BDF" w14:textId="77777777" w:rsidR="00F14548" w:rsidRPr="009A55FD" w:rsidRDefault="00F14548"/>
        </w:tc>
      </w:tr>
    </w:tbl>
    <w:p w14:paraId="6A9760BE" w14:textId="77777777" w:rsidR="00F14548" w:rsidRDefault="00F14548" w:rsidP="00F14548">
      <w:pPr>
        <w:rPr>
          <w:highlight w:val="yellow"/>
        </w:rPr>
      </w:pPr>
    </w:p>
    <w:p w14:paraId="6E0337BD" w14:textId="37BE82F0" w:rsidR="006557A5" w:rsidRDefault="00222B15" w:rsidP="00F14548">
      <w:r>
        <w:t>T</w:t>
      </w:r>
      <w:r w:rsidR="00F14548">
        <w:t xml:space="preserve">he maximum allowed absolute error for UL </w:t>
      </w:r>
      <w:r w:rsidR="0068239C">
        <w:t>t</w:t>
      </w:r>
      <w:r w:rsidR="00F14548">
        <w:t xml:space="preserve">ransmit timing </w:t>
      </w:r>
      <w:r w:rsidR="0068239C">
        <w:t xml:space="preserve">of </w:t>
      </w:r>
      <w:r w:rsidR="00F14548">
        <w:t xml:space="preserve">NPRACH and NPUSCH is the </w:t>
      </w:r>
      <w:r w:rsidR="00F14548" w:rsidRPr="00F4714A">
        <w:rPr>
          <w:highlight w:val="green"/>
        </w:rPr>
        <w:t>same</w:t>
      </w:r>
      <w:r w:rsidR="00F14548">
        <w:t xml:space="preserve"> (</w:t>
      </w:r>
      <w:r w:rsidR="00857767" w:rsidRPr="00F4714A">
        <w:rPr>
          <w:rFonts w:cstheme="minorHAnsi"/>
          <w:highlight w:val="cyan"/>
        </w:rPr>
        <w:t>±</w:t>
      </w:r>
      <w:r w:rsidR="00F14548">
        <w:t xml:space="preserve">97 Ts).  However, for the </w:t>
      </w:r>
      <w:r w:rsidR="00F14548" w:rsidRPr="00F4714A">
        <w:rPr>
          <w:highlight w:val="yellow"/>
        </w:rPr>
        <w:t xml:space="preserve">NPRACH the </w:t>
      </w:r>
      <w:proofErr w:type="gramStart"/>
      <w:r w:rsidR="00F14548" w:rsidRPr="00F4714A">
        <w:rPr>
          <w:highlight w:val="yellow"/>
        </w:rPr>
        <w:t>network controlled</w:t>
      </w:r>
      <w:proofErr w:type="gramEnd"/>
      <w:r w:rsidR="00F14548" w:rsidRPr="00F4714A">
        <w:rPr>
          <w:highlight w:val="yellow"/>
        </w:rPr>
        <w:t xml:space="preserve"> part is always zero</w:t>
      </w:r>
      <w:r w:rsidR="00F14548">
        <w:t xml:space="preserve">, whereas for the </w:t>
      </w:r>
      <w:r w:rsidR="00F14548" w:rsidRPr="00F4714A">
        <w:rPr>
          <w:highlight w:val="magenta"/>
        </w:rPr>
        <w:t xml:space="preserve">NPUSCH transmission the value of </w:t>
      </w:r>
      <w:proofErr w:type="spellStart"/>
      <w:r w:rsidR="00F14548" w:rsidRPr="00F4714A">
        <w:rPr>
          <w:highlight w:val="magenta"/>
        </w:rPr>
        <w:t>N</w:t>
      </w:r>
      <w:r w:rsidR="00F14548" w:rsidRPr="00F4714A">
        <w:rPr>
          <w:highlight w:val="magenta"/>
          <w:vertAlign w:val="subscript"/>
        </w:rPr>
        <w:t>TA_Ref</w:t>
      </w:r>
      <w:proofErr w:type="spellEnd"/>
      <w:r w:rsidR="00F14548" w:rsidRPr="00F4714A">
        <w:rPr>
          <w:highlight w:val="magenta"/>
        </w:rPr>
        <w:t xml:space="preserve"> is set by the network</w:t>
      </w:r>
      <w:r w:rsidR="006557A5">
        <w:t xml:space="preserve"> using the timing advance command including the Msg2/RAR</w:t>
      </w:r>
      <w:r w:rsidR="00F14548">
        <w:t>.</w:t>
      </w:r>
      <w:r w:rsidR="00A82437">
        <w:t xml:space="preserve"> </w:t>
      </w:r>
      <w:proofErr w:type="gramStart"/>
      <w:r w:rsidR="00A82437">
        <w:t>Thus</w:t>
      </w:r>
      <w:proofErr w:type="gramEnd"/>
      <w:r w:rsidR="00A82437">
        <w:t xml:space="preserve"> the current RAN4 requirements assume the </w:t>
      </w:r>
      <w:r w:rsidR="00C64EF8">
        <w:t xml:space="preserve">UE has received </w:t>
      </w:r>
      <w:r w:rsidR="00CF238B">
        <w:t xml:space="preserve">a </w:t>
      </w:r>
      <w:r w:rsidR="004F3A55">
        <w:t>network-controlled timing advance prior to NPUSCH transmission.</w:t>
      </w:r>
      <w:r w:rsidR="00FD42F3">
        <w:t xml:space="preserve"> </w:t>
      </w:r>
    </w:p>
    <w:p w14:paraId="1CF03B31" w14:textId="0AA4CF8B" w:rsidR="00CF238B" w:rsidRPr="00F4714A" w:rsidRDefault="00CF238B" w:rsidP="00F14548">
      <w:pPr>
        <w:rPr>
          <w:b/>
          <w:bCs/>
        </w:rPr>
      </w:pPr>
      <w:r>
        <w:rPr>
          <w:b/>
          <w:bCs/>
        </w:rPr>
        <w:t xml:space="preserve">Observation 1: The RAN4 transmit timing requirements assume </w:t>
      </w:r>
      <w:r w:rsidR="007E7F88">
        <w:rPr>
          <w:b/>
          <w:bCs/>
        </w:rPr>
        <w:t xml:space="preserve">the UE </w:t>
      </w:r>
      <w:r w:rsidR="007E7F88" w:rsidRPr="007E7F88">
        <w:rPr>
          <w:b/>
          <w:bCs/>
        </w:rPr>
        <w:t>has received a network-controlled timing advance prior to NPUSCH transmission.</w:t>
      </w:r>
    </w:p>
    <w:p w14:paraId="4C673CFA" w14:textId="6FAD26F0" w:rsidR="00F14548" w:rsidRDefault="00FD42F3" w:rsidP="00F14548">
      <w:r>
        <w:t xml:space="preserve">If the UE has not received such a network-controlled timing advance it may be difficult to </w:t>
      </w:r>
      <w:r w:rsidR="00B1128A">
        <w:t>comply with NPUSCH cyclic prefix</w:t>
      </w:r>
      <w:r w:rsidR="00074FA4">
        <w:t xml:space="preserve"> definitions as outlined below.</w:t>
      </w:r>
      <w:r w:rsidR="00F14548">
        <w:t xml:space="preserve"> </w:t>
      </w:r>
    </w:p>
    <w:p w14:paraId="0705EF47" w14:textId="77777777" w:rsidR="00FD42F3" w:rsidRDefault="00FD42F3" w:rsidP="00F14548"/>
    <w:p w14:paraId="2F9B2880" w14:textId="714AA116" w:rsidR="00F14548" w:rsidRDefault="00F14548" w:rsidP="00F14548">
      <w:r>
        <w:t xml:space="preserve">For </w:t>
      </w:r>
      <w:r w:rsidR="00892F16">
        <w:t xml:space="preserve">a </w:t>
      </w:r>
      <w:r>
        <w:t xml:space="preserve">terrestrial network, the value of </w:t>
      </w:r>
      <w:proofErr w:type="spellStart"/>
      <w:r>
        <w:t>N</w:t>
      </w:r>
      <w:r w:rsidRPr="00F6734F">
        <w:rPr>
          <w:vertAlign w:val="subscript"/>
        </w:rPr>
        <w:t>TA_Ref</w:t>
      </w:r>
      <w:proofErr w:type="spellEnd"/>
      <w:r w:rsidRPr="00F6734F">
        <w:rPr>
          <w:vertAlign w:val="subscript"/>
        </w:rPr>
        <w:t xml:space="preserve"> </w:t>
      </w:r>
      <w:r>
        <w:t xml:space="preserve">is important to establish the value of the timing advance, as the UE does not perform any </w:t>
      </w:r>
      <w:r w:rsidR="00234EA5">
        <w:t xml:space="preserve">TA </w:t>
      </w:r>
      <w:r>
        <w:t xml:space="preserve">pre-compensation. </w:t>
      </w:r>
      <w:r w:rsidR="00234EA5">
        <w:t>T</w:t>
      </w:r>
      <w:r>
        <w:t xml:space="preserve">herefore, the cyclic prefix of the NPRACH is designed to accommodate for </w:t>
      </w:r>
      <w:r w:rsidR="00241DF5">
        <w:t xml:space="preserve">relative </w:t>
      </w:r>
      <w:r>
        <w:t>long timing offsets, such that the network can track the initial preamble transmission by the UE and provide the timing advance command such that the</w:t>
      </w:r>
      <w:r w:rsidR="00D63830">
        <w:t xml:space="preserve"> subsequent</w:t>
      </w:r>
      <w:r>
        <w:t xml:space="preserve"> UL transmission</w:t>
      </w:r>
      <w:r w:rsidR="00D63830">
        <w:t>s</w:t>
      </w:r>
      <w:r>
        <w:t xml:space="preserve"> of all UEs are synchronized at the receiver. </w:t>
      </w:r>
      <w:r w:rsidR="008F618F">
        <w:t xml:space="preserve">The </w:t>
      </w:r>
      <w:r w:rsidR="00242D0A">
        <w:t>cyclic prefix is defined to be 2048Ts and 8192Ts</w:t>
      </w:r>
      <w:r>
        <w:t xml:space="preserve"> </w:t>
      </w:r>
      <w:r w:rsidR="00242D0A">
        <w:t xml:space="preserve">for </w:t>
      </w:r>
      <w:r w:rsidR="00D81580">
        <w:t>preamble format 0 and 1, respectively</w:t>
      </w:r>
      <w:r w:rsidR="000F4B32">
        <w:t>, in TS 36.211:</w:t>
      </w:r>
    </w:p>
    <w:tbl>
      <w:tblPr>
        <w:tblStyle w:val="TableGrid"/>
        <w:tblW w:w="0" w:type="auto"/>
        <w:tblLook w:val="04A0" w:firstRow="1" w:lastRow="0" w:firstColumn="1" w:lastColumn="0" w:noHBand="0" w:noVBand="1"/>
      </w:tblPr>
      <w:tblGrid>
        <w:gridCol w:w="9629"/>
      </w:tblGrid>
      <w:tr w:rsidR="00694BA0" w14:paraId="079548AD" w14:textId="77777777" w:rsidTr="00694BA0">
        <w:tc>
          <w:tcPr>
            <w:tcW w:w="9629" w:type="dxa"/>
          </w:tcPr>
          <w:p w14:paraId="5005272B" w14:textId="77777777" w:rsidR="00694BA0" w:rsidRPr="00694BA0" w:rsidRDefault="00694BA0" w:rsidP="00694BA0">
            <w:pPr>
              <w:rPr>
                <w:b/>
                <w:lang w:val="en-GB"/>
              </w:rPr>
            </w:pPr>
            <w:r w:rsidRPr="00694BA0">
              <w:rPr>
                <w:b/>
                <w:lang w:val="en-GB"/>
              </w:rPr>
              <w:t xml:space="preserve">Table 10.1.6.1-1: Random access preamble parameters </w:t>
            </w:r>
            <w:bookmarkStart w:id="4" w:name="_Hlk515117179"/>
            <w:r w:rsidRPr="00694BA0">
              <w:rPr>
                <w:b/>
                <w:lang w:val="en-GB"/>
              </w:rPr>
              <w:t>for frame structure type 1</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4"/>
              <w:gridCol w:w="496"/>
              <w:gridCol w:w="496"/>
              <w:gridCol w:w="516"/>
              <w:gridCol w:w="966"/>
              <w:gridCol w:w="1191"/>
            </w:tblGrid>
            <w:tr w:rsidR="00694BA0" w:rsidRPr="00694BA0" w14:paraId="16642746" w14:textId="77777777" w:rsidTr="00694BA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0BC75DC" w14:textId="77777777" w:rsidR="00694BA0" w:rsidRPr="00694BA0" w:rsidRDefault="00694BA0" w:rsidP="00694BA0">
                  <w:pPr>
                    <w:rPr>
                      <w:b/>
                      <w:lang w:val="en-GB"/>
                    </w:rPr>
                  </w:pPr>
                  <w:r w:rsidRPr="00694BA0">
                    <w:rPr>
                      <w:b/>
                      <w:lang w:val="en-GB"/>
                    </w:rPr>
                    <w:t>Preamble format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9025F94" w14:textId="5F4098C6" w:rsidR="00694BA0" w:rsidRPr="00694BA0" w:rsidRDefault="00694BA0" w:rsidP="00694BA0">
                  <w:pPr>
                    <w:rPr>
                      <w:b/>
                      <w:lang w:val="en-GB"/>
                    </w:rPr>
                  </w:pPr>
                  <w:r w:rsidRPr="00694BA0">
                    <w:rPr>
                      <w:b/>
                      <w:noProof/>
                      <w:lang w:val="en-GB"/>
                    </w:rPr>
                    <w:drawing>
                      <wp:inline distT="0" distB="0" distL="0" distR="0" wp14:anchorId="394A02A4" wp14:editId="7EDC29E8">
                        <wp:extent cx="177800" cy="184150"/>
                        <wp:effectExtent l="0" t="0" r="0" b="6350"/>
                        <wp:docPr id="8414905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B195E8C" w14:textId="40EBCC4F" w:rsidR="00694BA0" w:rsidRPr="00694BA0" w:rsidRDefault="00694BA0" w:rsidP="00694BA0">
                  <w:pPr>
                    <w:rPr>
                      <w:b/>
                      <w:lang w:val="en-GB"/>
                    </w:rPr>
                  </w:pPr>
                  <w:r w:rsidRPr="00694BA0">
                    <w:rPr>
                      <w:b/>
                      <w:noProof/>
                      <w:lang w:val="en-GB"/>
                    </w:rPr>
                    <w:drawing>
                      <wp:inline distT="0" distB="0" distL="0" distR="0" wp14:anchorId="6754120F" wp14:editId="45A0B27A">
                        <wp:extent cx="177800" cy="177800"/>
                        <wp:effectExtent l="0" t="0" r="0" b="0"/>
                        <wp:docPr id="79521836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74CFA06" w14:textId="0364C63F" w:rsidR="00694BA0" w:rsidRPr="00694BA0" w:rsidRDefault="00694BA0" w:rsidP="00694BA0">
                  <w:pPr>
                    <w:rPr>
                      <w:b/>
                      <w:lang w:val="en-GB"/>
                    </w:rPr>
                  </w:pPr>
                  <w:r w:rsidRPr="00694BA0">
                    <w:rPr>
                      <w:b/>
                      <w:noProof/>
                      <w:lang w:val="en-GB"/>
                    </w:rPr>
                    <w:drawing>
                      <wp:inline distT="0" distB="0" distL="0" distR="0" wp14:anchorId="1F45CA67" wp14:editId="51033713">
                        <wp:extent cx="184150" cy="184150"/>
                        <wp:effectExtent l="0" t="0" r="6350" b="6350"/>
                        <wp:docPr id="69449820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F2097DD" w14:textId="43242B91" w:rsidR="00694BA0" w:rsidRPr="00694BA0" w:rsidRDefault="00694BA0" w:rsidP="00694BA0">
                  <w:pPr>
                    <w:rPr>
                      <w:b/>
                      <w:lang w:val="en-GB"/>
                    </w:rPr>
                  </w:pPr>
                  <w:r w:rsidRPr="00694BA0">
                    <w:rPr>
                      <w:b/>
                      <w:noProof/>
                      <w:lang w:val="en-GB"/>
                    </w:rPr>
                    <w:drawing>
                      <wp:inline distT="0" distB="0" distL="0" distR="0" wp14:anchorId="53729C0C" wp14:editId="2258C903">
                        <wp:extent cx="177800" cy="184150"/>
                        <wp:effectExtent l="0" t="0" r="0" b="6350"/>
                        <wp:docPr id="106811665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119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6ED166" w14:textId="5BF58D7E" w:rsidR="00694BA0" w:rsidRPr="00694BA0" w:rsidRDefault="00694BA0" w:rsidP="00694BA0">
                  <w:pPr>
                    <w:rPr>
                      <w:b/>
                      <w:lang w:val="en-GB"/>
                    </w:rPr>
                  </w:pPr>
                  <w:r w:rsidRPr="00694BA0">
                    <w:rPr>
                      <w:b/>
                      <w:noProof/>
                      <w:lang w:val="en-GB"/>
                    </w:rPr>
                    <w:drawing>
                      <wp:inline distT="0" distB="0" distL="0" distR="0" wp14:anchorId="6ED94EE6" wp14:editId="2DD4E8D9">
                        <wp:extent cx="279400" cy="184150"/>
                        <wp:effectExtent l="0" t="0" r="0" b="6350"/>
                        <wp:docPr id="89549125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p>
              </w:tc>
            </w:tr>
            <w:tr w:rsidR="00694BA0" w:rsidRPr="00694BA0" w14:paraId="2BA7E633" w14:textId="77777777" w:rsidTr="00F471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436D84" w14:textId="77777777" w:rsidR="00694BA0" w:rsidRPr="00694BA0" w:rsidRDefault="00694BA0" w:rsidP="00694BA0">
                  <w:pPr>
                    <w:rPr>
                      <w:lang w:val="en-GB"/>
                    </w:rPr>
                  </w:pPr>
                  <w:r w:rsidRPr="00694BA0">
                    <w:rPr>
                      <w:lang w:val="en-G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2691" w14:textId="77777777" w:rsidR="00694BA0" w:rsidRPr="00694BA0" w:rsidRDefault="00694BA0" w:rsidP="00694BA0">
                  <w:pPr>
                    <w:rPr>
                      <w:lang w:val="en-GB"/>
                    </w:rPr>
                  </w:pPr>
                  <w:r w:rsidRPr="00694BA0">
                    <w:rPr>
                      <w:lang w:val="en-G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D3256" w14:textId="77777777" w:rsidR="00694BA0" w:rsidRPr="00694BA0" w:rsidRDefault="00694BA0" w:rsidP="00694BA0">
                  <w:pPr>
                    <w:rPr>
                      <w:lang w:val="en-GB"/>
                    </w:rPr>
                  </w:pPr>
                  <w:r w:rsidRPr="00694BA0">
                    <w:rPr>
                      <w:lang w:val="en-G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0E6C9" w14:textId="77777777" w:rsidR="00694BA0" w:rsidRPr="00694BA0" w:rsidRDefault="00694BA0" w:rsidP="00694BA0">
                  <w:pPr>
                    <w:rPr>
                      <w:lang w:val="en-GB"/>
                    </w:rPr>
                  </w:pPr>
                  <w:r w:rsidRPr="00694BA0">
                    <w:rPr>
                      <w:lang w:val="en-G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262D1" w14:textId="3B090CD4" w:rsidR="00694BA0" w:rsidRPr="00694BA0" w:rsidRDefault="00694BA0" w:rsidP="00694BA0">
                  <w:pPr>
                    <w:rPr>
                      <w:lang w:val="en-GB"/>
                    </w:rPr>
                  </w:pPr>
                  <w:r w:rsidRPr="00694BA0">
                    <w:rPr>
                      <w:noProof/>
                      <w:lang w:val="en-GB"/>
                    </w:rPr>
                    <w:drawing>
                      <wp:inline distT="0" distB="0" distL="0" distR="0" wp14:anchorId="21B4C5E4" wp14:editId="77ACCB88">
                        <wp:extent cx="374650" cy="184150"/>
                        <wp:effectExtent l="0" t="0" r="6350" b="6350"/>
                        <wp:docPr id="119953378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p>
              </w:tc>
              <w:tc>
                <w:tcPr>
                  <w:tcW w:w="1191" w:type="dxa"/>
                  <w:tcBorders>
                    <w:top w:val="single" w:sz="4" w:space="0" w:color="auto"/>
                    <w:left w:val="single" w:sz="4" w:space="0" w:color="auto"/>
                    <w:bottom w:val="single" w:sz="4" w:space="0" w:color="auto"/>
                    <w:right w:val="single" w:sz="4" w:space="0" w:color="auto"/>
                  </w:tcBorders>
                  <w:vAlign w:val="center"/>
                  <w:hideMark/>
                </w:tcPr>
                <w:p w14:paraId="67C5D5CC" w14:textId="1DDAF564" w:rsidR="00694BA0" w:rsidRPr="00694BA0" w:rsidRDefault="00694BA0" w:rsidP="00694BA0">
                  <w:pPr>
                    <w:rPr>
                      <w:lang w:val="en-GB"/>
                    </w:rPr>
                  </w:pPr>
                  <w:r w:rsidRPr="00694BA0">
                    <w:rPr>
                      <w:noProof/>
                      <w:lang w:val="en-GB"/>
                    </w:rPr>
                    <w:drawing>
                      <wp:inline distT="0" distB="0" distL="0" distR="0" wp14:anchorId="2F188AE1" wp14:editId="6C0BDAEF">
                        <wp:extent cx="539750" cy="184150"/>
                        <wp:effectExtent l="0" t="0" r="0" b="6350"/>
                        <wp:docPr id="99614818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9750" cy="184150"/>
                                </a:xfrm>
                                <a:prstGeom prst="rect">
                                  <a:avLst/>
                                </a:prstGeom>
                                <a:noFill/>
                                <a:ln>
                                  <a:noFill/>
                                </a:ln>
                              </pic:spPr>
                            </pic:pic>
                          </a:graphicData>
                        </a:graphic>
                      </wp:inline>
                    </w:drawing>
                  </w:r>
                </w:p>
              </w:tc>
            </w:tr>
            <w:tr w:rsidR="00694BA0" w:rsidRPr="00694BA0" w14:paraId="6B159D6C" w14:textId="77777777" w:rsidTr="00F4714A">
              <w:trPr>
                <w:cantSplit/>
                <w:trHeight w:val="2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370C5D" w14:textId="77777777" w:rsidR="00694BA0" w:rsidRPr="00694BA0" w:rsidRDefault="00694BA0" w:rsidP="00694BA0">
                  <w:pPr>
                    <w:rPr>
                      <w:lang w:val="en-GB"/>
                    </w:rPr>
                  </w:pPr>
                  <w:r w:rsidRPr="00694BA0">
                    <w:rPr>
                      <w:lang w:val="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243D2" w14:textId="77777777" w:rsidR="00694BA0" w:rsidRPr="00694BA0" w:rsidRDefault="00694BA0" w:rsidP="00694BA0">
                  <w:pPr>
                    <w:rPr>
                      <w:lang w:val="en-GB"/>
                    </w:rPr>
                  </w:pPr>
                  <w:r w:rsidRPr="00694BA0">
                    <w:rPr>
                      <w:lang w:val="en-G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0A8AD" w14:textId="77777777" w:rsidR="00694BA0" w:rsidRPr="00694BA0" w:rsidRDefault="00694BA0" w:rsidP="00694BA0">
                  <w:pPr>
                    <w:rPr>
                      <w:lang w:val="en-GB"/>
                    </w:rPr>
                  </w:pPr>
                  <w:r w:rsidRPr="00694BA0">
                    <w:rPr>
                      <w:lang w:val="en-G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3E96F" w14:textId="77777777" w:rsidR="00694BA0" w:rsidRPr="00694BA0" w:rsidRDefault="00694BA0" w:rsidP="00694BA0">
                  <w:pPr>
                    <w:rPr>
                      <w:lang w:val="en-GB"/>
                    </w:rPr>
                  </w:pPr>
                  <w:r w:rsidRPr="00694BA0">
                    <w:rPr>
                      <w:lang w:val="en-G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F3970" w14:textId="38B9A9A7" w:rsidR="00694BA0" w:rsidRPr="00694BA0" w:rsidRDefault="00694BA0" w:rsidP="00694BA0">
                  <w:pPr>
                    <w:rPr>
                      <w:lang w:val="en-GB"/>
                    </w:rPr>
                  </w:pPr>
                  <w:r w:rsidRPr="00694BA0">
                    <w:rPr>
                      <w:noProof/>
                      <w:lang w:val="en-GB"/>
                    </w:rPr>
                    <w:drawing>
                      <wp:inline distT="0" distB="0" distL="0" distR="0" wp14:anchorId="5B94A56A" wp14:editId="32BDDC50">
                        <wp:extent cx="374650" cy="184150"/>
                        <wp:effectExtent l="0" t="0" r="6350" b="6350"/>
                        <wp:docPr id="175619427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p>
              </w:tc>
              <w:tc>
                <w:tcPr>
                  <w:tcW w:w="1191" w:type="dxa"/>
                  <w:tcBorders>
                    <w:top w:val="single" w:sz="4" w:space="0" w:color="auto"/>
                    <w:left w:val="single" w:sz="4" w:space="0" w:color="auto"/>
                    <w:bottom w:val="single" w:sz="4" w:space="0" w:color="auto"/>
                    <w:right w:val="single" w:sz="4" w:space="0" w:color="auto"/>
                  </w:tcBorders>
                  <w:vAlign w:val="center"/>
                  <w:hideMark/>
                </w:tcPr>
                <w:p w14:paraId="6A4B7007" w14:textId="065EE2DF" w:rsidR="00694BA0" w:rsidRPr="00694BA0" w:rsidRDefault="00694BA0" w:rsidP="00694BA0">
                  <w:pPr>
                    <w:rPr>
                      <w:lang w:val="en-GB"/>
                    </w:rPr>
                  </w:pPr>
                  <w:r w:rsidRPr="00694BA0">
                    <w:rPr>
                      <w:noProof/>
                      <w:lang w:val="en-GB"/>
                    </w:rPr>
                    <w:drawing>
                      <wp:inline distT="0" distB="0" distL="0" distR="0" wp14:anchorId="709ABEE1" wp14:editId="5762DA55">
                        <wp:extent cx="539750" cy="184150"/>
                        <wp:effectExtent l="0" t="0" r="0" b="6350"/>
                        <wp:docPr id="15920838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9750" cy="184150"/>
                                </a:xfrm>
                                <a:prstGeom prst="rect">
                                  <a:avLst/>
                                </a:prstGeom>
                                <a:noFill/>
                                <a:ln>
                                  <a:noFill/>
                                </a:ln>
                              </pic:spPr>
                            </pic:pic>
                          </a:graphicData>
                        </a:graphic>
                      </wp:inline>
                    </w:drawing>
                  </w:r>
                </w:p>
              </w:tc>
            </w:tr>
            <w:tr w:rsidR="00694BA0" w:rsidRPr="00694BA0" w14:paraId="4577E09F" w14:textId="77777777" w:rsidTr="00F4714A">
              <w:trPr>
                <w:cantSplit/>
                <w:trHeight w:val="2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45331E" w14:textId="77777777" w:rsidR="00694BA0" w:rsidRPr="00694BA0" w:rsidRDefault="00694BA0" w:rsidP="00694BA0">
                  <w:pPr>
                    <w:rPr>
                      <w:lang w:val="en-GB"/>
                    </w:rPr>
                  </w:pPr>
                  <w:r w:rsidRPr="00694BA0">
                    <w:rPr>
                      <w:lang w:val="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6DB8A" w14:textId="77777777" w:rsidR="00694BA0" w:rsidRPr="00694BA0" w:rsidRDefault="00694BA0" w:rsidP="00694BA0">
                  <w:pPr>
                    <w:rPr>
                      <w:lang w:val="en-GB"/>
                    </w:rPr>
                  </w:pPr>
                  <w:r w:rsidRPr="00694BA0">
                    <w:rPr>
                      <w:lang w:val="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12E94" w14:textId="77777777" w:rsidR="00694BA0" w:rsidRPr="00694BA0" w:rsidRDefault="00694BA0" w:rsidP="00694BA0">
                  <w:pPr>
                    <w:rPr>
                      <w:lang w:val="en-GB"/>
                    </w:rPr>
                  </w:pPr>
                  <w:r w:rsidRPr="00694BA0">
                    <w:rPr>
                      <w:lang w:val="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4978A" w14:textId="77777777" w:rsidR="00694BA0" w:rsidRPr="00694BA0" w:rsidRDefault="00694BA0" w:rsidP="00694BA0">
                  <w:pPr>
                    <w:rPr>
                      <w:lang w:val="en-GB"/>
                    </w:rPr>
                  </w:pPr>
                  <w:r w:rsidRPr="00694BA0">
                    <w:rPr>
                      <w:lang w:val="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676AF" w14:textId="76978FD1" w:rsidR="00694BA0" w:rsidRPr="00694BA0" w:rsidRDefault="00694BA0" w:rsidP="00694BA0">
                  <w:pPr>
                    <w:rPr>
                      <w:lang w:val="en-GB"/>
                    </w:rPr>
                  </w:pPr>
                  <w:r w:rsidRPr="00694BA0">
                    <w:rPr>
                      <w:noProof/>
                      <w:lang w:val="en-GB"/>
                    </w:rPr>
                    <w:drawing>
                      <wp:inline distT="0" distB="0" distL="0" distR="0" wp14:anchorId="7B99A2BD" wp14:editId="1DE85F2A">
                        <wp:extent cx="469900" cy="184150"/>
                        <wp:effectExtent l="0" t="0" r="6350" b="6350"/>
                        <wp:docPr id="3176073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p>
              </w:tc>
              <w:tc>
                <w:tcPr>
                  <w:tcW w:w="1191" w:type="dxa"/>
                  <w:tcBorders>
                    <w:top w:val="single" w:sz="4" w:space="0" w:color="auto"/>
                    <w:left w:val="single" w:sz="4" w:space="0" w:color="auto"/>
                    <w:bottom w:val="single" w:sz="4" w:space="0" w:color="auto"/>
                    <w:right w:val="single" w:sz="4" w:space="0" w:color="auto"/>
                  </w:tcBorders>
                  <w:vAlign w:val="center"/>
                  <w:hideMark/>
                </w:tcPr>
                <w:p w14:paraId="7233BA1D" w14:textId="76AF9A72" w:rsidR="00694BA0" w:rsidRPr="00694BA0" w:rsidRDefault="00694BA0" w:rsidP="00694BA0">
                  <w:pPr>
                    <w:rPr>
                      <w:lang w:val="en-GB"/>
                    </w:rPr>
                  </w:pPr>
                  <w:r w:rsidRPr="00694BA0">
                    <w:rPr>
                      <w:lang w:val="en-GB"/>
                    </w:rPr>
                    <w:t>3</w:t>
                  </w:r>
                  <m:oMath>
                    <m:r>
                      <w:rPr>
                        <w:rFonts w:ascii="Cambria Math" w:hAnsi="Cambria Math"/>
                        <w:lang w:val="en-GB"/>
                      </w:rPr>
                      <m:t>∙24576</m:t>
                    </m:r>
                    <m:sSub>
                      <m:sSubPr>
                        <m:ctrlPr>
                          <w:rPr>
                            <w:rFonts w:ascii="Cambria Math" w:hAnsi="Cambria Math"/>
                            <w:i/>
                            <w:lang w:val="en-GB"/>
                          </w:rPr>
                        </m:ctrlPr>
                      </m:sSubPr>
                      <m:e>
                        <m:r>
                          <w:rPr>
                            <w:rFonts w:ascii="Cambria Math" w:hAnsi="Cambria Math"/>
                            <w:lang w:val="en-GB"/>
                          </w:rPr>
                          <m:t>T</m:t>
                        </m:r>
                      </m:e>
                      <m:sub>
                        <m:r>
                          <m:rPr>
                            <m:nor/>
                          </m:rPr>
                          <w:rPr>
                            <w:lang w:val="en-GB"/>
                          </w:rPr>
                          <m:t>s</m:t>
                        </m:r>
                      </m:sub>
                    </m:sSub>
                  </m:oMath>
                </w:p>
              </w:tc>
            </w:tr>
          </w:tbl>
          <w:p w14:paraId="75B04D60" w14:textId="77777777" w:rsidR="00694BA0" w:rsidRDefault="00694BA0" w:rsidP="00F14548"/>
        </w:tc>
      </w:tr>
    </w:tbl>
    <w:p w14:paraId="58CC2CAB" w14:textId="77777777" w:rsidR="008D2775" w:rsidRDefault="008D2775" w:rsidP="00F14548"/>
    <w:p w14:paraId="6E6D7CA1" w14:textId="7DD95DE5" w:rsidR="00F14548" w:rsidRDefault="00F14548" w:rsidP="00F14548">
      <w:r>
        <w:t xml:space="preserve">For </w:t>
      </w:r>
      <w:r w:rsidR="000F4B32">
        <w:t xml:space="preserve">a </w:t>
      </w:r>
      <w:r>
        <w:t xml:space="preserve">non-terrestrial network, the UEs </w:t>
      </w:r>
      <w:r w:rsidR="00B84C62">
        <w:t xml:space="preserve">are responsible for </w:t>
      </w:r>
      <w:r>
        <w:t>perform</w:t>
      </w:r>
      <w:r w:rsidR="00B84C62">
        <w:t>ing</w:t>
      </w:r>
      <w:r>
        <w:t xml:space="preserve"> pre-compensation, so the rough part of the UE transmit timing advance is already compensated by the UE. However, the network-controlled part might be necessary, if the UE pre-compensation is not enough to maintain the NPUSCH transmission timing error within the cyclic prefix at the receiver. </w:t>
      </w:r>
      <w:r w:rsidR="00907AA3">
        <w:t xml:space="preserve">The cyclic prefix for SC-FDMA transmission (i.e. including NPUSCH) is </w:t>
      </w:r>
      <w:r w:rsidR="009B7EA4">
        <w:t>256Ts and 160Ts (first symbol) for the 3.75 kHz and 15 kHz subcarrier spacing, respectively, according to TS 36.211:</w:t>
      </w:r>
    </w:p>
    <w:tbl>
      <w:tblPr>
        <w:tblStyle w:val="TableGrid"/>
        <w:tblW w:w="0" w:type="auto"/>
        <w:tblLook w:val="04A0" w:firstRow="1" w:lastRow="0" w:firstColumn="1" w:lastColumn="0" w:noHBand="0" w:noVBand="1"/>
      </w:tblPr>
      <w:tblGrid>
        <w:gridCol w:w="9629"/>
      </w:tblGrid>
      <w:tr w:rsidR="000416E2" w14:paraId="3C1E980E" w14:textId="77777777" w:rsidTr="000416E2">
        <w:tc>
          <w:tcPr>
            <w:tcW w:w="9629" w:type="dxa"/>
          </w:tcPr>
          <w:p w14:paraId="1A1C529D" w14:textId="77777777" w:rsidR="000416E2" w:rsidRPr="000416E2" w:rsidRDefault="000416E2" w:rsidP="000416E2">
            <w:pPr>
              <w:rPr>
                <w:b/>
                <w:lang w:val="en-GB"/>
              </w:rPr>
            </w:pPr>
            <w:r w:rsidRPr="000416E2">
              <w:rPr>
                <w:b/>
                <w:lang w:val="en-GB"/>
              </w:rPr>
              <w:t xml:space="preserve">Table 10.1.5-1: SC-FDMA parameters for </w:t>
            </w:r>
            <w:r w:rsidR="00000000">
              <w:rPr>
                <w:b/>
                <w:lang w:val="en-GB"/>
              </w:rPr>
              <w:pict w14:anchorId="2B6EF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6pt;height:14.5pt">
                  <v:imagedata r:id="rId23"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0"/>
              <w:gridCol w:w="1721"/>
              <w:gridCol w:w="1816"/>
            </w:tblGrid>
            <w:tr w:rsidR="000416E2" w:rsidRPr="000416E2" w14:paraId="06BC49D0" w14:textId="77777777" w:rsidTr="000416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B9A161E" w14:textId="77777777" w:rsidR="000416E2" w:rsidRPr="000416E2" w:rsidRDefault="000416E2" w:rsidP="000416E2">
                  <w:pPr>
                    <w:rPr>
                      <w:b/>
                      <w:lang w:val="en-GB"/>
                    </w:rPr>
                  </w:pPr>
                  <w:r w:rsidRPr="000416E2">
                    <w:rPr>
                      <w:b/>
                      <w:lang w:val="en-GB"/>
                    </w:rPr>
                    <w:t>Parameter</w:t>
                  </w:r>
                </w:p>
              </w:tc>
              <w:tc>
                <w:tcPr>
                  <w:tcW w:w="17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14F68DE" w14:textId="77777777" w:rsidR="000416E2" w:rsidRPr="000416E2" w:rsidRDefault="00000000" w:rsidP="000416E2">
                  <w:pPr>
                    <w:rPr>
                      <w:b/>
                      <w:lang w:val="en-GB"/>
                    </w:rPr>
                  </w:pPr>
                  <w:r>
                    <w:rPr>
                      <w:b/>
                      <w:lang w:val="en-GB"/>
                    </w:rPr>
                    <w:pict w14:anchorId="5C22CDD2">
                      <v:shape id="_x0000_i1034" type="#_x0000_t75" style="width:64.5pt;height:14.5pt">
                        <v:imagedata r:id="rId24" o:title=""/>
                      </v:shape>
                    </w:pict>
                  </w:r>
                </w:p>
              </w:tc>
              <w:tc>
                <w:tcPr>
                  <w:tcW w:w="181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E77030A" w14:textId="77777777" w:rsidR="000416E2" w:rsidRPr="000416E2" w:rsidRDefault="00000000" w:rsidP="000416E2">
                  <w:pPr>
                    <w:rPr>
                      <w:b/>
                      <w:lang w:val="en-GB"/>
                    </w:rPr>
                  </w:pPr>
                  <w:r>
                    <w:rPr>
                      <w:b/>
                      <w:lang w:val="en-GB"/>
                    </w:rPr>
                    <w:pict w14:anchorId="3E3EDCA9">
                      <v:shape id="_x0000_i1035" type="#_x0000_t75" style="width:50.5pt;height:14.5pt">
                        <v:imagedata r:id="rId25" o:title=""/>
                      </v:shape>
                    </w:pict>
                  </w:r>
                </w:p>
              </w:tc>
            </w:tr>
            <w:tr w:rsidR="000416E2" w:rsidRPr="000416E2" w14:paraId="38DAC478" w14:textId="77777777" w:rsidTr="000416E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68665D" w14:textId="77777777" w:rsidR="000416E2" w:rsidRPr="000416E2" w:rsidRDefault="00000000" w:rsidP="000416E2">
                  <w:r>
                    <w:rPr>
                      <w:lang w:val="en-GB"/>
                    </w:rPr>
                    <w:pict w14:anchorId="0CA42467">
                      <v:shape id="_x0000_i1036" type="#_x0000_t75" style="width:14.5pt;height:14.5pt">
                        <v:imagedata r:id="rId26" o:title=""/>
                      </v:shape>
                    </w:pict>
                  </w:r>
                </w:p>
              </w:tc>
              <w:tc>
                <w:tcPr>
                  <w:tcW w:w="1721" w:type="dxa"/>
                  <w:tcBorders>
                    <w:top w:val="single" w:sz="4" w:space="0" w:color="auto"/>
                    <w:left w:val="single" w:sz="4" w:space="0" w:color="auto"/>
                    <w:bottom w:val="single" w:sz="4" w:space="0" w:color="auto"/>
                    <w:right w:val="single" w:sz="4" w:space="0" w:color="auto"/>
                  </w:tcBorders>
                  <w:vAlign w:val="center"/>
                  <w:hideMark/>
                </w:tcPr>
                <w:p w14:paraId="402BC14C" w14:textId="77777777" w:rsidR="000416E2" w:rsidRPr="000416E2" w:rsidRDefault="000416E2" w:rsidP="000416E2">
                  <w:r w:rsidRPr="000416E2">
                    <w:t>8192</w:t>
                  </w:r>
                </w:p>
              </w:tc>
              <w:tc>
                <w:tcPr>
                  <w:tcW w:w="1816" w:type="dxa"/>
                  <w:tcBorders>
                    <w:top w:val="single" w:sz="4" w:space="0" w:color="auto"/>
                    <w:left w:val="single" w:sz="4" w:space="0" w:color="auto"/>
                    <w:bottom w:val="single" w:sz="4" w:space="0" w:color="auto"/>
                    <w:right w:val="single" w:sz="4" w:space="0" w:color="auto"/>
                  </w:tcBorders>
                  <w:vAlign w:val="center"/>
                  <w:hideMark/>
                </w:tcPr>
                <w:p w14:paraId="69A34D56" w14:textId="77777777" w:rsidR="000416E2" w:rsidRPr="000416E2" w:rsidRDefault="000416E2" w:rsidP="000416E2">
                  <w:r w:rsidRPr="000416E2">
                    <w:t>2048</w:t>
                  </w:r>
                </w:p>
              </w:tc>
            </w:tr>
            <w:tr w:rsidR="000416E2" w:rsidRPr="000416E2" w14:paraId="0186207D" w14:textId="77777777" w:rsidTr="000416E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AFFC79" w14:textId="77777777" w:rsidR="000416E2" w:rsidRPr="000416E2" w:rsidRDefault="000416E2" w:rsidP="000416E2">
                  <w:r w:rsidRPr="000416E2">
                    <w:t xml:space="preserve">Cyclic prefix length </w:t>
                  </w:r>
                  <w:r w:rsidR="00000000">
                    <w:rPr>
                      <w:lang w:val="en-GB"/>
                    </w:rPr>
                    <w:pict w14:anchorId="10153134">
                      <v:shape id="_x0000_i1037" type="#_x0000_t75" style="width:28.5pt;height:14.5pt">
                        <v:imagedata r:id="rId27" o:title=""/>
                      </v:shape>
                    </w:pict>
                  </w:r>
                </w:p>
              </w:tc>
              <w:tc>
                <w:tcPr>
                  <w:tcW w:w="1721" w:type="dxa"/>
                  <w:tcBorders>
                    <w:top w:val="single" w:sz="4" w:space="0" w:color="auto"/>
                    <w:left w:val="single" w:sz="4" w:space="0" w:color="auto"/>
                    <w:bottom w:val="single" w:sz="4" w:space="0" w:color="auto"/>
                    <w:right w:val="single" w:sz="4" w:space="0" w:color="auto"/>
                  </w:tcBorders>
                  <w:vAlign w:val="center"/>
                  <w:hideMark/>
                </w:tcPr>
                <w:p w14:paraId="69756F5E" w14:textId="77777777" w:rsidR="000416E2" w:rsidRPr="000416E2" w:rsidRDefault="000416E2" w:rsidP="000416E2">
                  <w:r w:rsidRPr="000416E2">
                    <w:t>256</w:t>
                  </w:r>
                </w:p>
              </w:tc>
              <w:tc>
                <w:tcPr>
                  <w:tcW w:w="1816" w:type="dxa"/>
                  <w:tcBorders>
                    <w:top w:val="single" w:sz="4" w:space="0" w:color="auto"/>
                    <w:left w:val="single" w:sz="4" w:space="0" w:color="auto"/>
                    <w:bottom w:val="single" w:sz="4" w:space="0" w:color="auto"/>
                    <w:right w:val="single" w:sz="4" w:space="0" w:color="auto"/>
                  </w:tcBorders>
                  <w:vAlign w:val="center"/>
                  <w:hideMark/>
                </w:tcPr>
                <w:p w14:paraId="593E58F1" w14:textId="77777777" w:rsidR="000416E2" w:rsidRPr="000416E2" w:rsidRDefault="00000000" w:rsidP="000416E2">
                  <w:r>
                    <w:rPr>
                      <w:lang w:val="en-GB"/>
                    </w:rPr>
                    <w:pict w14:anchorId="180D4AB2">
                      <v:shape id="_x0000_i1038" type="#_x0000_t75" style="width:58pt;height:14.5pt">
                        <v:imagedata r:id="rId28" o:title=""/>
                      </v:shape>
                    </w:pict>
                  </w:r>
                </w:p>
                <w:p w14:paraId="47E6EFB0" w14:textId="77777777" w:rsidR="000416E2" w:rsidRPr="000416E2" w:rsidRDefault="00000000" w:rsidP="000416E2">
                  <w:r>
                    <w:rPr>
                      <w:lang w:val="en-GB"/>
                    </w:rPr>
                    <w:pict w14:anchorId="50F747FC">
                      <v:shape id="_x0000_i1039" type="#_x0000_t75" style="width:79.5pt;height:14.5pt">
                        <v:imagedata r:id="rId29" o:title=""/>
                      </v:shape>
                    </w:pict>
                  </w:r>
                </w:p>
              </w:tc>
            </w:tr>
            <w:tr w:rsidR="000416E2" w:rsidRPr="000416E2" w14:paraId="433F4C5B" w14:textId="77777777" w:rsidTr="000416E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98FDF5" w14:textId="77777777" w:rsidR="000416E2" w:rsidRPr="000416E2" w:rsidRDefault="000416E2" w:rsidP="000416E2">
                  <w:r w:rsidRPr="000416E2">
                    <w:rPr>
                      <w:bCs/>
                    </w:rPr>
                    <w:t xml:space="preserve">Set of values for </w:t>
                  </w:r>
                  <w:r w:rsidR="00000000">
                    <w:rPr>
                      <w:bCs/>
                      <w:lang w:val="en-GB"/>
                    </w:rPr>
                    <w:pict w14:anchorId="399166AA">
                      <v:shape id="_x0000_i1040" type="#_x0000_t75" style="width:7.5pt;height:14.5pt">
                        <v:imagedata r:id="rId30" o:title=""/>
                      </v:shape>
                    </w:pict>
                  </w:r>
                </w:p>
              </w:tc>
              <w:tc>
                <w:tcPr>
                  <w:tcW w:w="1721" w:type="dxa"/>
                  <w:tcBorders>
                    <w:top w:val="single" w:sz="4" w:space="0" w:color="auto"/>
                    <w:left w:val="single" w:sz="4" w:space="0" w:color="auto"/>
                    <w:bottom w:val="single" w:sz="4" w:space="0" w:color="auto"/>
                    <w:right w:val="single" w:sz="4" w:space="0" w:color="auto"/>
                  </w:tcBorders>
                  <w:vAlign w:val="center"/>
                  <w:hideMark/>
                </w:tcPr>
                <w:p w14:paraId="3553495E" w14:textId="77777777" w:rsidR="000416E2" w:rsidRPr="000416E2" w:rsidRDefault="000416E2" w:rsidP="000416E2">
                  <w:r w:rsidRPr="000416E2">
                    <w:t>-</w:t>
                  </w:r>
                  <w:proofErr w:type="gramStart"/>
                  <w:r w:rsidRPr="000416E2">
                    <w:t>24,-</w:t>
                  </w:r>
                  <w:proofErr w:type="gramEnd"/>
                  <w:r w:rsidRPr="000416E2">
                    <w:t>23,…,23</w:t>
                  </w:r>
                </w:p>
              </w:tc>
              <w:tc>
                <w:tcPr>
                  <w:tcW w:w="1816" w:type="dxa"/>
                  <w:tcBorders>
                    <w:top w:val="single" w:sz="4" w:space="0" w:color="auto"/>
                    <w:left w:val="single" w:sz="4" w:space="0" w:color="auto"/>
                    <w:bottom w:val="single" w:sz="4" w:space="0" w:color="auto"/>
                    <w:right w:val="single" w:sz="4" w:space="0" w:color="auto"/>
                  </w:tcBorders>
                  <w:vAlign w:val="center"/>
                  <w:hideMark/>
                </w:tcPr>
                <w:p w14:paraId="57326451" w14:textId="77777777" w:rsidR="000416E2" w:rsidRPr="000416E2" w:rsidRDefault="000416E2" w:rsidP="000416E2">
                  <w:r w:rsidRPr="000416E2">
                    <w:t>-</w:t>
                  </w:r>
                  <w:proofErr w:type="gramStart"/>
                  <w:r w:rsidRPr="000416E2">
                    <w:t>6,-</w:t>
                  </w:r>
                  <w:proofErr w:type="gramEnd"/>
                  <w:r w:rsidRPr="000416E2">
                    <w:t>5,…,5</w:t>
                  </w:r>
                </w:p>
              </w:tc>
            </w:tr>
          </w:tbl>
          <w:p w14:paraId="02D83965" w14:textId="77777777" w:rsidR="000416E2" w:rsidRDefault="000416E2" w:rsidP="00F14548"/>
        </w:tc>
      </w:tr>
    </w:tbl>
    <w:p w14:paraId="754CAEEC" w14:textId="77777777" w:rsidR="000416E2" w:rsidRDefault="000416E2" w:rsidP="00F14548"/>
    <w:p w14:paraId="79532D49" w14:textId="6DA3CED1" w:rsidR="00F14548" w:rsidRDefault="00962A48" w:rsidP="00F14548">
      <w:r>
        <w:t>It is worth noting that</w:t>
      </w:r>
      <w:r w:rsidR="00F14548">
        <w:t xml:space="preserve"> the maximum absolute error of 97 Ts is allowed in </w:t>
      </w:r>
      <w:r w:rsidR="00F14548" w:rsidRPr="00F4714A">
        <w:rPr>
          <w:highlight w:val="cyan"/>
        </w:rPr>
        <w:t>both directions</w:t>
      </w:r>
      <w:r w:rsidR="00F14548">
        <w:t xml:space="preserve"> (late or early transmission error), which means the network receiver needs to be prepared to </w:t>
      </w:r>
      <w:r w:rsidR="0006539E">
        <w:t xml:space="preserve">handle </w:t>
      </w:r>
      <w:r w:rsidR="00F14548">
        <w:t>transmit timing error</w:t>
      </w:r>
      <w:r w:rsidR="0006539E">
        <w:t>s</w:t>
      </w:r>
      <w:r w:rsidR="00F14548">
        <w:t xml:space="preserve"> between -97Ts and +97Ts: a total error accommodation of 194Ts. This is already larger than the maximum CP length for NB-IoT NPUSCH</w:t>
      </w:r>
      <w:r w:rsidR="00177E52">
        <w:t xml:space="preserve"> using 15 kHz SCS</w:t>
      </w:r>
      <w:r w:rsidR="00F14548">
        <w:t xml:space="preserve">. This error alone would be enough to cause interference in the NB-IoT transmission.  </w:t>
      </w:r>
    </w:p>
    <w:p w14:paraId="63914791" w14:textId="2082E7F7" w:rsidR="00D55900" w:rsidRPr="00F4714A" w:rsidRDefault="00D55900" w:rsidP="00F14548">
      <w:pPr>
        <w:rPr>
          <w:b/>
          <w:bCs/>
        </w:rPr>
      </w:pPr>
      <w:r>
        <w:rPr>
          <w:b/>
          <w:bCs/>
        </w:rPr>
        <w:t>Observation</w:t>
      </w:r>
      <w:r w:rsidR="00053DC3">
        <w:rPr>
          <w:b/>
          <w:bCs/>
        </w:rPr>
        <w:t xml:space="preserve"> 2</w:t>
      </w:r>
      <w:r>
        <w:rPr>
          <w:b/>
          <w:bCs/>
        </w:rPr>
        <w:t xml:space="preserve">: </w:t>
      </w:r>
      <w:r w:rsidR="00A46BD3">
        <w:rPr>
          <w:b/>
          <w:bCs/>
        </w:rPr>
        <w:t xml:space="preserve">The NPUSCH cyclic prefix is 160-256 Ts while the transmit timing error requirement is </w:t>
      </w:r>
      <w:r w:rsidR="00A46BD3" w:rsidRPr="00A46BD3">
        <w:rPr>
          <w:b/>
          <w:bCs/>
        </w:rPr>
        <w:t>±97Ts</w:t>
      </w:r>
      <w:r w:rsidR="00A46BD3">
        <w:rPr>
          <w:b/>
          <w:bCs/>
        </w:rPr>
        <w:t xml:space="preserve"> </w:t>
      </w:r>
    </w:p>
    <w:p w14:paraId="06FD5304" w14:textId="42129D0E" w:rsidR="00F14548" w:rsidRPr="00022C02" w:rsidRDefault="00F14548" w:rsidP="00022C02">
      <w:r w:rsidRPr="00022C02">
        <w:lastRenderedPageBreak/>
        <w:t xml:space="preserve">This issue is however mitigated by the fact that the </w:t>
      </w:r>
      <w:r w:rsidR="00B84ECC" w:rsidRPr="00022C02">
        <w:t>c</w:t>
      </w:r>
      <w:r w:rsidRPr="00022C02">
        <w:t xml:space="preserve">yclic prefix in the NPRACH </w:t>
      </w:r>
      <w:r w:rsidR="00067980" w:rsidRPr="00022C02">
        <w:t>is much longer as noted above</w:t>
      </w:r>
      <w:r w:rsidRPr="00022C02">
        <w:t xml:space="preserve">. This allows the network to accommodate for receiving the </w:t>
      </w:r>
      <w:r w:rsidR="00067980" w:rsidRPr="00022C02">
        <w:t xml:space="preserve">initial </w:t>
      </w:r>
      <w:r w:rsidRPr="00022C02">
        <w:t xml:space="preserve">UL </w:t>
      </w:r>
      <w:r w:rsidR="00067980" w:rsidRPr="00022C02">
        <w:t xml:space="preserve">preamble </w:t>
      </w:r>
      <w:r w:rsidRPr="00022C02">
        <w:t xml:space="preserve">transmission with “poor synchronization” and correct for UE deviations from the ideal value with the Timing Advance command in RAR/Msg2. </w:t>
      </w:r>
    </w:p>
    <w:p w14:paraId="3F667FEB" w14:textId="53AFFB6F" w:rsidR="00F14548" w:rsidRPr="00022C02" w:rsidRDefault="00F14548" w:rsidP="00F4714A">
      <w:r w:rsidRPr="00022C02">
        <w:t xml:space="preserve">The maximum allowed error in NB-IoT NTN allows for transmissions timing deviations larger than the NPUSCH CP. This issue is mitigated by the large accommodation of NPRACH cyclic prefix and the network-controlled timing advance </w:t>
      </w:r>
      <w:proofErr w:type="gramStart"/>
      <w:r w:rsidRPr="00022C02">
        <w:t>component</w:t>
      </w:r>
      <w:r w:rsidR="00B130AC">
        <w:t>, but</w:t>
      </w:r>
      <w:proofErr w:type="gramEnd"/>
      <w:r w:rsidR="00B130AC">
        <w:t xml:space="preserve"> will pose a challenge if the </w:t>
      </w:r>
      <w:r w:rsidR="00BD5128">
        <w:t xml:space="preserve">Msg2/RAR is not </w:t>
      </w:r>
      <w:r w:rsidR="00517D8C">
        <w:t>used</w:t>
      </w:r>
      <w:r w:rsidRPr="00022C02">
        <w:t>.</w:t>
      </w:r>
    </w:p>
    <w:p w14:paraId="5A462E70" w14:textId="3C0D1772" w:rsidR="00F14548" w:rsidRDefault="0016799E" w:rsidP="00022C02">
      <w:r w:rsidRPr="00022C02">
        <w:t>Furthermore</w:t>
      </w:r>
      <w:r w:rsidR="00F14548" w:rsidRPr="00022C02">
        <w:t xml:space="preserve">, the </w:t>
      </w:r>
      <w:proofErr w:type="gramStart"/>
      <w:r w:rsidR="00F14548" w:rsidRPr="00022C02">
        <w:t>network controlled</w:t>
      </w:r>
      <w:proofErr w:type="gramEnd"/>
      <w:r w:rsidR="00F14548" w:rsidRPr="00022C02">
        <w:t xml:space="preserve"> timing advance might </w:t>
      </w:r>
      <w:r w:rsidRPr="00022C02">
        <w:t xml:space="preserve">also </w:t>
      </w:r>
      <w:r w:rsidR="00F14548" w:rsidRPr="00022C02">
        <w:t xml:space="preserve">be issued </w:t>
      </w:r>
      <w:r w:rsidR="0083233B" w:rsidRPr="00022C02">
        <w:t>to handle</w:t>
      </w:r>
      <w:r w:rsidR="00F14548" w:rsidRPr="00022C02">
        <w:t xml:space="preserve"> network receiver margins, and for correcting additional errors introduced in the system</w:t>
      </w:r>
      <w:r w:rsidR="0083233B" w:rsidRPr="00022C02">
        <w:t>, e.g. inaccuracies in satellite assistance information</w:t>
      </w:r>
      <w:r w:rsidR="00F14548" w:rsidRPr="00022C02">
        <w:t>.</w:t>
      </w:r>
      <w:r w:rsidR="00E81E7B">
        <w:t xml:space="preserve"> In other words, </w:t>
      </w:r>
      <w:proofErr w:type="gramStart"/>
      <w:r w:rsidR="00E81E7B">
        <w:t xml:space="preserve">the </w:t>
      </w:r>
      <w:r w:rsidR="008D62A7">
        <w:t>majority of</w:t>
      </w:r>
      <w:proofErr w:type="gramEnd"/>
      <w:r w:rsidR="008D62A7">
        <w:t xml:space="preserve"> the cyclic prefix “time budget” </w:t>
      </w:r>
      <w:r w:rsidR="0028397A">
        <w:t>must not</w:t>
      </w:r>
      <w:r w:rsidR="008D62A7">
        <w:t xml:space="preserve"> be consumed by inaccurate UE transmit timing. </w:t>
      </w:r>
      <w:r w:rsidR="00F14548" w:rsidRPr="00022C02">
        <w:t xml:space="preserve"> </w:t>
      </w:r>
    </w:p>
    <w:p w14:paraId="426ED4F4" w14:textId="77777777" w:rsidR="00C07A03" w:rsidRDefault="00C07A03" w:rsidP="00022C02"/>
    <w:p w14:paraId="5170773F" w14:textId="098D2D6E" w:rsidR="00F14548" w:rsidRDefault="00F14548" w:rsidP="00022C02">
      <w:r w:rsidRPr="00022C02">
        <w:t xml:space="preserve">Those two reasons indicate that the </w:t>
      </w:r>
      <w:proofErr w:type="gramStart"/>
      <w:r w:rsidRPr="00022C02">
        <w:t>network controlled</w:t>
      </w:r>
      <w:proofErr w:type="gramEnd"/>
      <w:r w:rsidRPr="00022C02">
        <w:t xml:space="preserve"> part of the timing advance </w:t>
      </w:r>
      <w:r w:rsidRPr="00F4714A">
        <w:t xml:space="preserve">is essential for NPUSCH transmissions. If the UE skips Msg1 and Msg2, the UE might transmit a Msg3 that interferes with </w:t>
      </w:r>
      <w:r w:rsidR="009108DD">
        <w:t>all other UE</w:t>
      </w:r>
      <w:r w:rsidR="0060365D">
        <w:t>s’</w:t>
      </w:r>
      <w:r w:rsidRPr="00F4714A">
        <w:t xml:space="preserve"> transmissions</w:t>
      </w:r>
      <w:r w:rsidR="0060365D">
        <w:t>, and the interference may last for a duration for the Msg3 repetitions</w:t>
      </w:r>
      <w:r w:rsidRPr="00F4714A">
        <w:t xml:space="preserve">. </w:t>
      </w:r>
    </w:p>
    <w:p w14:paraId="4F9E86BF" w14:textId="5A8A648F" w:rsidR="00542A46" w:rsidRPr="00542A46" w:rsidRDefault="00542A46" w:rsidP="00022C02">
      <w:pPr>
        <w:rPr>
          <w:b/>
          <w:bCs/>
        </w:rPr>
      </w:pPr>
      <w:r w:rsidRPr="00F4714A">
        <w:rPr>
          <w:b/>
          <w:bCs/>
        </w:rPr>
        <w:t xml:space="preserve">Observation </w:t>
      </w:r>
      <w:r w:rsidR="00C7618C" w:rsidRPr="00371BD2">
        <w:rPr>
          <w:b/>
          <w:bCs/>
        </w:rPr>
        <w:t>3</w:t>
      </w:r>
      <w:r w:rsidRPr="00F4714A">
        <w:rPr>
          <w:b/>
          <w:bCs/>
        </w:rPr>
        <w:t xml:space="preserve">: </w:t>
      </w:r>
      <w:r w:rsidR="006A0641">
        <w:rPr>
          <w:b/>
          <w:bCs/>
        </w:rPr>
        <w:t xml:space="preserve">In NTN, </w:t>
      </w:r>
      <w:r w:rsidR="00032A01">
        <w:rPr>
          <w:b/>
          <w:bCs/>
        </w:rPr>
        <w:t xml:space="preserve">a IoT NTN UE transmits </w:t>
      </w:r>
      <w:r w:rsidR="006A0641">
        <w:rPr>
          <w:b/>
          <w:bCs/>
        </w:rPr>
        <w:t xml:space="preserve">Msg3 </w:t>
      </w:r>
      <w:r w:rsidR="00032A01">
        <w:rPr>
          <w:b/>
          <w:bCs/>
        </w:rPr>
        <w:t>without Msg1/2 will cause UL interference to all other UEs on the same symbols</w:t>
      </w:r>
      <w:r w:rsidR="00D36056">
        <w:rPr>
          <w:b/>
          <w:bCs/>
        </w:rPr>
        <w:t xml:space="preserve"> or adjacent symbols</w:t>
      </w:r>
      <w:r w:rsidR="00032A01">
        <w:rPr>
          <w:b/>
          <w:bCs/>
        </w:rPr>
        <w:t xml:space="preserve">, and this interference may last for a long time during the repetitions of the Msg3. </w:t>
      </w:r>
    </w:p>
    <w:p w14:paraId="1341F2F0" w14:textId="2390BC0F" w:rsidR="006F38DE" w:rsidRDefault="006648D1" w:rsidP="00022C02">
      <w:r>
        <w:t>Thus</w:t>
      </w:r>
      <w:r w:rsidR="00F322E0">
        <w:t>,</w:t>
      </w:r>
      <w:r>
        <w:t xml:space="preserve"> we propose to reply to RAN2 that it is not possible </w:t>
      </w:r>
      <w:r w:rsidR="006F514E">
        <w:t xml:space="preserve">to </w:t>
      </w:r>
      <w:r w:rsidR="003B1080">
        <w:t>initiate a NPUSCH transmission that satisfies the transmit timing requirements</w:t>
      </w:r>
      <w:r w:rsidR="00E6604E">
        <w:t xml:space="preserve"> without a preceding Msg2/RAR reception including network-controlled timing advance.</w:t>
      </w:r>
    </w:p>
    <w:p w14:paraId="1FF613C3" w14:textId="77777777" w:rsidR="006F514E" w:rsidRDefault="006F514E" w:rsidP="00022C02">
      <w:pPr>
        <w:rPr>
          <w:b/>
          <w:bCs/>
        </w:rPr>
      </w:pPr>
    </w:p>
    <w:p w14:paraId="629B8FB0" w14:textId="2207F305" w:rsidR="00F14548" w:rsidRPr="00284499" w:rsidRDefault="00626AD5" w:rsidP="00F4714A">
      <w:pPr>
        <w:rPr>
          <w:bCs/>
        </w:rPr>
      </w:pPr>
      <w:r>
        <w:rPr>
          <w:b/>
          <w:bCs/>
        </w:rPr>
        <w:t xml:space="preserve">Proposal 1: </w:t>
      </w:r>
      <w:r w:rsidR="00E44C3D">
        <w:rPr>
          <w:b/>
          <w:bCs/>
        </w:rPr>
        <w:t xml:space="preserve">For Q1, </w:t>
      </w:r>
      <w:r>
        <w:rPr>
          <w:b/>
          <w:bCs/>
        </w:rPr>
        <w:t>RAN</w:t>
      </w:r>
      <w:r w:rsidR="00A82E4E">
        <w:rPr>
          <w:b/>
          <w:bCs/>
        </w:rPr>
        <w:t>1</w:t>
      </w:r>
      <w:r>
        <w:rPr>
          <w:b/>
          <w:bCs/>
        </w:rPr>
        <w:t xml:space="preserve"> to </w:t>
      </w:r>
      <w:r w:rsidRPr="00626AD5">
        <w:rPr>
          <w:b/>
          <w:bCs/>
        </w:rPr>
        <w:t xml:space="preserve">reply to RAN2 that it is not possible </w:t>
      </w:r>
      <w:r w:rsidR="006F514E">
        <w:rPr>
          <w:b/>
          <w:bCs/>
        </w:rPr>
        <w:t xml:space="preserve">to </w:t>
      </w:r>
      <w:r w:rsidRPr="00626AD5">
        <w:rPr>
          <w:b/>
          <w:bCs/>
        </w:rPr>
        <w:t>initiate a NPUSCH transmission that satisfies the transmit timing requirements without a preceding Msg2/RAR reception including network-controlled timing advance.</w:t>
      </w:r>
    </w:p>
    <w:p w14:paraId="04E4510C" w14:textId="77777777" w:rsidR="00F14548" w:rsidRPr="00982451" w:rsidRDefault="00F14548" w:rsidP="00F14548"/>
    <w:p w14:paraId="7246532D" w14:textId="6D414272" w:rsidR="003C0745" w:rsidRDefault="003C7F41" w:rsidP="00DB4AAC">
      <w:pPr>
        <w:rPr>
          <w:iCs/>
        </w:rPr>
      </w:pPr>
      <w:r>
        <w:rPr>
          <w:lang w:val="en-GB"/>
        </w:rPr>
        <w:t>Regarding the Q2</w:t>
      </w:r>
      <w:r w:rsidR="00C7618C">
        <w:rPr>
          <w:lang w:val="en-GB"/>
        </w:rPr>
        <w:t>,</w:t>
      </w:r>
      <w:r>
        <w:rPr>
          <w:lang w:val="en-GB"/>
        </w:rPr>
        <w:t xml:space="preserve"> it is challenging to resolve the issue of potential inaccurate NPUSCH transmission. </w:t>
      </w:r>
      <w:r w:rsidR="00C37CDF">
        <w:rPr>
          <w:lang w:val="en-GB"/>
        </w:rPr>
        <w:t xml:space="preserve">In legacy specification, the preconfigured uplink resource allows </w:t>
      </w:r>
      <w:r w:rsidR="00184B21">
        <w:rPr>
          <w:lang w:val="en-GB"/>
        </w:rPr>
        <w:t xml:space="preserve">the UE to transmit directly on NPUSCH, but it is conditioned on the </w:t>
      </w:r>
      <w:r w:rsidR="00E97639">
        <w:rPr>
          <w:lang w:val="en-GB"/>
        </w:rPr>
        <w:t xml:space="preserve">running </w:t>
      </w:r>
      <w:proofErr w:type="spellStart"/>
      <w:r w:rsidR="00A85A4A" w:rsidRPr="00A85A4A">
        <w:rPr>
          <w:i/>
        </w:rPr>
        <w:t>pur-TimeAlignmentTimer</w:t>
      </w:r>
      <w:proofErr w:type="spellEnd"/>
      <w:r w:rsidR="00A85A4A">
        <w:rPr>
          <w:i/>
        </w:rPr>
        <w:t xml:space="preserve"> </w:t>
      </w:r>
      <w:r w:rsidR="00E97639">
        <w:rPr>
          <w:iCs/>
        </w:rPr>
        <w:t>which therefore implies the UE has already received a network-controlled timing advance.</w:t>
      </w:r>
    </w:p>
    <w:p w14:paraId="42DE3B46" w14:textId="081498A0" w:rsidR="00AC23C2" w:rsidRDefault="00AC23C2" w:rsidP="00DB4AAC">
      <w:pPr>
        <w:rPr>
          <w:b/>
          <w:bCs/>
        </w:rPr>
      </w:pPr>
      <w:r>
        <w:rPr>
          <w:b/>
          <w:bCs/>
          <w:iCs/>
        </w:rPr>
        <w:t>Observation</w:t>
      </w:r>
      <w:r w:rsidR="00053DC3">
        <w:rPr>
          <w:b/>
          <w:bCs/>
          <w:iCs/>
        </w:rPr>
        <w:t xml:space="preserve"> </w:t>
      </w:r>
      <w:r w:rsidR="00371BD2">
        <w:rPr>
          <w:b/>
          <w:bCs/>
          <w:iCs/>
        </w:rPr>
        <w:t>4</w:t>
      </w:r>
      <w:r>
        <w:rPr>
          <w:b/>
          <w:bCs/>
          <w:iCs/>
        </w:rPr>
        <w:t xml:space="preserve">: </w:t>
      </w:r>
      <w:r w:rsidR="00112E29">
        <w:rPr>
          <w:b/>
          <w:bCs/>
          <w:iCs/>
        </w:rPr>
        <w:t xml:space="preserve">PUR </w:t>
      </w:r>
      <w:r w:rsidR="00F10407">
        <w:rPr>
          <w:b/>
          <w:bCs/>
          <w:iCs/>
        </w:rPr>
        <w:t xml:space="preserve">enables direct NPUSCH transmission but </w:t>
      </w:r>
      <w:r w:rsidR="00F12623">
        <w:rPr>
          <w:b/>
          <w:bCs/>
          <w:iCs/>
        </w:rPr>
        <w:t xml:space="preserve">is conditioned on </w:t>
      </w:r>
      <w:r w:rsidR="00E32077">
        <w:rPr>
          <w:b/>
          <w:bCs/>
          <w:iCs/>
        </w:rPr>
        <w:t xml:space="preserve">the </w:t>
      </w:r>
      <w:proofErr w:type="spellStart"/>
      <w:r w:rsidR="00E32077" w:rsidRPr="00E32077">
        <w:rPr>
          <w:b/>
          <w:bCs/>
          <w:i/>
          <w:iCs/>
        </w:rPr>
        <w:t>pur-TimeAlignmentTimer</w:t>
      </w:r>
      <w:proofErr w:type="spellEnd"/>
      <w:r w:rsidR="00E32077">
        <w:rPr>
          <w:b/>
          <w:bCs/>
          <w:i/>
          <w:iCs/>
        </w:rPr>
        <w:t xml:space="preserve"> </w:t>
      </w:r>
      <w:r w:rsidR="009346F7">
        <w:rPr>
          <w:b/>
          <w:bCs/>
        </w:rPr>
        <w:t>which implies UE has received a network-controlled timing advance.</w:t>
      </w:r>
    </w:p>
    <w:p w14:paraId="46A799A9" w14:textId="192FE66D" w:rsidR="00721295" w:rsidRDefault="00721295" w:rsidP="00DB4AAC">
      <w:pPr>
        <w:rPr>
          <w:b/>
          <w:bCs/>
        </w:rPr>
      </w:pPr>
      <w:r>
        <w:rPr>
          <w:b/>
          <w:bCs/>
        </w:rPr>
        <w:t xml:space="preserve">Proposal 2: </w:t>
      </w:r>
      <w:r w:rsidR="00E44C3D">
        <w:rPr>
          <w:b/>
          <w:bCs/>
        </w:rPr>
        <w:t xml:space="preserve">For Q2, </w:t>
      </w:r>
      <w:r>
        <w:rPr>
          <w:b/>
          <w:bCs/>
        </w:rPr>
        <w:t>RAN</w:t>
      </w:r>
      <w:r w:rsidR="00E44C3D">
        <w:rPr>
          <w:b/>
          <w:bCs/>
        </w:rPr>
        <w:t>1</w:t>
      </w:r>
      <w:r>
        <w:rPr>
          <w:b/>
          <w:bCs/>
        </w:rPr>
        <w:t xml:space="preserve"> to reply to RAN2 that only legacy PUR enabled direct NPUSCH </w:t>
      </w:r>
      <w:r w:rsidR="00F807D2">
        <w:rPr>
          <w:b/>
          <w:bCs/>
        </w:rPr>
        <w:t>which is</w:t>
      </w:r>
      <w:r>
        <w:rPr>
          <w:b/>
          <w:bCs/>
        </w:rPr>
        <w:t xml:space="preserve"> conditioned on already received </w:t>
      </w:r>
      <w:proofErr w:type="gramStart"/>
      <w:r>
        <w:rPr>
          <w:b/>
          <w:bCs/>
        </w:rPr>
        <w:t>network controlled</w:t>
      </w:r>
      <w:proofErr w:type="gramEnd"/>
      <w:r>
        <w:rPr>
          <w:b/>
          <w:bCs/>
        </w:rPr>
        <w:t xml:space="preserve"> TA can work but a direct Msg3 without Msg1/2 </w:t>
      </w:r>
      <w:proofErr w:type="spellStart"/>
      <w:r>
        <w:rPr>
          <w:b/>
          <w:bCs/>
        </w:rPr>
        <w:t>can not</w:t>
      </w:r>
      <w:proofErr w:type="spellEnd"/>
      <w:r>
        <w:rPr>
          <w:b/>
          <w:bCs/>
        </w:rPr>
        <w:t xml:space="preserve"> work</w:t>
      </w:r>
      <w:r w:rsidR="008A7B71">
        <w:rPr>
          <w:b/>
          <w:bCs/>
        </w:rPr>
        <w:t xml:space="preserve"> in IoT NTN.</w:t>
      </w:r>
    </w:p>
    <w:p w14:paraId="10445A01" w14:textId="5C013A51" w:rsidR="00885580" w:rsidRDefault="007820D0" w:rsidP="00885580">
      <w:pPr>
        <w:pStyle w:val="Heading1"/>
      </w:pPr>
      <w:bookmarkStart w:id="5" w:name="_Hlk68691077"/>
      <w:bookmarkEnd w:id="3"/>
      <w:r>
        <w:t>Conclusion</w:t>
      </w:r>
    </w:p>
    <w:p w14:paraId="2955F36C" w14:textId="1E2B04DC" w:rsidR="00403B2C" w:rsidRDefault="000B04D6" w:rsidP="00403B2C">
      <w:r w:rsidRPr="000D6F27">
        <w:t xml:space="preserve">In this contribution, we discussed </w:t>
      </w:r>
      <w:r>
        <w:t xml:space="preserve">the </w:t>
      </w:r>
      <w:r w:rsidR="00053DC3">
        <w:t>reply to the RAN2 LS on direct Msg3 transmission</w:t>
      </w:r>
      <w:r>
        <w:t xml:space="preserve">. </w:t>
      </w:r>
      <w:r w:rsidR="00C925EA">
        <w:t>Our observations and proposals can be summarized as follows.</w:t>
      </w:r>
    </w:p>
    <w:p w14:paraId="414A3EC2" w14:textId="77777777" w:rsidR="00371BD2" w:rsidRPr="00010324" w:rsidRDefault="00371BD2" w:rsidP="00371BD2">
      <w:pPr>
        <w:rPr>
          <w:b/>
          <w:bCs/>
        </w:rPr>
      </w:pPr>
      <w:r>
        <w:rPr>
          <w:b/>
          <w:bCs/>
        </w:rPr>
        <w:t xml:space="preserve">Observation 1: The RAN4 transmit timing requirements assume the UE </w:t>
      </w:r>
      <w:r w:rsidRPr="007E7F88">
        <w:rPr>
          <w:b/>
          <w:bCs/>
        </w:rPr>
        <w:t>has received a network-controlled timing advance prior to NPUSCH transmission.</w:t>
      </w:r>
    </w:p>
    <w:p w14:paraId="5EFAAD7C" w14:textId="0A7DD787" w:rsidR="00371BD2" w:rsidRDefault="00371BD2" w:rsidP="00053DC3">
      <w:pPr>
        <w:rPr>
          <w:b/>
          <w:bCs/>
        </w:rPr>
      </w:pPr>
      <w:r>
        <w:rPr>
          <w:b/>
          <w:bCs/>
        </w:rPr>
        <w:t xml:space="preserve">Observation 2: The NPUSCH cyclic prefix is 160-256 Ts while the transmit timing error requirement is </w:t>
      </w:r>
      <w:r w:rsidRPr="00A46BD3">
        <w:rPr>
          <w:b/>
          <w:bCs/>
        </w:rPr>
        <w:t>±97Ts</w:t>
      </w:r>
      <w:r>
        <w:rPr>
          <w:b/>
          <w:bCs/>
        </w:rPr>
        <w:t xml:space="preserve"> </w:t>
      </w:r>
    </w:p>
    <w:p w14:paraId="23BA55BF" w14:textId="567290C3" w:rsidR="00371BD2" w:rsidRPr="007A5B5A" w:rsidRDefault="00371BD2" w:rsidP="00053DC3">
      <w:pPr>
        <w:rPr>
          <w:b/>
          <w:bCs/>
        </w:rPr>
      </w:pPr>
      <w:r w:rsidRPr="00010324">
        <w:rPr>
          <w:b/>
          <w:bCs/>
        </w:rPr>
        <w:t xml:space="preserve">Observation </w:t>
      </w:r>
      <w:r w:rsidRPr="00371BD2">
        <w:rPr>
          <w:b/>
          <w:bCs/>
        </w:rPr>
        <w:t>3</w:t>
      </w:r>
      <w:r w:rsidRPr="00010324">
        <w:rPr>
          <w:b/>
          <w:bCs/>
        </w:rPr>
        <w:t xml:space="preserve">: </w:t>
      </w:r>
      <w:r>
        <w:rPr>
          <w:b/>
          <w:bCs/>
        </w:rPr>
        <w:t>In NTN, a IoT NTN UE transmits Msg3 without Msg1/2 will cause UL interference to all other UEs on the same symbols or adjacent symbols, and this interference may last for a long time during the repetitions of the Msg3.</w:t>
      </w:r>
    </w:p>
    <w:p w14:paraId="49C58991" w14:textId="77777777" w:rsidR="00371BD2" w:rsidRDefault="00371BD2" w:rsidP="00371BD2">
      <w:pPr>
        <w:rPr>
          <w:b/>
          <w:bCs/>
        </w:rPr>
      </w:pPr>
      <w:r>
        <w:rPr>
          <w:b/>
          <w:bCs/>
          <w:iCs/>
        </w:rPr>
        <w:t xml:space="preserve">Observation 4: PUR enables direct NPUSCH transmission but is conditioned on the </w:t>
      </w:r>
      <w:proofErr w:type="spellStart"/>
      <w:r w:rsidRPr="00E32077">
        <w:rPr>
          <w:b/>
          <w:bCs/>
          <w:i/>
          <w:iCs/>
        </w:rPr>
        <w:t>pur-TimeAlignmentTimer</w:t>
      </w:r>
      <w:proofErr w:type="spellEnd"/>
      <w:r>
        <w:rPr>
          <w:b/>
          <w:bCs/>
          <w:i/>
          <w:iCs/>
        </w:rPr>
        <w:t xml:space="preserve"> </w:t>
      </w:r>
      <w:r>
        <w:rPr>
          <w:b/>
          <w:bCs/>
        </w:rPr>
        <w:t>which implies UE has received a network-controlled timing advance.</w:t>
      </w:r>
    </w:p>
    <w:p w14:paraId="436CD65F" w14:textId="77777777" w:rsidR="00053DC3" w:rsidRPr="007A5B5A" w:rsidRDefault="00053DC3" w:rsidP="00053DC3">
      <w:pPr>
        <w:rPr>
          <w:b/>
          <w:bCs/>
        </w:rPr>
      </w:pPr>
    </w:p>
    <w:p w14:paraId="0EA6FC12" w14:textId="77777777" w:rsidR="00371BD2" w:rsidRDefault="00371BD2" w:rsidP="00371BD2">
      <w:pPr>
        <w:rPr>
          <w:b/>
          <w:bCs/>
        </w:rPr>
      </w:pPr>
      <w:r>
        <w:rPr>
          <w:b/>
          <w:bCs/>
        </w:rPr>
        <w:t xml:space="preserve">Proposal 1: For Q1, RAN1 to </w:t>
      </w:r>
      <w:r w:rsidRPr="00626AD5">
        <w:rPr>
          <w:b/>
          <w:bCs/>
        </w:rPr>
        <w:t xml:space="preserve">reply to RAN2 that it is not possible </w:t>
      </w:r>
      <w:r>
        <w:rPr>
          <w:b/>
          <w:bCs/>
        </w:rPr>
        <w:t xml:space="preserve">to </w:t>
      </w:r>
      <w:r w:rsidRPr="00626AD5">
        <w:rPr>
          <w:b/>
          <w:bCs/>
        </w:rPr>
        <w:t>initiate a NPUSCH transmission that satisfies the transmit timing requirements without a preceding Msg2/RAR reception including network-controlled timing advance.</w:t>
      </w:r>
    </w:p>
    <w:p w14:paraId="1BEC157D" w14:textId="7C577093" w:rsidR="00371BD2" w:rsidRDefault="00371BD2" w:rsidP="00371BD2">
      <w:pPr>
        <w:rPr>
          <w:b/>
          <w:bCs/>
        </w:rPr>
      </w:pPr>
      <w:r>
        <w:rPr>
          <w:b/>
          <w:bCs/>
        </w:rPr>
        <w:t xml:space="preserve">Proposal 2: For Q2, RAN1 to reply to RAN2 that only legacy PUR enabled direct NPUSCH which is conditioned on already received </w:t>
      </w:r>
      <w:proofErr w:type="gramStart"/>
      <w:r>
        <w:rPr>
          <w:b/>
          <w:bCs/>
        </w:rPr>
        <w:t>network controlled</w:t>
      </w:r>
      <w:proofErr w:type="gramEnd"/>
      <w:r>
        <w:rPr>
          <w:b/>
          <w:bCs/>
        </w:rPr>
        <w:t xml:space="preserve"> TA can work but a direct Msg3 without Msg1/2 </w:t>
      </w:r>
      <w:proofErr w:type="spellStart"/>
      <w:r>
        <w:rPr>
          <w:b/>
          <w:bCs/>
        </w:rPr>
        <w:t>can not</w:t>
      </w:r>
      <w:proofErr w:type="spellEnd"/>
      <w:r>
        <w:rPr>
          <w:b/>
          <w:bCs/>
        </w:rPr>
        <w:t xml:space="preserve"> work in IoT NTN.</w:t>
      </w:r>
    </w:p>
    <w:p w14:paraId="3883A7AE" w14:textId="77777777" w:rsidR="00371BD2" w:rsidRPr="00371BD2" w:rsidRDefault="00371BD2" w:rsidP="00371BD2">
      <w:pPr>
        <w:rPr>
          <w:bCs/>
        </w:rPr>
      </w:pPr>
    </w:p>
    <w:p w14:paraId="53CD9119" w14:textId="5206E1F5" w:rsidR="00885580" w:rsidRDefault="00885580" w:rsidP="00885580">
      <w:pPr>
        <w:pStyle w:val="Heading1"/>
        <w:numPr>
          <w:ilvl w:val="0"/>
          <w:numId w:val="0"/>
        </w:numPr>
      </w:pPr>
      <w:r>
        <w:lastRenderedPageBreak/>
        <w:t>References</w:t>
      </w:r>
    </w:p>
    <w:p w14:paraId="5F40594F" w14:textId="5D50452E" w:rsidR="009D7FB1" w:rsidRPr="00074A3A" w:rsidRDefault="00C7618C" w:rsidP="00F4714A">
      <w:pPr>
        <w:pStyle w:val="ListParagraph"/>
        <w:numPr>
          <w:ilvl w:val="0"/>
          <w:numId w:val="4"/>
        </w:numPr>
        <w:rPr>
          <w:lang w:val="en-GB"/>
        </w:rPr>
      </w:pPr>
      <w:bookmarkStart w:id="6" w:name="_Ref149594963"/>
      <w:bookmarkStart w:id="7" w:name="_Ref141200037"/>
      <w:bookmarkStart w:id="8" w:name="_Ref101780668"/>
      <w:bookmarkStart w:id="9" w:name="_Ref130930496"/>
      <w:bookmarkStart w:id="10" w:name="_Ref117621126"/>
      <w:bookmarkStart w:id="11" w:name="_Ref110865186"/>
      <w:bookmarkEnd w:id="5"/>
      <w:r w:rsidRPr="00757AE1">
        <w:rPr>
          <w:lang w:val="en-GB"/>
        </w:rPr>
        <w:t>R2-2405769</w:t>
      </w:r>
      <w:r w:rsidR="00C43283">
        <w:rPr>
          <w:rFonts w:cstheme="minorHAnsi"/>
          <w:sz w:val="22"/>
          <w:szCs w:val="22"/>
          <w:lang w:val="en-US"/>
        </w:rPr>
        <w:t xml:space="preserve">, </w:t>
      </w:r>
      <w:r>
        <w:rPr>
          <w:rFonts w:cstheme="minorHAnsi"/>
          <w:sz w:val="22"/>
          <w:szCs w:val="22"/>
          <w:lang w:val="en-US"/>
        </w:rPr>
        <w:t>“</w:t>
      </w:r>
      <w:r w:rsidRPr="00C7618C">
        <w:rPr>
          <w:rFonts w:cstheme="minorHAnsi"/>
          <w:sz w:val="22"/>
          <w:szCs w:val="22"/>
          <w:lang w:val="en-US"/>
        </w:rPr>
        <w:t>LS on UL synchronization for contention based Msg3 transmission without Msg1/Msg2</w:t>
      </w:r>
      <w:r>
        <w:rPr>
          <w:rFonts w:cstheme="minorHAnsi"/>
          <w:sz w:val="22"/>
          <w:szCs w:val="22"/>
          <w:lang w:val="en-US"/>
        </w:rPr>
        <w:t xml:space="preserve">”, </w:t>
      </w:r>
      <w:r w:rsidR="00C43283" w:rsidRPr="00460FE2">
        <w:rPr>
          <w:rFonts w:cstheme="minorHAnsi"/>
          <w:sz w:val="22"/>
          <w:szCs w:val="22"/>
          <w:lang w:val="en-US"/>
        </w:rPr>
        <w:t>3GPP TSG RAN WG</w:t>
      </w:r>
      <w:r>
        <w:rPr>
          <w:rFonts w:cstheme="minorHAnsi"/>
          <w:sz w:val="22"/>
          <w:szCs w:val="22"/>
          <w:lang w:val="en-US"/>
        </w:rPr>
        <w:t>2</w:t>
      </w:r>
      <w:r w:rsidR="00C43283" w:rsidRPr="00460FE2">
        <w:rPr>
          <w:rFonts w:cstheme="minorHAnsi"/>
          <w:sz w:val="22"/>
          <w:szCs w:val="22"/>
          <w:lang w:val="en-US"/>
        </w:rPr>
        <w:t xml:space="preserve"> #</w:t>
      </w:r>
      <w:r w:rsidRPr="00460FE2">
        <w:rPr>
          <w:rFonts w:cstheme="minorHAnsi"/>
          <w:sz w:val="22"/>
          <w:szCs w:val="22"/>
          <w:lang w:val="en-US"/>
        </w:rPr>
        <w:t>1</w:t>
      </w:r>
      <w:r>
        <w:rPr>
          <w:rFonts w:cstheme="minorHAnsi"/>
          <w:sz w:val="22"/>
          <w:szCs w:val="22"/>
          <w:lang w:val="en-US"/>
        </w:rPr>
        <w:t>26</w:t>
      </w:r>
      <w:r w:rsidR="00C43283" w:rsidRPr="00460FE2">
        <w:rPr>
          <w:rFonts w:cstheme="minorHAnsi"/>
          <w:sz w:val="22"/>
          <w:szCs w:val="22"/>
          <w:lang w:val="en-US"/>
        </w:rPr>
        <w:t xml:space="preserve">, </w:t>
      </w:r>
      <w:r w:rsidRPr="00C7618C">
        <w:rPr>
          <w:rFonts w:cstheme="minorHAnsi"/>
          <w:sz w:val="22"/>
          <w:szCs w:val="22"/>
          <w:lang w:val="en-US"/>
        </w:rPr>
        <w:t>Fukuoka, Japan, May 20th – 24th, 2024</w:t>
      </w:r>
      <w:bookmarkEnd w:id="0"/>
      <w:bookmarkEnd w:id="6"/>
      <w:bookmarkEnd w:id="7"/>
      <w:bookmarkEnd w:id="8"/>
      <w:bookmarkEnd w:id="9"/>
      <w:bookmarkEnd w:id="10"/>
      <w:bookmarkEnd w:id="11"/>
    </w:p>
    <w:sectPr w:rsidR="009D7FB1" w:rsidRPr="00074A3A" w:rsidSect="004B0CF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56685F" w14:textId="77777777" w:rsidR="00517559" w:rsidRDefault="00517559">
      <w:r>
        <w:separator/>
      </w:r>
    </w:p>
  </w:endnote>
  <w:endnote w:type="continuationSeparator" w:id="0">
    <w:p w14:paraId="36E09F5C" w14:textId="77777777" w:rsidR="00517559" w:rsidRDefault="00517559">
      <w:r>
        <w:continuationSeparator/>
      </w:r>
    </w:p>
  </w:endnote>
  <w:endnote w:type="continuationNotice" w:id="1">
    <w:p w14:paraId="7565421F" w14:textId="77777777" w:rsidR="00517559" w:rsidRDefault="005175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BE9969" w14:textId="77777777" w:rsidR="00517559" w:rsidRDefault="00517559">
      <w:r>
        <w:separator/>
      </w:r>
    </w:p>
  </w:footnote>
  <w:footnote w:type="continuationSeparator" w:id="0">
    <w:p w14:paraId="64EF7E04" w14:textId="77777777" w:rsidR="00517559" w:rsidRDefault="00517559">
      <w:r>
        <w:continuationSeparator/>
      </w:r>
    </w:p>
  </w:footnote>
  <w:footnote w:type="continuationNotice" w:id="1">
    <w:p w14:paraId="0158F5B2" w14:textId="77777777" w:rsidR="00517559" w:rsidRDefault="005175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353B8"/>
    <w:multiLevelType w:val="hybridMultilevel"/>
    <w:tmpl w:val="F78655D6"/>
    <w:lvl w:ilvl="0" w:tplc="889C6CD8">
      <w:start w:val="1"/>
      <w:numFmt w:val="bullet"/>
      <w:lvlText w:val=""/>
      <w:lvlJc w:val="left"/>
      <w:pPr>
        <w:ind w:left="1080" w:hanging="360"/>
      </w:pPr>
      <w:rPr>
        <w:rFonts w:ascii="Symbol" w:hAnsi="Symbol"/>
      </w:rPr>
    </w:lvl>
    <w:lvl w:ilvl="1" w:tplc="01601036">
      <w:start w:val="1"/>
      <w:numFmt w:val="bullet"/>
      <w:lvlText w:val=""/>
      <w:lvlJc w:val="left"/>
      <w:pPr>
        <w:ind w:left="1080" w:hanging="360"/>
      </w:pPr>
      <w:rPr>
        <w:rFonts w:ascii="Symbol" w:hAnsi="Symbol"/>
      </w:rPr>
    </w:lvl>
    <w:lvl w:ilvl="2" w:tplc="2F5C34F2">
      <w:start w:val="1"/>
      <w:numFmt w:val="bullet"/>
      <w:lvlText w:val=""/>
      <w:lvlJc w:val="left"/>
      <w:pPr>
        <w:ind w:left="1080" w:hanging="360"/>
      </w:pPr>
      <w:rPr>
        <w:rFonts w:ascii="Symbol" w:hAnsi="Symbol"/>
      </w:rPr>
    </w:lvl>
    <w:lvl w:ilvl="3" w:tplc="9E267DA4">
      <w:start w:val="1"/>
      <w:numFmt w:val="bullet"/>
      <w:lvlText w:val=""/>
      <w:lvlJc w:val="left"/>
      <w:pPr>
        <w:ind w:left="1080" w:hanging="360"/>
      </w:pPr>
      <w:rPr>
        <w:rFonts w:ascii="Symbol" w:hAnsi="Symbol"/>
      </w:rPr>
    </w:lvl>
    <w:lvl w:ilvl="4" w:tplc="782EE516">
      <w:start w:val="1"/>
      <w:numFmt w:val="bullet"/>
      <w:lvlText w:val=""/>
      <w:lvlJc w:val="left"/>
      <w:pPr>
        <w:ind w:left="1080" w:hanging="360"/>
      </w:pPr>
      <w:rPr>
        <w:rFonts w:ascii="Symbol" w:hAnsi="Symbol"/>
      </w:rPr>
    </w:lvl>
    <w:lvl w:ilvl="5" w:tplc="F8544676">
      <w:start w:val="1"/>
      <w:numFmt w:val="bullet"/>
      <w:lvlText w:val=""/>
      <w:lvlJc w:val="left"/>
      <w:pPr>
        <w:ind w:left="1080" w:hanging="360"/>
      </w:pPr>
      <w:rPr>
        <w:rFonts w:ascii="Symbol" w:hAnsi="Symbol"/>
      </w:rPr>
    </w:lvl>
    <w:lvl w:ilvl="6" w:tplc="B426C3B4">
      <w:start w:val="1"/>
      <w:numFmt w:val="bullet"/>
      <w:lvlText w:val=""/>
      <w:lvlJc w:val="left"/>
      <w:pPr>
        <w:ind w:left="1080" w:hanging="360"/>
      </w:pPr>
      <w:rPr>
        <w:rFonts w:ascii="Symbol" w:hAnsi="Symbol"/>
      </w:rPr>
    </w:lvl>
    <w:lvl w:ilvl="7" w:tplc="67521C90">
      <w:start w:val="1"/>
      <w:numFmt w:val="bullet"/>
      <w:lvlText w:val=""/>
      <w:lvlJc w:val="left"/>
      <w:pPr>
        <w:ind w:left="1080" w:hanging="360"/>
      </w:pPr>
      <w:rPr>
        <w:rFonts w:ascii="Symbol" w:hAnsi="Symbol"/>
      </w:rPr>
    </w:lvl>
    <w:lvl w:ilvl="8" w:tplc="0A5254A8">
      <w:start w:val="1"/>
      <w:numFmt w:val="bullet"/>
      <w:lvlText w:val=""/>
      <w:lvlJc w:val="left"/>
      <w:pPr>
        <w:ind w:left="1080" w:hanging="360"/>
      </w:pPr>
      <w:rPr>
        <w:rFonts w:ascii="Symbol" w:hAnsi="Symbol"/>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30A22"/>
    <w:multiLevelType w:val="hybridMultilevel"/>
    <w:tmpl w:val="B3C2C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247068"/>
    <w:multiLevelType w:val="hybridMultilevel"/>
    <w:tmpl w:val="07EA0732"/>
    <w:lvl w:ilvl="0" w:tplc="697658A2">
      <w:start w:val="1"/>
      <w:numFmt w:val="bullet"/>
      <w:lvlText w:val=""/>
      <w:lvlJc w:val="left"/>
      <w:pPr>
        <w:ind w:left="1460" w:hanging="360"/>
      </w:pPr>
      <w:rPr>
        <w:rFonts w:ascii="Symbol" w:hAnsi="Symbol"/>
      </w:rPr>
    </w:lvl>
    <w:lvl w:ilvl="1" w:tplc="B78044C8">
      <w:start w:val="1"/>
      <w:numFmt w:val="bullet"/>
      <w:lvlText w:val=""/>
      <w:lvlJc w:val="left"/>
      <w:pPr>
        <w:ind w:left="1460" w:hanging="360"/>
      </w:pPr>
      <w:rPr>
        <w:rFonts w:ascii="Symbol" w:hAnsi="Symbol"/>
      </w:rPr>
    </w:lvl>
    <w:lvl w:ilvl="2" w:tplc="3D8E0320">
      <w:start w:val="1"/>
      <w:numFmt w:val="bullet"/>
      <w:lvlText w:val=""/>
      <w:lvlJc w:val="left"/>
      <w:pPr>
        <w:ind w:left="1460" w:hanging="360"/>
      </w:pPr>
      <w:rPr>
        <w:rFonts w:ascii="Symbol" w:hAnsi="Symbol"/>
      </w:rPr>
    </w:lvl>
    <w:lvl w:ilvl="3" w:tplc="49E2FB6C">
      <w:start w:val="1"/>
      <w:numFmt w:val="bullet"/>
      <w:lvlText w:val=""/>
      <w:lvlJc w:val="left"/>
      <w:pPr>
        <w:ind w:left="1460" w:hanging="360"/>
      </w:pPr>
      <w:rPr>
        <w:rFonts w:ascii="Symbol" w:hAnsi="Symbol"/>
      </w:rPr>
    </w:lvl>
    <w:lvl w:ilvl="4" w:tplc="1FA2FE2C">
      <w:start w:val="1"/>
      <w:numFmt w:val="bullet"/>
      <w:lvlText w:val=""/>
      <w:lvlJc w:val="left"/>
      <w:pPr>
        <w:ind w:left="1460" w:hanging="360"/>
      </w:pPr>
      <w:rPr>
        <w:rFonts w:ascii="Symbol" w:hAnsi="Symbol"/>
      </w:rPr>
    </w:lvl>
    <w:lvl w:ilvl="5" w:tplc="6CA42F6A">
      <w:start w:val="1"/>
      <w:numFmt w:val="bullet"/>
      <w:lvlText w:val=""/>
      <w:lvlJc w:val="left"/>
      <w:pPr>
        <w:ind w:left="1460" w:hanging="360"/>
      </w:pPr>
      <w:rPr>
        <w:rFonts w:ascii="Symbol" w:hAnsi="Symbol"/>
      </w:rPr>
    </w:lvl>
    <w:lvl w:ilvl="6" w:tplc="700AC9F4">
      <w:start w:val="1"/>
      <w:numFmt w:val="bullet"/>
      <w:lvlText w:val=""/>
      <w:lvlJc w:val="left"/>
      <w:pPr>
        <w:ind w:left="1460" w:hanging="360"/>
      </w:pPr>
      <w:rPr>
        <w:rFonts w:ascii="Symbol" w:hAnsi="Symbol"/>
      </w:rPr>
    </w:lvl>
    <w:lvl w:ilvl="7" w:tplc="3E12CC76">
      <w:start w:val="1"/>
      <w:numFmt w:val="bullet"/>
      <w:lvlText w:val=""/>
      <w:lvlJc w:val="left"/>
      <w:pPr>
        <w:ind w:left="1460" w:hanging="360"/>
      </w:pPr>
      <w:rPr>
        <w:rFonts w:ascii="Symbol" w:hAnsi="Symbol"/>
      </w:rPr>
    </w:lvl>
    <w:lvl w:ilvl="8" w:tplc="5A18D784">
      <w:start w:val="1"/>
      <w:numFmt w:val="bullet"/>
      <w:lvlText w:val=""/>
      <w:lvlJc w:val="left"/>
      <w:pPr>
        <w:ind w:left="1460" w:hanging="360"/>
      </w:pPr>
      <w:rPr>
        <w:rFonts w:ascii="Symbol" w:hAnsi="Symbol"/>
      </w:rPr>
    </w:lvl>
  </w:abstractNum>
  <w:abstractNum w:abstractNumId="4" w15:restartNumberingAfterBreak="0">
    <w:nsid w:val="17251BFE"/>
    <w:multiLevelType w:val="hybridMultilevel"/>
    <w:tmpl w:val="48D0A200"/>
    <w:lvl w:ilvl="0" w:tplc="7346E66C">
      <w:start w:val="1"/>
      <w:numFmt w:val="bullet"/>
      <w:lvlText w:val=""/>
      <w:lvlJc w:val="left"/>
      <w:pPr>
        <w:tabs>
          <w:tab w:val="num" w:pos="720"/>
        </w:tabs>
        <w:ind w:left="720" w:hanging="360"/>
      </w:pPr>
      <w:rPr>
        <w:rFonts w:ascii="Symbol" w:hAnsi="Symbol" w:hint="default"/>
      </w:rPr>
    </w:lvl>
    <w:lvl w:ilvl="1" w:tplc="686A3F42" w:tentative="1">
      <w:start w:val="1"/>
      <w:numFmt w:val="bullet"/>
      <w:lvlText w:val=""/>
      <w:lvlJc w:val="left"/>
      <w:pPr>
        <w:tabs>
          <w:tab w:val="num" w:pos="1440"/>
        </w:tabs>
        <w:ind w:left="1440" w:hanging="360"/>
      </w:pPr>
      <w:rPr>
        <w:rFonts w:ascii="Symbol" w:hAnsi="Symbol" w:hint="default"/>
      </w:rPr>
    </w:lvl>
    <w:lvl w:ilvl="2" w:tplc="2A8E186A" w:tentative="1">
      <w:start w:val="1"/>
      <w:numFmt w:val="bullet"/>
      <w:lvlText w:val=""/>
      <w:lvlJc w:val="left"/>
      <w:pPr>
        <w:tabs>
          <w:tab w:val="num" w:pos="2160"/>
        </w:tabs>
        <w:ind w:left="2160" w:hanging="360"/>
      </w:pPr>
      <w:rPr>
        <w:rFonts w:ascii="Symbol" w:hAnsi="Symbol" w:hint="default"/>
      </w:rPr>
    </w:lvl>
    <w:lvl w:ilvl="3" w:tplc="E1B813CC" w:tentative="1">
      <w:start w:val="1"/>
      <w:numFmt w:val="bullet"/>
      <w:lvlText w:val=""/>
      <w:lvlJc w:val="left"/>
      <w:pPr>
        <w:tabs>
          <w:tab w:val="num" w:pos="2880"/>
        </w:tabs>
        <w:ind w:left="2880" w:hanging="360"/>
      </w:pPr>
      <w:rPr>
        <w:rFonts w:ascii="Symbol" w:hAnsi="Symbol" w:hint="default"/>
      </w:rPr>
    </w:lvl>
    <w:lvl w:ilvl="4" w:tplc="F1B8D9E4" w:tentative="1">
      <w:start w:val="1"/>
      <w:numFmt w:val="bullet"/>
      <w:lvlText w:val=""/>
      <w:lvlJc w:val="left"/>
      <w:pPr>
        <w:tabs>
          <w:tab w:val="num" w:pos="3600"/>
        </w:tabs>
        <w:ind w:left="3600" w:hanging="360"/>
      </w:pPr>
      <w:rPr>
        <w:rFonts w:ascii="Symbol" w:hAnsi="Symbol" w:hint="default"/>
      </w:rPr>
    </w:lvl>
    <w:lvl w:ilvl="5" w:tplc="958ED866" w:tentative="1">
      <w:start w:val="1"/>
      <w:numFmt w:val="bullet"/>
      <w:lvlText w:val=""/>
      <w:lvlJc w:val="left"/>
      <w:pPr>
        <w:tabs>
          <w:tab w:val="num" w:pos="4320"/>
        </w:tabs>
        <w:ind w:left="4320" w:hanging="360"/>
      </w:pPr>
      <w:rPr>
        <w:rFonts w:ascii="Symbol" w:hAnsi="Symbol" w:hint="default"/>
      </w:rPr>
    </w:lvl>
    <w:lvl w:ilvl="6" w:tplc="745EB2E4" w:tentative="1">
      <w:start w:val="1"/>
      <w:numFmt w:val="bullet"/>
      <w:lvlText w:val=""/>
      <w:lvlJc w:val="left"/>
      <w:pPr>
        <w:tabs>
          <w:tab w:val="num" w:pos="5040"/>
        </w:tabs>
        <w:ind w:left="5040" w:hanging="360"/>
      </w:pPr>
      <w:rPr>
        <w:rFonts w:ascii="Symbol" w:hAnsi="Symbol" w:hint="default"/>
      </w:rPr>
    </w:lvl>
    <w:lvl w:ilvl="7" w:tplc="67EEADCE" w:tentative="1">
      <w:start w:val="1"/>
      <w:numFmt w:val="bullet"/>
      <w:lvlText w:val=""/>
      <w:lvlJc w:val="left"/>
      <w:pPr>
        <w:tabs>
          <w:tab w:val="num" w:pos="5760"/>
        </w:tabs>
        <w:ind w:left="5760" w:hanging="360"/>
      </w:pPr>
      <w:rPr>
        <w:rFonts w:ascii="Symbol" w:hAnsi="Symbol" w:hint="default"/>
      </w:rPr>
    </w:lvl>
    <w:lvl w:ilvl="8" w:tplc="50183FC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701F8A"/>
    <w:multiLevelType w:val="hybridMultilevel"/>
    <w:tmpl w:val="1C52D52A"/>
    <w:lvl w:ilvl="0" w:tplc="2000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E9627DD"/>
    <w:multiLevelType w:val="multilevel"/>
    <w:tmpl w:val="13F29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330C15"/>
    <w:multiLevelType w:val="hybridMultilevel"/>
    <w:tmpl w:val="666010B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F554443"/>
    <w:multiLevelType w:val="hybridMultilevel"/>
    <w:tmpl w:val="F1AE4E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100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B97495F"/>
    <w:multiLevelType w:val="hybridMultilevel"/>
    <w:tmpl w:val="106A0E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F613E1F"/>
    <w:multiLevelType w:val="hybridMultilevel"/>
    <w:tmpl w:val="F2065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A0555A"/>
    <w:multiLevelType w:val="hybridMultilevel"/>
    <w:tmpl w:val="355EE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2516772">
    <w:abstractNumId w:val="13"/>
  </w:num>
  <w:num w:numId="2" w16cid:durableId="542133652">
    <w:abstractNumId w:val="14"/>
  </w:num>
  <w:num w:numId="3" w16cid:durableId="1968656419">
    <w:abstractNumId w:val="1"/>
  </w:num>
  <w:num w:numId="4" w16cid:durableId="1391615464">
    <w:abstractNumId w:val="11"/>
  </w:num>
  <w:num w:numId="5" w16cid:durableId="1158686472">
    <w:abstractNumId w:val="20"/>
  </w:num>
  <w:num w:numId="6" w16cid:durableId="946039751">
    <w:abstractNumId w:val="4"/>
  </w:num>
  <w:num w:numId="7" w16cid:durableId="2024550956">
    <w:abstractNumId w:val="8"/>
  </w:num>
  <w:num w:numId="8" w16cid:durableId="2024088786">
    <w:abstractNumId w:val="5"/>
  </w:num>
  <w:num w:numId="9" w16cid:durableId="547030417">
    <w:abstractNumId w:val="15"/>
  </w:num>
  <w:num w:numId="10" w16cid:durableId="1520311007">
    <w:abstractNumId w:val="12"/>
  </w:num>
  <w:num w:numId="11" w16cid:durableId="221139578">
    <w:abstractNumId w:val="21"/>
  </w:num>
  <w:num w:numId="12" w16cid:durableId="262419472">
    <w:abstractNumId w:val="9"/>
  </w:num>
  <w:num w:numId="13" w16cid:durableId="150800244">
    <w:abstractNumId w:val="7"/>
  </w:num>
  <w:num w:numId="14" w16cid:durableId="521666769">
    <w:abstractNumId w:val="0"/>
  </w:num>
  <w:num w:numId="15" w16cid:durableId="939262310">
    <w:abstractNumId w:val="3"/>
  </w:num>
  <w:num w:numId="16" w16cid:durableId="1874731002">
    <w:abstractNumId w:val="22"/>
  </w:num>
  <w:num w:numId="17" w16cid:durableId="1257715581">
    <w:abstractNumId w:val="2"/>
  </w:num>
  <w:num w:numId="18" w16cid:durableId="2093812525">
    <w:abstractNumId w:val="23"/>
  </w:num>
  <w:num w:numId="19" w16cid:durableId="1523083416">
    <w:abstractNumId w:val="20"/>
  </w:num>
  <w:num w:numId="20" w16cid:durableId="13876794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2584883">
    <w:abstractNumId w:val="6"/>
  </w:num>
  <w:num w:numId="22" w16cid:durableId="2120561574">
    <w:abstractNumId w:val="10"/>
  </w:num>
  <w:num w:numId="23" w16cid:durableId="1393692101">
    <w:abstractNumId w:val="19"/>
  </w:num>
  <w:num w:numId="24" w16cid:durableId="1792749823">
    <w:abstractNumId w:val="18"/>
  </w:num>
  <w:num w:numId="25" w16cid:durableId="80681869">
    <w:abstractNumId w:val="16"/>
  </w:num>
  <w:num w:numId="26" w16cid:durableId="156652895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147E"/>
    <w:rsid w:val="000014AF"/>
    <w:rsid w:val="0000159F"/>
    <w:rsid w:val="000015C3"/>
    <w:rsid w:val="00001BEB"/>
    <w:rsid w:val="00001C4C"/>
    <w:rsid w:val="00001C7B"/>
    <w:rsid w:val="00001F79"/>
    <w:rsid w:val="00001F91"/>
    <w:rsid w:val="00002054"/>
    <w:rsid w:val="00002266"/>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0F81"/>
    <w:rsid w:val="000112AD"/>
    <w:rsid w:val="000117C9"/>
    <w:rsid w:val="00011BB2"/>
    <w:rsid w:val="000121AF"/>
    <w:rsid w:val="00012505"/>
    <w:rsid w:val="0001252C"/>
    <w:rsid w:val="00012685"/>
    <w:rsid w:val="000127BD"/>
    <w:rsid w:val="00012AAD"/>
    <w:rsid w:val="00012BDA"/>
    <w:rsid w:val="00012C4F"/>
    <w:rsid w:val="00012E5C"/>
    <w:rsid w:val="000130B3"/>
    <w:rsid w:val="000131D1"/>
    <w:rsid w:val="0001323D"/>
    <w:rsid w:val="00013350"/>
    <w:rsid w:val="00013390"/>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14"/>
    <w:rsid w:val="00015A21"/>
    <w:rsid w:val="00015C51"/>
    <w:rsid w:val="00015EAF"/>
    <w:rsid w:val="00015F98"/>
    <w:rsid w:val="0001647D"/>
    <w:rsid w:val="000165EE"/>
    <w:rsid w:val="000166AC"/>
    <w:rsid w:val="00016ADF"/>
    <w:rsid w:val="00016C33"/>
    <w:rsid w:val="00017845"/>
    <w:rsid w:val="00017B7F"/>
    <w:rsid w:val="00017EDA"/>
    <w:rsid w:val="00020008"/>
    <w:rsid w:val="000203A4"/>
    <w:rsid w:val="00020568"/>
    <w:rsid w:val="000208A8"/>
    <w:rsid w:val="000212A5"/>
    <w:rsid w:val="00021896"/>
    <w:rsid w:val="00021927"/>
    <w:rsid w:val="00021B89"/>
    <w:rsid w:val="00021E78"/>
    <w:rsid w:val="00022060"/>
    <w:rsid w:val="00022149"/>
    <w:rsid w:val="00022535"/>
    <w:rsid w:val="00022667"/>
    <w:rsid w:val="00022730"/>
    <w:rsid w:val="000229C3"/>
    <w:rsid w:val="00022B8C"/>
    <w:rsid w:val="00022C02"/>
    <w:rsid w:val="00022C0E"/>
    <w:rsid w:val="00023005"/>
    <w:rsid w:val="000231C8"/>
    <w:rsid w:val="000233B4"/>
    <w:rsid w:val="00023742"/>
    <w:rsid w:val="00023EA5"/>
    <w:rsid w:val="00024250"/>
    <w:rsid w:val="00024456"/>
    <w:rsid w:val="00024581"/>
    <w:rsid w:val="00024594"/>
    <w:rsid w:val="00024AEF"/>
    <w:rsid w:val="00024D86"/>
    <w:rsid w:val="00024F47"/>
    <w:rsid w:val="00025329"/>
    <w:rsid w:val="000256D2"/>
    <w:rsid w:val="000258EC"/>
    <w:rsid w:val="00025C1E"/>
    <w:rsid w:val="00026014"/>
    <w:rsid w:val="00026219"/>
    <w:rsid w:val="000267BB"/>
    <w:rsid w:val="00026C0C"/>
    <w:rsid w:val="00026C65"/>
    <w:rsid w:val="00026DC0"/>
    <w:rsid w:val="00026E3B"/>
    <w:rsid w:val="00027043"/>
    <w:rsid w:val="000271B8"/>
    <w:rsid w:val="00027748"/>
    <w:rsid w:val="00027755"/>
    <w:rsid w:val="00027864"/>
    <w:rsid w:val="0002789E"/>
    <w:rsid w:val="00027951"/>
    <w:rsid w:val="00027F45"/>
    <w:rsid w:val="00027FE3"/>
    <w:rsid w:val="00030011"/>
    <w:rsid w:val="00030048"/>
    <w:rsid w:val="000304F2"/>
    <w:rsid w:val="0003050C"/>
    <w:rsid w:val="0003072D"/>
    <w:rsid w:val="00030D43"/>
    <w:rsid w:val="00030ED2"/>
    <w:rsid w:val="00031211"/>
    <w:rsid w:val="000313EA"/>
    <w:rsid w:val="000314CD"/>
    <w:rsid w:val="00031C4F"/>
    <w:rsid w:val="00031F7C"/>
    <w:rsid w:val="00032090"/>
    <w:rsid w:val="000320FD"/>
    <w:rsid w:val="00032A01"/>
    <w:rsid w:val="00032FA0"/>
    <w:rsid w:val="00032FD8"/>
    <w:rsid w:val="00033100"/>
    <w:rsid w:val="00033257"/>
    <w:rsid w:val="0003332B"/>
    <w:rsid w:val="00033544"/>
    <w:rsid w:val="0003403A"/>
    <w:rsid w:val="00034153"/>
    <w:rsid w:val="00034248"/>
    <w:rsid w:val="000342AF"/>
    <w:rsid w:val="000342E7"/>
    <w:rsid w:val="0003441A"/>
    <w:rsid w:val="0003458A"/>
    <w:rsid w:val="0003479E"/>
    <w:rsid w:val="00034BD3"/>
    <w:rsid w:val="00034C20"/>
    <w:rsid w:val="000350E7"/>
    <w:rsid w:val="00035361"/>
    <w:rsid w:val="00035432"/>
    <w:rsid w:val="00035691"/>
    <w:rsid w:val="00035EAB"/>
    <w:rsid w:val="00035F29"/>
    <w:rsid w:val="00035F57"/>
    <w:rsid w:val="0003642B"/>
    <w:rsid w:val="000366D8"/>
    <w:rsid w:val="000367CA"/>
    <w:rsid w:val="00036861"/>
    <w:rsid w:val="00036E5A"/>
    <w:rsid w:val="000370FA"/>
    <w:rsid w:val="000372BE"/>
    <w:rsid w:val="0003742B"/>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6E2"/>
    <w:rsid w:val="00041907"/>
    <w:rsid w:val="00041C9D"/>
    <w:rsid w:val="00042268"/>
    <w:rsid w:val="000426DF"/>
    <w:rsid w:val="00042FCB"/>
    <w:rsid w:val="00043475"/>
    <w:rsid w:val="000437B7"/>
    <w:rsid w:val="000440AD"/>
    <w:rsid w:val="00044785"/>
    <w:rsid w:val="0004484C"/>
    <w:rsid w:val="00044B00"/>
    <w:rsid w:val="00044CFA"/>
    <w:rsid w:val="000452BF"/>
    <w:rsid w:val="00045532"/>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22FF"/>
    <w:rsid w:val="0005230E"/>
    <w:rsid w:val="000524CF"/>
    <w:rsid w:val="00052850"/>
    <w:rsid w:val="000528A2"/>
    <w:rsid w:val="00052BBA"/>
    <w:rsid w:val="00052E75"/>
    <w:rsid w:val="00052F76"/>
    <w:rsid w:val="00053331"/>
    <w:rsid w:val="00053547"/>
    <w:rsid w:val="00053588"/>
    <w:rsid w:val="0005386C"/>
    <w:rsid w:val="00053BA5"/>
    <w:rsid w:val="00053D01"/>
    <w:rsid w:val="00053DC3"/>
    <w:rsid w:val="00054057"/>
    <w:rsid w:val="00054493"/>
    <w:rsid w:val="00054672"/>
    <w:rsid w:val="00054B05"/>
    <w:rsid w:val="00054D36"/>
    <w:rsid w:val="00054D9D"/>
    <w:rsid w:val="00055236"/>
    <w:rsid w:val="000555B0"/>
    <w:rsid w:val="00055676"/>
    <w:rsid w:val="000557D1"/>
    <w:rsid w:val="00055858"/>
    <w:rsid w:val="00055E71"/>
    <w:rsid w:val="00055FEE"/>
    <w:rsid w:val="00056544"/>
    <w:rsid w:val="00056891"/>
    <w:rsid w:val="00056EA1"/>
    <w:rsid w:val="000570B5"/>
    <w:rsid w:val="000571AF"/>
    <w:rsid w:val="00057386"/>
    <w:rsid w:val="0005751D"/>
    <w:rsid w:val="00057838"/>
    <w:rsid w:val="00057B29"/>
    <w:rsid w:val="00057F3E"/>
    <w:rsid w:val="00060373"/>
    <w:rsid w:val="00060470"/>
    <w:rsid w:val="000604A2"/>
    <w:rsid w:val="00060696"/>
    <w:rsid w:val="00060A01"/>
    <w:rsid w:val="00060D8E"/>
    <w:rsid w:val="00060D96"/>
    <w:rsid w:val="00061093"/>
    <w:rsid w:val="00061EB5"/>
    <w:rsid w:val="00062159"/>
    <w:rsid w:val="00062578"/>
    <w:rsid w:val="00062E4C"/>
    <w:rsid w:val="00062ED0"/>
    <w:rsid w:val="00063708"/>
    <w:rsid w:val="00063934"/>
    <w:rsid w:val="000639D8"/>
    <w:rsid w:val="00063D9E"/>
    <w:rsid w:val="00063F33"/>
    <w:rsid w:val="000646FE"/>
    <w:rsid w:val="00064AD3"/>
    <w:rsid w:val="00064ADD"/>
    <w:rsid w:val="00064E33"/>
    <w:rsid w:val="00065088"/>
    <w:rsid w:val="000652D3"/>
    <w:rsid w:val="0006539E"/>
    <w:rsid w:val="000654A0"/>
    <w:rsid w:val="000654B8"/>
    <w:rsid w:val="00065575"/>
    <w:rsid w:val="0006593B"/>
    <w:rsid w:val="00065B01"/>
    <w:rsid w:val="00065B1F"/>
    <w:rsid w:val="00065B6F"/>
    <w:rsid w:val="00065E94"/>
    <w:rsid w:val="00065EE0"/>
    <w:rsid w:val="00066023"/>
    <w:rsid w:val="000661CA"/>
    <w:rsid w:val="00066302"/>
    <w:rsid w:val="00066382"/>
    <w:rsid w:val="000665BA"/>
    <w:rsid w:val="0006663C"/>
    <w:rsid w:val="00066719"/>
    <w:rsid w:val="00066B1C"/>
    <w:rsid w:val="00066BCC"/>
    <w:rsid w:val="00066CCB"/>
    <w:rsid w:val="00067171"/>
    <w:rsid w:val="00067204"/>
    <w:rsid w:val="000672DB"/>
    <w:rsid w:val="000673CB"/>
    <w:rsid w:val="00067659"/>
    <w:rsid w:val="00067751"/>
    <w:rsid w:val="000677E1"/>
    <w:rsid w:val="00067980"/>
    <w:rsid w:val="000679B7"/>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83F"/>
    <w:rsid w:val="00073B36"/>
    <w:rsid w:val="00073BA6"/>
    <w:rsid w:val="00073C20"/>
    <w:rsid w:val="0007428C"/>
    <w:rsid w:val="00074881"/>
    <w:rsid w:val="00074A3A"/>
    <w:rsid w:val="00074E39"/>
    <w:rsid w:val="00074FA4"/>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5B4"/>
    <w:rsid w:val="00077746"/>
    <w:rsid w:val="000777AF"/>
    <w:rsid w:val="00077877"/>
    <w:rsid w:val="00077D34"/>
    <w:rsid w:val="00077F0B"/>
    <w:rsid w:val="000801C6"/>
    <w:rsid w:val="000802AA"/>
    <w:rsid w:val="0008033B"/>
    <w:rsid w:val="0008092A"/>
    <w:rsid w:val="00080A47"/>
    <w:rsid w:val="00080CF9"/>
    <w:rsid w:val="00080F4A"/>
    <w:rsid w:val="00081B56"/>
    <w:rsid w:val="00081E02"/>
    <w:rsid w:val="00081EC2"/>
    <w:rsid w:val="00082154"/>
    <w:rsid w:val="00082431"/>
    <w:rsid w:val="0008277C"/>
    <w:rsid w:val="00082A1C"/>
    <w:rsid w:val="00082A8C"/>
    <w:rsid w:val="00082AF8"/>
    <w:rsid w:val="00082C06"/>
    <w:rsid w:val="00083272"/>
    <w:rsid w:val="00083546"/>
    <w:rsid w:val="000837D1"/>
    <w:rsid w:val="00083800"/>
    <w:rsid w:val="00083B5D"/>
    <w:rsid w:val="00083D11"/>
    <w:rsid w:val="000841EC"/>
    <w:rsid w:val="000843FC"/>
    <w:rsid w:val="0008494B"/>
    <w:rsid w:val="00084A65"/>
    <w:rsid w:val="00084CEA"/>
    <w:rsid w:val="00084E8B"/>
    <w:rsid w:val="0008559A"/>
    <w:rsid w:val="00085B16"/>
    <w:rsid w:val="00085DDF"/>
    <w:rsid w:val="00085E78"/>
    <w:rsid w:val="00085F0C"/>
    <w:rsid w:val="00085F87"/>
    <w:rsid w:val="0008600D"/>
    <w:rsid w:val="00086334"/>
    <w:rsid w:val="000865D2"/>
    <w:rsid w:val="000867AB"/>
    <w:rsid w:val="00086C5A"/>
    <w:rsid w:val="00087320"/>
    <w:rsid w:val="000875C9"/>
    <w:rsid w:val="000875FA"/>
    <w:rsid w:val="000877E1"/>
    <w:rsid w:val="00087888"/>
    <w:rsid w:val="0008789E"/>
    <w:rsid w:val="00087D0A"/>
    <w:rsid w:val="000902C2"/>
    <w:rsid w:val="00090309"/>
    <w:rsid w:val="00090479"/>
    <w:rsid w:val="00090D04"/>
    <w:rsid w:val="00090D47"/>
    <w:rsid w:val="0009123A"/>
    <w:rsid w:val="00091337"/>
    <w:rsid w:val="000915B0"/>
    <w:rsid w:val="000917D2"/>
    <w:rsid w:val="00091A92"/>
    <w:rsid w:val="00091AEB"/>
    <w:rsid w:val="00091BB5"/>
    <w:rsid w:val="000925DA"/>
    <w:rsid w:val="000929B1"/>
    <w:rsid w:val="00092A0E"/>
    <w:rsid w:val="0009311A"/>
    <w:rsid w:val="0009322C"/>
    <w:rsid w:val="00093244"/>
    <w:rsid w:val="0009382B"/>
    <w:rsid w:val="000938BC"/>
    <w:rsid w:val="00093C49"/>
    <w:rsid w:val="00093F8D"/>
    <w:rsid w:val="000941BD"/>
    <w:rsid w:val="00094381"/>
    <w:rsid w:val="00094539"/>
    <w:rsid w:val="00094802"/>
    <w:rsid w:val="000948C0"/>
    <w:rsid w:val="00094A73"/>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45F"/>
    <w:rsid w:val="000A0DD0"/>
    <w:rsid w:val="000A101A"/>
    <w:rsid w:val="000A10E2"/>
    <w:rsid w:val="000A12E1"/>
    <w:rsid w:val="000A13ED"/>
    <w:rsid w:val="000A1402"/>
    <w:rsid w:val="000A1448"/>
    <w:rsid w:val="000A156F"/>
    <w:rsid w:val="000A1CA8"/>
    <w:rsid w:val="000A1F66"/>
    <w:rsid w:val="000A1FD3"/>
    <w:rsid w:val="000A2059"/>
    <w:rsid w:val="000A20BA"/>
    <w:rsid w:val="000A233F"/>
    <w:rsid w:val="000A262C"/>
    <w:rsid w:val="000A2994"/>
    <w:rsid w:val="000A2CAE"/>
    <w:rsid w:val="000A305C"/>
    <w:rsid w:val="000A3100"/>
    <w:rsid w:val="000A315E"/>
    <w:rsid w:val="000A3287"/>
    <w:rsid w:val="000A3A6B"/>
    <w:rsid w:val="000A3C1E"/>
    <w:rsid w:val="000A3C37"/>
    <w:rsid w:val="000A3C8D"/>
    <w:rsid w:val="000A3CCF"/>
    <w:rsid w:val="000A3DB1"/>
    <w:rsid w:val="000A3DFE"/>
    <w:rsid w:val="000A3F66"/>
    <w:rsid w:val="000A3F9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4D6"/>
    <w:rsid w:val="000B054F"/>
    <w:rsid w:val="000B06A2"/>
    <w:rsid w:val="000B0C45"/>
    <w:rsid w:val="000B0E03"/>
    <w:rsid w:val="000B0E16"/>
    <w:rsid w:val="000B0E65"/>
    <w:rsid w:val="000B13E1"/>
    <w:rsid w:val="000B14B0"/>
    <w:rsid w:val="000B16DB"/>
    <w:rsid w:val="000B16F9"/>
    <w:rsid w:val="000B1C4A"/>
    <w:rsid w:val="000B1C5E"/>
    <w:rsid w:val="000B1DF8"/>
    <w:rsid w:val="000B2250"/>
    <w:rsid w:val="000B2282"/>
    <w:rsid w:val="000B2445"/>
    <w:rsid w:val="000B266E"/>
    <w:rsid w:val="000B27E9"/>
    <w:rsid w:val="000B29A7"/>
    <w:rsid w:val="000B2A11"/>
    <w:rsid w:val="000B2A5B"/>
    <w:rsid w:val="000B2C5E"/>
    <w:rsid w:val="000B2C6A"/>
    <w:rsid w:val="000B2C6F"/>
    <w:rsid w:val="000B3157"/>
    <w:rsid w:val="000B3169"/>
    <w:rsid w:val="000B32D1"/>
    <w:rsid w:val="000B32D8"/>
    <w:rsid w:val="000B3388"/>
    <w:rsid w:val="000B3456"/>
    <w:rsid w:val="000B38E5"/>
    <w:rsid w:val="000B3A5E"/>
    <w:rsid w:val="000B3B91"/>
    <w:rsid w:val="000B3C1D"/>
    <w:rsid w:val="000B4207"/>
    <w:rsid w:val="000B42F6"/>
    <w:rsid w:val="000B496A"/>
    <w:rsid w:val="000B4B1B"/>
    <w:rsid w:val="000B50C3"/>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1DB"/>
    <w:rsid w:val="000C04E5"/>
    <w:rsid w:val="000C0C07"/>
    <w:rsid w:val="000C0DB7"/>
    <w:rsid w:val="000C1113"/>
    <w:rsid w:val="000C147D"/>
    <w:rsid w:val="000C16AF"/>
    <w:rsid w:val="000C1D59"/>
    <w:rsid w:val="000C22F8"/>
    <w:rsid w:val="000C2960"/>
    <w:rsid w:val="000C2B09"/>
    <w:rsid w:val="000C2B46"/>
    <w:rsid w:val="000C2D42"/>
    <w:rsid w:val="000C30CF"/>
    <w:rsid w:val="000C37CD"/>
    <w:rsid w:val="000C3831"/>
    <w:rsid w:val="000C38B0"/>
    <w:rsid w:val="000C39EC"/>
    <w:rsid w:val="000C3C28"/>
    <w:rsid w:val="000C3D4E"/>
    <w:rsid w:val="000C3FF4"/>
    <w:rsid w:val="000C41F0"/>
    <w:rsid w:val="000C42D0"/>
    <w:rsid w:val="000C4882"/>
    <w:rsid w:val="000C4941"/>
    <w:rsid w:val="000C501D"/>
    <w:rsid w:val="000C5146"/>
    <w:rsid w:val="000C5771"/>
    <w:rsid w:val="000C5936"/>
    <w:rsid w:val="000C5B5B"/>
    <w:rsid w:val="000C5CBA"/>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1D82"/>
    <w:rsid w:val="000D27AD"/>
    <w:rsid w:val="000D29D1"/>
    <w:rsid w:val="000D2B0A"/>
    <w:rsid w:val="000D2B66"/>
    <w:rsid w:val="000D2FB2"/>
    <w:rsid w:val="000D303F"/>
    <w:rsid w:val="000D3286"/>
    <w:rsid w:val="000D32A2"/>
    <w:rsid w:val="000D3436"/>
    <w:rsid w:val="000D344D"/>
    <w:rsid w:val="000D395C"/>
    <w:rsid w:val="000D3B01"/>
    <w:rsid w:val="000D40E7"/>
    <w:rsid w:val="000D416B"/>
    <w:rsid w:val="000D499F"/>
    <w:rsid w:val="000D577E"/>
    <w:rsid w:val="000D584F"/>
    <w:rsid w:val="000D5B38"/>
    <w:rsid w:val="000D5D6E"/>
    <w:rsid w:val="000D6031"/>
    <w:rsid w:val="000D6257"/>
    <w:rsid w:val="000D64F0"/>
    <w:rsid w:val="000D6ABF"/>
    <w:rsid w:val="000D6E57"/>
    <w:rsid w:val="000D6ECB"/>
    <w:rsid w:val="000D6F27"/>
    <w:rsid w:val="000D719B"/>
    <w:rsid w:val="000D71D0"/>
    <w:rsid w:val="000D7339"/>
    <w:rsid w:val="000D7690"/>
    <w:rsid w:val="000D76BC"/>
    <w:rsid w:val="000D7750"/>
    <w:rsid w:val="000D79DF"/>
    <w:rsid w:val="000E0227"/>
    <w:rsid w:val="000E0281"/>
    <w:rsid w:val="000E036A"/>
    <w:rsid w:val="000E0411"/>
    <w:rsid w:val="000E071E"/>
    <w:rsid w:val="000E0B24"/>
    <w:rsid w:val="000E0DEE"/>
    <w:rsid w:val="000E1034"/>
    <w:rsid w:val="000E1437"/>
    <w:rsid w:val="000E15A7"/>
    <w:rsid w:val="000E181D"/>
    <w:rsid w:val="000E1929"/>
    <w:rsid w:val="000E1995"/>
    <w:rsid w:val="000E1DAA"/>
    <w:rsid w:val="000E1E11"/>
    <w:rsid w:val="000E1E2C"/>
    <w:rsid w:val="000E24DB"/>
    <w:rsid w:val="000E27AA"/>
    <w:rsid w:val="000E29D6"/>
    <w:rsid w:val="000E29E8"/>
    <w:rsid w:val="000E337A"/>
    <w:rsid w:val="000E34FD"/>
    <w:rsid w:val="000E3633"/>
    <w:rsid w:val="000E3D1D"/>
    <w:rsid w:val="000E3E06"/>
    <w:rsid w:val="000E4069"/>
    <w:rsid w:val="000E4350"/>
    <w:rsid w:val="000E4376"/>
    <w:rsid w:val="000E4408"/>
    <w:rsid w:val="000E4665"/>
    <w:rsid w:val="000E4C54"/>
    <w:rsid w:val="000E518C"/>
    <w:rsid w:val="000E53AB"/>
    <w:rsid w:val="000E5476"/>
    <w:rsid w:val="000E55FE"/>
    <w:rsid w:val="000E5716"/>
    <w:rsid w:val="000E58A7"/>
    <w:rsid w:val="000E5CD4"/>
    <w:rsid w:val="000E5D36"/>
    <w:rsid w:val="000E5E77"/>
    <w:rsid w:val="000E6337"/>
    <w:rsid w:val="000E638F"/>
    <w:rsid w:val="000E639A"/>
    <w:rsid w:val="000E65B6"/>
    <w:rsid w:val="000E67AE"/>
    <w:rsid w:val="000E6A76"/>
    <w:rsid w:val="000E6B0F"/>
    <w:rsid w:val="000E6C55"/>
    <w:rsid w:val="000E703E"/>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F"/>
    <w:rsid w:val="000F323B"/>
    <w:rsid w:val="000F37B0"/>
    <w:rsid w:val="000F3B89"/>
    <w:rsid w:val="000F41D7"/>
    <w:rsid w:val="000F4595"/>
    <w:rsid w:val="000F45B0"/>
    <w:rsid w:val="000F4B32"/>
    <w:rsid w:val="000F4B56"/>
    <w:rsid w:val="000F4CB2"/>
    <w:rsid w:val="000F4D1A"/>
    <w:rsid w:val="000F4E44"/>
    <w:rsid w:val="000F4E90"/>
    <w:rsid w:val="000F53E0"/>
    <w:rsid w:val="000F568D"/>
    <w:rsid w:val="000F5A55"/>
    <w:rsid w:val="000F5B01"/>
    <w:rsid w:val="000F5BAB"/>
    <w:rsid w:val="000F648D"/>
    <w:rsid w:val="000F6524"/>
    <w:rsid w:val="000F655B"/>
    <w:rsid w:val="000F66CC"/>
    <w:rsid w:val="000F67F2"/>
    <w:rsid w:val="000F68D0"/>
    <w:rsid w:val="000F6907"/>
    <w:rsid w:val="000F6B15"/>
    <w:rsid w:val="000F7178"/>
    <w:rsid w:val="000F71FC"/>
    <w:rsid w:val="000F7F02"/>
    <w:rsid w:val="000F7F6E"/>
    <w:rsid w:val="001003A0"/>
    <w:rsid w:val="0010090E"/>
    <w:rsid w:val="001011C1"/>
    <w:rsid w:val="00101397"/>
    <w:rsid w:val="00101405"/>
    <w:rsid w:val="0010170B"/>
    <w:rsid w:val="00101744"/>
    <w:rsid w:val="00101786"/>
    <w:rsid w:val="00101B1F"/>
    <w:rsid w:val="00101C4F"/>
    <w:rsid w:val="001021E5"/>
    <w:rsid w:val="00102528"/>
    <w:rsid w:val="001029EE"/>
    <w:rsid w:val="00102C9F"/>
    <w:rsid w:val="00102E24"/>
    <w:rsid w:val="00102E73"/>
    <w:rsid w:val="00102F96"/>
    <w:rsid w:val="00103131"/>
    <w:rsid w:val="00103283"/>
    <w:rsid w:val="001033BE"/>
    <w:rsid w:val="00103557"/>
    <w:rsid w:val="00103586"/>
    <w:rsid w:val="001036D3"/>
    <w:rsid w:val="0010372A"/>
    <w:rsid w:val="00103B75"/>
    <w:rsid w:val="00103D11"/>
    <w:rsid w:val="00103FC9"/>
    <w:rsid w:val="0010425E"/>
    <w:rsid w:val="00104BCE"/>
    <w:rsid w:val="0010504B"/>
    <w:rsid w:val="00105124"/>
    <w:rsid w:val="00105155"/>
    <w:rsid w:val="00105350"/>
    <w:rsid w:val="00105383"/>
    <w:rsid w:val="001054E6"/>
    <w:rsid w:val="001056EA"/>
    <w:rsid w:val="001059CD"/>
    <w:rsid w:val="00105E15"/>
    <w:rsid w:val="00106745"/>
    <w:rsid w:val="0010682E"/>
    <w:rsid w:val="001068D2"/>
    <w:rsid w:val="001069F2"/>
    <w:rsid w:val="00106D24"/>
    <w:rsid w:val="00106DD7"/>
    <w:rsid w:val="00106E04"/>
    <w:rsid w:val="00106ECA"/>
    <w:rsid w:val="00106F25"/>
    <w:rsid w:val="00107404"/>
    <w:rsid w:val="00107599"/>
    <w:rsid w:val="00107734"/>
    <w:rsid w:val="001079CE"/>
    <w:rsid w:val="00107B1C"/>
    <w:rsid w:val="001103BD"/>
    <w:rsid w:val="0011055A"/>
    <w:rsid w:val="001107E6"/>
    <w:rsid w:val="00110E8B"/>
    <w:rsid w:val="00111208"/>
    <w:rsid w:val="00111484"/>
    <w:rsid w:val="001115E4"/>
    <w:rsid w:val="00111808"/>
    <w:rsid w:val="0011193C"/>
    <w:rsid w:val="00111AF2"/>
    <w:rsid w:val="00112220"/>
    <w:rsid w:val="0011254F"/>
    <w:rsid w:val="00112604"/>
    <w:rsid w:val="00112704"/>
    <w:rsid w:val="00112E29"/>
    <w:rsid w:val="001130DA"/>
    <w:rsid w:val="0011339F"/>
    <w:rsid w:val="001134A8"/>
    <w:rsid w:val="00113AAE"/>
    <w:rsid w:val="00113B8F"/>
    <w:rsid w:val="00113C98"/>
    <w:rsid w:val="00113E21"/>
    <w:rsid w:val="00113EC8"/>
    <w:rsid w:val="0011401E"/>
    <w:rsid w:val="00114024"/>
    <w:rsid w:val="00114AC2"/>
    <w:rsid w:val="00114E96"/>
    <w:rsid w:val="00114FA0"/>
    <w:rsid w:val="001152C7"/>
    <w:rsid w:val="00115A2D"/>
    <w:rsid w:val="00115AAF"/>
    <w:rsid w:val="00115C88"/>
    <w:rsid w:val="0011644A"/>
    <w:rsid w:val="00116DFA"/>
    <w:rsid w:val="00117332"/>
    <w:rsid w:val="00117578"/>
    <w:rsid w:val="001176DC"/>
    <w:rsid w:val="0011784B"/>
    <w:rsid w:val="00117B9E"/>
    <w:rsid w:val="00117D31"/>
    <w:rsid w:val="0012007E"/>
    <w:rsid w:val="00120284"/>
    <w:rsid w:val="001204DD"/>
    <w:rsid w:val="0012062C"/>
    <w:rsid w:val="001206DA"/>
    <w:rsid w:val="001208E0"/>
    <w:rsid w:val="0012101F"/>
    <w:rsid w:val="0012109B"/>
    <w:rsid w:val="0012142E"/>
    <w:rsid w:val="001214C9"/>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6139"/>
    <w:rsid w:val="001262ED"/>
    <w:rsid w:val="0012673D"/>
    <w:rsid w:val="001269B8"/>
    <w:rsid w:val="00126C77"/>
    <w:rsid w:val="00126C7A"/>
    <w:rsid w:val="00126E7C"/>
    <w:rsid w:val="00127062"/>
    <w:rsid w:val="00127099"/>
    <w:rsid w:val="0012709D"/>
    <w:rsid w:val="001272B0"/>
    <w:rsid w:val="001273E7"/>
    <w:rsid w:val="001277A9"/>
    <w:rsid w:val="00130476"/>
    <w:rsid w:val="001304A8"/>
    <w:rsid w:val="001307E9"/>
    <w:rsid w:val="00130DBC"/>
    <w:rsid w:val="0013112E"/>
    <w:rsid w:val="00131F52"/>
    <w:rsid w:val="00131FC0"/>
    <w:rsid w:val="0013249B"/>
    <w:rsid w:val="0013253E"/>
    <w:rsid w:val="001326F5"/>
    <w:rsid w:val="00132830"/>
    <w:rsid w:val="00132923"/>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5710"/>
    <w:rsid w:val="00136003"/>
    <w:rsid w:val="001360F3"/>
    <w:rsid w:val="001362BD"/>
    <w:rsid w:val="001362C2"/>
    <w:rsid w:val="00136577"/>
    <w:rsid w:val="00136649"/>
    <w:rsid w:val="0013678C"/>
    <w:rsid w:val="00136955"/>
    <w:rsid w:val="00136B1D"/>
    <w:rsid w:val="00136E07"/>
    <w:rsid w:val="00136E19"/>
    <w:rsid w:val="00136E2E"/>
    <w:rsid w:val="001371B2"/>
    <w:rsid w:val="00137256"/>
    <w:rsid w:val="00137533"/>
    <w:rsid w:val="001378B9"/>
    <w:rsid w:val="00137AB9"/>
    <w:rsid w:val="00137D78"/>
    <w:rsid w:val="001400C0"/>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550"/>
    <w:rsid w:val="0014265B"/>
    <w:rsid w:val="00142673"/>
    <w:rsid w:val="0014287A"/>
    <w:rsid w:val="00142C60"/>
    <w:rsid w:val="00142D46"/>
    <w:rsid w:val="00142DE2"/>
    <w:rsid w:val="00143065"/>
    <w:rsid w:val="001430BE"/>
    <w:rsid w:val="001432E3"/>
    <w:rsid w:val="00143455"/>
    <w:rsid w:val="001436FA"/>
    <w:rsid w:val="00143A30"/>
    <w:rsid w:val="001443C1"/>
    <w:rsid w:val="0014472C"/>
    <w:rsid w:val="001448D8"/>
    <w:rsid w:val="00144C87"/>
    <w:rsid w:val="00144CC0"/>
    <w:rsid w:val="00145264"/>
    <w:rsid w:val="00145862"/>
    <w:rsid w:val="00145879"/>
    <w:rsid w:val="00145EED"/>
    <w:rsid w:val="0014619A"/>
    <w:rsid w:val="001467B1"/>
    <w:rsid w:val="00146ABD"/>
    <w:rsid w:val="00146B6D"/>
    <w:rsid w:val="00146D28"/>
    <w:rsid w:val="001470BF"/>
    <w:rsid w:val="001472DB"/>
    <w:rsid w:val="001476BC"/>
    <w:rsid w:val="001478BF"/>
    <w:rsid w:val="001479AE"/>
    <w:rsid w:val="00147FCC"/>
    <w:rsid w:val="00148957"/>
    <w:rsid w:val="00150005"/>
    <w:rsid w:val="00150107"/>
    <w:rsid w:val="00150175"/>
    <w:rsid w:val="001501D6"/>
    <w:rsid w:val="001502C8"/>
    <w:rsid w:val="001504CE"/>
    <w:rsid w:val="00150A4C"/>
    <w:rsid w:val="00150C10"/>
    <w:rsid w:val="00151011"/>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3D9"/>
    <w:rsid w:val="001545A8"/>
    <w:rsid w:val="0015465F"/>
    <w:rsid w:val="00154690"/>
    <w:rsid w:val="00154988"/>
    <w:rsid w:val="00154C99"/>
    <w:rsid w:val="00154DC3"/>
    <w:rsid w:val="00155157"/>
    <w:rsid w:val="0015583F"/>
    <w:rsid w:val="001558E2"/>
    <w:rsid w:val="00155BFD"/>
    <w:rsid w:val="00156075"/>
    <w:rsid w:val="001560D8"/>
    <w:rsid w:val="001564E9"/>
    <w:rsid w:val="00156A97"/>
    <w:rsid w:val="00156ABA"/>
    <w:rsid w:val="00156BD0"/>
    <w:rsid w:val="00156E65"/>
    <w:rsid w:val="0015720A"/>
    <w:rsid w:val="00157390"/>
    <w:rsid w:val="00157594"/>
    <w:rsid w:val="001577B3"/>
    <w:rsid w:val="00157BFB"/>
    <w:rsid w:val="00157C1C"/>
    <w:rsid w:val="00160221"/>
    <w:rsid w:val="00160232"/>
    <w:rsid w:val="0016072E"/>
    <w:rsid w:val="00160998"/>
    <w:rsid w:val="00160B5C"/>
    <w:rsid w:val="00160CD6"/>
    <w:rsid w:val="00160F5F"/>
    <w:rsid w:val="001615FB"/>
    <w:rsid w:val="0016175D"/>
    <w:rsid w:val="001617F9"/>
    <w:rsid w:val="00161BF8"/>
    <w:rsid w:val="00162308"/>
    <w:rsid w:val="00162426"/>
    <w:rsid w:val="0016244C"/>
    <w:rsid w:val="0016268F"/>
    <w:rsid w:val="001628B5"/>
    <w:rsid w:val="00162EB9"/>
    <w:rsid w:val="0016316A"/>
    <w:rsid w:val="00163363"/>
    <w:rsid w:val="00163539"/>
    <w:rsid w:val="0016370D"/>
    <w:rsid w:val="0016381F"/>
    <w:rsid w:val="00163C7F"/>
    <w:rsid w:val="00163D1D"/>
    <w:rsid w:val="00163E9B"/>
    <w:rsid w:val="00163FEF"/>
    <w:rsid w:val="00164171"/>
    <w:rsid w:val="00164B56"/>
    <w:rsid w:val="00164BB5"/>
    <w:rsid w:val="00164E58"/>
    <w:rsid w:val="00165033"/>
    <w:rsid w:val="00165078"/>
    <w:rsid w:val="0016522C"/>
    <w:rsid w:val="001652A8"/>
    <w:rsid w:val="00165926"/>
    <w:rsid w:val="00165B02"/>
    <w:rsid w:val="00165CDF"/>
    <w:rsid w:val="00165E42"/>
    <w:rsid w:val="00166124"/>
    <w:rsid w:val="001661D7"/>
    <w:rsid w:val="001663C8"/>
    <w:rsid w:val="001665EB"/>
    <w:rsid w:val="0016692E"/>
    <w:rsid w:val="00166A35"/>
    <w:rsid w:val="001670EA"/>
    <w:rsid w:val="001673F8"/>
    <w:rsid w:val="001674A0"/>
    <w:rsid w:val="00167676"/>
    <w:rsid w:val="0016797C"/>
    <w:rsid w:val="0016799E"/>
    <w:rsid w:val="00167F58"/>
    <w:rsid w:val="00170017"/>
    <w:rsid w:val="0017055C"/>
    <w:rsid w:val="0017059D"/>
    <w:rsid w:val="00170A50"/>
    <w:rsid w:val="00170B66"/>
    <w:rsid w:val="00170CE6"/>
    <w:rsid w:val="00170D81"/>
    <w:rsid w:val="00170FD9"/>
    <w:rsid w:val="001711CA"/>
    <w:rsid w:val="001712F5"/>
    <w:rsid w:val="0017144B"/>
    <w:rsid w:val="001716CB"/>
    <w:rsid w:val="00171919"/>
    <w:rsid w:val="00171A93"/>
    <w:rsid w:val="00171BEF"/>
    <w:rsid w:val="00171C9D"/>
    <w:rsid w:val="001720F3"/>
    <w:rsid w:val="001722C3"/>
    <w:rsid w:val="001724DA"/>
    <w:rsid w:val="001724DF"/>
    <w:rsid w:val="00172F5D"/>
    <w:rsid w:val="0017345C"/>
    <w:rsid w:val="00173BD8"/>
    <w:rsid w:val="00173DA8"/>
    <w:rsid w:val="001746EE"/>
    <w:rsid w:val="001746F4"/>
    <w:rsid w:val="001749EC"/>
    <w:rsid w:val="00174B0A"/>
    <w:rsid w:val="00174E7D"/>
    <w:rsid w:val="00174FFD"/>
    <w:rsid w:val="00175246"/>
    <w:rsid w:val="00175440"/>
    <w:rsid w:val="001759CA"/>
    <w:rsid w:val="00175A22"/>
    <w:rsid w:val="00175DAA"/>
    <w:rsid w:val="001765E8"/>
    <w:rsid w:val="00176E26"/>
    <w:rsid w:val="00176F0F"/>
    <w:rsid w:val="00176FCA"/>
    <w:rsid w:val="00177083"/>
    <w:rsid w:val="0017726A"/>
    <w:rsid w:val="00177430"/>
    <w:rsid w:val="00177AB9"/>
    <w:rsid w:val="00177DD3"/>
    <w:rsid w:val="00177E52"/>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324C"/>
    <w:rsid w:val="00184895"/>
    <w:rsid w:val="00184B21"/>
    <w:rsid w:val="00184FAF"/>
    <w:rsid w:val="00184FB1"/>
    <w:rsid w:val="00184FBC"/>
    <w:rsid w:val="001850CD"/>
    <w:rsid w:val="00185111"/>
    <w:rsid w:val="0018581D"/>
    <w:rsid w:val="001858B2"/>
    <w:rsid w:val="00185D88"/>
    <w:rsid w:val="00186076"/>
    <w:rsid w:val="00186224"/>
    <w:rsid w:val="00186538"/>
    <w:rsid w:val="0018657F"/>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31"/>
    <w:rsid w:val="00193057"/>
    <w:rsid w:val="0019360B"/>
    <w:rsid w:val="00193986"/>
    <w:rsid w:val="00193B08"/>
    <w:rsid w:val="00194012"/>
    <w:rsid w:val="001941D5"/>
    <w:rsid w:val="00194570"/>
    <w:rsid w:val="001946A0"/>
    <w:rsid w:val="00194BAD"/>
    <w:rsid w:val="00194CFB"/>
    <w:rsid w:val="00194DF6"/>
    <w:rsid w:val="00194F67"/>
    <w:rsid w:val="00195342"/>
    <w:rsid w:val="00195776"/>
    <w:rsid w:val="00195FEA"/>
    <w:rsid w:val="001961A7"/>
    <w:rsid w:val="001964B7"/>
    <w:rsid w:val="0019660C"/>
    <w:rsid w:val="0019672B"/>
    <w:rsid w:val="0019691F"/>
    <w:rsid w:val="00196BF4"/>
    <w:rsid w:val="00196C1C"/>
    <w:rsid w:val="00196D00"/>
    <w:rsid w:val="00196E04"/>
    <w:rsid w:val="00196F19"/>
    <w:rsid w:val="00197101"/>
    <w:rsid w:val="001971A4"/>
    <w:rsid w:val="001972DA"/>
    <w:rsid w:val="00197460"/>
    <w:rsid w:val="001974E0"/>
    <w:rsid w:val="001976AA"/>
    <w:rsid w:val="00197C23"/>
    <w:rsid w:val="001A0005"/>
    <w:rsid w:val="001A0254"/>
    <w:rsid w:val="001A02F6"/>
    <w:rsid w:val="001A050E"/>
    <w:rsid w:val="001A076E"/>
    <w:rsid w:val="001A07D1"/>
    <w:rsid w:val="001A0869"/>
    <w:rsid w:val="001A0884"/>
    <w:rsid w:val="001A0A66"/>
    <w:rsid w:val="001A11B5"/>
    <w:rsid w:val="001A15C6"/>
    <w:rsid w:val="001A16FA"/>
    <w:rsid w:val="001A194F"/>
    <w:rsid w:val="001A1A08"/>
    <w:rsid w:val="001A1B4E"/>
    <w:rsid w:val="001A2E46"/>
    <w:rsid w:val="001A2E5C"/>
    <w:rsid w:val="001A31B6"/>
    <w:rsid w:val="001A3290"/>
    <w:rsid w:val="001A3416"/>
    <w:rsid w:val="001A36E5"/>
    <w:rsid w:val="001A3A3B"/>
    <w:rsid w:val="001A3D27"/>
    <w:rsid w:val="001A3D5D"/>
    <w:rsid w:val="001A4216"/>
    <w:rsid w:val="001A4471"/>
    <w:rsid w:val="001A4B89"/>
    <w:rsid w:val="001A504F"/>
    <w:rsid w:val="001A53D4"/>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C98"/>
    <w:rsid w:val="001B0CB0"/>
    <w:rsid w:val="001B0F66"/>
    <w:rsid w:val="001B1047"/>
    <w:rsid w:val="001B1321"/>
    <w:rsid w:val="001B164A"/>
    <w:rsid w:val="001B16C1"/>
    <w:rsid w:val="001B187E"/>
    <w:rsid w:val="001B18A7"/>
    <w:rsid w:val="001B1DB4"/>
    <w:rsid w:val="001B1FB4"/>
    <w:rsid w:val="001B2182"/>
    <w:rsid w:val="001B2762"/>
    <w:rsid w:val="001B2B66"/>
    <w:rsid w:val="001B2CB8"/>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E18"/>
    <w:rsid w:val="001B50C2"/>
    <w:rsid w:val="001B523B"/>
    <w:rsid w:val="001B5686"/>
    <w:rsid w:val="001B5800"/>
    <w:rsid w:val="001B59AE"/>
    <w:rsid w:val="001B6417"/>
    <w:rsid w:val="001B6558"/>
    <w:rsid w:val="001B67C6"/>
    <w:rsid w:val="001B6914"/>
    <w:rsid w:val="001B6A19"/>
    <w:rsid w:val="001B6AA1"/>
    <w:rsid w:val="001B6B29"/>
    <w:rsid w:val="001B70D6"/>
    <w:rsid w:val="001B7196"/>
    <w:rsid w:val="001B71C9"/>
    <w:rsid w:val="001B776A"/>
    <w:rsid w:val="001B7E0C"/>
    <w:rsid w:val="001C00D0"/>
    <w:rsid w:val="001C01C8"/>
    <w:rsid w:val="001C01CF"/>
    <w:rsid w:val="001C0493"/>
    <w:rsid w:val="001C053A"/>
    <w:rsid w:val="001C05DB"/>
    <w:rsid w:val="001C0674"/>
    <w:rsid w:val="001C07BB"/>
    <w:rsid w:val="001C08A2"/>
    <w:rsid w:val="001C0A5C"/>
    <w:rsid w:val="001C0A7F"/>
    <w:rsid w:val="001C1405"/>
    <w:rsid w:val="001C1775"/>
    <w:rsid w:val="001C1B93"/>
    <w:rsid w:val="001C1ED7"/>
    <w:rsid w:val="001C205F"/>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35"/>
    <w:rsid w:val="001C47D1"/>
    <w:rsid w:val="001C4A5F"/>
    <w:rsid w:val="001C4BEA"/>
    <w:rsid w:val="001C4C7E"/>
    <w:rsid w:val="001C51A8"/>
    <w:rsid w:val="001C5296"/>
    <w:rsid w:val="001C54D8"/>
    <w:rsid w:val="001C557B"/>
    <w:rsid w:val="001C5702"/>
    <w:rsid w:val="001C585C"/>
    <w:rsid w:val="001C5C66"/>
    <w:rsid w:val="001C5FC3"/>
    <w:rsid w:val="001C6195"/>
    <w:rsid w:val="001C6554"/>
    <w:rsid w:val="001C66AC"/>
    <w:rsid w:val="001C6754"/>
    <w:rsid w:val="001C70D3"/>
    <w:rsid w:val="001C75FF"/>
    <w:rsid w:val="001C7672"/>
    <w:rsid w:val="001C77F0"/>
    <w:rsid w:val="001C7B5C"/>
    <w:rsid w:val="001D023C"/>
    <w:rsid w:val="001D028E"/>
    <w:rsid w:val="001D02C7"/>
    <w:rsid w:val="001D034F"/>
    <w:rsid w:val="001D07E2"/>
    <w:rsid w:val="001D0AF5"/>
    <w:rsid w:val="001D1FCA"/>
    <w:rsid w:val="001D213B"/>
    <w:rsid w:val="001D28F7"/>
    <w:rsid w:val="001D2C15"/>
    <w:rsid w:val="001D30C9"/>
    <w:rsid w:val="001D30EE"/>
    <w:rsid w:val="001D3159"/>
    <w:rsid w:val="001D32DE"/>
    <w:rsid w:val="001D3356"/>
    <w:rsid w:val="001D3551"/>
    <w:rsid w:val="001D3862"/>
    <w:rsid w:val="001D4438"/>
    <w:rsid w:val="001D445B"/>
    <w:rsid w:val="001D46A0"/>
    <w:rsid w:val="001D4E26"/>
    <w:rsid w:val="001D50C2"/>
    <w:rsid w:val="001D5677"/>
    <w:rsid w:val="001D5B99"/>
    <w:rsid w:val="001D5D37"/>
    <w:rsid w:val="001D5D6F"/>
    <w:rsid w:val="001D5F02"/>
    <w:rsid w:val="001D6043"/>
    <w:rsid w:val="001D6062"/>
    <w:rsid w:val="001D6312"/>
    <w:rsid w:val="001D634D"/>
    <w:rsid w:val="001D64AD"/>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93"/>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4F9"/>
    <w:rsid w:val="001E57CF"/>
    <w:rsid w:val="001E5981"/>
    <w:rsid w:val="001E5E05"/>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9B7"/>
    <w:rsid w:val="001F1DB3"/>
    <w:rsid w:val="001F1E78"/>
    <w:rsid w:val="001F201D"/>
    <w:rsid w:val="001F219B"/>
    <w:rsid w:val="001F21BC"/>
    <w:rsid w:val="001F22D5"/>
    <w:rsid w:val="001F23BD"/>
    <w:rsid w:val="001F2569"/>
    <w:rsid w:val="001F28C6"/>
    <w:rsid w:val="001F2DBD"/>
    <w:rsid w:val="001F2F2E"/>
    <w:rsid w:val="001F34DA"/>
    <w:rsid w:val="001F39A1"/>
    <w:rsid w:val="001F39A5"/>
    <w:rsid w:val="001F3B19"/>
    <w:rsid w:val="001F3F2F"/>
    <w:rsid w:val="001F3F3A"/>
    <w:rsid w:val="001F4034"/>
    <w:rsid w:val="001F44EB"/>
    <w:rsid w:val="001F4771"/>
    <w:rsid w:val="001F4A31"/>
    <w:rsid w:val="001F4D92"/>
    <w:rsid w:val="001F4DAC"/>
    <w:rsid w:val="001F4EA0"/>
    <w:rsid w:val="001F5019"/>
    <w:rsid w:val="001F51C5"/>
    <w:rsid w:val="001F5D2F"/>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7299"/>
    <w:rsid w:val="001F72BE"/>
    <w:rsid w:val="001F738D"/>
    <w:rsid w:val="001F7392"/>
    <w:rsid w:val="001F7599"/>
    <w:rsid w:val="001F79D0"/>
    <w:rsid w:val="00200015"/>
    <w:rsid w:val="0020006A"/>
    <w:rsid w:val="0020030B"/>
    <w:rsid w:val="0020096C"/>
    <w:rsid w:val="00200A47"/>
    <w:rsid w:val="00200CE9"/>
    <w:rsid w:val="00200FF9"/>
    <w:rsid w:val="0020160A"/>
    <w:rsid w:val="00201669"/>
    <w:rsid w:val="00201D0B"/>
    <w:rsid w:val="00201D3C"/>
    <w:rsid w:val="00201F41"/>
    <w:rsid w:val="00201FED"/>
    <w:rsid w:val="0020209A"/>
    <w:rsid w:val="002024D8"/>
    <w:rsid w:val="0020265E"/>
    <w:rsid w:val="0020293F"/>
    <w:rsid w:val="002029F4"/>
    <w:rsid w:val="0020329A"/>
    <w:rsid w:val="0020341C"/>
    <w:rsid w:val="002035E2"/>
    <w:rsid w:val="0020370A"/>
    <w:rsid w:val="0020374A"/>
    <w:rsid w:val="00203808"/>
    <w:rsid w:val="00203A90"/>
    <w:rsid w:val="00203AB1"/>
    <w:rsid w:val="002042D3"/>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91"/>
    <w:rsid w:val="00206903"/>
    <w:rsid w:val="00206955"/>
    <w:rsid w:val="00206A79"/>
    <w:rsid w:val="00206E10"/>
    <w:rsid w:val="00207351"/>
    <w:rsid w:val="0020769D"/>
    <w:rsid w:val="002077FC"/>
    <w:rsid w:val="00207A38"/>
    <w:rsid w:val="00207B10"/>
    <w:rsid w:val="0021027D"/>
    <w:rsid w:val="00210309"/>
    <w:rsid w:val="00210B3F"/>
    <w:rsid w:val="002110AD"/>
    <w:rsid w:val="00211519"/>
    <w:rsid w:val="002117A7"/>
    <w:rsid w:val="00211926"/>
    <w:rsid w:val="00211F13"/>
    <w:rsid w:val="0021210E"/>
    <w:rsid w:val="0021224B"/>
    <w:rsid w:val="0021229D"/>
    <w:rsid w:val="002124D1"/>
    <w:rsid w:val="00212668"/>
    <w:rsid w:val="002126E8"/>
    <w:rsid w:val="00212950"/>
    <w:rsid w:val="00212C6D"/>
    <w:rsid w:val="00212FB8"/>
    <w:rsid w:val="0021362F"/>
    <w:rsid w:val="00213693"/>
    <w:rsid w:val="00213709"/>
    <w:rsid w:val="0021498D"/>
    <w:rsid w:val="002149AF"/>
    <w:rsid w:val="00214A86"/>
    <w:rsid w:val="00215491"/>
    <w:rsid w:val="0021555A"/>
    <w:rsid w:val="002155C2"/>
    <w:rsid w:val="002158A1"/>
    <w:rsid w:val="002158D1"/>
    <w:rsid w:val="00215AAA"/>
    <w:rsid w:val="00216319"/>
    <w:rsid w:val="00216810"/>
    <w:rsid w:val="0021683C"/>
    <w:rsid w:val="00216954"/>
    <w:rsid w:val="00216F5F"/>
    <w:rsid w:val="00217726"/>
    <w:rsid w:val="00220363"/>
    <w:rsid w:val="00220433"/>
    <w:rsid w:val="0022057F"/>
    <w:rsid w:val="00220615"/>
    <w:rsid w:val="0022109C"/>
    <w:rsid w:val="002213CF"/>
    <w:rsid w:val="00221985"/>
    <w:rsid w:val="00221E0D"/>
    <w:rsid w:val="00221EC5"/>
    <w:rsid w:val="002221CF"/>
    <w:rsid w:val="00222556"/>
    <w:rsid w:val="002229B1"/>
    <w:rsid w:val="00222A7A"/>
    <w:rsid w:val="00222B15"/>
    <w:rsid w:val="00222BC3"/>
    <w:rsid w:val="00223128"/>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577"/>
    <w:rsid w:val="0022687C"/>
    <w:rsid w:val="00226AED"/>
    <w:rsid w:val="00226C4B"/>
    <w:rsid w:val="002270DD"/>
    <w:rsid w:val="00227552"/>
    <w:rsid w:val="00227F7A"/>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403"/>
    <w:rsid w:val="00233440"/>
    <w:rsid w:val="002336D9"/>
    <w:rsid w:val="002337F7"/>
    <w:rsid w:val="002339E0"/>
    <w:rsid w:val="00233D0E"/>
    <w:rsid w:val="00233FBB"/>
    <w:rsid w:val="0023432C"/>
    <w:rsid w:val="00234AA7"/>
    <w:rsid w:val="00234E13"/>
    <w:rsid w:val="00234EA5"/>
    <w:rsid w:val="00234F3E"/>
    <w:rsid w:val="00235BA5"/>
    <w:rsid w:val="0023602D"/>
    <w:rsid w:val="00236258"/>
    <w:rsid w:val="00236450"/>
    <w:rsid w:val="00236D91"/>
    <w:rsid w:val="0023723A"/>
    <w:rsid w:val="00237396"/>
    <w:rsid w:val="00237569"/>
    <w:rsid w:val="0023765A"/>
    <w:rsid w:val="00237921"/>
    <w:rsid w:val="00237AA5"/>
    <w:rsid w:val="00237FB1"/>
    <w:rsid w:val="00240106"/>
    <w:rsid w:val="0024013B"/>
    <w:rsid w:val="00240203"/>
    <w:rsid w:val="00240342"/>
    <w:rsid w:val="00240349"/>
    <w:rsid w:val="002405F7"/>
    <w:rsid w:val="00240AEF"/>
    <w:rsid w:val="00240B37"/>
    <w:rsid w:val="00240FEB"/>
    <w:rsid w:val="002412E9"/>
    <w:rsid w:val="00241311"/>
    <w:rsid w:val="002418E8"/>
    <w:rsid w:val="002419E2"/>
    <w:rsid w:val="00241DC0"/>
    <w:rsid w:val="00241DF5"/>
    <w:rsid w:val="00242204"/>
    <w:rsid w:val="002423CF"/>
    <w:rsid w:val="002425FA"/>
    <w:rsid w:val="00242724"/>
    <w:rsid w:val="00242BD5"/>
    <w:rsid w:val="00242D0A"/>
    <w:rsid w:val="00242E22"/>
    <w:rsid w:val="00243252"/>
    <w:rsid w:val="0024336B"/>
    <w:rsid w:val="0024396E"/>
    <w:rsid w:val="00243A8F"/>
    <w:rsid w:val="00244194"/>
    <w:rsid w:val="00244210"/>
    <w:rsid w:val="0024424F"/>
    <w:rsid w:val="002444EB"/>
    <w:rsid w:val="00244527"/>
    <w:rsid w:val="00244625"/>
    <w:rsid w:val="00244D28"/>
    <w:rsid w:val="00245486"/>
    <w:rsid w:val="00245689"/>
    <w:rsid w:val="00245720"/>
    <w:rsid w:val="0024587C"/>
    <w:rsid w:val="00245A6F"/>
    <w:rsid w:val="00245B33"/>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936"/>
    <w:rsid w:val="00255C44"/>
    <w:rsid w:val="002560F2"/>
    <w:rsid w:val="00256281"/>
    <w:rsid w:val="002567FE"/>
    <w:rsid w:val="002568D0"/>
    <w:rsid w:val="002568E6"/>
    <w:rsid w:val="002569D0"/>
    <w:rsid w:val="00256E4D"/>
    <w:rsid w:val="002577C8"/>
    <w:rsid w:val="00257F8F"/>
    <w:rsid w:val="002600AF"/>
    <w:rsid w:val="00260226"/>
    <w:rsid w:val="00260467"/>
    <w:rsid w:val="00260AEE"/>
    <w:rsid w:val="00260ED8"/>
    <w:rsid w:val="00260FDF"/>
    <w:rsid w:val="002611CF"/>
    <w:rsid w:val="00261951"/>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DF6"/>
    <w:rsid w:val="00263EB5"/>
    <w:rsid w:val="00263F9F"/>
    <w:rsid w:val="00263FB5"/>
    <w:rsid w:val="002640BA"/>
    <w:rsid w:val="0026415F"/>
    <w:rsid w:val="0026449F"/>
    <w:rsid w:val="002646DB"/>
    <w:rsid w:val="0026471E"/>
    <w:rsid w:val="00264B3D"/>
    <w:rsid w:val="00264BCA"/>
    <w:rsid w:val="00264CF2"/>
    <w:rsid w:val="00264E15"/>
    <w:rsid w:val="0026529F"/>
    <w:rsid w:val="002652ED"/>
    <w:rsid w:val="0026532C"/>
    <w:rsid w:val="0026539E"/>
    <w:rsid w:val="0026540F"/>
    <w:rsid w:val="002654E3"/>
    <w:rsid w:val="002656D2"/>
    <w:rsid w:val="002659F9"/>
    <w:rsid w:val="00265AD5"/>
    <w:rsid w:val="00265D57"/>
    <w:rsid w:val="00266224"/>
    <w:rsid w:val="00266295"/>
    <w:rsid w:val="002667A8"/>
    <w:rsid w:val="0026695E"/>
    <w:rsid w:val="00266A6E"/>
    <w:rsid w:val="00266C3A"/>
    <w:rsid w:val="00266C7F"/>
    <w:rsid w:val="00266CF1"/>
    <w:rsid w:val="00267587"/>
    <w:rsid w:val="002675C8"/>
    <w:rsid w:val="0026763B"/>
    <w:rsid w:val="00267760"/>
    <w:rsid w:val="00267850"/>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BBE"/>
    <w:rsid w:val="00272DB0"/>
    <w:rsid w:val="00273177"/>
    <w:rsid w:val="002733DF"/>
    <w:rsid w:val="0027363D"/>
    <w:rsid w:val="00273B54"/>
    <w:rsid w:val="00273BF5"/>
    <w:rsid w:val="0027455B"/>
    <w:rsid w:val="00274600"/>
    <w:rsid w:val="002749FD"/>
    <w:rsid w:val="00274AA9"/>
    <w:rsid w:val="00275074"/>
    <w:rsid w:val="00275136"/>
    <w:rsid w:val="0027576E"/>
    <w:rsid w:val="00275B59"/>
    <w:rsid w:val="00276304"/>
    <w:rsid w:val="002763E9"/>
    <w:rsid w:val="00276736"/>
    <w:rsid w:val="002768B7"/>
    <w:rsid w:val="00276F4E"/>
    <w:rsid w:val="002771DC"/>
    <w:rsid w:val="00277338"/>
    <w:rsid w:val="0027773D"/>
    <w:rsid w:val="002778BD"/>
    <w:rsid w:val="00277E9E"/>
    <w:rsid w:val="002802C6"/>
    <w:rsid w:val="00280461"/>
    <w:rsid w:val="00280491"/>
    <w:rsid w:val="00280869"/>
    <w:rsid w:val="00280BDE"/>
    <w:rsid w:val="00280E15"/>
    <w:rsid w:val="002815FA"/>
    <w:rsid w:val="0028173C"/>
    <w:rsid w:val="0028188B"/>
    <w:rsid w:val="00281A13"/>
    <w:rsid w:val="00281BC1"/>
    <w:rsid w:val="00282194"/>
    <w:rsid w:val="002824C2"/>
    <w:rsid w:val="00282A27"/>
    <w:rsid w:val="00282A72"/>
    <w:rsid w:val="00282D36"/>
    <w:rsid w:val="00283528"/>
    <w:rsid w:val="002837A5"/>
    <w:rsid w:val="0028397A"/>
    <w:rsid w:val="00283A81"/>
    <w:rsid w:val="00283F20"/>
    <w:rsid w:val="00284071"/>
    <w:rsid w:val="00284499"/>
    <w:rsid w:val="002844D6"/>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48B"/>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626"/>
    <w:rsid w:val="00291781"/>
    <w:rsid w:val="00291955"/>
    <w:rsid w:val="00291D49"/>
    <w:rsid w:val="00291F36"/>
    <w:rsid w:val="00292399"/>
    <w:rsid w:val="00292483"/>
    <w:rsid w:val="002929D9"/>
    <w:rsid w:val="00292A22"/>
    <w:rsid w:val="00293419"/>
    <w:rsid w:val="002934A6"/>
    <w:rsid w:val="0029370F"/>
    <w:rsid w:val="00293A41"/>
    <w:rsid w:val="00293B50"/>
    <w:rsid w:val="00293E4D"/>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773"/>
    <w:rsid w:val="00297926"/>
    <w:rsid w:val="002979BF"/>
    <w:rsid w:val="00297B13"/>
    <w:rsid w:val="002A02C9"/>
    <w:rsid w:val="002A034A"/>
    <w:rsid w:val="002A04FF"/>
    <w:rsid w:val="002A05C2"/>
    <w:rsid w:val="002A1062"/>
    <w:rsid w:val="002A107C"/>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7D8"/>
    <w:rsid w:val="002A5DA6"/>
    <w:rsid w:val="002A5E11"/>
    <w:rsid w:val="002A607D"/>
    <w:rsid w:val="002A6129"/>
    <w:rsid w:val="002A6511"/>
    <w:rsid w:val="002A6582"/>
    <w:rsid w:val="002A669F"/>
    <w:rsid w:val="002A677C"/>
    <w:rsid w:val="002A6AC6"/>
    <w:rsid w:val="002A6B12"/>
    <w:rsid w:val="002A6C8D"/>
    <w:rsid w:val="002A6D07"/>
    <w:rsid w:val="002A707B"/>
    <w:rsid w:val="002A7401"/>
    <w:rsid w:val="002A74D9"/>
    <w:rsid w:val="002A7D91"/>
    <w:rsid w:val="002A7FF8"/>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9F7"/>
    <w:rsid w:val="002B2B61"/>
    <w:rsid w:val="002B2D29"/>
    <w:rsid w:val="002B2E37"/>
    <w:rsid w:val="002B3121"/>
    <w:rsid w:val="002B352E"/>
    <w:rsid w:val="002B3B31"/>
    <w:rsid w:val="002B3BAA"/>
    <w:rsid w:val="002B3BBD"/>
    <w:rsid w:val="002B3C5C"/>
    <w:rsid w:val="002B3F05"/>
    <w:rsid w:val="002B5005"/>
    <w:rsid w:val="002B5210"/>
    <w:rsid w:val="002B581C"/>
    <w:rsid w:val="002B598A"/>
    <w:rsid w:val="002B5AD0"/>
    <w:rsid w:val="002B6369"/>
    <w:rsid w:val="002B650B"/>
    <w:rsid w:val="002B661E"/>
    <w:rsid w:val="002B684E"/>
    <w:rsid w:val="002B68E1"/>
    <w:rsid w:val="002B6AAD"/>
    <w:rsid w:val="002B6D46"/>
    <w:rsid w:val="002B6E79"/>
    <w:rsid w:val="002B6E84"/>
    <w:rsid w:val="002B6F75"/>
    <w:rsid w:val="002B6F8C"/>
    <w:rsid w:val="002B7063"/>
    <w:rsid w:val="002B7480"/>
    <w:rsid w:val="002B79FA"/>
    <w:rsid w:val="002B7B24"/>
    <w:rsid w:val="002B7F2D"/>
    <w:rsid w:val="002C00F1"/>
    <w:rsid w:val="002C0633"/>
    <w:rsid w:val="002C06F9"/>
    <w:rsid w:val="002C0C4B"/>
    <w:rsid w:val="002C0DB3"/>
    <w:rsid w:val="002C1161"/>
    <w:rsid w:val="002C1378"/>
    <w:rsid w:val="002C1500"/>
    <w:rsid w:val="002C17BB"/>
    <w:rsid w:val="002C1C01"/>
    <w:rsid w:val="002C1CD8"/>
    <w:rsid w:val="002C1EEA"/>
    <w:rsid w:val="002C1FF8"/>
    <w:rsid w:val="002C200F"/>
    <w:rsid w:val="002C2039"/>
    <w:rsid w:val="002C20F7"/>
    <w:rsid w:val="002C225C"/>
    <w:rsid w:val="002C2A0F"/>
    <w:rsid w:val="002C2B16"/>
    <w:rsid w:val="002C30EB"/>
    <w:rsid w:val="002C32CE"/>
    <w:rsid w:val="002C341F"/>
    <w:rsid w:val="002C36A7"/>
    <w:rsid w:val="002C3750"/>
    <w:rsid w:val="002C3759"/>
    <w:rsid w:val="002C3D19"/>
    <w:rsid w:val="002C4638"/>
    <w:rsid w:val="002C47AD"/>
    <w:rsid w:val="002C4804"/>
    <w:rsid w:val="002C4D7D"/>
    <w:rsid w:val="002C4DE7"/>
    <w:rsid w:val="002C5110"/>
    <w:rsid w:val="002C5208"/>
    <w:rsid w:val="002C5510"/>
    <w:rsid w:val="002C598F"/>
    <w:rsid w:val="002C5ADA"/>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801"/>
    <w:rsid w:val="002C7CFF"/>
    <w:rsid w:val="002D0A1F"/>
    <w:rsid w:val="002D0BC6"/>
    <w:rsid w:val="002D0F2F"/>
    <w:rsid w:val="002D0FAC"/>
    <w:rsid w:val="002D12DB"/>
    <w:rsid w:val="002D132F"/>
    <w:rsid w:val="002D1486"/>
    <w:rsid w:val="002D17C5"/>
    <w:rsid w:val="002D17CA"/>
    <w:rsid w:val="002D197B"/>
    <w:rsid w:val="002D1B22"/>
    <w:rsid w:val="002D1B9D"/>
    <w:rsid w:val="002D1FD1"/>
    <w:rsid w:val="002D240C"/>
    <w:rsid w:val="002D24B2"/>
    <w:rsid w:val="002D24E3"/>
    <w:rsid w:val="002D2B70"/>
    <w:rsid w:val="002D2FF4"/>
    <w:rsid w:val="002D3218"/>
    <w:rsid w:val="002D32E3"/>
    <w:rsid w:val="002D347B"/>
    <w:rsid w:val="002D365F"/>
    <w:rsid w:val="002D3A52"/>
    <w:rsid w:val="002D3CA0"/>
    <w:rsid w:val="002D45C1"/>
    <w:rsid w:val="002D4729"/>
    <w:rsid w:val="002D4979"/>
    <w:rsid w:val="002D4DFB"/>
    <w:rsid w:val="002D51DF"/>
    <w:rsid w:val="002D5A41"/>
    <w:rsid w:val="002D5A8D"/>
    <w:rsid w:val="002D680C"/>
    <w:rsid w:val="002D6892"/>
    <w:rsid w:val="002D68C2"/>
    <w:rsid w:val="002D6C24"/>
    <w:rsid w:val="002D6F23"/>
    <w:rsid w:val="002D7506"/>
    <w:rsid w:val="002D75F0"/>
    <w:rsid w:val="002D7C86"/>
    <w:rsid w:val="002E010A"/>
    <w:rsid w:val="002E0161"/>
    <w:rsid w:val="002E01EF"/>
    <w:rsid w:val="002E0529"/>
    <w:rsid w:val="002E0540"/>
    <w:rsid w:val="002E0692"/>
    <w:rsid w:val="002E076F"/>
    <w:rsid w:val="002E0A7F"/>
    <w:rsid w:val="002E131F"/>
    <w:rsid w:val="002E143B"/>
    <w:rsid w:val="002E152D"/>
    <w:rsid w:val="002E155F"/>
    <w:rsid w:val="002E17D2"/>
    <w:rsid w:val="002E1D74"/>
    <w:rsid w:val="002E1FD9"/>
    <w:rsid w:val="002E215A"/>
    <w:rsid w:val="002E23F0"/>
    <w:rsid w:val="002E2943"/>
    <w:rsid w:val="002E2BD1"/>
    <w:rsid w:val="002E2CF1"/>
    <w:rsid w:val="002E2E90"/>
    <w:rsid w:val="002E34AF"/>
    <w:rsid w:val="002E37E5"/>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42D"/>
    <w:rsid w:val="002E68F0"/>
    <w:rsid w:val="002E6AD9"/>
    <w:rsid w:val="002E6BC5"/>
    <w:rsid w:val="002E6F41"/>
    <w:rsid w:val="002E734F"/>
    <w:rsid w:val="002E73B3"/>
    <w:rsid w:val="002E73F7"/>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746"/>
    <w:rsid w:val="002F3B20"/>
    <w:rsid w:val="002F3D28"/>
    <w:rsid w:val="002F4011"/>
    <w:rsid w:val="002F4919"/>
    <w:rsid w:val="002F4B52"/>
    <w:rsid w:val="002F4FC3"/>
    <w:rsid w:val="002F53D3"/>
    <w:rsid w:val="002F5554"/>
    <w:rsid w:val="002F5635"/>
    <w:rsid w:val="002F599E"/>
    <w:rsid w:val="002F5BE4"/>
    <w:rsid w:val="002F5EF5"/>
    <w:rsid w:val="002F5FA3"/>
    <w:rsid w:val="002F6314"/>
    <w:rsid w:val="002F6510"/>
    <w:rsid w:val="002F695B"/>
    <w:rsid w:val="002F6BB6"/>
    <w:rsid w:val="002F6CA8"/>
    <w:rsid w:val="002F6F33"/>
    <w:rsid w:val="002F6F5F"/>
    <w:rsid w:val="002F723C"/>
    <w:rsid w:val="002F72DA"/>
    <w:rsid w:val="002F7386"/>
    <w:rsid w:val="002F76B1"/>
    <w:rsid w:val="002F777E"/>
    <w:rsid w:val="002F7A46"/>
    <w:rsid w:val="002F7D66"/>
    <w:rsid w:val="002F7DBE"/>
    <w:rsid w:val="0030011F"/>
    <w:rsid w:val="0030090B"/>
    <w:rsid w:val="00300B0B"/>
    <w:rsid w:val="00300EEB"/>
    <w:rsid w:val="00300F48"/>
    <w:rsid w:val="00301135"/>
    <w:rsid w:val="0030130F"/>
    <w:rsid w:val="00301387"/>
    <w:rsid w:val="003015C4"/>
    <w:rsid w:val="00301CAD"/>
    <w:rsid w:val="00301DC3"/>
    <w:rsid w:val="00301DF2"/>
    <w:rsid w:val="00302523"/>
    <w:rsid w:val="00302A20"/>
    <w:rsid w:val="00302A6B"/>
    <w:rsid w:val="00302AE8"/>
    <w:rsid w:val="00302BB1"/>
    <w:rsid w:val="00302C4F"/>
    <w:rsid w:val="00302C73"/>
    <w:rsid w:val="003030F0"/>
    <w:rsid w:val="00303373"/>
    <w:rsid w:val="00303CD8"/>
    <w:rsid w:val="00303DBA"/>
    <w:rsid w:val="0030404B"/>
    <w:rsid w:val="00304210"/>
    <w:rsid w:val="003043B4"/>
    <w:rsid w:val="00304891"/>
    <w:rsid w:val="003048D7"/>
    <w:rsid w:val="00304993"/>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2A3"/>
    <w:rsid w:val="00311B64"/>
    <w:rsid w:val="00311C08"/>
    <w:rsid w:val="003125E0"/>
    <w:rsid w:val="00312E60"/>
    <w:rsid w:val="00312ECE"/>
    <w:rsid w:val="00312F74"/>
    <w:rsid w:val="003131D9"/>
    <w:rsid w:val="00313409"/>
    <w:rsid w:val="0031393C"/>
    <w:rsid w:val="00313C6B"/>
    <w:rsid w:val="00313CB0"/>
    <w:rsid w:val="00313EEC"/>
    <w:rsid w:val="00313F96"/>
    <w:rsid w:val="003148A2"/>
    <w:rsid w:val="00314A3B"/>
    <w:rsid w:val="00314B0A"/>
    <w:rsid w:val="00314DF4"/>
    <w:rsid w:val="00314E4D"/>
    <w:rsid w:val="003150CE"/>
    <w:rsid w:val="003154E1"/>
    <w:rsid w:val="003156BA"/>
    <w:rsid w:val="003158AA"/>
    <w:rsid w:val="00315AAB"/>
    <w:rsid w:val="00315FBC"/>
    <w:rsid w:val="00316416"/>
    <w:rsid w:val="00316526"/>
    <w:rsid w:val="0031708C"/>
    <w:rsid w:val="003175E1"/>
    <w:rsid w:val="0031779A"/>
    <w:rsid w:val="0031789C"/>
    <w:rsid w:val="00317A63"/>
    <w:rsid w:val="00320299"/>
    <w:rsid w:val="00320516"/>
    <w:rsid w:val="00320A5F"/>
    <w:rsid w:val="00320A9D"/>
    <w:rsid w:val="00320E19"/>
    <w:rsid w:val="00321154"/>
    <w:rsid w:val="003211B0"/>
    <w:rsid w:val="00321225"/>
    <w:rsid w:val="003212BE"/>
    <w:rsid w:val="00321605"/>
    <w:rsid w:val="00321ABA"/>
    <w:rsid w:val="00321B1F"/>
    <w:rsid w:val="00321C12"/>
    <w:rsid w:val="00321C66"/>
    <w:rsid w:val="00321EDA"/>
    <w:rsid w:val="003221AA"/>
    <w:rsid w:val="003224AA"/>
    <w:rsid w:val="003224E7"/>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6A7B"/>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115A"/>
    <w:rsid w:val="00331619"/>
    <w:rsid w:val="00331787"/>
    <w:rsid w:val="0033192D"/>
    <w:rsid w:val="00331C77"/>
    <w:rsid w:val="00331DB6"/>
    <w:rsid w:val="00331EDE"/>
    <w:rsid w:val="00331F96"/>
    <w:rsid w:val="00332041"/>
    <w:rsid w:val="003322E4"/>
    <w:rsid w:val="00332346"/>
    <w:rsid w:val="00332360"/>
    <w:rsid w:val="00332447"/>
    <w:rsid w:val="003327B6"/>
    <w:rsid w:val="00332919"/>
    <w:rsid w:val="00332979"/>
    <w:rsid w:val="00332B55"/>
    <w:rsid w:val="00332CD2"/>
    <w:rsid w:val="00332D05"/>
    <w:rsid w:val="00332D40"/>
    <w:rsid w:val="00332EE4"/>
    <w:rsid w:val="0033302C"/>
    <w:rsid w:val="0033309E"/>
    <w:rsid w:val="0033349E"/>
    <w:rsid w:val="003334CA"/>
    <w:rsid w:val="003336B9"/>
    <w:rsid w:val="00333723"/>
    <w:rsid w:val="00333820"/>
    <w:rsid w:val="003338BB"/>
    <w:rsid w:val="003338D9"/>
    <w:rsid w:val="00333ACD"/>
    <w:rsid w:val="0033417E"/>
    <w:rsid w:val="003344D4"/>
    <w:rsid w:val="0033476C"/>
    <w:rsid w:val="00334868"/>
    <w:rsid w:val="00334D50"/>
    <w:rsid w:val="00334D89"/>
    <w:rsid w:val="00334DA9"/>
    <w:rsid w:val="0033509E"/>
    <w:rsid w:val="003351EB"/>
    <w:rsid w:val="003352B1"/>
    <w:rsid w:val="003354B3"/>
    <w:rsid w:val="00335805"/>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95"/>
    <w:rsid w:val="003407CF"/>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A79"/>
    <w:rsid w:val="00346FED"/>
    <w:rsid w:val="00347000"/>
    <w:rsid w:val="003474D2"/>
    <w:rsid w:val="003479B2"/>
    <w:rsid w:val="00347E22"/>
    <w:rsid w:val="00350576"/>
    <w:rsid w:val="00350FB3"/>
    <w:rsid w:val="0035135E"/>
    <w:rsid w:val="00351AD2"/>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FEE"/>
    <w:rsid w:val="003554CB"/>
    <w:rsid w:val="00356275"/>
    <w:rsid w:val="003563DB"/>
    <w:rsid w:val="003564B1"/>
    <w:rsid w:val="00356791"/>
    <w:rsid w:val="0035680B"/>
    <w:rsid w:val="003569C7"/>
    <w:rsid w:val="00356C0B"/>
    <w:rsid w:val="00356F1C"/>
    <w:rsid w:val="00357088"/>
    <w:rsid w:val="00357164"/>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997"/>
    <w:rsid w:val="00361B51"/>
    <w:rsid w:val="00361D5B"/>
    <w:rsid w:val="00361D85"/>
    <w:rsid w:val="00362132"/>
    <w:rsid w:val="003624E9"/>
    <w:rsid w:val="00362634"/>
    <w:rsid w:val="00362907"/>
    <w:rsid w:val="003629FF"/>
    <w:rsid w:val="00362A2C"/>
    <w:rsid w:val="00362AC2"/>
    <w:rsid w:val="0036332A"/>
    <w:rsid w:val="0036369B"/>
    <w:rsid w:val="003637BF"/>
    <w:rsid w:val="0036391A"/>
    <w:rsid w:val="00363A3A"/>
    <w:rsid w:val="00363AAA"/>
    <w:rsid w:val="00363B2B"/>
    <w:rsid w:val="00363B2C"/>
    <w:rsid w:val="00363CB9"/>
    <w:rsid w:val="003642A6"/>
    <w:rsid w:val="003645DC"/>
    <w:rsid w:val="003645E2"/>
    <w:rsid w:val="00364648"/>
    <w:rsid w:val="00364763"/>
    <w:rsid w:val="00364856"/>
    <w:rsid w:val="00364F25"/>
    <w:rsid w:val="003654FE"/>
    <w:rsid w:val="0036577B"/>
    <w:rsid w:val="00365B33"/>
    <w:rsid w:val="00365C3D"/>
    <w:rsid w:val="00365E9F"/>
    <w:rsid w:val="00365FB6"/>
    <w:rsid w:val="00366297"/>
    <w:rsid w:val="0036647D"/>
    <w:rsid w:val="003664BF"/>
    <w:rsid w:val="003664E3"/>
    <w:rsid w:val="003665DD"/>
    <w:rsid w:val="00366C1B"/>
    <w:rsid w:val="00366CBD"/>
    <w:rsid w:val="00367110"/>
    <w:rsid w:val="00367156"/>
    <w:rsid w:val="00367337"/>
    <w:rsid w:val="00367367"/>
    <w:rsid w:val="0036736D"/>
    <w:rsid w:val="003675CF"/>
    <w:rsid w:val="003676C4"/>
    <w:rsid w:val="00367747"/>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2"/>
    <w:rsid w:val="00371BD4"/>
    <w:rsid w:val="003720E2"/>
    <w:rsid w:val="00372138"/>
    <w:rsid w:val="00372276"/>
    <w:rsid w:val="00372616"/>
    <w:rsid w:val="00372681"/>
    <w:rsid w:val="003726AC"/>
    <w:rsid w:val="003726B1"/>
    <w:rsid w:val="003726C5"/>
    <w:rsid w:val="0037278A"/>
    <w:rsid w:val="00372933"/>
    <w:rsid w:val="003729DB"/>
    <w:rsid w:val="003733D9"/>
    <w:rsid w:val="0037341C"/>
    <w:rsid w:val="003735C6"/>
    <w:rsid w:val="0037368B"/>
    <w:rsid w:val="00373789"/>
    <w:rsid w:val="003737C1"/>
    <w:rsid w:val="00373B6B"/>
    <w:rsid w:val="00373F9B"/>
    <w:rsid w:val="00374452"/>
    <w:rsid w:val="00374529"/>
    <w:rsid w:val="003746A5"/>
    <w:rsid w:val="00374848"/>
    <w:rsid w:val="0037489B"/>
    <w:rsid w:val="00374C1F"/>
    <w:rsid w:val="003757A1"/>
    <w:rsid w:val="00375A59"/>
    <w:rsid w:val="00375CC2"/>
    <w:rsid w:val="00375D09"/>
    <w:rsid w:val="003762DC"/>
    <w:rsid w:val="00376329"/>
    <w:rsid w:val="0037635B"/>
    <w:rsid w:val="00377047"/>
    <w:rsid w:val="0037739D"/>
    <w:rsid w:val="0037751C"/>
    <w:rsid w:val="00377721"/>
    <w:rsid w:val="00377D61"/>
    <w:rsid w:val="00380325"/>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B03"/>
    <w:rsid w:val="00385C1A"/>
    <w:rsid w:val="00385E8F"/>
    <w:rsid w:val="00385F3C"/>
    <w:rsid w:val="00386053"/>
    <w:rsid w:val="0038634B"/>
    <w:rsid w:val="003864A8"/>
    <w:rsid w:val="00386523"/>
    <w:rsid w:val="00386D89"/>
    <w:rsid w:val="00386EA8"/>
    <w:rsid w:val="00387459"/>
    <w:rsid w:val="0038771D"/>
    <w:rsid w:val="00387C65"/>
    <w:rsid w:val="00390154"/>
    <w:rsid w:val="00390935"/>
    <w:rsid w:val="00390AE6"/>
    <w:rsid w:val="00390E6C"/>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6BC"/>
    <w:rsid w:val="00394D3C"/>
    <w:rsid w:val="00394E26"/>
    <w:rsid w:val="00395090"/>
    <w:rsid w:val="0039519F"/>
    <w:rsid w:val="0039560E"/>
    <w:rsid w:val="003959E3"/>
    <w:rsid w:val="0039615F"/>
    <w:rsid w:val="00396203"/>
    <w:rsid w:val="0039672D"/>
    <w:rsid w:val="003969AE"/>
    <w:rsid w:val="00396EBA"/>
    <w:rsid w:val="003972BB"/>
    <w:rsid w:val="0039747B"/>
    <w:rsid w:val="00397793"/>
    <w:rsid w:val="00397810"/>
    <w:rsid w:val="00397961"/>
    <w:rsid w:val="00397AB6"/>
    <w:rsid w:val="00397ACA"/>
    <w:rsid w:val="00397CA2"/>
    <w:rsid w:val="00397F55"/>
    <w:rsid w:val="003A024C"/>
    <w:rsid w:val="003A02CF"/>
    <w:rsid w:val="003A05FD"/>
    <w:rsid w:val="003A099B"/>
    <w:rsid w:val="003A10C3"/>
    <w:rsid w:val="003A11C1"/>
    <w:rsid w:val="003A1648"/>
    <w:rsid w:val="003A19B2"/>
    <w:rsid w:val="003A1DAB"/>
    <w:rsid w:val="003A22CD"/>
    <w:rsid w:val="003A2606"/>
    <w:rsid w:val="003A2785"/>
    <w:rsid w:val="003A28F8"/>
    <w:rsid w:val="003A2BDD"/>
    <w:rsid w:val="003A313C"/>
    <w:rsid w:val="003A3F40"/>
    <w:rsid w:val="003A433A"/>
    <w:rsid w:val="003A43BE"/>
    <w:rsid w:val="003A4437"/>
    <w:rsid w:val="003A495D"/>
    <w:rsid w:val="003A4A40"/>
    <w:rsid w:val="003A4B6F"/>
    <w:rsid w:val="003A4C7C"/>
    <w:rsid w:val="003A4DF1"/>
    <w:rsid w:val="003A53F6"/>
    <w:rsid w:val="003A5611"/>
    <w:rsid w:val="003A57FC"/>
    <w:rsid w:val="003A5844"/>
    <w:rsid w:val="003A5881"/>
    <w:rsid w:val="003A597F"/>
    <w:rsid w:val="003A5A23"/>
    <w:rsid w:val="003A5BB5"/>
    <w:rsid w:val="003A5D1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F4B"/>
    <w:rsid w:val="003B1080"/>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3E13"/>
    <w:rsid w:val="003B4493"/>
    <w:rsid w:val="003B44EB"/>
    <w:rsid w:val="003B463D"/>
    <w:rsid w:val="003B46F2"/>
    <w:rsid w:val="003B473F"/>
    <w:rsid w:val="003B48F4"/>
    <w:rsid w:val="003B49CE"/>
    <w:rsid w:val="003B4A34"/>
    <w:rsid w:val="003B4FAA"/>
    <w:rsid w:val="003B547A"/>
    <w:rsid w:val="003B55CD"/>
    <w:rsid w:val="003B59F4"/>
    <w:rsid w:val="003B60A9"/>
    <w:rsid w:val="003B64E0"/>
    <w:rsid w:val="003B65D4"/>
    <w:rsid w:val="003B65E1"/>
    <w:rsid w:val="003B6768"/>
    <w:rsid w:val="003B6EC0"/>
    <w:rsid w:val="003B6FDE"/>
    <w:rsid w:val="003B700F"/>
    <w:rsid w:val="003B75B9"/>
    <w:rsid w:val="003B7903"/>
    <w:rsid w:val="003B7961"/>
    <w:rsid w:val="003B7C29"/>
    <w:rsid w:val="003C0145"/>
    <w:rsid w:val="003C01A8"/>
    <w:rsid w:val="003C0467"/>
    <w:rsid w:val="003C05C0"/>
    <w:rsid w:val="003C061D"/>
    <w:rsid w:val="003C0730"/>
    <w:rsid w:val="003C0745"/>
    <w:rsid w:val="003C087B"/>
    <w:rsid w:val="003C0DA2"/>
    <w:rsid w:val="003C1095"/>
    <w:rsid w:val="003C11D6"/>
    <w:rsid w:val="003C12DB"/>
    <w:rsid w:val="003C12F8"/>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FA6"/>
    <w:rsid w:val="003C40C4"/>
    <w:rsid w:val="003C40F7"/>
    <w:rsid w:val="003C492E"/>
    <w:rsid w:val="003C56B6"/>
    <w:rsid w:val="003C58EA"/>
    <w:rsid w:val="003C5C09"/>
    <w:rsid w:val="003C5C41"/>
    <w:rsid w:val="003C5C9E"/>
    <w:rsid w:val="003C5D37"/>
    <w:rsid w:val="003C669D"/>
    <w:rsid w:val="003C6877"/>
    <w:rsid w:val="003C695A"/>
    <w:rsid w:val="003C7062"/>
    <w:rsid w:val="003C7287"/>
    <w:rsid w:val="003C736D"/>
    <w:rsid w:val="003C7461"/>
    <w:rsid w:val="003C761F"/>
    <w:rsid w:val="003C7741"/>
    <w:rsid w:val="003C7A56"/>
    <w:rsid w:val="003C7F41"/>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38"/>
    <w:rsid w:val="003D2DE5"/>
    <w:rsid w:val="003D31AE"/>
    <w:rsid w:val="003D3345"/>
    <w:rsid w:val="003D337D"/>
    <w:rsid w:val="003D33F9"/>
    <w:rsid w:val="003D397A"/>
    <w:rsid w:val="003D3C9E"/>
    <w:rsid w:val="003D3EC2"/>
    <w:rsid w:val="003D3FBA"/>
    <w:rsid w:val="003D3FD8"/>
    <w:rsid w:val="003D402B"/>
    <w:rsid w:val="003D40E2"/>
    <w:rsid w:val="003D42CB"/>
    <w:rsid w:val="003D46F4"/>
    <w:rsid w:val="003D541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0B1"/>
    <w:rsid w:val="003D739F"/>
    <w:rsid w:val="003D764F"/>
    <w:rsid w:val="003D76EF"/>
    <w:rsid w:val="003D77AE"/>
    <w:rsid w:val="003D7BC8"/>
    <w:rsid w:val="003D7F11"/>
    <w:rsid w:val="003E0042"/>
    <w:rsid w:val="003E0667"/>
    <w:rsid w:val="003E0B4F"/>
    <w:rsid w:val="003E0BCE"/>
    <w:rsid w:val="003E0DF3"/>
    <w:rsid w:val="003E0F91"/>
    <w:rsid w:val="003E1017"/>
    <w:rsid w:val="003E1086"/>
    <w:rsid w:val="003E13E0"/>
    <w:rsid w:val="003E13E3"/>
    <w:rsid w:val="003E1660"/>
    <w:rsid w:val="003E1CD1"/>
    <w:rsid w:val="003E1EEE"/>
    <w:rsid w:val="003E1FF1"/>
    <w:rsid w:val="003E2198"/>
    <w:rsid w:val="003E265B"/>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AFA"/>
    <w:rsid w:val="003E5B73"/>
    <w:rsid w:val="003E5D39"/>
    <w:rsid w:val="003E5DC4"/>
    <w:rsid w:val="003E61EB"/>
    <w:rsid w:val="003E64A9"/>
    <w:rsid w:val="003E64F6"/>
    <w:rsid w:val="003E6512"/>
    <w:rsid w:val="003E6A02"/>
    <w:rsid w:val="003E6EE1"/>
    <w:rsid w:val="003E7085"/>
    <w:rsid w:val="003E7905"/>
    <w:rsid w:val="003E7B3D"/>
    <w:rsid w:val="003E7B76"/>
    <w:rsid w:val="003E7EE0"/>
    <w:rsid w:val="003F0171"/>
    <w:rsid w:val="003F0336"/>
    <w:rsid w:val="003F0F11"/>
    <w:rsid w:val="003F0F2A"/>
    <w:rsid w:val="003F14F1"/>
    <w:rsid w:val="003F15D3"/>
    <w:rsid w:val="003F160B"/>
    <w:rsid w:val="003F17E9"/>
    <w:rsid w:val="003F17F9"/>
    <w:rsid w:val="003F1845"/>
    <w:rsid w:val="003F1974"/>
    <w:rsid w:val="003F1B0C"/>
    <w:rsid w:val="003F2071"/>
    <w:rsid w:val="003F2425"/>
    <w:rsid w:val="003F2997"/>
    <w:rsid w:val="003F29F2"/>
    <w:rsid w:val="003F2A6B"/>
    <w:rsid w:val="003F2B3B"/>
    <w:rsid w:val="003F2E6F"/>
    <w:rsid w:val="003F3126"/>
    <w:rsid w:val="003F3471"/>
    <w:rsid w:val="003F349B"/>
    <w:rsid w:val="003F39DA"/>
    <w:rsid w:val="003F3B22"/>
    <w:rsid w:val="003F3C65"/>
    <w:rsid w:val="003F3D57"/>
    <w:rsid w:val="003F3D64"/>
    <w:rsid w:val="003F3FCC"/>
    <w:rsid w:val="003F416B"/>
    <w:rsid w:val="003F4257"/>
    <w:rsid w:val="003F4360"/>
    <w:rsid w:val="003F456B"/>
    <w:rsid w:val="003F489A"/>
    <w:rsid w:val="003F49B5"/>
    <w:rsid w:val="003F53EE"/>
    <w:rsid w:val="003F5547"/>
    <w:rsid w:val="003F5862"/>
    <w:rsid w:val="003F5C40"/>
    <w:rsid w:val="003F6136"/>
    <w:rsid w:val="003F6572"/>
    <w:rsid w:val="003F65AB"/>
    <w:rsid w:val="003F6A79"/>
    <w:rsid w:val="003F6E0F"/>
    <w:rsid w:val="003F6E12"/>
    <w:rsid w:val="003F6F8B"/>
    <w:rsid w:val="003F75B5"/>
    <w:rsid w:val="003F75ED"/>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899"/>
    <w:rsid w:val="004019A6"/>
    <w:rsid w:val="00401C21"/>
    <w:rsid w:val="00401CD0"/>
    <w:rsid w:val="00401CDF"/>
    <w:rsid w:val="00401E1F"/>
    <w:rsid w:val="00401F8C"/>
    <w:rsid w:val="00401FBE"/>
    <w:rsid w:val="00402068"/>
    <w:rsid w:val="004021F6"/>
    <w:rsid w:val="004023BA"/>
    <w:rsid w:val="00402C83"/>
    <w:rsid w:val="00402FC2"/>
    <w:rsid w:val="00403171"/>
    <w:rsid w:val="004031DC"/>
    <w:rsid w:val="0040341C"/>
    <w:rsid w:val="004039A7"/>
    <w:rsid w:val="00403B2C"/>
    <w:rsid w:val="00403B77"/>
    <w:rsid w:val="00403FD7"/>
    <w:rsid w:val="0040414D"/>
    <w:rsid w:val="00404245"/>
    <w:rsid w:val="004043B8"/>
    <w:rsid w:val="004046ED"/>
    <w:rsid w:val="00404B20"/>
    <w:rsid w:val="00404FCE"/>
    <w:rsid w:val="00405211"/>
    <w:rsid w:val="004052F1"/>
    <w:rsid w:val="0040558B"/>
    <w:rsid w:val="004058CB"/>
    <w:rsid w:val="00406419"/>
    <w:rsid w:val="004065E3"/>
    <w:rsid w:val="00406863"/>
    <w:rsid w:val="00406B4D"/>
    <w:rsid w:val="004075AE"/>
    <w:rsid w:val="00407823"/>
    <w:rsid w:val="00407D63"/>
    <w:rsid w:val="00407E57"/>
    <w:rsid w:val="0041015A"/>
    <w:rsid w:val="004104E2"/>
    <w:rsid w:val="004105B1"/>
    <w:rsid w:val="004105C9"/>
    <w:rsid w:val="00410668"/>
    <w:rsid w:val="0041069A"/>
    <w:rsid w:val="00410921"/>
    <w:rsid w:val="00410BB6"/>
    <w:rsid w:val="00410EFF"/>
    <w:rsid w:val="004111B1"/>
    <w:rsid w:val="0041123E"/>
    <w:rsid w:val="0041145C"/>
    <w:rsid w:val="00411525"/>
    <w:rsid w:val="00411537"/>
    <w:rsid w:val="004117C0"/>
    <w:rsid w:val="0041188C"/>
    <w:rsid w:val="00411E16"/>
    <w:rsid w:val="00411EC4"/>
    <w:rsid w:val="00412079"/>
    <w:rsid w:val="0041256F"/>
    <w:rsid w:val="00412B61"/>
    <w:rsid w:val="00412FC1"/>
    <w:rsid w:val="00413000"/>
    <w:rsid w:val="004133DC"/>
    <w:rsid w:val="00413723"/>
    <w:rsid w:val="00413763"/>
    <w:rsid w:val="00413D69"/>
    <w:rsid w:val="004141BA"/>
    <w:rsid w:val="0041443C"/>
    <w:rsid w:val="0041488F"/>
    <w:rsid w:val="00414D38"/>
    <w:rsid w:val="00414FF0"/>
    <w:rsid w:val="00415196"/>
    <w:rsid w:val="004154F7"/>
    <w:rsid w:val="00415746"/>
    <w:rsid w:val="00415986"/>
    <w:rsid w:val="00415E04"/>
    <w:rsid w:val="00415EB5"/>
    <w:rsid w:val="00415F13"/>
    <w:rsid w:val="00415F5F"/>
    <w:rsid w:val="00416745"/>
    <w:rsid w:val="0041679A"/>
    <w:rsid w:val="00416965"/>
    <w:rsid w:val="00416D44"/>
    <w:rsid w:val="00417289"/>
    <w:rsid w:val="00417507"/>
    <w:rsid w:val="004175C0"/>
    <w:rsid w:val="004176FF"/>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3D75"/>
    <w:rsid w:val="004241C5"/>
    <w:rsid w:val="00424426"/>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84"/>
    <w:rsid w:val="00426895"/>
    <w:rsid w:val="00426A87"/>
    <w:rsid w:val="00426AA6"/>
    <w:rsid w:val="00426AE4"/>
    <w:rsid w:val="00427007"/>
    <w:rsid w:val="004272DE"/>
    <w:rsid w:val="00427415"/>
    <w:rsid w:val="00427517"/>
    <w:rsid w:val="004275CD"/>
    <w:rsid w:val="004276C7"/>
    <w:rsid w:val="0042781E"/>
    <w:rsid w:val="00427959"/>
    <w:rsid w:val="00430068"/>
    <w:rsid w:val="00430130"/>
    <w:rsid w:val="0043039D"/>
    <w:rsid w:val="00430566"/>
    <w:rsid w:val="004305CD"/>
    <w:rsid w:val="004306C2"/>
    <w:rsid w:val="004307C7"/>
    <w:rsid w:val="0043085C"/>
    <w:rsid w:val="004309D8"/>
    <w:rsid w:val="00430DC1"/>
    <w:rsid w:val="00430FC7"/>
    <w:rsid w:val="0043116B"/>
    <w:rsid w:val="004311BE"/>
    <w:rsid w:val="004313D1"/>
    <w:rsid w:val="004313FC"/>
    <w:rsid w:val="00431502"/>
    <w:rsid w:val="0043162F"/>
    <w:rsid w:val="0043187E"/>
    <w:rsid w:val="0043197C"/>
    <w:rsid w:val="00431DF2"/>
    <w:rsid w:val="00432110"/>
    <w:rsid w:val="00432143"/>
    <w:rsid w:val="004323EC"/>
    <w:rsid w:val="004325F3"/>
    <w:rsid w:val="004328EE"/>
    <w:rsid w:val="004329E1"/>
    <w:rsid w:val="00432F73"/>
    <w:rsid w:val="00432FC3"/>
    <w:rsid w:val="00433309"/>
    <w:rsid w:val="0043360F"/>
    <w:rsid w:val="004336DE"/>
    <w:rsid w:val="00433824"/>
    <w:rsid w:val="00433BB9"/>
    <w:rsid w:val="00433D1D"/>
    <w:rsid w:val="00433EBE"/>
    <w:rsid w:val="00434406"/>
    <w:rsid w:val="00434473"/>
    <w:rsid w:val="004344AE"/>
    <w:rsid w:val="00434513"/>
    <w:rsid w:val="00434B5C"/>
    <w:rsid w:val="00434DE8"/>
    <w:rsid w:val="00434DF4"/>
    <w:rsid w:val="004350FD"/>
    <w:rsid w:val="004351F6"/>
    <w:rsid w:val="00435DBA"/>
    <w:rsid w:val="00436095"/>
    <w:rsid w:val="004364FF"/>
    <w:rsid w:val="0043657A"/>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742"/>
    <w:rsid w:val="00441A1A"/>
    <w:rsid w:val="00441A1E"/>
    <w:rsid w:val="00441AB8"/>
    <w:rsid w:val="00441ABD"/>
    <w:rsid w:val="00441B92"/>
    <w:rsid w:val="00441F2D"/>
    <w:rsid w:val="00441FE9"/>
    <w:rsid w:val="0044228D"/>
    <w:rsid w:val="004425B9"/>
    <w:rsid w:val="004427F5"/>
    <w:rsid w:val="00442847"/>
    <w:rsid w:val="0044286C"/>
    <w:rsid w:val="0044288C"/>
    <w:rsid w:val="00442896"/>
    <w:rsid w:val="004429A4"/>
    <w:rsid w:val="00442C07"/>
    <w:rsid w:val="00442C31"/>
    <w:rsid w:val="00442D24"/>
    <w:rsid w:val="00442FC0"/>
    <w:rsid w:val="00443707"/>
    <w:rsid w:val="00443A9F"/>
    <w:rsid w:val="00443B9C"/>
    <w:rsid w:val="00444641"/>
    <w:rsid w:val="0044474B"/>
    <w:rsid w:val="00444B4F"/>
    <w:rsid w:val="00444E58"/>
    <w:rsid w:val="004450A8"/>
    <w:rsid w:val="00445260"/>
    <w:rsid w:val="0044530D"/>
    <w:rsid w:val="00445658"/>
    <w:rsid w:val="004457CA"/>
    <w:rsid w:val="00445837"/>
    <w:rsid w:val="00445A59"/>
    <w:rsid w:val="00445BD0"/>
    <w:rsid w:val="00445FF7"/>
    <w:rsid w:val="004460E7"/>
    <w:rsid w:val="004467E2"/>
    <w:rsid w:val="00446D14"/>
    <w:rsid w:val="00446E2C"/>
    <w:rsid w:val="00447E8F"/>
    <w:rsid w:val="00447F22"/>
    <w:rsid w:val="004501F3"/>
    <w:rsid w:val="00450246"/>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74C"/>
    <w:rsid w:val="004528A8"/>
    <w:rsid w:val="00452971"/>
    <w:rsid w:val="00452CA7"/>
    <w:rsid w:val="00452DC7"/>
    <w:rsid w:val="00452E28"/>
    <w:rsid w:val="00452EB1"/>
    <w:rsid w:val="00453341"/>
    <w:rsid w:val="004536AA"/>
    <w:rsid w:val="00453988"/>
    <w:rsid w:val="00453A70"/>
    <w:rsid w:val="00453B01"/>
    <w:rsid w:val="00453B23"/>
    <w:rsid w:val="00454393"/>
    <w:rsid w:val="00454433"/>
    <w:rsid w:val="004545C6"/>
    <w:rsid w:val="004548C7"/>
    <w:rsid w:val="004548CC"/>
    <w:rsid w:val="00454BEB"/>
    <w:rsid w:val="00454DCA"/>
    <w:rsid w:val="00454E26"/>
    <w:rsid w:val="00455530"/>
    <w:rsid w:val="004556CD"/>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4AB"/>
    <w:rsid w:val="00460CE6"/>
    <w:rsid w:val="00460E0A"/>
    <w:rsid w:val="00460FE2"/>
    <w:rsid w:val="00461210"/>
    <w:rsid w:val="004613C9"/>
    <w:rsid w:val="00461494"/>
    <w:rsid w:val="00461700"/>
    <w:rsid w:val="00461848"/>
    <w:rsid w:val="00461A4B"/>
    <w:rsid w:val="00461AAC"/>
    <w:rsid w:val="00461EB7"/>
    <w:rsid w:val="00461F6D"/>
    <w:rsid w:val="004621FD"/>
    <w:rsid w:val="00462221"/>
    <w:rsid w:val="00462490"/>
    <w:rsid w:val="004628D7"/>
    <w:rsid w:val="0046290A"/>
    <w:rsid w:val="00462AC9"/>
    <w:rsid w:val="00462D53"/>
    <w:rsid w:val="00462E53"/>
    <w:rsid w:val="004638C3"/>
    <w:rsid w:val="004639F9"/>
    <w:rsid w:val="00463A57"/>
    <w:rsid w:val="00463D33"/>
    <w:rsid w:val="00463DC3"/>
    <w:rsid w:val="004648DE"/>
    <w:rsid w:val="00464DBE"/>
    <w:rsid w:val="004650A6"/>
    <w:rsid w:val="0046523D"/>
    <w:rsid w:val="00465299"/>
    <w:rsid w:val="0046588F"/>
    <w:rsid w:val="00466252"/>
    <w:rsid w:val="004663AC"/>
    <w:rsid w:val="004665C8"/>
    <w:rsid w:val="004666D6"/>
    <w:rsid w:val="00466840"/>
    <w:rsid w:val="00466A0F"/>
    <w:rsid w:val="004672A2"/>
    <w:rsid w:val="00467407"/>
    <w:rsid w:val="004676A2"/>
    <w:rsid w:val="0046776B"/>
    <w:rsid w:val="004677C4"/>
    <w:rsid w:val="00467874"/>
    <w:rsid w:val="004678AA"/>
    <w:rsid w:val="0046795B"/>
    <w:rsid w:val="00467F54"/>
    <w:rsid w:val="004702C5"/>
    <w:rsid w:val="0047054D"/>
    <w:rsid w:val="004705F6"/>
    <w:rsid w:val="00470765"/>
    <w:rsid w:val="00470868"/>
    <w:rsid w:val="004708C0"/>
    <w:rsid w:val="004708F4"/>
    <w:rsid w:val="00470C0B"/>
    <w:rsid w:val="00470CB4"/>
    <w:rsid w:val="0047115F"/>
    <w:rsid w:val="004715CB"/>
    <w:rsid w:val="00471863"/>
    <w:rsid w:val="004723D2"/>
    <w:rsid w:val="004725E9"/>
    <w:rsid w:val="00472727"/>
    <w:rsid w:val="00472790"/>
    <w:rsid w:val="0047286A"/>
    <w:rsid w:val="00472ADF"/>
    <w:rsid w:val="00472F37"/>
    <w:rsid w:val="004730E4"/>
    <w:rsid w:val="00473215"/>
    <w:rsid w:val="004733FB"/>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019"/>
    <w:rsid w:val="00475DF0"/>
    <w:rsid w:val="00475FA9"/>
    <w:rsid w:val="004761BB"/>
    <w:rsid w:val="00476495"/>
    <w:rsid w:val="004766DA"/>
    <w:rsid w:val="004767B5"/>
    <w:rsid w:val="00476A55"/>
    <w:rsid w:val="00476F5F"/>
    <w:rsid w:val="00477515"/>
    <w:rsid w:val="004775D8"/>
    <w:rsid w:val="00477669"/>
    <w:rsid w:val="004777D3"/>
    <w:rsid w:val="004777FB"/>
    <w:rsid w:val="00477B0C"/>
    <w:rsid w:val="00477E0E"/>
    <w:rsid w:val="0047B066"/>
    <w:rsid w:val="0048015B"/>
    <w:rsid w:val="0048076D"/>
    <w:rsid w:val="004808E3"/>
    <w:rsid w:val="00480A6C"/>
    <w:rsid w:val="00480C1B"/>
    <w:rsid w:val="00480C54"/>
    <w:rsid w:val="00480DF2"/>
    <w:rsid w:val="0048134D"/>
    <w:rsid w:val="004813BF"/>
    <w:rsid w:val="00481624"/>
    <w:rsid w:val="00481765"/>
    <w:rsid w:val="004817F9"/>
    <w:rsid w:val="00481C6A"/>
    <w:rsid w:val="00481D8A"/>
    <w:rsid w:val="00481D90"/>
    <w:rsid w:val="00481DAC"/>
    <w:rsid w:val="0048216A"/>
    <w:rsid w:val="004826FA"/>
    <w:rsid w:val="00482700"/>
    <w:rsid w:val="004827C9"/>
    <w:rsid w:val="00482AA5"/>
    <w:rsid w:val="00482CD4"/>
    <w:rsid w:val="00482E68"/>
    <w:rsid w:val="004830E6"/>
    <w:rsid w:val="00483261"/>
    <w:rsid w:val="0048328A"/>
    <w:rsid w:val="00483349"/>
    <w:rsid w:val="004838F6"/>
    <w:rsid w:val="004838FE"/>
    <w:rsid w:val="00483B61"/>
    <w:rsid w:val="00483F57"/>
    <w:rsid w:val="0048429D"/>
    <w:rsid w:val="00484366"/>
    <w:rsid w:val="00484377"/>
    <w:rsid w:val="00484529"/>
    <w:rsid w:val="00484C3C"/>
    <w:rsid w:val="00484D01"/>
    <w:rsid w:val="0048542E"/>
    <w:rsid w:val="00485B23"/>
    <w:rsid w:val="00485B50"/>
    <w:rsid w:val="00485E81"/>
    <w:rsid w:val="00485EB1"/>
    <w:rsid w:val="0048606E"/>
    <w:rsid w:val="00486497"/>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6F9"/>
    <w:rsid w:val="0049374B"/>
    <w:rsid w:val="00493C86"/>
    <w:rsid w:val="00493EE5"/>
    <w:rsid w:val="004940D8"/>
    <w:rsid w:val="00494227"/>
    <w:rsid w:val="0049427E"/>
    <w:rsid w:val="0049452A"/>
    <w:rsid w:val="00494715"/>
    <w:rsid w:val="00494B3B"/>
    <w:rsid w:val="00494B3F"/>
    <w:rsid w:val="00494B83"/>
    <w:rsid w:val="00494D33"/>
    <w:rsid w:val="00494DD9"/>
    <w:rsid w:val="00494EAF"/>
    <w:rsid w:val="00494EF3"/>
    <w:rsid w:val="00495261"/>
    <w:rsid w:val="00495A37"/>
    <w:rsid w:val="00495BA6"/>
    <w:rsid w:val="00495CE7"/>
    <w:rsid w:val="00496529"/>
    <w:rsid w:val="004967A2"/>
    <w:rsid w:val="004967A9"/>
    <w:rsid w:val="004968F0"/>
    <w:rsid w:val="00496D0D"/>
    <w:rsid w:val="00496DC2"/>
    <w:rsid w:val="00496E75"/>
    <w:rsid w:val="0049734B"/>
    <w:rsid w:val="00497731"/>
    <w:rsid w:val="004979C6"/>
    <w:rsid w:val="00497B92"/>
    <w:rsid w:val="00497D1C"/>
    <w:rsid w:val="004A00AA"/>
    <w:rsid w:val="004A014C"/>
    <w:rsid w:val="004A0A4C"/>
    <w:rsid w:val="004A0AA8"/>
    <w:rsid w:val="004A0B81"/>
    <w:rsid w:val="004A0F61"/>
    <w:rsid w:val="004A124D"/>
    <w:rsid w:val="004A15D4"/>
    <w:rsid w:val="004A17FC"/>
    <w:rsid w:val="004A1CD8"/>
    <w:rsid w:val="004A1FE4"/>
    <w:rsid w:val="004A2103"/>
    <w:rsid w:val="004A26FC"/>
    <w:rsid w:val="004A2CA9"/>
    <w:rsid w:val="004A3132"/>
    <w:rsid w:val="004A32CC"/>
    <w:rsid w:val="004A33EF"/>
    <w:rsid w:val="004A33F1"/>
    <w:rsid w:val="004A34C9"/>
    <w:rsid w:val="004A3677"/>
    <w:rsid w:val="004A3848"/>
    <w:rsid w:val="004A3B59"/>
    <w:rsid w:val="004A3BD2"/>
    <w:rsid w:val="004A3CB5"/>
    <w:rsid w:val="004A3E57"/>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1C3"/>
    <w:rsid w:val="004A7327"/>
    <w:rsid w:val="004A7769"/>
    <w:rsid w:val="004A77B1"/>
    <w:rsid w:val="004A77FE"/>
    <w:rsid w:val="004A7814"/>
    <w:rsid w:val="004A79D9"/>
    <w:rsid w:val="004A7E74"/>
    <w:rsid w:val="004A7EE8"/>
    <w:rsid w:val="004B03AF"/>
    <w:rsid w:val="004B089D"/>
    <w:rsid w:val="004B0AB3"/>
    <w:rsid w:val="004B0CF0"/>
    <w:rsid w:val="004B14C4"/>
    <w:rsid w:val="004B165F"/>
    <w:rsid w:val="004B181E"/>
    <w:rsid w:val="004B192D"/>
    <w:rsid w:val="004B1ADE"/>
    <w:rsid w:val="004B1C55"/>
    <w:rsid w:val="004B23AD"/>
    <w:rsid w:val="004B26E6"/>
    <w:rsid w:val="004B27D3"/>
    <w:rsid w:val="004B2965"/>
    <w:rsid w:val="004B2B2A"/>
    <w:rsid w:val="004B2BD8"/>
    <w:rsid w:val="004B3265"/>
    <w:rsid w:val="004B3299"/>
    <w:rsid w:val="004B3545"/>
    <w:rsid w:val="004B3877"/>
    <w:rsid w:val="004B39A3"/>
    <w:rsid w:val="004B3A7E"/>
    <w:rsid w:val="004B3CC3"/>
    <w:rsid w:val="004B3CE3"/>
    <w:rsid w:val="004B3DE9"/>
    <w:rsid w:val="004B4224"/>
    <w:rsid w:val="004B4297"/>
    <w:rsid w:val="004B459F"/>
    <w:rsid w:val="004B4647"/>
    <w:rsid w:val="004B58E8"/>
    <w:rsid w:val="004B5A98"/>
    <w:rsid w:val="004B5B9C"/>
    <w:rsid w:val="004B5E52"/>
    <w:rsid w:val="004B5E91"/>
    <w:rsid w:val="004B5EF5"/>
    <w:rsid w:val="004B6830"/>
    <w:rsid w:val="004B6B25"/>
    <w:rsid w:val="004B6B4B"/>
    <w:rsid w:val="004B7285"/>
    <w:rsid w:val="004B7455"/>
    <w:rsid w:val="004B74FF"/>
    <w:rsid w:val="004B796B"/>
    <w:rsid w:val="004B7CE4"/>
    <w:rsid w:val="004B7FB2"/>
    <w:rsid w:val="004B7FFD"/>
    <w:rsid w:val="004C0366"/>
    <w:rsid w:val="004C0401"/>
    <w:rsid w:val="004C046E"/>
    <w:rsid w:val="004C0496"/>
    <w:rsid w:val="004C07AD"/>
    <w:rsid w:val="004C0AE1"/>
    <w:rsid w:val="004C0C49"/>
    <w:rsid w:val="004C0EAC"/>
    <w:rsid w:val="004C1096"/>
    <w:rsid w:val="004C1475"/>
    <w:rsid w:val="004C1585"/>
    <w:rsid w:val="004C16D4"/>
    <w:rsid w:val="004C180B"/>
    <w:rsid w:val="004C183D"/>
    <w:rsid w:val="004C1964"/>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46"/>
    <w:rsid w:val="004C49EA"/>
    <w:rsid w:val="004C4D15"/>
    <w:rsid w:val="004C4E9D"/>
    <w:rsid w:val="004C50B1"/>
    <w:rsid w:val="004C583A"/>
    <w:rsid w:val="004C5902"/>
    <w:rsid w:val="004C600D"/>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A1E"/>
    <w:rsid w:val="004D1C31"/>
    <w:rsid w:val="004D2629"/>
    <w:rsid w:val="004D267F"/>
    <w:rsid w:val="004D26B8"/>
    <w:rsid w:val="004D2C2C"/>
    <w:rsid w:val="004D2F13"/>
    <w:rsid w:val="004D333A"/>
    <w:rsid w:val="004D38C2"/>
    <w:rsid w:val="004D41DC"/>
    <w:rsid w:val="004D46B6"/>
    <w:rsid w:val="004D494F"/>
    <w:rsid w:val="004D4DE2"/>
    <w:rsid w:val="004D4FBD"/>
    <w:rsid w:val="004D4FC0"/>
    <w:rsid w:val="004D50E7"/>
    <w:rsid w:val="004D5121"/>
    <w:rsid w:val="004D518D"/>
    <w:rsid w:val="004D52F0"/>
    <w:rsid w:val="004D5746"/>
    <w:rsid w:val="004D589E"/>
    <w:rsid w:val="004D5AC3"/>
    <w:rsid w:val="004D5CE7"/>
    <w:rsid w:val="004D6381"/>
    <w:rsid w:val="004D66EC"/>
    <w:rsid w:val="004D675E"/>
    <w:rsid w:val="004D67BB"/>
    <w:rsid w:val="004D6815"/>
    <w:rsid w:val="004D75D7"/>
    <w:rsid w:val="004D76E0"/>
    <w:rsid w:val="004D778F"/>
    <w:rsid w:val="004D7865"/>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D74"/>
    <w:rsid w:val="004E3FF3"/>
    <w:rsid w:val="004E453B"/>
    <w:rsid w:val="004E485D"/>
    <w:rsid w:val="004E4913"/>
    <w:rsid w:val="004E4A7B"/>
    <w:rsid w:val="004E4AC7"/>
    <w:rsid w:val="004E4B7C"/>
    <w:rsid w:val="004E4E26"/>
    <w:rsid w:val="004E4EA1"/>
    <w:rsid w:val="004E4F12"/>
    <w:rsid w:val="004E574E"/>
    <w:rsid w:val="004E5A4D"/>
    <w:rsid w:val="004E5D10"/>
    <w:rsid w:val="004E5DE1"/>
    <w:rsid w:val="004E632D"/>
    <w:rsid w:val="004E6546"/>
    <w:rsid w:val="004E6852"/>
    <w:rsid w:val="004E7679"/>
    <w:rsid w:val="004E77F0"/>
    <w:rsid w:val="004E780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5DB"/>
    <w:rsid w:val="004F1CD3"/>
    <w:rsid w:val="004F1EAA"/>
    <w:rsid w:val="004F1EBC"/>
    <w:rsid w:val="004F1F89"/>
    <w:rsid w:val="004F20A4"/>
    <w:rsid w:val="004F20E8"/>
    <w:rsid w:val="004F28C0"/>
    <w:rsid w:val="004F297B"/>
    <w:rsid w:val="004F299B"/>
    <w:rsid w:val="004F2F72"/>
    <w:rsid w:val="004F2FD7"/>
    <w:rsid w:val="004F3172"/>
    <w:rsid w:val="004F3575"/>
    <w:rsid w:val="004F3808"/>
    <w:rsid w:val="004F386E"/>
    <w:rsid w:val="004F39F6"/>
    <w:rsid w:val="004F3A55"/>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4D5"/>
    <w:rsid w:val="004F661C"/>
    <w:rsid w:val="004F6658"/>
    <w:rsid w:val="004F6760"/>
    <w:rsid w:val="004F682B"/>
    <w:rsid w:val="004F6CC5"/>
    <w:rsid w:val="004F6D58"/>
    <w:rsid w:val="004F6D99"/>
    <w:rsid w:val="004F7183"/>
    <w:rsid w:val="004F737A"/>
    <w:rsid w:val="004F7A95"/>
    <w:rsid w:val="00500357"/>
    <w:rsid w:val="00500485"/>
    <w:rsid w:val="00500572"/>
    <w:rsid w:val="00500701"/>
    <w:rsid w:val="00500E28"/>
    <w:rsid w:val="00501187"/>
    <w:rsid w:val="00501304"/>
    <w:rsid w:val="00501425"/>
    <w:rsid w:val="005014E0"/>
    <w:rsid w:val="00501602"/>
    <w:rsid w:val="00501ADB"/>
    <w:rsid w:val="005020AF"/>
    <w:rsid w:val="005022F8"/>
    <w:rsid w:val="00502346"/>
    <w:rsid w:val="005028D6"/>
    <w:rsid w:val="00502B7B"/>
    <w:rsid w:val="005030C2"/>
    <w:rsid w:val="0050318B"/>
    <w:rsid w:val="00503496"/>
    <w:rsid w:val="00503699"/>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82E"/>
    <w:rsid w:val="00505C10"/>
    <w:rsid w:val="00505C68"/>
    <w:rsid w:val="00505CC5"/>
    <w:rsid w:val="00505D51"/>
    <w:rsid w:val="00506198"/>
    <w:rsid w:val="0050667B"/>
    <w:rsid w:val="00506D8C"/>
    <w:rsid w:val="00506DB6"/>
    <w:rsid w:val="00507256"/>
    <w:rsid w:val="00507639"/>
    <w:rsid w:val="0050774A"/>
    <w:rsid w:val="00507D46"/>
    <w:rsid w:val="00507DD3"/>
    <w:rsid w:val="00507F12"/>
    <w:rsid w:val="005109F8"/>
    <w:rsid w:val="00510ABC"/>
    <w:rsid w:val="00510E52"/>
    <w:rsid w:val="00510FC6"/>
    <w:rsid w:val="00511079"/>
    <w:rsid w:val="00511411"/>
    <w:rsid w:val="00511A5F"/>
    <w:rsid w:val="00511CDF"/>
    <w:rsid w:val="00511FED"/>
    <w:rsid w:val="005126BA"/>
    <w:rsid w:val="00512829"/>
    <w:rsid w:val="00512854"/>
    <w:rsid w:val="005128B3"/>
    <w:rsid w:val="00512A4C"/>
    <w:rsid w:val="00512ABF"/>
    <w:rsid w:val="00512EA1"/>
    <w:rsid w:val="0051302B"/>
    <w:rsid w:val="00513839"/>
    <w:rsid w:val="005138FF"/>
    <w:rsid w:val="00513935"/>
    <w:rsid w:val="00513DEF"/>
    <w:rsid w:val="0051423C"/>
    <w:rsid w:val="00514518"/>
    <w:rsid w:val="0051457B"/>
    <w:rsid w:val="00514646"/>
    <w:rsid w:val="0051475B"/>
    <w:rsid w:val="005148D4"/>
    <w:rsid w:val="00514C7E"/>
    <w:rsid w:val="00514C91"/>
    <w:rsid w:val="00514F67"/>
    <w:rsid w:val="005153CE"/>
    <w:rsid w:val="0051544A"/>
    <w:rsid w:val="0051547D"/>
    <w:rsid w:val="005155CD"/>
    <w:rsid w:val="005155FE"/>
    <w:rsid w:val="00515A72"/>
    <w:rsid w:val="0051619B"/>
    <w:rsid w:val="00516241"/>
    <w:rsid w:val="0051630A"/>
    <w:rsid w:val="005168B6"/>
    <w:rsid w:val="00516F1F"/>
    <w:rsid w:val="00516FD9"/>
    <w:rsid w:val="0051701F"/>
    <w:rsid w:val="00517202"/>
    <w:rsid w:val="005174C5"/>
    <w:rsid w:val="00517559"/>
    <w:rsid w:val="005178E9"/>
    <w:rsid w:val="0051791D"/>
    <w:rsid w:val="00517BD1"/>
    <w:rsid w:val="00517D8C"/>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0DA"/>
    <w:rsid w:val="005226CC"/>
    <w:rsid w:val="00522950"/>
    <w:rsid w:val="00522BD8"/>
    <w:rsid w:val="00522BDA"/>
    <w:rsid w:val="005230F0"/>
    <w:rsid w:val="00523417"/>
    <w:rsid w:val="005235A8"/>
    <w:rsid w:val="0052369A"/>
    <w:rsid w:val="005236D9"/>
    <w:rsid w:val="00523A25"/>
    <w:rsid w:val="00523D4A"/>
    <w:rsid w:val="00523E75"/>
    <w:rsid w:val="00523ECC"/>
    <w:rsid w:val="00523F07"/>
    <w:rsid w:val="00524385"/>
    <w:rsid w:val="005243E0"/>
    <w:rsid w:val="00524611"/>
    <w:rsid w:val="00524EC3"/>
    <w:rsid w:val="005256F3"/>
    <w:rsid w:val="005257B5"/>
    <w:rsid w:val="00525D28"/>
    <w:rsid w:val="00525DBE"/>
    <w:rsid w:val="00525F20"/>
    <w:rsid w:val="00526381"/>
    <w:rsid w:val="00526432"/>
    <w:rsid w:val="005265A3"/>
    <w:rsid w:val="00526783"/>
    <w:rsid w:val="0052724D"/>
    <w:rsid w:val="005272BF"/>
    <w:rsid w:val="0052773A"/>
    <w:rsid w:val="0052778D"/>
    <w:rsid w:val="00527B0C"/>
    <w:rsid w:val="00527C66"/>
    <w:rsid w:val="00527D29"/>
    <w:rsid w:val="00527FB1"/>
    <w:rsid w:val="00530003"/>
    <w:rsid w:val="00530258"/>
    <w:rsid w:val="00530423"/>
    <w:rsid w:val="00530587"/>
    <w:rsid w:val="005308A4"/>
    <w:rsid w:val="005309DE"/>
    <w:rsid w:val="00530B1A"/>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2C83"/>
    <w:rsid w:val="0053311D"/>
    <w:rsid w:val="00533331"/>
    <w:rsid w:val="0053391B"/>
    <w:rsid w:val="00533A42"/>
    <w:rsid w:val="00533B93"/>
    <w:rsid w:val="00533D17"/>
    <w:rsid w:val="00533E7C"/>
    <w:rsid w:val="005340C9"/>
    <w:rsid w:val="00534197"/>
    <w:rsid w:val="00534849"/>
    <w:rsid w:val="00534999"/>
    <w:rsid w:val="00534BF4"/>
    <w:rsid w:val="00534C3B"/>
    <w:rsid w:val="00534EDC"/>
    <w:rsid w:val="0053525C"/>
    <w:rsid w:val="005352FF"/>
    <w:rsid w:val="0053551E"/>
    <w:rsid w:val="0053553E"/>
    <w:rsid w:val="005355D6"/>
    <w:rsid w:val="005358D2"/>
    <w:rsid w:val="00535E84"/>
    <w:rsid w:val="0053642E"/>
    <w:rsid w:val="00536698"/>
    <w:rsid w:val="005367AD"/>
    <w:rsid w:val="00536941"/>
    <w:rsid w:val="00536B5C"/>
    <w:rsid w:val="00536C87"/>
    <w:rsid w:val="0053712C"/>
    <w:rsid w:val="00537261"/>
    <w:rsid w:val="005372A7"/>
    <w:rsid w:val="0053749E"/>
    <w:rsid w:val="005375FE"/>
    <w:rsid w:val="00537663"/>
    <w:rsid w:val="005378AC"/>
    <w:rsid w:val="00537A43"/>
    <w:rsid w:val="00537E33"/>
    <w:rsid w:val="005402F9"/>
    <w:rsid w:val="00540AC5"/>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7DA"/>
    <w:rsid w:val="00542A00"/>
    <w:rsid w:val="00542A46"/>
    <w:rsid w:val="00542D2A"/>
    <w:rsid w:val="00542FAA"/>
    <w:rsid w:val="005431F5"/>
    <w:rsid w:val="00543707"/>
    <w:rsid w:val="005439D2"/>
    <w:rsid w:val="00543EBB"/>
    <w:rsid w:val="00544065"/>
    <w:rsid w:val="00544213"/>
    <w:rsid w:val="0054486D"/>
    <w:rsid w:val="00544C0C"/>
    <w:rsid w:val="00544D26"/>
    <w:rsid w:val="00545316"/>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281"/>
    <w:rsid w:val="0055040E"/>
    <w:rsid w:val="005509FC"/>
    <w:rsid w:val="00550D3C"/>
    <w:rsid w:val="00550F27"/>
    <w:rsid w:val="00551150"/>
    <w:rsid w:val="005515AA"/>
    <w:rsid w:val="005518ED"/>
    <w:rsid w:val="00551F89"/>
    <w:rsid w:val="00552093"/>
    <w:rsid w:val="005525BA"/>
    <w:rsid w:val="00552821"/>
    <w:rsid w:val="00552F33"/>
    <w:rsid w:val="00552FB1"/>
    <w:rsid w:val="00553509"/>
    <w:rsid w:val="00553AAB"/>
    <w:rsid w:val="00553B50"/>
    <w:rsid w:val="00553F09"/>
    <w:rsid w:val="00553F43"/>
    <w:rsid w:val="005543B2"/>
    <w:rsid w:val="005543D9"/>
    <w:rsid w:val="005544A2"/>
    <w:rsid w:val="00554851"/>
    <w:rsid w:val="00554C49"/>
    <w:rsid w:val="00554C9C"/>
    <w:rsid w:val="00554E06"/>
    <w:rsid w:val="00554E4B"/>
    <w:rsid w:val="00554EFA"/>
    <w:rsid w:val="005550EB"/>
    <w:rsid w:val="0055519C"/>
    <w:rsid w:val="005554C1"/>
    <w:rsid w:val="0055579E"/>
    <w:rsid w:val="00555960"/>
    <w:rsid w:val="005559D1"/>
    <w:rsid w:val="00555F67"/>
    <w:rsid w:val="005561E7"/>
    <w:rsid w:val="005562C1"/>
    <w:rsid w:val="00556742"/>
    <w:rsid w:val="00556944"/>
    <w:rsid w:val="00556E32"/>
    <w:rsid w:val="00556F15"/>
    <w:rsid w:val="00557191"/>
    <w:rsid w:val="00557459"/>
    <w:rsid w:val="0055762C"/>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A7D"/>
    <w:rsid w:val="00563B44"/>
    <w:rsid w:val="00563F16"/>
    <w:rsid w:val="0056401C"/>
    <w:rsid w:val="005640D6"/>
    <w:rsid w:val="0056415C"/>
    <w:rsid w:val="005645C8"/>
    <w:rsid w:val="0056479B"/>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E61"/>
    <w:rsid w:val="00566F58"/>
    <w:rsid w:val="00567415"/>
    <w:rsid w:val="00567610"/>
    <w:rsid w:val="00567658"/>
    <w:rsid w:val="005676DE"/>
    <w:rsid w:val="0056784B"/>
    <w:rsid w:val="00567D81"/>
    <w:rsid w:val="005701D1"/>
    <w:rsid w:val="005703E8"/>
    <w:rsid w:val="0057074A"/>
    <w:rsid w:val="005708AC"/>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B50"/>
    <w:rsid w:val="00574BA8"/>
    <w:rsid w:val="00575156"/>
    <w:rsid w:val="00575290"/>
    <w:rsid w:val="0057534A"/>
    <w:rsid w:val="0057584C"/>
    <w:rsid w:val="00575AD0"/>
    <w:rsid w:val="00575CDD"/>
    <w:rsid w:val="0057624A"/>
    <w:rsid w:val="00576570"/>
    <w:rsid w:val="005768E1"/>
    <w:rsid w:val="00576D9F"/>
    <w:rsid w:val="00577350"/>
    <w:rsid w:val="005773C4"/>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F1B"/>
    <w:rsid w:val="00582087"/>
    <w:rsid w:val="0058208F"/>
    <w:rsid w:val="00582691"/>
    <w:rsid w:val="00582B4C"/>
    <w:rsid w:val="00582C71"/>
    <w:rsid w:val="00582F21"/>
    <w:rsid w:val="00582FD5"/>
    <w:rsid w:val="00582FE3"/>
    <w:rsid w:val="005831DD"/>
    <w:rsid w:val="00583204"/>
    <w:rsid w:val="00583CC2"/>
    <w:rsid w:val="00583E51"/>
    <w:rsid w:val="00584295"/>
    <w:rsid w:val="00584320"/>
    <w:rsid w:val="00584B1B"/>
    <w:rsid w:val="00584E34"/>
    <w:rsid w:val="0058538C"/>
    <w:rsid w:val="0058548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BCA"/>
    <w:rsid w:val="00592CDA"/>
    <w:rsid w:val="0059331A"/>
    <w:rsid w:val="00593A72"/>
    <w:rsid w:val="00593DAF"/>
    <w:rsid w:val="00594141"/>
    <w:rsid w:val="00594330"/>
    <w:rsid w:val="00594344"/>
    <w:rsid w:val="005946ED"/>
    <w:rsid w:val="00594722"/>
    <w:rsid w:val="00594C54"/>
    <w:rsid w:val="00594C7F"/>
    <w:rsid w:val="00594EDB"/>
    <w:rsid w:val="00595479"/>
    <w:rsid w:val="00595837"/>
    <w:rsid w:val="00595A8C"/>
    <w:rsid w:val="00595C2C"/>
    <w:rsid w:val="00596524"/>
    <w:rsid w:val="00596734"/>
    <w:rsid w:val="00596BBA"/>
    <w:rsid w:val="0059717E"/>
    <w:rsid w:val="005971F3"/>
    <w:rsid w:val="00597386"/>
    <w:rsid w:val="005975C4"/>
    <w:rsid w:val="00597815"/>
    <w:rsid w:val="00597B2D"/>
    <w:rsid w:val="00597ED8"/>
    <w:rsid w:val="005A0365"/>
    <w:rsid w:val="005A07CE"/>
    <w:rsid w:val="005A0921"/>
    <w:rsid w:val="005A0D04"/>
    <w:rsid w:val="005A10D0"/>
    <w:rsid w:val="005A12A9"/>
    <w:rsid w:val="005A12B2"/>
    <w:rsid w:val="005A15F5"/>
    <w:rsid w:val="005A17AE"/>
    <w:rsid w:val="005A182D"/>
    <w:rsid w:val="005A19A3"/>
    <w:rsid w:val="005A1D96"/>
    <w:rsid w:val="005A2066"/>
    <w:rsid w:val="005A241E"/>
    <w:rsid w:val="005A26F9"/>
    <w:rsid w:val="005A2821"/>
    <w:rsid w:val="005A2974"/>
    <w:rsid w:val="005A2B20"/>
    <w:rsid w:val="005A2B26"/>
    <w:rsid w:val="005A34D5"/>
    <w:rsid w:val="005A38E1"/>
    <w:rsid w:val="005A3943"/>
    <w:rsid w:val="005A3CBB"/>
    <w:rsid w:val="005A470F"/>
    <w:rsid w:val="005A4904"/>
    <w:rsid w:val="005A4965"/>
    <w:rsid w:val="005A5081"/>
    <w:rsid w:val="005A50BA"/>
    <w:rsid w:val="005A510D"/>
    <w:rsid w:val="005A515A"/>
    <w:rsid w:val="005A5AEB"/>
    <w:rsid w:val="005A5B21"/>
    <w:rsid w:val="005A5D06"/>
    <w:rsid w:val="005A65C2"/>
    <w:rsid w:val="005A6909"/>
    <w:rsid w:val="005A6A4C"/>
    <w:rsid w:val="005A704D"/>
    <w:rsid w:val="005A70AC"/>
    <w:rsid w:val="005A7239"/>
    <w:rsid w:val="005A72E3"/>
    <w:rsid w:val="005A733D"/>
    <w:rsid w:val="005A7FA9"/>
    <w:rsid w:val="005B0F3D"/>
    <w:rsid w:val="005B122C"/>
    <w:rsid w:val="005B151E"/>
    <w:rsid w:val="005B15D1"/>
    <w:rsid w:val="005B1E64"/>
    <w:rsid w:val="005B264E"/>
    <w:rsid w:val="005B2796"/>
    <w:rsid w:val="005B27DE"/>
    <w:rsid w:val="005B28E9"/>
    <w:rsid w:val="005B3105"/>
    <w:rsid w:val="005B3359"/>
    <w:rsid w:val="005B36F8"/>
    <w:rsid w:val="005B388F"/>
    <w:rsid w:val="005B3C6D"/>
    <w:rsid w:val="005B3CEB"/>
    <w:rsid w:val="005B4045"/>
    <w:rsid w:val="005B4175"/>
    <w:rsid w:val="005B418E"/>
    <w:rsid w:val="005B4977"/>
    <w:rsid w:val="005B4D46"/>
    <w:rsid w:val="005B4F0F"/>
    <w:rsid w:val="005B5168"/>
    <w:rsid w:val="005B535E"/>
    <w:rsid w:val="005B59E2"/>
    <w:rsid w:val="005B5CBB"/>
    <w:rsid w:val="005B609E"/>
    <w:rsid w:val="005B60D3"/>
    <w:rsid w:val="005B620A"/>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5B"/>
    <w:rsid w:val="005C2679"/>
    <w:rsid w:val="005C298C"/>
    <w:rsid w:val="005C2D0B"/>
    <w:rsid w:val="005C3263"/>
    <w:rsid w:val="005C34D6"/>
    <w:rsid w:val="005C3C58"/>
    <w:rsid w:val="005C3C9A"/>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702C"/>
    <w:rsid w:val="005C725C"/>
    <w:rsid w:val="005C7BFE"/>
    <w:rsid w:val="005C7C23"/>
    <w:rsid w:val="005C7F3D"/>
    <w:rsid w:val="005D0347"/>
    <w:rsid w:val="005D03AA"/>
    <w:rsid w:val="005D059A"/>
    <w:rsid w:val="005D0639"/>
    <w:rsid w:val="005D07C5"/>
    <w:rsid w:val="005D0CC3"/>
    <w:rsid w:val="005D143E"/>
    <w:rsid w:val="005D21B7"/>
    <w:rsid w:val="005D22A1"/>
    <w:rsid w:val="005D22B2"/>
    <w:rsid w:val="005D24BB"/>
    <w:rsid w:val="005D2712"/>
    <w:rsid w:val="005D285C"/>
    <w:rsid w:val="005D2A88"/>
    <w:rsid w:val="005D2C2B"/>
    <w:rsid w:val="005D2D48"/>
    <w:rsid w:val="005D2DAD"/>
    <w:rsid w:val="005D3171"/>
    <w:rsid w:val="005D33A5"/>
    <w:rsid w:val="005D37DC"/>
    <w:rsid w:val="005D37F1"/>
    <w:rsid w:val="005D3AEC"/>
    <w:rsid w:val="005D3BEF"/>
    <w:rsid w:val="005D3CF8"/>
    <w:rsid w:val="005D4302"/>
    <w:rsid w:val="005D4C2F"/>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D7ED1"/>
    <w:rsid w:val="005E00E5"/>
    <w:rsid w:val="005E0148"/>
    <w:rsid w:val="005E0386"/>
    <w:rsid w:val="005E049F"/>
    <w:rsid w:val="005E0515"/>
    <w:rsid w:val="005E080C"/>
    <w:rsid w:val="005E0B57"/>
    <w:rsid w:val="005E0BB6"/>
    <w:rsid w:val="005E0CFA"/>
    <w:rsid w:val="005E0DAF"/>
    <w:rsid w:val="005E0DED"/>
    <w:rsid w:val="005E148D"/>
    <w:rsid w:val="005E1835"/>
    <w:rsid w:val="005E286A"/>
    <w:rsid w:val="005E28CE"/>
    <w:rsid w:val="005E2A21"/>
    <w:rsid w:val="005E2A84"/>
    <w:rsid w:val="005E2DA1"/>
    <w:rsid w:val="005E3073"/>
    <w:rsid w:val="005E3121"/>
    <w:rsid w:val="005E316A"/>
    <w:rsid w:val="005E3AB8"/>
    <w:rsid w:val="005E3B03"/>
    <w:rsid w:val="005E3D1B"/>
    <w:rsid w:val="005E4591"/>
    <w:rsid w:val="005E4698"/>
    <w:rsid w:val="005E49F0"/>
    <w:rsid w:val="005E4D72"/>
    <w:rsid w:val="005E5574"/>
    <w:rsid w:val="005E5749"/>
    <w:rsid w:val="005E648A"/>
    <w:rsid w:val="005E6962"/>
    <w:rsid w:val="005E6C1D"/>
    <w:rsid w:val="005E6EED"/>
    <w:rsid w:val="005E6F46"/>
    <w:rsid w:val="005E7000"/>
    <w:rsid w:val="005E7088"/>
    <w:rsid w:val="005E75E8"/>
    <w:rsid w:val="005E7669"/>
    <w:rsid w:val="005E76B7"/>
    <w:rsid w:val="005E7788"/>
    <w:rsid w:val="005E7E1B"/>
    <w:rsid w:val="005F0108"/>
    <w:rsid w:val="005F0291"/>
    <w:rsid w:val="005F06BE"/>
    <w:rsid w:val="005F07AA"/>
    <w:rsid w:val="005F0C4F"/>
    <w:rsid w:val="005F0DA0"/>
    <w:rsid w:val="005F0ECC"/>
    <w:rsid w:val="005F1705"/>
    <w:rsid w:val="005F1B02"/>
    <w:rsid w:val="005F1DFD"/>
    <w:rsid w:val="005F21A5"/>
    <w:rsid w:val="005F224C"/>
    <w:rsid w:val="005F2448"/>
    <w:rsid w:val="005F2470"/>
    <w:rsid w:val="005F26DD"/>
    <w:rsid w:val="005F28C6"/>
    <w:rsid w:val="005F2DFF"/>
    <w:rsid w:val="005F2EA8"/>
    <w:rsid w:val="005F34A4"/>
    <w:rsid w:val="005F34F6"/>
    <w:rsid w:val="005F353D"/>
    <w:rsid w:val="005F365A"/>
    <w:rsid w:val="005F3731"/>
    <w:rsid w:val="005F3F16"/>
    <w:rsid w:val="005F400B"/>
    <w:rsid w:val="005F4038"/>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831"/>
    <w:rsid w:val="00600B46"/>
    <w:rsid w:val="00600CEB"/>
    <w:rsid w:val="006019F1"/>
    <w:rsid w:val="00601D91"/>
    <w:rsid w:val="00601ED7"/>
    <w:rsid w:val="006023FB"/>
    <w:rsid w:val="00602A78"/>
    <w:rsid w:val="00602A84"/>
    <w:rsid w:val="00602AA1"/>
    <w:rsid w:val="00602BD1"/>
    <w:rsid w:val="00602C00"/>
    <w:rsid w:val="00602CB1"/>
    <w:rsid w:val="00602D43"/>
    <w:rsid w:val="00602EF4"/>
    <w:rsid w:val="00603061"/>
    <w:rsid w:val="00603123"/>
    <w:rsid w:val="006031EC"/>
    <w:rsid w:val="0060365D"/>
    <w:rsid w:val="006036F4"/>
    <w:rsid w:val="00603A82"/>
    <w:rsid w:val="00603FDE"/>
    <w:rsid w:val="00604151"/>
    <w:rsid w:val="00604249"/>
    <w:rsid w:val="00604367"/>
    <w:rsid w:val="006043A1"/>
    <w:rsid w:val="006044BE"/>
    <w:rsid w:val="0060475F"/>
    <w:rsid w:val="006047DF"/>
    <w:rsid w:val="00604804"/>
    <w:rsid w:val="006048AD"/>
    <w:rsid w:val="00604DE1"/>
    <w:rsid w:val="00604ECB"/>
    <w:rsid w:val="0060547F"/>
    <w:rsid w:val="006055E5"/>
    <w:rsid w:val="006058A9"/>
    <w:rsid w:val="00605BE3"/>
    <w:rsid w:val="00605C69"/>
    <w:rsid w:val="006060C2"/>
    <w:rsid w:val="0060661F"/>
    <w:rsid w:val="00606A26"/>
    <w:rsid w:val="0060740B"/>
    <w:rsid w:val="0060743B"/>
    <w:rsid w:val="006076A8"/>
    <w:rsid w:val="00607D81"/>
    <w:rsid w:val="00607D99"/>
    <w:rsid w:val="006102A1"/>
    <w:rsid w:val="006102AB"/>
    <w:rsid w:val="00610468"/>
    <w:rsid w:val="00610747"/>
    <w:rsid w:val="00610787"/>
    <w:rsid w:val="00610A87"/>
    <w:rsid w:val="00610E03"/>
    <w:rsid w:val="00610E29"/>
    <w:rsid w:val="00611030"/>
    <w:rsid w:val="006116FB"/>
    <w:rsid w:val="0061170D"/>
    <w:rsid w:val="0061176E"/>
    <w:rsid w:val="00611B63"/>
    <w:rsid w:val="006122B7"/>
    <w:rsid w:val="00612446"/>
    <w:rsid w:val="00612464"/>
    <w:rsid w:val="0061286E"/>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23B"/>
    <w:rsid w:val="0061547E"/>
    <w:rsid w:val="0061567B"/>
    <w:rsid w:val="00615AC8"/>
    <w:rsid w:val="0061609D"/>
    <w:rsid w:val="00616168"/>
    <w:rsid w:val="00616920"/>
    <w:rsid w:val="00616A87"/>
    <w:rsid w:val="00616E1F"/>
    <w:rsid w:val="00617285"/>
    <w:rsid w:val="00617661"/>
    <w:rsid w:val="00617678"/>
    <w:rsid w:val="00617866"/>
    <w:rsid w:val="00617E84"/>
    <w:rsid w:val="00620044"/>
    <w:rsid w:val="0062013C"/>
    <w:rsid w:val="006208E5"/>
    <w:rsid w:val="00620900"/>
    <w:rsid w:val="006209E9"/>
    <w:rsid w:val="0062152A"/>
    <w:rsid w:val="00621566"/>
    <w:rsid w:val="00621753"/>
    <w:rsid w:val="00622322"/>
    <w:rsid w:val="006223BF"/>
    <w:rsid w:val="006225AD"/>
    <w:rsid w:val="006226E8"/>
    <w:rsid w:val="00622DCF"/>
    <w:rsid w:val="00623125"/>
    <w:rsid w:val="0062326E"/>
    <w:rsid w:val="0062343A"/>
    <w:rsid w:val="006234D7"/>
    <w:rsid w:val="00623583"/>
    <w:rsid w:val="0062361A"/>
    <w:rsid w:val="00623A5F"/>
    <w:rsid w:val="00623BB1"/>
    <w:rsid w:val="00624343"/>
    <w:rsid w:val="006244C0"/>
    <w:rsid w:val="0062462F"/>
    <w:rsid w:val="00624718"/>
    <w:rsid w:val="0062473A"/>
    <w:rsid w:val="0062489F"/>
    <w:rsid w:val="00624B49"/>
    <w:rsid w:val="00624BA1"/>
    <w:rsid w:val="00625433"/>
    <w:rsid w:val="0062558C"/>
    <w:rsid w:val="00625768"/>
    <w:rsid w:val="0062598C"/>
    <w:rsid w:val="00625DDB"/>
    <w:rsid w:val="00626082"/>
    <w:rsid w:val="0062636D"/>
    <w:rsid w:val="00626587"/>
    <w:rsid w:val="0062661B"/>
    <w:rsid w:val="00626821"/>
    <w:rsid w:val="00626A78"/>
    <w:rsid w:val="00626AD5"/>
    <w:rsid w:val="00626D10"/>
    <w:rsid w:val="00626DC2"/>
    <w:rsid w:val="00627033"/>
    <w:rsid w:val="006270E4"/>
    <w:rsid w:val="006271B1"/>
    <w:rsid w:val="006271FD"/>
    <w:rsid w:val="00627224"/>
    <w:rsid w:val="00627363"/>
    <w:rsid w:val="006276AE"/>
    <w:rsid w:val="00627832"/>
    <w:rsid w:val="006279B6"/>
    <w:rsid w:val="00630118"/>
    <w:rsid w:val="00630252"/>
    <w:rsid w:val="00630425"/>
    <w:rsid w:val="00630514"/>
    <w:rsid w:val="00630B87"/>
    <w:rsid w:val="006310AE"/>
    <w:rsid w:val="006315D8"/>
    <w:rsid w:val="00631625"/>
    <w:rsid w:val="00631762"/>
    <w:rsid w:val="00632123"/>
    <w:rsid w:val="00632196"/>
    <w:rsid w:val="00632340"/>
    <w:rsid w:val="0063253C"/>
    <w:rsid w:val="0063298A"/>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4759"/>
    <w:rsid w:val="0063515B"/>
    <w:rsid w:val="00635212"/>
    <w:rsid w:val="0063530F"/>
    <w:rsid w:val="00635536"/>
    <w:rsid w:val="006357C6"/>
    <w:rsid w:val="00635847"/>
    <w:rsid w:val="00635881"/>
    <w:rsid w:val="00635A7B"/>
    <w:rsid w:val="00635F7D"/>
    <w:rsid w:val="006362F9"/>
    <w:rsid w:val="006363DF"/>
    <w:rsid w:val="0063686A"/>
    <w:rsid w:val="00636900"/>
    <w:rsid w:val="006369A9"/>
    <w:rsid w:val="006370F6"/>
    <w:rsid w:val="006373CD"/>
    <w:rsid w:val="0063751F"/>
    <w:rsid w:val="00637D86"/>
    <w:rsid w:val="00637E57"/>
    <w:rsid w:val="00637ECD"/>
    <w:rsid w:val="00640036"/>
    <w:rsid w:val="00640436"/>
    <w:rsid w:val="00640914"/>
    <w:rsid w:val="00640FC0"/>
    <w:rsid w:val="00641283"/>
    <w:rsid w:val="006412B3"/>
    <w:rsid w:val="006413CF"/>
    <w:rsid w:val="00641413"/>
    <w:rsid w:val="00641465"/>
    <w:rsid w:val="0064165D"/>
    <w:rsid w:val="006419BF"/>
    <w:rsid w:val="00641C0F"/>
    <w:rsid w:val="006423CA"/>
    <w:rsid w:val="006428D3"/>
    <w:rsid w:val="00642E8C"/>
    <w:rsid w:val="00643176"/>
    <w:rsid w:val="006431FE"/>
    <w:rsid w:val="006432D3"/>
    <w:rsid w:val="006433BD"/>
    <w:rsid w:val="006434AB"/>
    <w:rsid w:val="00643562"/>
    <w:rsid w:val="00643784"/>
    <w:rsid w:val="00643928"/>
    <w:rsid w:val="00643D71"/>
    <w:rsid w:val="00643F22"/>
    <w:rsid w:val="00644186"/>
    <w:rsid w:val="0064420E"/>
    <w:rsid w:val="006442A0"/>
    <w:rsid w:val="0064443B"/>
    <w:rsid w:val="0064458B"/>
    <w:rsid w:val="006449CE"/>
    <w:rsid w:val="00644A21"/>
    <w:rsid w:val="00644BE5"/>
    <w:rsid w:val="006451F3"/>
    <w:rsid w:val="0064544A"/>
    <w:rsid w:val="0064545F"/>
    <w:rsid w:val="006457ED"/>
    <w:rsid w:val="00645815"/>
    <w:rsid w:val="00645A21"/>
    <w:rsid w:val="00645C9F"/>
    <w:rsid w:val="00645D63"/>
    <w:rsid w:val="00646305"/>
    <w:rsid w:val="0064633D"/>
    <w:rsid w:val="0064652B"/>
    <w:rsid w:val="00646864"/>
    <w:rsid w:val="00646A51"/>
    <w:rsid w:val="00646A6C"/>
    <w:rsid w:val="006475E6"/>
    <w:rsid w:val="0064787B"/>
    <w:rsid w:val="00647DB3"/>
    <w:rsid w:val="00647F35"/>
    <w:rsid w:val="00650287"/>
    <w:rsid w:val="006506C7"/>
    <w:rsid w:val="006508B9"/>
    <w:rsid w:val="00650CA1"/>
    <w:rsid w:val="0065101D"/>
    <w:rsid w:val="00651420"/>
    <w:rsid w:val="0065143C"/>
    <w:rsid w:val="00651736"/>
    <w:rsid w:val="00651769"/>
    <w:rsid w:val="00651854"/>
    <w:rsid w:val="0065251A"/>
    <w:rsid w:val="00652578"/>
    <w:rsid w:val="00652864"/>
    <w:rsid w:val="00652BB9"/>
    <w:rsid w:val="00652CE6"/>
    <w:rsid w:val="00653267"/>
    <w:rsid w:val="006532DD"/>
    <w:rsid w:val="006535B8"/>
    <w:rsid w:val="00653626"/>
    <w:rsid w:val="006538ED"/>
    <w:rsid w:val="006539E8"/>
    <w:rsid w:val="00653A13"/>
    <w:rsid w:val="00653C98"/>
    <w:rsid w:val="00653EEA"/>
    <w:rsid w:val="00654181"/>
    <w:rsid w:val="0065437C"/>
    <w:rsid w:val="00654A07"/>
    <w:rsid w:val="00654E75"/>
    <w:rsid w:val="00655454"/>
    <w:rsid w:val="006556FB"/>
    <w:rsid w:val="006557A5"/>
    <w:rsid w:val="006559F4"/>
    <w:rsid w:val="00656307"/>
    <w:rsid w:val="00656505"/>
    <w:rsid w:val="006565D8"/>
    <w:rsid w:val="0065660C"/>
    <w:rsid w:val="00656B96"/>
    <w:rsid w:val="00656ED0"/>
    <w:rsid w:val="00656EF1"/>
    <w:rsid w:val="00656F3D"/>
    <w:rsid w:val="00656F79"/>
    <w:rsid w:val="00657147"/>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1D1E"/>
    <w:rsid w:val="00661EE9"/>
    <w:rsid w:val="00662012"/>
    <w:rsid w:val="00662134"/>
    <w:rsid w:val="006624B2"/>
    <w:rsid w:val="00662543"/>
    <w:rsid w:val="0066254A"/>
    <w:rsid w:val="006626D0"/>
    <w:rsid w:val="006627BB"/>
    <w:rsid w:val="006628E9"/>
    <w:rsid w:val="00662CE3"/>
    <w:rsid w:val="00662D88"/>
    <w:rsid w:val="006636F3"/>
    <w:rsid w:val="006638CB"/>
    <w:rsid w:val="0066399B"/>
    <w:rsid w:val="006641F4"/>
    <w:rsid w:val="006648D1"/>
    <w:rsid w:val="00664D80"/>
    <w:rsid w:val="00664DF3"/>
    <w:rsid w:val="00664E8C"/>
    <w:rsid w:val="00664F35"/>
    <w:rsid w:val="006651C4"/>
    <w:rsid w:val="00665212"/>
    <w:rsid w:val="00665259"/>
    <w:rsid w:val="006652E4"/>
    <w:rsid w:val="006653FE"/>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A4A"/>
    <w:rsid w:val="00667FAF"/>
    <w:rsid w:val="0066BCB3"/>
    <w:rsid w:val="0067020F"/>
    <w:rsid w:val="0067096D"/>
    <w:rsid w:val="00670AF4"/>
    <w:rsid w:val="00670B85"/>
    <w:rsid w:val="00671003"/>
    <w:rsid w:val="0067194C"/>
    <w:rsid w:val="006719E0"/>
    <w:rsid w:val="00672525"/>
    <w:rsid w:val="0067269D"/>
    <w:rsid w:val="006726E7"/>
    <w:rsid w:val="0067285D"/>
    <w:rsid w:val="00672988"/>
    <w:rsid w:val="006729B9"/>
    <w:rsid w:val="00672C64"/>
    <w:rsid w:val="00672F6E"/>
    <w:rsid w:val="00673A30"/>
    <w:rsid w:val="00673CEF"/>
    <w:rsid w:val="00673E93"/>
    <w:rsid w:val="006740D3"/>
    <w:rsid w:val="00674375"/>
    <w:rsid w:val="006745FD"/>
    <w:rsid w:val="006746DF"/>
    <w:rsid w:val="00674DA9"/>
    <w:rsid w:val="00674E6A"/>
    <w:rsid w:val="00675118"/>
    <w:rsid w:val="00675245"/>
    <w:rsid w:val="006759D1"/>
    <w:rsid w:val="00675CF4"/>
    <w:rsid w:val="00675EFA"/>
    <w:rsid w:val="006766E0"/>
    <w:rsid w:val="00676A64"/>
    <w:rsid w:val="00677489"/>
    <w:rsid w:val="00677524"/>
    <w:rsid w:val="00677925"/>
    <w:rsid w:val="006779BF"/>
    <w:rsid w:val="00677D3E"/>
    <w:rsid w:val="00677D78"/>
    <w:rsid w:val="00677F16"/>
    <w:rsid w:val="00680188"/>
    <w:rsid w:val="006802D1"/>
    <w:rsid w:val="0068074D"/>
    <w:rsid w:val="006808F9"/>
    <w:rsid w:val="00680977"/>
    <w:rsid w:val="00680F41"/>
    <w:rsid w:val="00680F46"/>
    <w:rsid w:val="006814F9"/>
    <w:rsid w:val="0068158A"/>
    <w:rsid w:val="006818D3"/>
    <w:rsid w:val="00681A41"/>
    <w:rsid w:val="00681AD3"/>
    <w:rsid w:val="00681B86"/>
    <w:rsid w:val="00681CAC"/>
    <w:rsid w:val="00681D22"/>
    <w:rsid w:val="00681FDC"/>
    <w:rsid w:val="0068239C"/>
    <w:rsid w:val="006823A0"/>
    <w:rsid w:val="006826CE"/>
    <w:rsid w:val="00682B53"/>
    <w:rsid w:val="00682F27"/>
    <w:rsid w:val="006830CB"/>
    <w:rsid w:val="0068338C"/>
    <w:rsid w:val="00683407"/>
    <w:rsid w:val="00683787"/>
    <w:rsid w:val="0068381D"/>
    <w:rsid w:val="00683D06"/>
    <w:rsid w:val="00683E84"/>
    <w:rsid w:val="00684008"/>
    <w:rsid w:val="0068402C"/>
    <w:rsid w:val="006840FC"/>
    <w:rsid w:val="006841CC"/>
    <w:rsid w:val="006846B7"/>
    <w:rsid w:val="00684B9E"/>
    <w:rsid w:val="00684E04"/>
    <w:rsid w:val="00684F66"/>
    <w:rsid w:val="006850B8"/>
    <w:rsid w:val="006859DB"/>
    <w:rsid w:val="00685A4B"/>
    <w:rsid w:val="00685F2F"/>
    <w:rsid w:val="00685FCE"/>
    <w:rsid w:val="0068678D"/>
    <w:rsid w:val="00686A58"/>
    <w:rsid w:val="00686F80"/>
    <w:rsid w:val="006873C9"/>
    <w:rsid w:val="00687488"/>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4BA0"/>
    <w:rsid w:val="00695635"/>
    <w:rsid w:val="00695669"/>
    <w:rsid w:val="00695753"/>
    <w:rsid w:val="0069672C"/>
    <w:rsid w:val="006967E3"/>
    <w:rsid w:val="00696D63"/>
    <w:rsid w:val="00696D73"/>
    <w:rsid w:val="0069710E"/>
    <w:rsid w:val="006971B8"/>
    <w:rsid w:val="00697223"/>
    <w:rsid w:val="00697422"/>
    <w:rsid w:val="00697AEC"/>
    <w:rsid w:val="006A032F"/>
    <w:rsid w:val="006A0641"/>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3C8"/>
    <w:rsid w:val="006A2A39"/>
    <w:rsid w:val="006A2F57"/>
    <w:rsid w:val="006A2FC7"/>
    <w:rsid w:val="006A3022"/>
    <w:rsid w:val="006A35D5"/>
    <w:rsid w:val="006A362B"/>
    <w:rsid w:val="006A362E"/>
    <w:rsid w:val="006A38AB"/>
    <w:rsid w:val="006A4068"/>
    <w:rsid w:val="006A41AE"/>
    <w:rsid w:val="006A4856"/>
    <w:rsid w:val="006A49C1"/>
    <w:rsid w:val="006A4D1D"/>
    <w:rsid w:val="006A5046"/>
    <w:rsid w:val="006A5474"/>
    <w:rsid w:val="006A54A0"/>
    <w:rsid w:val="006A564B"/>
    <w:rsid w:val="006A66CE"/>
    <w:rsid w:val="006A6AA5"/>
    <w:rsid w:val="006A6C09"/>
    <w:rsid w:val="006A7BEA"/>
    <w:rsid w:val="006A7C22"/>
    <w:rsid w:val="006A7D87"/>
    <w:rsid w:val="006B040F"/>
    <w:rsid w:val="006B05B5"/>
    <w:rsid w:val="006B0936"/>
    <w:rsid w:val="006B0998"/>
    <w:rsid w:val="006B0AE6"/>
    <w:rsid w:val="006B0E13"/>
    <w:rsid w:val="006B0ED9"/>
    <w:rsid w:val="006B12BA"/>
    <w:rsid w:val="006B1545"/>
    <w:rsid w:val="006B1903"/>
    <w:rsid w:val="006B1CDB"/>
    <w:rsid w:val="006B1E21"/>
    <w:rsid w:val="006B232E"/>
    <w:rsid w:val="006B239F"/>
    <w:rsid w:val="006B23B9"/>
    <w:rsid w:val="006B23F1"/>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B26"/>
    <w:rsid w:val="006B4D50"/>
    <w:rsid w:val="006B50C3"/>
    <w:rsid w:val="006B564D"/>
    <w:rsid w:val="006B5703"/>
    <w:rsid w:val="006B5846"/>
    <w:rsid w:val="006B5987"/>
    <w:rsid w:val="006B5BD6"/>
    <w:rsid w:val="006B5DB4"/>
    <w:rsid w:val="006B5F87"/>
    <w:rsid w:val="006B601A"/>
    <w:rsid w:val="006B6307"/>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87F"/>
    <w:rsid w:val="006C1C0E"/>
    <w:rsid w:val="006C1D03"/>
    <w:rsid w:val="006C1D1B"/>
    <w:rsid w:val="006C1FA9"/>
    <w:rsid w:val="006C2197"/>
    <w:rsid w:val="006C229D"/>
    <w:rsid w:val="006C25DD"/>
    <w:rsid w:val="006C2753"/>
    <w:rsid w:val="006C276E"/>
    <w:rsid w:val="006C2AA1"/>
    <w:rsid w:val="006C2C78"/>
    <w:rsid w:val="006C2E85"/>
    <w:rsid w:val="006C2F0E"/>
    <w:rsid w:val="006C33F5"/>
    <w:rsid w:val="006C35C8"/>
    <w:rsid w:val="006C36BE"/>
    <w:rsid w:val="006C394A"/>
    <w:rsid w:val="006C3AB0"/>
    <w:rsid w:val="006C3B56"/>
    <w:rsid w:val="006C43AF"/>
    <w:rsid w:val="006C4563"/>
    <w:rsid w:val="006C45C1"/>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603"/>
    <w:rsid w:val="006C6798"/>
    <w:rsid w:val="006C6B36"/>
    <w:rsid w:val="006C6DF7"/>
    <w:rsid w:val="006C7325"/>
    <w:rsid w:val="006C7430"/>
    <w:rsid w:val="006C752A"/>
    <w:rsid w:val="006C78B6"/>
    <w:rsid w:val="006C7926"/>
    <w:rsid w:val="006C7D0F"/>
    <w:rsid w:val="006C7E6D"/>
    <w:rsid w:val="006D0826"/>
    <w:rsid w:val="006D0B57"/>
    <w:rsid w:val="006D0B73"/>
    <w:rsid w:val="006D0C12"/>
    <w:rsid w:val="006D0CC3"/>
    <w:rsid w:val="006D0E58"/>
    <w:rsid w:val="006D0E6B"/>
    <w:rsid w:val="006D1254"/>
    <w:rsid w:val="006D139D"/>
    <w:rsid w:val="006D15C9"/>
    <w:rsid w:val="006D16E3"/>
    <w:rsid w:val="006D2061"/>
    <w:rsid w:val="006D2146"/>
    <w:rsid w:val="006D25DC"/>
    <w:rsid w:val="006D2A60"/>
    <w:rsid w:val="006D2B82"/>
    <w:rsid w:val="006D30D5"/>
    <w:rsid w:val="006D348A"/>
    <w:rsid w:val="006D38F8"/>
    <w:rsid w:val="006D3A34"/>
    <w:rsid w:val="006D3BCA"/>
    <w:rsid w:val="006D3C71"/>
    <w:rsid w:val="006D3FE7"/>
    <w:rsid w:val="006D444C"/>
    <w:rsid w:val="006D4790"/>
    <w:rsid w:val="006D5240"/>
    <w:rsid w:val="006D53A6"/>
    <w:rsid w:val="006D5697"/>
    <w:rsid w:val="006D5754"/>
    <w:rsid w:val="006D5992"/>
    <w:rsid w:val="006D5FA5"/>
    <w:rsid w:val="006D6281"/>
    <w:rsid w:val="006D632E"/>
    <w:rsid w:val="006D642B"/>
    <w:rsid w:val="006D6507"/>
    <w:rsid w:val="006D66E6"/>
    <w:rsid w:val="006D6BAC"/>
    <w:rsid w:val="006D6C1C"/>
    <w:rsid w:val="006D6C7C"/>
    <w:rsid w:val="006D6C9C"/>
    <w:rsid w:val="006D6DA8"/>
    <w:rsid w:val="006D6F1B"/>
    <w:rsid w:val="006D6F4C"/>
    <w:rsid w:val="006D70E1"/>
    <w:rsid w:val="006D75AC"/>
    <w:rsid w:val="006D7930"/>
    <w:rsid w:val="006D7D2B"/>
    <w:rsid w:val="006D7E9B"/>
    <w:rsid w:val="006E0133"/>
    <w:rsid w:val="006E07CC"/>
    <w:rsid w:val="006E083F"/>
    <w:rsid w:val="006E093E"/>
    <w:rsid w:val="006E094A"/>
    <w:rsid w:val="006E1233"/>
    <w:rsid w:val="006E12B1"/>
    <w:rsid w:val="006E12B4"/>
    <w:rsid w:val="006E13D1"/>
    <w:rsid w:val="006E1675"/>
    <w:rsid w:val="006E1832"/>
    <w:rsid w:val="006E18F7"/>
    <w:rsid w:val="006E1CCF"/>
    <w:rsid w:val="006E1ED3"/>
    <w:rsid w:val="006E20BC"/>
    <w:rsid w:val="006E21B8"/>
    <w:rsid w:val="006E2727"/>
    <w:rsid w:val="006E27D4"/>
    <w:rsid w:val="006E2B79"/>
    <w:rsid w:val="006E3803"/>
    <w:rsid w:val="006E3931"/>
    <w:rsid w:val="006E40CF"/>
    <w:rsid w:val="006E428C"/>
    <w:rsid w:val="006E4399"/>
    <w:rsid w:val="006E4553"/>
    <w:rsid w:val="006E45CC"/>
    <w:rsid w:val="006E47BC"/>
    <w:rsid w:val="006E48DD"/>
    <w:rsid w:val="006E49AF"/>
    <w:rsid w:val="006E4AF4"/>
    <w:rsid w:val="006E4D0C"/>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4C"/>
    <w:rsid w:val="006E7418"/>
    <w:rsid w:val="006E756F"/>
    <w:rsid w:val="006E7AC6"/>
    <w:rsid w:val="006E7BE0"/>
    <w:rsid w:val="006F0518"/>
    <w:rsid w:val="006F10BB"/>
    <w:rsid w:val="006F10D3"/>
    <w:rsid w:val="006F1116"/>
    <w:rsid w:val="006F122B"/>
    <w:rsid w:val="006F13D0"/>
    <w:rsid w:val="006F1CFA"/>
    <w:rsid w:val="006F2093"/>
    <w:rsid w:val="006F2422"/>
    <w:rsid w:val="006F2654"/>
    <w:rsid w:val="006F26F3"/>
    <w:rsid w:val="006F27B7"/>
    <w:rsid w:val="006F2B71"/>
    <w:rsid w:val="006F3196"/>
    <w:rsid w:val="006F38DE"/>
    <w:rsid w:val="006F3A31"/>
    <w:rsid w:val="006F3C3A"/>
    <w:rsid w:val="006F3C54"/>
    <w:rsid w:val="006F3F79"/>
    <w:rsid w:val="006F418C"/>
    <w:rsid w:val="006F485D"/>
    <w:rsid w:val="006F491E"/>
    <w:rsid w:val="006F4F8B"/>
    <w:rsid w:val="006F514E"/>
    <w:rsid w:val="006F5318"/>
    <w:rsid w:val="006F5385"/>
    <w:rsid w:val="006F5B39"/>
    <w:rsid w:val="006F5E64"/>
    <w:rsid w:val="006F60DE"/>
    <w:rsid w:val="006F64FC"/>
    <w:rsid w:val="006F65FB"/>
    <w:rsid w:val="006F660D"/>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E3"/>
    <w:rsid w:val="007015C6"/>
    <w:rsid w:val="00701645"/>
    <w:rsid w:val="00701B7A"/>
    <w:rsid w:val="00701BBC"/>
    <w:rsid w:val="00702025"/>
    <w:rsid w:val="00702154"/>
    <w:rsid w:val="0070219A"/>
    <w:rsid w:val="007023CA"/>
    <w:rsid w:val="00702AC9"/>
    <w:rsid w:val="00702D5A"/>
    <w:rsid w:val="00702EF7"/>
    <w:rsid w:val="00703571"/>
    <w:rsid w:val="00703671"/>
    <w:rsid w:val="00703989"/>
    <w:rsid w:val="007039CE"/>
    <w:rsid w:val="007039D2"/>
    <w:rsid w:val="00703C28"/>
    <w:rsid w:val="00703FB7"/>
    <w:rsid w:val="00703FC2"/>
    <w:rsid w:val="007040EE"/>
    <w:rsid w:val="007042E1"/>
    <w:rsid w:val="007042E9"/>
    <w:rsid w:val="00704495"/>
    <w:rsid w:val="0070466F"/>
    <w:rsid w:val="00704A80"/>
    <w:rsid w:val="00705245"/>
    <w:rsid w:val="00705481"/>
    <w:rsid w:val="00705546"/>
    <w:rsid w:val="00705B0D"/>
    <w:rsid w:val="0070624B"/>
    <w:rsid w:val="0070650E"/>
    <w:rsid w:val="007069DF"/>
    <w:rsid w:val="00706A83"/>
    <w:rsid w:val="00706D90"/>
    <w:rsid w:val="007100DE"/>
    <w:rsid w:val="0071030D"/>
    <w:rsid w:val="007103B3"/>
    <w:rsid w:val="007108D3"/>
    <w:rsid w:val="00710EE1"/>
    <w:rsid w:val="00710F38"/>
    <w:rsid w:val="0071118B"/>
    <w:rsid w:val="007115F3"/>
    <w:rsid w:val="00711C66"/>
    <w:rsid w:val="00711D2E"/>
    <w:rsid w:val="00711E13"/>
    <w:rsid w:val="00712596"/>
    <w:rsid w:val="00712710"/>
    <w:rsid w:val="007127F0"/>
    <w:rsid w:val="00712989"/>
    <w:rsid w:val="00712C3A"/>
    <w:rsid w:val="00712D1E"/>
    <w:rsid w:val="00712EDA"/>
    <w:rsid w:val="00713288"/>
    <w:rsid w:val="00713430"/>
    <w:rsid w:val="00713557"/>
    <w:rsid w:val="007136D0"/>
    <w:rsid w:val="00713700"/>
    <w:rsid w:val="00713703"/>
    <w:rsid w:val="00713F2D"/>
    <w:rsid w:val="007143F5"/>
    <w:rsid w:val="00714783"/>
    <w:rsid w:val="00714B3D"/>
    <w:rsid w:val="00714B47"/>
    <w:rsid w:val="007150B5"/>
    <w:rsid w:val="00715142"/>
    <w:rsid w:val="00715564"/>
    <w:rsid w:val="007155A9"/>
    <w:rsid w:val="00715643"/>
    <w:rsid w:val="007158E1"/>
    <w:rsid w:val="00715A3F"/>
    <w:rsid w:val="00715AB5"/>
    <w:rsid w:val="00715B93"/>
    <w:rsid w:val="00715C58"/>
    <w:rsid w:val="00715D4A"/>
    <w:rsid w:val="007165B1"/>
    <w:rsid w:val="00716AA6"/>
    <w:rsid w:val="00716D80"/>
    <w:rsid w:val="00716FDF"/>
    <w:rsid w:val="0071705B"/>
    <w:rsid w:val="00717B78"/>
    <w:rsid w:val="00717E70"/>
    <w:rsid w:val="00720011"/>
    <w:rsid w:val="007202BE"/>
    <w:rsid w:val="0072043D"/>
    <w:rsid w:val="00720505"/>
    <w:rsid w:val="00720923"/>
    <w:rsid w:val="00720BBB"/>
    <w:rsid w:val="00720F8F"/>
    <w:rsid w:val="00721295"/>
    <w:rsid w:val="007214CF"/>
    <w:rsid w:val="00721896"/>
    <w:rsid w:val="00721D02"/>
    <w:rsid w:val="007221AD"/>
    <w:rsid w:val="00722353"/>
    <w:rsid w:val="00722697"/>
    <w:rsid w:val="00722D09"/>
    <w:rsid w:val="00722F9D"/>
    <w:rsid w:val="00723490"/>
    <w:rsid w:val="00723647"/>
    <w:rsid w:val="007236A3"/>
    <w:rsid w:val="007239B6"/>
    <w:rsid w:val="00723A92"/>
    <w:rsid w:val="00723B2A"/>
    <w:rsid w:val="00723B6B"/>
    <w:rsid w:val="00723F37"/>
    <w:rsid w:val="00723FCB"/>
    <w:rsid w:val="0072432C"/>
    <w:rsid w:val="007245AF"/>
    <w:rsid w:val="00724900"/>
    <w:rsid w:val="0072490A"/>
    <w:rsid w:val="00724B64"/>
    <w:rsid w:val="00724E57"/>
    <w:rsid w:val="007250C5"/>
    <w:rsid w:val="0072517D"/>
    <w:rsid w:val="007251E2"/>
    <w:rsid w:val="00725329"/>
    <w:rsid w:val="0072539C"/>
    <w:rsid w:val="00725529"/>
    <w:rsid w:val="007256CF"/>
    <w:rsid w:val="00725D26"/>
    <w:rsid w:val="00726437"/>
    <w:rsid w:val="007265F2"/>
    <w:rsid w:val="00726878"/>
    <w:rsid w:val="00726890"/>
    <w:rsid w:val="007268C7"/>
    <w:rsid w:val="007269E2"/>
    <w:rsid w:val="00726CA5"/>
    <w:rsid w:val="0072724B"/>
    <w:rsid w:val="007275B9"/>
    <w:rsid w:val="00727763"/>
    <w:rsid w:val="007304F6"/>
    <w:rsid w:val="00730687"/>
    <w:rsid w:val="00730828"/>
    <w:rsid w:val="00730849"/>
    <w:rsid w:val="00730955"/>
    <w:rsid w:val="00730991"/>
    <w:rsid w:val="00730A8B"/>
    <w:rsid w:val="00730CFD"/>
    <w:rsid w:val="00730D43"/>
    <w:rsid w:val="00730E39"/>
    <w:rsid w:val="00731127"/>
    <w:rsid w:val="0073124A"/>
    <w:rsid w:val="007314BC"/>
    <w:rsid w:val="007319C5"/>
    <w:rsid w:val="007319DB"/>
    <w:rsid w:val="007319ED"/>
    <w:rsid w:val="00731B29"/>
    <w:rsid w:val="00731B79"/>
    <w:rsid w:val="00731DBA"/>
    <w:rsid w:val="00731F7E"/>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A05"/>
    <w:rsid w:val="00734ECC"/>
    <w:rsid w:val="0073529E"/>
    <w:rsid w:val="00735A02"/>
    <w:rsid w:val="00735C6F"/>
    <w:rsid w:val="0073623E"/>
    <w:rsid w:val="007362A4"/>
    <w:rsid w:val="00736A43"/>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DB"/>
    <w:rsid w:val="00742B44"/>
    <w:rsid w:val="00742BFA"/>
    <w:rsid w:val="00743148"/>
    <w:rsid w:val="00743195"/>
    <w:rsid w:val="007431C8"/>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2F3"/>
    <w:rsid w:val="00747692"/>
    <w:rsid w:val="007477A0"/>
    <w:rsid w:val="0074783F"/>
    <w:rsid w:val="00747A8C"/>
    <w:rsid w:val="00747B65"/>
    <w:rsid w:val="00747E91"/>
    <w:rsid w:val="00747EDD"/>
    <w:rsid w:val="007507FC"/>
    <w:rsid w:val="00750941"/>
    <w:rsid w:val="007510E2"/>
    <w:rsid w:val="00751A0B"/>
    <w:rsid w:val="00751ED7"/>
    <w:rsid w:val="0075204B"/>
    <w:rsid w:val="0075208F"/>
    <w:rsid w:val="0075251B"/>
    <w:rsid w:val="00752B03"/>
    <w:rsid w:val="00752FF3"/>
    <w:rsid w:val="00753176"/>
    <w:rsid w:val="00753338"/>
    <w:rsid w:val="00753454"/>
    <w:rsid w:val="00753678"/>
    <w:rsid w:val="00753834"/>
    <w:rsid w:val="0075389B"/>
    <w:rsid w:val="00753BB5"/>
    <w:rsid w:val="00753EA2"/>
    <w:rsid w:val="007544F1"/>
    <w:rsid w:val="00754C29"/>
    <w:rsid w:val="00754FBF"/>
    <w:rsid w:val="007552FD"/>
    <w:rsid w:val="00755438"/>
    <w:rsid w:val="00755445"/>
    <w:rsid w:val="007554D3"/>
    <w:rsid w:val="007556A6"/>
    <w:rsid w:val="00755ABF"/>
    <w:rsid w:val="00755C12"/>
    <w:rsid w:val="00755E4A"/>
    <w:rsid w:val="007561F9"/>
    <w:rsid w:val="007562CA"/>
    <w:rsid w:val="00756832"/>
    <w:rsid w:val="00756A5D"/>
    <w:rsid w:val="00756D1B"/>
    <w:rsid w:val="00756DAF"/>
    <w:rsid w:val="00756E47"/>
    <w:rsid w:val="00757216"/>
    <w:rsid w:val="0075727A"/>
    <w:rsid w:val="00757392"/>
    <w:rsid w:val="007576DC"/>
    <w:rsid w:val="007577DF"/>
    <w:rsid w:val="00757A92"/>
    <w:rsid w:val="00757AA4"/>
    <w:rsid w:val="00757AE1"/>
    <w:rsid w:val="00757C06"/>
    <w:rsid w:val="00757F0B"/>
    <w:rsid w:val="0076001E"/>
    <w:rsid w:val="00760197"/>
    <w:rsid w:val="0076034C"/>
    <w:rsid w:val="00760D39"/>
    <w:rsid w:val="0076116A"/>
    <w:rsid w:val="007614FE"/>
    <w:rsid w:val="0076159D"/>
    <w:rsid w:val="007626D0"/>
    <w:rsid w:val="0076297D"/>
    <w:rsid w:val="00762CF0"/>
    <w:rsid w:val="00763491"/>
    <w:rsid w:val="00763B92"/>
    <w:rsid w:val="00763E0D"/>
    <w:rsid w:val="00764457"/>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0AE"/>
    <w:rsid w:val="007718C3"/>
    <w:rsid w:val="007719A4"/>
    <w:rsid w:val="007719D1"/>
    <w:rsid w:val="00771D96"/>
    <w:rsid w:val="00771F17"/>
    <w:rsid w:val="0077211B"/>
    <w:rsid w:val="00772569"/>
    <w:rsid w:val="007725F1"/>
    <w:rsid w:val="00772DA8"/>
    <w:rsid w:val="00772E8C"/>
    <w:rsid w:val="00772FDB"/>
    <w:rsid w:val="0077316B"/>
    <w:rsid w:val="0077339A"/>
    <w:rsid w:val="0077344E"/>
    <w:rsid w:val="0077350E"/>
    <w:rsid w:val="007736D3"/>
    <w:rsid w:val="00773763"/>
    <w:rsid w:val="00773C0B"/>
    <w:rsid w:val="00773C3E"/>
    <w:rsid w:val="00773C78"/>
    <w:rsid w:val="00773DF9"/>
    <w:rsid w:val="00774358"/>
    <w:rsid w:val="0077437D"/>
    <w:rsid w:val="00774634"/>
    <w:rsid w:val="007748CC"/>
    <w:rsid w:val="00774979"/>
    <w:rsid w:val="00774BF2"/>
    <w:rsid w:val="0077500F"/>
    <w:rsid w:val="00775019"/>
    <w:rsid w:val="00775053"/>
    <w:rsid w:val="0077548E"/>
    <w:rsid w:val="007754A7"/>
    <w:rsid w:val="0077562C"/>
    <w:rsid w:val="00775AD4"/>
    <w:rsid w:val="0077631F"/>
    <w:rsid w:val="00776947"/>
    <w:rsid w:val="00776BEB"/>
    <w:rsid w:val="00776E7B"/>
    <w:rsid w:val="00776F49"/>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47"/>
    <w:rsid w:val="00780AAF"/>
    <w:rsid w:val="007811AB"/>
    <w:rsid w:val="007813E4"/>
    <w:rsid w:val="00781589"/>
    <w:rsid w:val="0078186F"/>
    <w:rsid w:val="00781882"/>
    <w:rsid w:val="00781D26"/>
    <w:rsid w:val="007820D0"/>
    <w:rsid w:val="0078210D"/>
    <w:rsid w:val="00782139"/>
    <w:rsid w:val="007825CA"/>
    <w:rsid w:val="007826C8"/>
    <w:rsid w:val="0078297A"/>
    <w:rsid w:val="007829D8"/>
    <w:rsid w:val="00782B00"/>
    <w:rsid w:val="00782BC4"/>
    <w:rsid w:val="00782D76"/>
    <w:rsid w:val="00783142"/>
    <w:rsid w:val="007833E3"/>
    <w:rsid w:val="00783714"/>
    <w:rsid w:val="00783E99"/>
    <w:rsid w:val="00783F82"/>
    <w:rsid w:val="00784190"/>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A35"/>
    <w:rsid w:val="00786DBB"/>
    <w:rsid w:val="00787051"/>
    <w:rsid w:val="007870E0"/>
    <w:rsid w:val="007873E2"/>
    <w:rsid w:val="00787602"/>
    <w:rsid w:val="00787798"/>
    <w:rsid w:val="00787B3F"/>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6CF"/>
    <w:rsid w:val="00793CC4"/>
    <w:rsid w:val="00793D9F"/>
    <w:rsid w:val="00794012"/>
    <w:rsid w:val="0079424F"/>
    <w:rsid w:val="007944FE"/>
    <w:rsid w:val="0079458B"/>
    <w:rsid w:val="00794B66"/>
    <w:rsid w:val="00794D5D"/>
    <w:rsid w:val="00794FB2"/>
    <w:rsid w:val="00795371"/>
    <w:rsid w:val="007953DB"/>
    <w:rsid w:val="00795429"/>
    <w:rsid w:val="00795803"/>
    <w:rsid w:val="00795D18"/>
    <w:rsid w:val="007962B4"/>
    <w:rsid w:val="0079634B"/>
    <w:rsid w:val="00796424"/>
    <w:rsid w:val="00796B31"/>
    <w:rsid w:val="00796B58"/>
    <w:rsid w:val="00796E47"/>
    <w:rsid w:val="00796F15"/>
    <w:rsid w:val="0079714C"/>
    <w:rsid w:val="00797822"/>
    <w:rsid w:val="00797884"/>
    <w:rsid w:val="0079799F"/>
    <w:rsid w:val="00797E22"/>
    <w:rsid w:val="00797EB6"/>
    <w:rsid w:val="007A0182"/>
    <w:rsid w:val="007A01D1"/>
    <w:rsid w:val="007A0467"/>
    <w:rsid w:val="007A0543"/>
    <w:rsid w:val="007A1280"/>
    <w:rsid w:val="007A138F"/>
    <w:rsid w:val="007A1640"/>
    <w:rsid w:val="007A18D5"/>
    <w:rsid w:val="007A1AE4"/>
    <w:rsid w:val="007A1C0D"/>
    <w:rsid w:val="007A1CFD"/>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4F82"/>
    <w:rsid w:val="007A51F3"/>
    <w:rsid w:val="007A52B3"/>
    <w:rsid w:val="007A54FC"/>
    <w:rsid w:val="007A5581"/>
    <w:rsid w:val="007A5E66"/>
    <w:rsid w:val="007A6263"/>
    <w:rsid w:val="007A6425"/>
    <w:rsid w:val="007A6CFD"/>
    <w:rsid w:val="007A6D02"/>
    <w:rsid w:val="007A6D26"/>
    <w:rsid w:val="007A72EE"/>
    <w:rsid w:val="007A7508"/>
    <w:rsid w:val="007A75CC"/>
    <w:rsid w:val="007A7861"/>
    <w:rsid w:val="007A7941"/>
    <w:rsid w:val="007A7D3F"/>
    <w:rsid w:val="007B017A"/>
    <w:rsid w:val="007B01E7"/>
    <w:rsid w:val="007B0397"/>
    <w:rsid w:val="007B094B"/>
    <w:rsid w:val="007B0ADB"/>
    <w:rsid w:val="007B0CD1"/>
    <w:rsid w:val="007B0E32"/>
    <w:rsid w:val="007B1271"/>
    <w:rsid w:val="007B1378"/>
    <w:rsid w:val="007B13BC"/>
    <w:rsid w:val="007B1472"/>
    <w:rsid w:val="007B14DD"/>
    <w:rsid w:val="007B15A4"/>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5D1F"/>
    <w:rsid w:val="007B61F5"/>
    <w:rsid w:val="007B63FA"/>
    <w:rsid w:val="007B640D"/>
    <w:rsid w:val="007B66AE"/>
    <w:rsid w:val="007B6D23"/>
    <w:rsid w:val="007B707A"/>
    <w:rsid w:val="007B73EA"/>
    <w:rsid w:val="007B7420"/>
    <w:rsid w:val="007B7496"/>
    <w:rsid w:val="007B7649"/>
    <w:rsid w:val="007B7BE9"/>
    <w:rsid w:val="007B7CB9"/>
    <w:rsid w:val="007B7CC0"/>
    <w:rsid w:val="007B7F87"/>
    <w:rsid w:val="007C0802"/>
    <w:rsid w:val="007C0BC8"/>
    <w:rsid w:val="007C0DD2"/>
    <w:rsid w:val="007C0E1B"/>
    <w:rsid w:val="007C12BE"/>
    <w:rsid w:val="007C13C0"/>
    <w:rsid w:val="007C16AD"/>
    <w:rsid w:val="007C1A1C"/>
    <w:rsid w:val="007C1E77"/>
    <w:rsid w:val="007C25B5"/>
    <w:rsid w:val="007C2735"/>
    <w:rsid w:val="007C2739"/>
    <w:rsid w:val="007C2A33"/>
    <w:rsid w:val="007C2D17"/>
    <w:rsid w:val="007C3166"/>
    <w:rsid w:val="007C3437"/>
    <w:rsid w:val="007C34D2"/>
    <w:rsid w:val="007C357B"/>
    <w:rsid w:val="007C3FC2"/>
    <w:rsid w:val="007C453D"/>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CA2"/>
    <w:rsid w:val="007C6EF9"/>
    <w:rsid w:val="007C72DC"/>
    <w:rsid w:val="007C72ED"/>
    <w:rsid w:val="007C7BFE"/>
    <w:rsid w:val="007C7DC8"/>
    <w:rsid w:val="007D0148"/>
    <w:rsid w:val="007D051C"/>
    <w:rsid w:val="007D05B2"/>
    <w:rsid w:val="007D05FA"/>
    <w:rsid w:val="007D0706"/>
    <w:rsid w:val="007D087F"/>
    <w:rsid w:val="007D0968"/>
    <w:rsid w:val="007D0C44"/>
    <w:rsid w:val="007D1413"/>
    <w:rsid w:val="007D1600"/>
    <w:rsid w:val="007D18C0"/>
    <w:rsid w:val="007D1972"/>
    <w:rsid w:val="007D1BAD"/>
    <w:rsid w:val="007D1F33"/>
    <w:rsid w:val="007D22A6"/>
    <w:rsid w:val="007D22EB"/>
    <w:rsid w:val="007D23C9"/>
    <w:rsid w:val="007D2A05"/>
    <w:rsid w:val="007D2EF8"/>
    <w:rsid w:val="007D3304"/>
    <w:rsid w:val="007D3307"/>
    <w:rsid w:val="007D3767"/>
    <w:rsid w:val="007D37EB"/>
    <w:rsid w:val="007D3F70"/>
    <w:rsid w:val="007D4038"/>
    <w:rsid w:val="007D40B8"/>
    <w:rsid w:val="007D44CE"/>
    <w:rsid w:val="007D453A"/>
    <w:rsid w:val="007D4545"/>
    <w:rsid w:val="007D4C16"/>
    <w:rsid w:val="007D4C7B"/>
    <w:rsid w:val="007D4D3B"/>
    <w:rsid w:val="007D4F42"/>
    <w:rsid w:val="007D516D"/>
    <w:rsid w:val="007D522D"/>
    <w:rsid w:val="007D54F8"/>
    <w:rsid w:val="007D5A25"/>
    <w:rsid w:val="007D5E27"/>
    <w:rsid w:val="007D611B"/>
    <w:rsid w:val="007D64A3"/>
    <w:rsid w:val="007D6D1B"/>
    <w:rsid w:val="007D6E09"/>
    <w:rsid w:val="007D6F64"/>
    <w:rsid w:val="007D713D"/>
    <w:rsid w:val="007D71AD"/>
    <w:rsid w:val="007D72A6"/>
    <w:rsid w:val="007D77A9"/>
    <w:rsid w:val="007D79DC"/>
    <w:rsid w:val="007E082A"/>
    <w:rsid w:val="007E0C48"/>
    <w:rsid w:val="007E0C69"/>
    <w:rsid w:val="007E10A7"/>
    <w:rsid w:val="007E1179"/>
    <w:rsid w:val="007E11D6"/>
    <w:rsid w:val="007E158C"/>
    <w:rsid w:val="007E1782"/>
    <w:rsid w:val="007E1899"/>
    <w:rsid w:val="007E1DBF"/>
    <w:rsid w:val="007E1EE4"/>
    <w:rsid w:val="007E201E"/>
    <w:rsid w:val="007E2033"/>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1A6"/>
    <w:rsid w:val="007E520F"/>
    <w:rsid w:val="007E5AC2"/>
    <w:rsid w:val="007E5C0B"/>
    <w:rsid w:val="007E5C8B"/>
    <w:rsid w:val="007E5CA2"/>
    <w:rsid w:val="007E5DDD"/>
    <w:rsid w:val="007E620B"/>
    <w:rsid w:val="007E6338"/>
    <w:rsid w:val="007E6452"/>
    <w:rsid w:val="007E65B1"/>
    <w:rsid w:val="007E6911"/>
    <w:rsid w:val="007E6C39"/>
    <w:rsid w:val="007E6C3C"/>
    <w:rsid w:val="007E708B"/>
    <w:rsid w:val="007E70F5"/>
    <w:rsid w:val="007E746F"/>
    <w:rsid w:val="007E753B"/>
    <w:rsid w:val="007E77C2"/>
    <w:rsid w:val="007E7895"/>
    <w:rsid w:val="007E78B8"/>
    <w:rsid w:val="007E792E"/>
    <w:rsid w:val="007E79C5"/>
    <w:rsid w:val="007E7EEC"/>
    <w:rsid w:val="007E7F88"/>
    <w:rsid w:val="007F069C"/>
    <w:rsid w:val="007F0759"/>
    <w:rsid w:val="007F0798"/>
    <w:rsid w:val="007F084E"/>
    <w:rsid w:val="007F170B"/>
    <w:rsid w:val="007F19C4"/>
    <w:rsid w:val="007F1DED"/>
    <w:rsid w:val="007F25F1"/>
    <w:rsid w:val="007F2845"/>
    <w:rsid w:val="007F2882"/>
    <w:rsid w:val="007F2A69"/>
    <w:rsid w:val="007F2ED7"/>
    <w:rsid w:val="007F3045"/>
    <w:rsid w:val="007F38A2"/>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08"/>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DFE"/>
    <w:rsid w:val="00800E53"/>
    <w:rsid w:val="00801206"/>
    <w:rsid w:val="0080132C"/>
    <w:rsid w:val="008013CF"/>
    <w:rsid w:val="0080153E"/>
    <w:rsid w:val="00801792"/>
    <w:rsid w:val="008017E6"/>
    <w:rsid w:val="008018C8"/>
    <w:rsid w:val="0080197B"/>
    <w:rsid w:val="00801AB8"/>
    <w:rsid w:val="00801B3C"/>
    <w:rsid w:val="00801EDA"/>
    <w:rsid w:val="00802035"/>
    <w:rsid w:val="00802148"/>
    <w:rsid w:val="0080263A"/>
    <w:rsid w:val="0080268D"/>
    <w:rsid w:val="00803051"/>
    <w:rsid w:val="0080329D"/>
    <w:rsid w:val="0080360B"/>
    <w:rsid w:val="0080391E"/>
    <w:rsid w:val="00803E40"/>
    <w:rsid w:val="00804006"/>
    <w:rsid w:val="0080410A"/>
    <w:rsid w:val="0080469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5DCF"/>
    <w:rsid w:val="00806213"/>
    <w:rsid w:val="00806953"/>
    <w:rsid w:val="00806A3B"/>
    <w:rsid w:val="00806ACD"/>
    <w:rsid w:val="00806FAC"/>
    <w:rsid w:val="0080742D"/>
    <w:rsid w:val="0080763E"/>
    <w:rsid w:val="0080767D"/>
    <w:rsid w:val="008077F7"/>
    <w:rsid w:val="0080785F"/>
    <w:rsid w:val="008079A8"/>
    <w:rsid w:val="00807BBE"/>
    <w:rsid w:val="008100AC"/>
    <w:rsid w:val="0081055F"/>
    <w:rsid w:val="00810704"/>
    <w:rsid w:val="00810793"/>
    <w:rsid w:val="008109F7"/>
    <w:rsid w:val="00810C05"/>
    <w:rsid w:val="00810DA2"/>
    <w:rsid w:val="0081151E"/>
    <w:rsid w:val="0081153A"/>
    <w:rsid w:val="00811680"/>
    <w:rsid w:val="00811A5F"/>
    <w:rsid w:val="008121A9"/>
    <w:rsid w:val="0081230E"/>
    <w:rsid w:val="00812498"/>
    <w:rsid w:val="008127E6"/>
    <w:rsid w:val="00812943"/>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20009"/>
    <w:rsid w:val="008202FA"/>
    <w:rsid w:val="00820349"/>
    <w:rsid w:val="008208DB"/>
    <w:rsid w:val="00820A75"/>
    <w:rsid w:val="00820DC7"/>
    <w:rsid w:val="00820FFB"/>
    <w:rsid w:val="0082115F"/>
    <w:rsid w:val="00821698"/>
    <w:rsid w:val="008219B8"/>
    <w:rsid w:val="008221FE"/>
    <w:rsid w:val="008224A8"/>
    <w:rsid w:val="0082253F"/>
    <w:rsid w:val="0082278D"/>
    <w:rsid w:val="00822ACF"/>
    <w:rsid w:val="00822BF5"/>
    <w:rsid w:val="00822FED"/>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B8D"/>
    <w:rsid w:val="00825CB2"/>
    <w:rsid w:val="00825E84"/>
    <w:rsid w:val="00825F56"/>
    <w:rsid w:val="008260E7"/>
    <w:rsid w:val="00826184"/>
    <w:rsid w:val="00826251"/>
    <w:rsid w:val="00826371"/>
    <w:rsid w:val="00826495"/>
    <w:rsid w:val="008266F3"/>
    <w:rsid w:val="00826C7B"/>
    <w:rsid w:val="00826DD9"/>
    <w:rsid w:val="00826E01"/>
    <w:rsid w:val="0082732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3B"/>
    <w:rsid w:val="00832394"/>
    <w:rsid w:val="0083241F"/>
    <w:rsid w:val="00832431"/>
    <w:rsid w:val="008324BF"/>
    <w:rsid w:val="00832ADA"/>
    <w:rsid w:val="0083326F"/>
    <w:rsid w:val="0083350F"/>
    <w:rsid w:val="008335FF"/>
    <w:rsid w:val="0083393D"/>
    <w:rsid w:val="00833F0A"/>
    <w:rsid w:val="00834328"/>
    <w:rsid w:val="00834358"/>
    <w:rsid w:val="008346BD"/>
    <w:rsid w:val="00834923"/>
    <w:rsid w:val="00834A61"/>
    <w:rsid w:val="00834D42"/>
    <w:rsid w:val="00834F11"/>
    <w:rsid w:val="008359EB"/>
    <w:rsid w:val="00835CBC"/>
    <w:rsid w:val="00835CE1"/>
    <w:rsid w:val="00835CF1"/>
    <w:rsid w:val="00835D45"/>
    <w:rsid w:val="00835DBB"/>
    <w:rsid w:val="00836148"/>
    <w:rsid w:val="008364BE"/>
    <w:rsid w:val="0083660B"/>
    <w:rsid w:val="00836B7A"/>
    <w:rsid w:val="008376A4"/>
    <w:rsid w:val="00837A11"/>
    <w:rsid w:val="00837B07"/>
    <w:rsid w:val="00837B90"/>
    <w:rsid w:val="00837CC5"/>
    <w:rsid w:val="008404B5"/>
    <w:rsid w:val="008404DE"/>
    <w:rsid w:val="00840883"/>
    <w:rsid w:val="008409AA"/>
    <w:rsid w:val="00840D6A"/>
    <w:rsid w:val="00840DA6"/>
    <w:rsid w:val="00840FB8"/>
    <w:rsid w:val="00841102"/>
    <w:rsid w:val="00841464"/>
    <w:rsid w:val="00841E17"/>
    <w:rsid w:val="00841E2C"/>
    <w:rsid w:val="00842167"/>
    <w:rsid w:val="0084276B"/>
    <w:rsid w:val="00842E0C"/>
    <w:rsid w:val="00842F71"/>
    <w:rsid w:val="0084300F"/>
    <w:rsid w:val="008434CC"/>
    <w:rsid w:val="0084352E"/>
    <w:rsid w:val="008438BD"/>
    <w:rsid w:val="00843A33"/>
    <w:rsid w:val="00843A7A"/>
    <w:rsid w:val="00843C34"/>
    <w:rsid w:val="00843E22"/>
    <w:rsid w:val="008446C0"/>
    <w:rsid w:val="008447F5"/>
    <w:rsid w:val="00844B73"/>
    <w:rsid w:val="00844BAB"/>
    <w:rsid w:val="00844E18"/>
    <w:rsid w:val="00844E3E"/>
    <w:rsid w:val="0084500D"/>
    <w:rsid w:val="008450DB"/>
    <w:rsid w:val="00845481"/>
    <w:rsid w:val="00845569"/>
    <w:rsid w:val="0084594D"/>
    <w:rsid w:val="00845C63"/>
    <w:rsid w:val="00845E79"/>
    <w:rsid w:val="00846038"/>
    <w:rsid w:val="00846292"/>
    <w:rsid w:val="008463A8"/>
    <w:rsid w:val="00846484"/>
    <w:rsid w:val="00846517"/>
    <w:rsid w:val="00846635"/>
    <w:rsid w:val="00846990"/>
    <w:rsid w:val="0084716C"/>
    <w:rsid w:val="00847824"/>
    <w:rsid w:val="00847ABA"/>
    <w:rsid w:val="00847D60"/>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38CC"/>
    <w:rsid w:val="008540C8"/>
    <w:rsid w:val="00854258"/>
    <w:rsid w:val="00854553"/>
    <w:rsid w:val="00854583"/>
    <w:rsid w:val="00854973"/>
    <w:rsid w:val="00854C25"/>
    <w:rsid w:val="00854F9B"/>
    <w:rsid w:val="00854FAE"/>
    <w:rsid w:val="0085558F"/>
    <w:rsid w:val="00855B86"/>
    <w:rsid w:val="00855C2C"/>
    <w:rsid w:val="008560B0"/>
    <w:rsid w:val="0085615B"/>
    <w:rsid w:val="008563B6"/>
    <w:rsid w:val="008567EB"/>
    <w:rsid w:val="0085694E"/>
    <w:rsid w:val="00856D47"/>
    <w:rsid w:val="00856E07"/>
    <w:rsid w:val="00856E9D"/>
    <w:rsid w:val="0085769D"/>
    <w:rsid w:val="00857767"/>
    <w:rsid w:val="00857857"/>
    <w:rsid w:val="0086012D"/>
    <w:rsid w:val="008605FA"/>
    <w:rsid w:val="00860874"/>
    <w:rsid w:val="008609A2"/>
    <w:rsid w:val="008609A3"/>
    <w:rsid w:val="00860A1F"/>
    <w:rsid w:val="00860E2E"/>
    <w:rsid w:val="0086105A"/>
    <w:rsid w:val="00861F71"/>
    <w:rsid w:val="00862008"/>
    <w:rsid w:val="00862642"/>
    <w:rsid w:val="00862720"/>
    <w:rsid w:val="008628C8"/>
    <w:rsid w:val="00862909"/>
    <w:rsid w:val="00862B2A"/>
    <w:rsid w:val="00862D36"/>
    <w:rsid w:val="00862D8D"/>
    <w:rsid w:val="008630B9"/>
    <w:rsid w:val="00863376"/>
    <w:rsid w:val="00863521"/>
    <w:rsid w:val="0086399B"/>
    <w:rsid w:val="00863AE4"/>
    <w:rsid w:val="00863D3E"/>
    <w:rsid w:val="00863F37"/>
    <w:rsid w:val="0086402C"/>
    <w:rsid w:val="0086406B"/>
    <w:rsid w:val="00864086"/>
    <w:rsid w:val="00864581"/>
    <w:rsid w:val="0086459C"/>
    <w:rsid w:val="00864802"/>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FB"/>
    <w:rsid w:val="00867651"/>
    <w:rsid w:val="0086766D"/>
    <w:rsid w:val="00867B5A"/>
    <w:rsid w:val="00870001"/>
    <w:rsid w:val="00870065"/>
    <w:rsid w:val="0087013D"/>
    <w:rsid w:val="00870E6A"/>
    <w:rsid w:val="00870FC8"/>
    <w:rsid w:val="008715C8"/>
    <w:rsid w:val="00871940"/>
    <w:rsid w:val="00871BD4"/>
    <w:rsid w:val="00871F9D"/>
    <w:rsid w:val="00872259"/>
    <w:rsid w:val="0087235E"/>
    <w:rsid w:val="00872E21"/>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D60"/>
    <w:rsid w:val="00875139"/>
    <w:rsid w:val="00875410"/>
    <w:rsid w:val="008754C9"/>
    <w:rsid w:val="00875C89"/>
    <w:rsid w:val="008761DC"/>
    <w:rsid w:val="0087625A"/>
    <w:rsid w:val="008766A8"/>
    <w:rsid w:val="008767A3"/>
    <w:rsid w:val="00876B07"/>
    <w:rsid w:val="00876E24"/>
    <w:rsid w:val="00877166"/>
    <w:rsid w:val="008774B0"/>
    <w:rsid w:val="008776D5"/>
    <w:rsid w:val="0087792C"/>
    <w:rsid w:val="00877D5E"/>
    <w:rsid w:val="00877EBD"/>
    <w:rsid w:val="00877ED4"/>
    <w:rsid w:val="008802A8"/>
    <w:rsid w:val="008803EE"/>
    <w:rsid w:val="0088082B"/>
    <w:rsid w:val="00880929"/>
    <w:rsid w:val="0088096F"/>
    <w:rsid w:val="00880CC5"/>
    <w:rsid w:val="00880EC0"/>
    <w:rsid w:val="00880EDF"/>
    <w:rsid w:val="008811FD"/>
    <w:rsid w:val="008817AA"/>
    <w:rsid w:val="00881C89"/>
    <w:rsid w:val="00881DB5"/>
    <w:rsid w:val="008820C4"/>
    <w:rsid w:val="008822A7"/>
    <w:rsid w:val="00882CF2"/>
    <w:rsid w:val="00882D5B"/>
    <w:rsid w:val="00882DE6"/>
    <w:rsid w:val="00882EC5"/>
    <w:rsid w:val="008837B9"/>
    <w:rsid w:val="008838A3"/>
    <w:rsid w:val="00883A20"/>
    <w:rsid w:val="00883D19"/>
    <w:rsid w:val="00883D4D"/>
    <w:rsid w:val="00883EDB"/>
    <w:rsid w:val="00884353"/>
    <w:rsid w:val="008844DB"/>
    <w:rsid w:val="008845A4"/>
    <w:rsid w:val="008847E0"/>
    <w:rsid w:val="00884A40"/>
    <w:rsid w:val="00884B59"/>
    <w:rsid w:val="00884ED6"/>
    <w:rsid w:val="00884FDD"/>
    <w:rsid w:val="008850BA"/>
    <w:rsid w:val="00885580"/>
    <w:rsid w:val="0088566E"/>
    <w:rsid w:val="0088570A"/>
    <w:rsid w:val="00885770"/>
    <w:rsid w:val="00885811"/>
    <w:rsid w:val="00885863"/>
    <w:rsid w:val="00885876"/>
    <w:rsid w:val="0088596B"/>
    <w:rsid w:val="00885971"/>
    <w:rsid w:val="00885A5E"/>
    <w:rsid w:val="00885D76"/>
    <w:rsid w:val="00886185"/>
    <w:rsid w:val="008861D9"/>
    <w:rsid w:val="0088638C"/>
    <w:rsid w:val="00886413"/>
    <w:rsid w:val="008864DD"/>
    <w:rsid w:val="0088664A"/>
    <w:rsid w:val="00886961"/>
    <w:rsid w:val="008869C3"/>
    <w:rsid w:val="00886CD1"/>
    <w:rsid w:val="00886EDF"/>
    <w:rsid w:val="008870A9"/>
    <w:rsid w:val="00887254"/>
    <w:rsid w:val="008872B3"/>
    <w:rsid w:val="00890087"/>
    <w:rsid w:val="008908E5"/>
    <w:rsid w:val="00890AF1"/>
    <w:rsid w:val="00890B9A"/>
    <w:rsid w:val="00890CF0"/>
    <w:rsid w:val="00891040"/>
    <w:rsid w:val="00891216"/>
    <w:rsid w:val="00891534"/>
    <w:rsid w:val="008916BB"/>
    <w:rsid w:val="0089199A"/>
    <w:rsid w:val="00891A70"/>
    <w:rsid w:val="00891EA2"/>
    <w:rsid w:val="00892507"/>
    <w:rsid w:val="00892799"/>
    <w:rsid w:val="00892F16"/>
    <w:rsid w:val="0089344F"/>
    <w:rsid w:val="00893473"/>
    <w:rsid w:val="00893590"/>
    <w:rsid w:val="0089369E"/>
    <w:rsid w:val="00894169"/>
    <w:rsid w:val="00894690"/>
    <w:rsid w:val="00894B58"/>
    <w:rsid w:val="00894FDC"/>
    <w:rsid w:val="008952BA"/>
    <w:rsid w:val="008952EC"/>
    <w:rsid w:val="008957D3"/>
    <w:rsid w:val="00895C2D"/>
    <w:rsid w:val="00895C7C"/>
    <w:rsid w:val="00895CCC"/>
    <w:rsid w:val="00895D6C"/>
    <w:rsid w:val="0089608E"/>
    <w:rsid w:val="0089611C"/>
    <w:rsid w:val="008962AC"/>
    <w:rsid w:val="00896414"/>
    <w:rsid w:val="00896549"/>
    <w:rsid w:val="00896551"/>
    <w:rsid w:val="00896700"/>
    <w:rsid w:val="00896C82"/>
    <w:rsid w:val="0089716F"/>
    <w:rsid w:val="00897587"/>
    <w:rsid w:val="008979EB"/>
    <w:rsid w:val="00897B60"/>
    <w:rsid w:val="00897C71"/>
    <w:rsid w:val="00897EE3"/>
    <w:rsid w:val="008A0270"/>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3C04"/>
    <w:rsid w:val="008A3CF5"/>
    <w:rsid w:val="008A4545"/>
    <w:rsid w:val="008A496E"/>
    <w:rsid w:val="008A4B16"/>
    <w:rsid w:val="008A4CBF"/>
    <w:rsid w:val="008A4D63"/>
    <w:rsid w:val="008A4DFA"/>
    <w:rsid w:val="008A4E11"/>
    <w:rsid w:val="008A4F58"/>
    <w:rsid w:val="008A5667"/>
    <w:rsid w:val="008A5803"/>
    <w:rsid w:val="008A6070"/>
    <w:rsid w:val="008A6275"/>
    <w:rsid w:val="008A696B"/>
    <w:rsid w:val="008A6C21"/>
    <w:rsid w:val="008A6D62"/>
    <w:rsid w:val="008A6FC6"/>
    <w:rsid w:val="008A700D"/>
    <w:rsid w:val="008A7056"/>
    <w:rsid w:val="008A76D4"/>
    <w:rsid w:val="008A7769"/>
    <w:rsid w:val="008A7B71"/>
    <w:rsid w:val="008B008B"/>
    <w:rsid w:val="008B0266"/>
    <w:rsid w:val="008B04F5"/>
    <w:rsid w:val="008B0C7D"/>
    <w:rsid w:val="008B0C88"/>
    <w:rsid w:val="008B1019"/>
    <w:rsid w:val="008B13E9"/>
    <w:rsid w:val="008B168C"/>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A58"/>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1ABF"/>
    <w:rsid w:val="008C24A0"/>
    <w:rsid w:val="008C250F"/>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C5B"/>
    <w:rsid w:val="008C6F7F"/>
    <w:rsid w:val="008C71C8"/>
    <w:rsid w:val="008C721D"/>
    <w:rsid w:val="008C7506"/>
    <w:rsid w:val="008C75C3"/>
    <w:rsid w:val="008C774B"/>
    <w:rsid w:val="008C7D17"/>
    <w:rsid w:val="008C7D26"/>
    <w:rsid w:val="008C7D87"/>
    <w:rsid w:val="008CDBB2"/>
    <w:rsid w:val="008D08B7"/>
    <w:rsid w:val="008D09AA"/>
    <w:rsid w:val="008D11AD"/>
    <w:rsid w:val="008D1202"/>
    <w:rsid w:val="008D1251"/>
    <w:rsid w:val="008D125E"/>
    <w:rsid w:val="008D144E"/>
    <w:rsid w:val="008D167D"/>
    <w:rsid w:val="008D1DE8"/>
    <w:rsid w:val="008D1E32"/>
    <w:rsid w:val="008D1F12"/>
    <w:rsid w:val="008D1FA9"/>
    <w:rsid w:val="008D2104"/>
    <w:rsid w:val="008D21CD"/>
    <w:rsid w:val="008D23B2"/>
    <w:rsid w:val="008D2595"/>
    <w:rsid w:val="008D25EC"/>
    <w:rsid w:val="008D26B6"/>
    <w:rsid w:val="008D2775"/>
    <w:rsid w:val="008D2F9A"/>
    <w:rsid w:val="008D3116"/>
    <w:rsid w:val="008D31FA"/>
    <w:rsid w:val="008D363C"/>
    <w:rsid w:val="008D363D"/>
    <w:rsid w:val="008D3A41"/>
    <w:rsid w:val="008D3AFB"/>
    <w:rsid w:val="008D468C"/>
    <w:rsid w:val="008D46E3"/>
    <w:rsid w:val="008D492A"/>
    <w:rsid w:val="008D4940"/>
    <w:rsid w:val="008D4B58"/>
    <w:rsid w:val="008D4B7F"/>
    <w:rsid w:val="008D4B8A"/>
    <w:rsid w:val="008D4BD6"/>
    <w:rsid w:val="008D4C99"/>
    <w:rsid w:val="008D4E3F"/>
    <w:rsid w:val="008D50BE"/>
    <w:rsid w:val="008D5144"/>
    <w:rsid w:val="008D58CF"/>
    <w:rsid w:val="008D5CE9"/>
    <w:rsid w:val="008D5CFF"/>
    <w:rsid w:val="008D5DBC"/>
    <w:rsid w:val="008D6002"/>
    <w:rsid w:val="008D62A7"/>
    <w:rsid w:val="008D6344"/>
    <w:rsid w:val="008D6435"/>
    <w:rsid w:val="008D6541"/>
    <w:rsid w:val="008D6910"/>
    <w:rsid w:val="008D6A14"/>
    <w:rsid w:val="008D6A7E"/>
    <w:rsid w:val="008D7676"/>
    <w:rsid w:val="008D7802"/>
    <w:rsid w:val="008D7A70"/>
    <w:rsid w:val="008D7CD6"/>
    <w:rsid w:val="008D7D7B"/>
    <w:rsid w:val="008E0198"/>
    <w:rsid w:val="008E053B"/>
    <w:rsid w:val="008E076E"/>
    <w:rsid w:val="008E0A66"/>
    <w:rsid w:val="008E0D0F"/>
    <w:rsid w:val="008E0F52"/>
    <w:rsid w:val="008E1ABD"/>
    <w:rsid w:val="008E1F25"/>
    <w:rsid w:val="008E216C"/>
    <w:rsid w:val="008E227F"/>
    <w:rsid w:val="008E2316"/>
    <w:rsid w:val="008E286B"/>
    <w:rsid w:val="008E2DD4"/>
    <w:rsid w:val="008E3063"/>
    <w:rsid w:val="008E3491"/>
    <w:rsid w:val="008E34BE"/>
    <w:rsid w:val="008E3632"/>
    <w:rsid w:val="008E3AA8"/>
    <w:rsid w:val="008E3B75"/>
    <w:rsid w:val="008E3BBD"/>
    <w:rsid w:val="008E3E57"/>
    <w:rsid w:val="008E42CE"/>
    <w:rsid w:val="008E42F4"/>
    <w:rsid w:val="008E4333"/>
    <w:rsid w:val="008E43AD"/>
    <w:rsid w:val="008E45AC"/>
    <w:rsid w:val="008E472B"/>
    <w:rsid w:val="008E4A31"/>
    <w:rsid w:val="008E4A3A"/>
    <w:rsid w:val="008E4AF6"/>
    <w:rsid w:val="008E4B98"/>
    <w:rsid w:val="008E4DDB"/>
    <w:rsid w:val="008E4F13"/>
    <w:rsid w:val="008E5657"/>
    <w:rsid w:val="008E5756"/>
    <w:rsid w:val="008E57FE"/>
    <w:rsid w:val="008E5A0A"/>
    <w:rsid w:val="008E5AC5"/>
    <w:rsid w:val="008E5D90"/>
    <w:rsid w:val="008E5E51"/>
    <w:rsid w:val="008E5FAF"/>
    <w:rsid w:val="008E5FB0"/>
    <w:rsid w:val="008E6184"/>
    <w:rsid w:val="008E63DF"/>
    <w:rsid w:val="008E6A80"/>
    <w:rsid w:val="008E77A2"/>
    <w:rsid w:val="008F00DB"/>
    <w:rsid w:val="008F00EF"/>
    <w:rsid w:val="008F0207"/>
    <w:rsid w:val="008F0905"/>
    <w:rsid w:val="008F0E46"/>
    <w:rsid w:val="008F0FCB"/>
    <w:rsid w:val="008F11A3"/>
    <w:rsid w:val="008F1264"/>
    <w:rsid w:val="008F135A"/>
    <w:rsid w:val="008F1522"/>
    <w:rsid w:val="008F1B8E"/>
    <w:rsid w:val="008F22E1"/>
    <w:rsid w:val="008F270D"/>
    <w:rsid w:val="008F283C"/>
    <w:rsid w:val="008F2908"/>
    <w:rsid w:val="008F2A14"/>
    <w:rsid w:val="008F2B57"/>
    <w:rsid w:val="008F2BB6"/>
    <w:rsid w:val="008F2C0D"/>
    <w:rsid w:val="008F31AB"/>
    <w:rsid w:val="008F351E"/>
    <w:rsid w:val="008F35F8"/>
    <w:rsid w:val="008F364D"/>
    <w:rsid w:val="008F4214"/>
    <w:rsid w:val="008F451A"/>
    <w:rsid w:val="008F4642"/>
    <w:rsid w:val="008F47C6"/>
    <w:rsid w:val="008F49EC"/>
    <w:rsid w:val="008F4A82"/>
    <w:rsid w:val="008F535A"/>
    <w:rsid w:val="008F548D"/>
    <w:rsid w:val="008F593F"/>
    <w:rsid w:val="008F6009"/>
    <w:rsid w:val="008F618F"/>
    <w:rsid w:val="008F62AD"/>
    <w:rsid w:val="008F64A7"/>
    <w:rsid w:val="008F65E8"/>
    <w:rsid w:val="008F6647"/>
    <w:rsid w:val="008F6A49"/>
    <w:rsid w:val="008F6D93"/>
    <w:rsid w:val="008F6E4B"/>
    <w:rsid w:val="008F700E"/>
    <w:rsid w:val="008F704C"/>
    <w:rsid w:val="008F7144"/>
    <w:rsid w:val="008F73B9"/>
    <w:rsid w:val="008F76C2"/>
    <w:rsid w:val="008F789C"/>
    <w:rsid w:val="008F7A1A"/>
    <w:rsid w:val="008F7A34"/>
    <w:rsid w:val="008F7E95"/>
    <w:rsid w:val="00900240"/>
    <w:rsid w:val="00900343"/>
    <w:rsid w:val="0090055F"/>
    <w:rsid w:val="009006A2"/>
    <w:rsid w:val="0090102B"/>
    <w:rsid w:val="0090126E"/>
    <w:rsid w:val="00901448"/>
    <w:rsid w:val="009018E3"/>
    <w:rsid w:val="00901EF0"/>
    <w:rsid w:val="00901FFC"/>
    <w:rsid w:val="0090245F"/>
    <w:rsid w:val="00902558"/>
    <w:rsid w:val="00902B4A"/>
    <w:rsid w:val="00902C29"/>
    <w:rsid w:val="0090322F"/>
    <w:rsid w:val="0090337C"/>
    <w:rsid w:val="009034C1"/>
    <w:rsid w:val="009034D2"/>
    <w:rsid w:val="009036BC"/>
    <w:rsid w:val="00903C72"/>
    <w:rsid w:val="00903D30"/>
    <w:rsid w:val="00904371"/>
    <w:rsid w:val="00904414"/>
    <w:rsid w:val="00904A06"/>
    <w:rsid w:val="00904F3F"/>
    <w:rsid w:val="00905197"/>
    <w:rsid w:val="009051B7"/>
    <w:rsid w:val="009051EB"/>
    <w:rsid w:val="00905C47"/>
    <w:rsid w:val="00906379"/>
    <w:rsid w:val="00906A8C"/>
    <w:rsid w:val="00906B44"/>
    <w:rsid w:val="00906C7F"/>
    <w:rsid w:val="00906D32"/>
    <w:rsid w:val="00906E63"/>
    <w:rsid w:val="00907AA3"/>
    <w:rsid w:val="00907D70"/>
    <w:rsid w:val="00907D7E"/>
    <w:rsid w:val="009101EA"/>
    <w:rsid w:val="009106FC"/>
    <w:rsid w:val="0091083F"/>
    <w:rsid w:val="009108DD"/>
    <w:rsid w:val="009108E5"/>
    <w:rsid w:val="00910EAA"/>
    <w:rsid w:val="00910F92"/>
    <w:rsid w:val="009115FC"/>
    <w:rsid w:val="0091160D"/>
    <w:rsid w:val="009118A3"/>
    <w:rsid w:val="009118BB"/>
    <w:rsid w:val="0091191F"/>
    <w:rsid w:val="00911E7D"/>
    <w:rsid w:val="009120A9"/>
    <w:rsid w:val="009128E5"/>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547F"/>
    <w:rsid w:val="00915840"/>
    <w:rsid w:val="00915A8F"/>
    <w:rsid w:val="00915B81"/>
    <w:rsid w:val="00915D6B"/>
    <w:rsid w:val="00915E6B"/>
    <w:rsid w:val="009160DF"/>
    <w:rsid w:val="009162C7"/>
    <w:rsid w:val="009167F8"/>
    <w:rsid w:val="00916804"/>
    <w:rsid w:val="00916834"/>
    <w:rsid w:val="00916AEF"/>
    <w:rsid w:val="00916CDC"/>
    <w:rsid w:val="00916EC2"/>
    <w:rsid w:val="009174AC"/>
    <w:rsid w:val="009174D9"/>
    <w:rsid w:val="00917857"/>
    <w:rsid w:val="00917BD3"/>
    <w:rsid w:val="00920504"/>
    <w:rsid w:val="0092058C"/>
    <w:rsid w:val="00920726"/>
    <w:rsid w:val="00920AE0"/>
    <w:rsid w:val="00921255"/>
    <w:rsid w:val="00921286"/>
    <w:rsid w:val="009212CD"/>
    <w:rsid w:val="00921387"/>
    <w:rsid w:val="009213BD"/>
    <w:rsid w:val="00921646"/>
    <w:rsid w:val="00921791"/>
    <w:rsid w:val="00921D20"/>
    <w:rsid w:val="00922208"/>
    <w:rsid w:val="009222F3"/>
    <w:rsid w:val="009224B2"/>
    <w:rsid w:val="00922BF9"/>
    <w:rsid w:val="00922D72"/>
    <w:rsid w:val="009230A6"/>
    <w:rsid w:val="0092389F"/>
    <w:rsid w:val="00923FBC"/>
    <w:rsid w:val="009240FE"/>
    <w:rsid w:val="009241CF"/>
    <w:rsid w:val="00924627"/>
    <w:rsid w:val="0092477B"/>
    <w:rsid w:val="009249A5"/>
    <w:rsid w:val="00924B22"/>
    <w:rsid w:val="00924D2C"/>
    <w:rsid w:val="00924DAF"/>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B63"/>
    <w:rsid w:val="00930F75"/>
    <w:rsid w:val="0093123D"/>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928"/>
    <w:rsid w:val="00933A0A"/>
    <w:rsid w:val="00933B03"/>
    <w:rsid w:val="00933F83"/>
    <w:rsid w:val="00933FDC"/>
    <w:rsid w:val="0093423F"/>
    <w:rsid w:val="009342C2"/>
    <w:rsid w:val="009346F7"/>
    <w:rsid w:val="0093477D"/>
    <w:rsid w:val="00934A3A"/>
    <w:rsid w:val="00934BB1"/>
    <w:rsid w:val="00934D97"/>
    <w:rsid w:val="00935080"/>
    <w:rsid w:val="00935433"/>
    <w:rsid w:val="00935BBA"/>
    <w:rsid w:val="00935D15"/>
    <w:rsid w:val="0093633E"/>
    <w:rsid w:val="009365FB"/>
    <w:rsid w:val="00936D9B"/>
    <w:rsid w:val="00937089"/>
    <w:rsid w:val="00937719"/>
    <w:rsid w:val="00937AB2"/>
    <w:rsid w:val="00937AE7"/>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12"/>
    <w:rsid w:val="00941B71"/>
    <w:rsid w:val="00941BA8"/>
    <w:rsid w:val="00941DF9"/>
    <w:rsid w:val="0094209D"/>
    <w:rsid w:val="009421AD"/>
    <w:rsid w:val="009421E1"/>
    <w:rsid w:val="009421ED"/>
    <w:rsid w:val="0094221C"/>
    <w:rsid w:val="00942967"/>
    <w:rsid w:val="00942ACE"/>
    <w:rsid w:val="00942D9A"/>
    <w:rsid w:val="00943178"/>
    <w:rsid w:val="00943380"/>
    <w:rsid w:val="0094339F"/>
    <w:rsid w:val="009434DE"/>
    <w:rsid w:val="00943539"/>
    <w:rsid w:val="00943603"/>
    <w:rsid w:val="00943762"/>
    <w:rsid w:val="009439BE"/>
    <w:rsid w:val="00943FDD"/>
    <w:rsid w:val="0094405A"/>
    <w:rsid w:val="0094409C"/>
    <w:rsid w:val="00944159"/>
    <w:rsid w:val="0094471B"/>
    <w:rsid w:val="009449B2"/>
    <w:rsid w:val="00944A82"/>
    <w:rsid w:val="00944BA5"/>
    <w:rsid w:val="00944DDC"/>
    <w:rsid w:val="0094510C"/>
    <w:rsid w:val="00945658"/>
    <w:rsid w:val="009457AE"/>
    <w:rsid w:val="00945D4D"/>
    <w:rsid w:val="00945F22"/>
    <w:rsid w:val="00945FE5"/>
    <w:rsid w:val="00946583"/>
    <w:rsid w:val="00946C4D"/>
    <w:rsid w:val="00946F63"/>
    <w:rsid w:val="00947170"/>
    <w:rsid w:val="00947462"/>
    <w:rsid w:val="009474AE"/>
    <w:rsid w:val="0094761D"/>
    <w:rsid w:val="00947BCE"/>
    <w:rsid w:val="00947D35"/>
    <w:rsid w:val="00947DA0"/>
    <w:rsid w:val="00947FDB"/>
    <w:rsid w:val="0095019A"/>
    <w:rsid w:val="009507DF"/>
    <w:rsid w:val="009509C1"/>
    <w:rsid w:val="00950B21"/>
    <w:rsid w:val="00950B97"/>
    <w:rsid w:val="00950D5B"/>
    <w:rsid w:val="00951029"/>
    <w:rsid w:val="009510EC"/>
    <w:rsid w:val="009517A4"/>
    <w:rsid w:val="00952156"/>
    <w:rsid w:val="00952175"/>
    <w:rsid w:val="00952402"/>
    <w:rsid w:val="0095242B"/>
    <w:rsid w:val="0095285B"/>
    <w:rsid w:val="009528EA"/>
    <w:rsid w:val="00952938"/>
    <w:rsid w:val="00952F28"/>
    <w:rsid w:val="009531C1"/>
    <w:rsid w:val="00953424"/>
    <w:rsid w:val="00953914"/>
    <w:rsid w:val="00953BF5"/>
    <w:rsid w:val="00953E14"/>
    <w:rsid w:val="00953FE9"/>
    <w:rsid w:val="00954417"/>
    <w:rsid w:val="0095450C"/>
    <w:rsid w:val="0095454B"/>
    <w:rsid w:val="0095481C"/>
    <w:rsid w:val="00954A28"/>
    <w:rsid w:val="00954B59"/>
    <w:rsid w:val="00954FFE"/>
    <w:rsid w:val="00955096"/>
    <w:rsid w:val="0095526F"/>
    <w:rsid w:val="00955363"/>
    <w:rsid w:val="00955554"/>
    <w:rsid w:val="009557BD"/>
    <w:rsid w:val="00955997"/>
    <w:rsid w:val="00955A04"/>
    <w:rsid w:val="009560A6"/>
    <w:rsid w:val="00956199"/>
    <w:rsid w:val="00956266"/>
    <w:rsid w:val="009562C2"/>
    <w:rsid w:val="009565BB"/>
    <w:rsid w:val="009567E6"/>
    <w:rsid w:val="00956E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DBF"/>
    <w:rsid w:val="009610ED"/>
    <w:rsid w:val="009619A2"/>
    <w:rsid w:val="00961EE9"/>
    <w:rsid w:val="00961FCC"/>
    <w:rsid w:val="00962144"/>
    <w:rsid w:val="009623F7"/>
    <w:rsid w:val="009624AE"/>
    <w:rsid w:val="00962792"/>
    <w:rsid w:val="009629A7"/>
    <w:rsid w:val="00962A48"/>
    <w:rsid w:val="00962CEE"/>
    <w:rsid w:val="00962F18"/>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2B8"/>
    <w:rsid w:val="009653F7"/>
    <w:rsid w:val="0096590D"/>
    <w:rsid w:val="00965A4E"/>
    <w:rsid w:val="00965B9C"/>
    <w:rsid w:val="00965C40"/>
    <w:rsid w:val="00966032"/>
    <w:rsid w:val="00966238"/>
    <w:rsid w:val="00967354"/>
    <w:rsid w:val="0096735E"/>
    <w:rsid w:val="009675A9"/>
    <w:rsid w:val="00967940"/>
    <w:rsid w:val="00967B35"/>
    <w:rsid w:val="00967EC7"/>
    <w:rsid w:val="00967F14"/>
    <w:rsid w:val="00967F47"/>
    <w:rsid w:val="0097037B"/>
    <w:rsid w:val="00970514"/>
    <w:rsid w:val="0097062F"/>
    <w:rsid w:val="0097064D"/>
    <w:rsid w:val="00970922"/>
    <w:rsid w:val="00970E80"/>
    <w:rsid w:val="00971592"/>
    <w:rsid w:val="00971617"/>
    <w:rsid w:val="00971771"/>
    <w:rsid w:val="009717DA"/>
    <w:rsid w:val="009717F8"/>
    <w:rsid w:val="00971DDF"/>
    <w:rsid w:val="00971E66"/>
    <w:rsid w:val="00971F74"/>
    <w:rsid w:val="0097225C"/>
    <w:rsid w:val="00972467"/>
    <w:rsid w:val="00972589"/>
    <w:rsid w:val="009725ED"/>
    <w:rsid w:val="009727A9"/>
    <w:rsid w:val="00972C95"/>
    <w:rsid w:val="00972CA5"/>
    <w:rsid w:val="00973043"/>
    <w:rsid w:val="009731D6"/>
    <w:rsid w:val="009731F9"/>
    <w:rsid w:val="00973C62"/>
    <w:rsid w:val="00973CFD"/>
    <w:rsid w:val="00973F93"/>
    <w:rsid w:val="00973FC6"/>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875"/>
    <w:rsid w:val="00976F04"/>
    <w:rsid w:val="00977346"/>
    <w:rsid w:val="009777F4"/>
    <w:rsid w:val="00977AD8"/>
    <w:rsid w:val="009800B5"/>
    <w:rsid w:val="009803C3"/>
    <w:rsid w:val="0098046E"/>
    <w:rsid w:val="009804D2"/>
    <w:rsid w:val="00980866"/>
    <w:rsid w:val="00980A10"/>
    <w:rsid w:val="00981130"/>
    <w:rsid w:val="00981321"/>
    <w:rsid w:val="0098161E"/>
    <w:rsid w:val="00981750"/>
    <w:rsid w:val="00981ECF"/>
    <w:rsid w:val="009820E4"/>
    <w:rsid w:val="0098229C"/>
    <w:rsid w:val="00982478"/>
    <w:rsid w:val="009824FE"/>
    <w:rsid w:val="00982550"/>
    <w:rsid w:val="0098289D"/>
    <w:rsid w:val="00982B64"/>
    <w:rsid w:val="00982BEB"/>
    <w:rsid w:val="00982E0F"/>
    <w:rsid w:val="00983081"/>
    <w:rsid w:val="00983109"/>
    <w:rsid w:val="009831B1"/>
    <w:rsid w:val="009835E0"/>
    <w:rsid w:val="009839E0"/>
    <w:rsid w:val="00983AAF"/>
    <w:rsid w:val="00983AD1"/>
    <w:rsid w:val="00983D23"/>
    <w:rsid w:val="00983D46"/>
    <w:rsid w:val="00983DCA"/>
    <w:rsid w:val="0098436B"/>
    <w:rsid w:val="009843F8"/>
    <w:rsid w:val="00984433"/>
    <w:rsid w:val="00984576"/>
    <w:rsid w:val="00984743"/>
    <w:rsid w:val="00984AC7"/>
    <w:rsid w:val="00984B63"/>
    <w:rsid w:val="00984DF3"/>
    <w:rsid w:val="00984F04"/>
    <w:rsid w:val="00985398"/>
    <w:rsid w:val="00985629"/>
    <w:rsid w:val="009856BE"/>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110"/>
    <w:rsid w:val="0098727B"/>
    <w:rsid w:val="009873A8"/>
    <w:rsid w:val="00987416"/>
    <w:rsid w:val="00987CE6"/>
    <w:rsid w:val="00987DA6"/>
    <w:rsid w:val="009904D7"/>
    <w:rsid w:val="00990A38"/>
    <w:rsid w:val="00990C0E"/>
    <w:rsid w:val="00990C99"/>
    <w:rsid w:val="00990CC6"/>
    <w:rsid w:val="00990D75"/>
    <w:rsid w:val="00990D7A"/>
    <w:rsid w:val="00991093"/>
    <w:rsid w:val="00991287"/>
    <w:rsid w:val="00991302"/>
    <w:rsid w:val="0099163B"/>
    <w:rsid w:val="00991755"/>
    <w:rsid w:val="009918FB"/>
    <w:rsid w:val="00991950"/>
    <w:rsid w:val="00991C7A"/>
    <w:rsid w:val="00991D14"/>
    <w:rsid w:val="0099215F"/>
    <w:rsid w:val="00992343"/>
    <w:rsid w:val="00992345"/>
    <w:rsid w:val="00992629"/>
    <w:rsid w:val="00992EB1"/>
    <w:rsid w:val="00993471"/>
    <w:rsid w:val="00993626"/>
    <w:rsid w:val="00993804"/>
    <w:rsid w:val="0099383D"/>
    <w:rsid w:val="009938B1"/>
    <w:rsid w:val="00993A88"/>
    <w:rsid w:val="00993DFA"/>
    <w:rsid w:val="0099414A"/>
    <w:rsid w:val="009941DB"/>
    <w:rsid w:val="00994498"/>
    <w:rsid w:val="00994A9A"/>
    <w:rsid w:val="00994C15"/>
    <w:rsid w:val="00994D9D"/>
    <w:rsid w:val="0099513D"/>
    <w:rsid w:val="00995409"/>
    <w:rsid w:val="0099550E"/>
    <w:rsid w:val="00995AD1"/>
    <w:rsid w:val="00995F71"/>
    <w:rsid w:val="0099624F"/>
    <w:rsid w:val="00996258"/>
    <w:rsid w:val="00996306"/>
    <w:rsid w:val="00996395"/>
    <w:rsid w:val="00996443"/>
    <w:rsid w:val="00996744"/>
    <w:rsid w:val="0099697E"/>
    <w:rsid w:val="00996FD4"/>
    <w:rsid w:val="0099704E"/>
    <w:rsid w:val="0099735E"/>
    <w:rsid w:val="00997AA9"/>
    <w:rsid w:val="00997CF4"/>
    <w:rsid w:val="00997EC7"/>
    <w:rsid w:val="009A0089"/>
    <w:rsid w:val="009A0757"/>
    <w:rsid w:val="009A0768"/>
    <w:rsid w:val="009A07F0"/>
    <w:rsid w:val="009A09D8"/>
    <w:rsid w:val="009A0AAA"/>
    <w:rsid w:val="009A0B70"/>
    <w:rsid w:val="009A1169"/>
    <w:rsid w:val="009A11D1"/>
    <w:rsid w:val="009A1425"/>
    <w:rsid w:val="009A147C"/>
    <w:rsid w:val="009A164C"/>
    <w:rsid w:val="009A186A"/>
    <w:rsid w:val="009A19F5"/>
    <w:rsid w:val="009A1AAC"/>
    <w:rsid w:val="009A1E7C"/>
    <w:rsid w:val="009A2BB6"/>
    <w:rsid w:val="009A2CB8"/>
    <w:rsid w:val="009A2DE1"/>
    <w:rsid w:val="009A3237"/>
    <w:rsid w:val="009A3553"/>
    <w:rsid w:val="009A3729"/>
    <w:rsid w:val="009A3789"/>
    <w:rsid w:val="009A3818"/>
    <w:rsid w:val="009A3922"/>
    <w:rsid w:val="009A454D"/>
    <w:rsid w:val="009A45A2"/>
    <w:rsid w:val="009A45DC"/>
    <w:rsid w:val="009A4621"/>
    <w:rsid w:val="009A47CF"/>
    <w:rsid w:val="009A4C24"/>
    <w:rsid w:val="009A4E1B"/>
    <w:rsid w:val="009A50E7"/>
    <w:rsid w:val="009A51DC"/>
    <w:rsid w:val="009A53D6"/>
    <w:rsid w:val="009A5B51"/>
    <w:rsid w:val="009A63B8"/>
    <w:rsid w:val="009A64AF"/>
    <w:rsid w:val="009A67D0"/>
    <w:rsid w:val="009A67E5"/>
    <w:rsid w:val="009A6802"/>
    <w:rsid w:val="009A6853"/>
    <w:rsid w:val="009A6919"/>
    <w:rsid w:val="009A69F3"/>
    <w:rsid w:val="009A6AC7"/>
    <w:rsid w:val="009A72F4"/>
    <w:rsid w:val="009A73D4"/>
    <w:rsid w:val="009A7A07"/>
    <w:rsid w:val="009A7B9C"/>
    <w:rsid w:val="009A7BC2"/>
    <w:rsid w:val="009A7E0A"/>
    <w:rsid w:val="009B00B4"/>
    <w:rsid w:val="009B01F3"/>
    <w:rsid w:val="009B0408"/>
    <w:rsid w:val="009B0590"/>
    <w:rsid w:val="009B060A"/>
    <w:rsid w:val="009B0843"/>
    <w:rsid w:val="009B0ABC"/>
    <w:rsid w:val="009B0BF6"/>
    <w:rsid w:val="009B0BFF"/>
    <w:rsid w:val="009B0DEE"/>
    <w:rsid w:val="009B10AA"/>
    <w:rsid w:val="009B1335"/>
    <w:rsid w:val="009B173A"/>
    <w:rsid w:val="009B1747"/>
    <w:rsid w:val="009B176D"/>
    <w:rsid w:val="009B1A94"/>
    <w:rsid w:val="009B1CD7"/>
    <w:rsid w:val="009B1D42"/>
    <w:rsid w:val="009B1E47"/>
    <w:rsid w:val="009B200E"/>
    <w:rsid w:val="009B2332"/>
    <w:rsid w:val="009B2702"/>
    <w:rsid w:val="009B2CED"/>
    <w:rsid w:val="009B3054"/>
    <w:rsid w:val="009B3246"/>
    <w:rsid w:val="009B32B0"/>
    <w:rsid w:val="009B335D"/>
    <w:rsid w:val="009B37F6"/>
    <w:rsid w:val="009B3C90"/>
    <w:rsid w:val="009B4448"/>
    <w:rsid w:val="009B45B1"/>
    <w:rsid w:val="009B45F0"/>
    <w:rsid w:val="009B468B"/>
    <w:rsid w:val="009B4D1E"/>
    <w:rsid w:val="009B4DA4"/>
    <w:rsid w:val="009B55CF"/>
    <w:rsid w:val="009B55E2"/>
    <w:rsid w:val="009B567E"/>
    <w:rsid w:val="009B5A3E"/>
    <w:rsid w:val="009B5A99"/>
    <w:rsid w:val="009B5B6D"/>
    <w:rsid w:val="009B69DE"/>
    <w:rsid w:val="009B6A8B"/>
    <w:rsid w:val="009B6DD8"/>
    <w:rsid w:val="009B76E3"/>
    <w:rsid w:val="009B76F9"/>
    <w:rsid w:val="009B7968"/>
    <w:rsid w:val="009B79D2"/>
    <w:rsid w:val="009B7A72"/>
    <w:rsid w:val="009B7BB8"/>
    <w:rsid w:val="009B7EA4"/>
    <w:rsid w:val="009C05AC"/>
    <w:rsid w:val="009C0E9A"/>
    <w:rsid w:val="009C0E9B"/>
    <w:rsid w:val="009C126A"/>
    <w:rsid w:val="009C145D"/>
    <w:rsid w:val="009C175C"/>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4F0"/>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E4C"/>
    <w:rsid w:val="009C7EEA"/>
    <w:rsid w:val="009C7F14"/>
    <w:rsid w:val="009D000E"/>
    <w:rsid w:val="009D001D"/>
    <w:rsid w:val="009D006B"/>
    <w:rsid w:val="009D0230"/>
    <w:rsid w:val="009D0574"/>
    <w:rsid w:val="009D0EB1"/>
    <w:rsid w:val="009D19BC"/>
    <w:rsid w:val="009D2307"/>
    <w:rsid w:val="009D2348"/>
    <w:rsid w:val="009D2847"/>
    <w:rsid w:val="009D2EA8"/>
    <w:rsid w:val="009D2F0A"/>
    <w:rsid w:val="009D2F0C"/>
    <w:rsid w:val="009D2FD4"/>
    <w:rsid w:val="009D30F6"/>
    <w:rsid w:val="009D3306"/>
    <w:rsid w:val="009D3578"/>
    <w:rsid w:val="009D368B"/>
    <w:rsid w:val="009D3A5F"/>
    <w:rsid w:val="009D3C30"/>
    <w:rsid w:val="009D3ED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634"/>
    <w:rsid w:val="009D6BF5"/>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F6C"/>
    <w:rsid w:val="009E200F"/>
    <w:rsid w:val="009E23B3"/>
    <w:rsid w:val="009E284F"/>
    <w:rsid w:val="009E2BED"/>
    <w:rsid w:val="009E2DFC"/>
    <w:rsid w:val="009E2F7A"/>
    <w:rsid w:val="009E3061"/>
    <w:rsid w:val="009E33D7"/>
    <w:rsid w:val="009E342E"/>
    <w:rsid w:val="009E3812"/>
    <w:rsid w:val="009E3865"/>
    <w:rsid w:val="009E3BA2"/>
    <w:rsid w:val="009E3CD1"/>
    <w:rsid w:val="009E3F01"/>
    <w:rsid w:val="009E3F75"/>
    <w:rsid w:val="009E436B"/>
    <w:rsid w:val="009E46ED"/>
    <w:rsid w:val="009E500D"/>
    <w:rsid w:val="009E52CC"/>
    <w:rsid w:val="009E54B8"/>
    <w:rsid w:val="009E5520"/>
    <w:rsid w:val="009E5AF5"/>
    <w:rsid w:val="009E5CA7"/>
    <w:rsid w:val="009E5DF0"/>
    <w:rsid w:val="009E5EB5"/>
    <w:rsid w:val="009E5F30"/>
    <w:rsid w:val="009E6025"/>
    <w:rsid w:val="009E65F4"/>
    <w:rsid w:val="009E6605"/>
    <w:rsid w:val="009E6C4F"/>
    <w:rsid w:val="009E6FA3"/>
    <w:rsid w:val="009E7117"/>
    <w:rsid w:val="009E738D"/>
    <w:rsid w:val="009E743C"/>
    <w:rsid w:val="009E74F0"/>
    <w:rsid w:val="009E76A2"/>
    <w:rsid w:val="009E7737"/>
    <w:rsid w:val="009E77F0"/>
    <w:rsid w:val="009E7AED"/>
    <w:rsid w:val="009E7DFE"/>
    <w:rsid w:val="009E7E05"/>
    <w:rsid w:val="009E7F23"/>
    <w:rsid w:val="009F004D"/>
    <w:rsid w:val="009F019F"/>
    <w:rsid w:val="009F0768"/>
    <w:rsid w:val="009F089B"/>
    <w:rsid w:val="009F09DA"/>
    <w:rsid w:val="009F0A8C"/>
    <w:rsid w:val="009F0CAF"/>
    <w:rsid w:val="009F0D0B"/>
    <w:rsid w:val="009F102A"/>
    <w:rsid w:val="009F12D3"/>
    <w:rsid w:val="009F143D"/>
    <w:rsid w:val="009F151C"/>
    <w:rsid w:val="009F16D8"/>
    <w:rsid w:val="009F179A"/>
    <w:rsid w:val="009F1E5F"/>
    <w:rsid w:val="009F230E"/>
    <w:rsid w:val="009F2950"/>
    <w:rsid w:val="009F2A19"/>
    <w:rsid w:val="009F30BD"/>
    <w:rsid w:val="009F343B"/>
    <w:rsid w:val="009F3F32"/>
    <w:rsid w:val="009F4165"/>
    <w:rsid w:val="009F41D3"/>
    <w:rsid w:val="009F473F"/>
    <w:rsid w:val="009F4768"/>
    <w:rsid w:val="009F50AF"/>
    <w:rsid w:val="009F514E"/>
    <w:rsid w:val="009F55E8"/>
    <w:rsid w:val="009F582C"/>
    <w:rsid w:val="009F5885"/>
    <w:rsid w:val="009F5DE3"/>
    <w:rsid w:val="009F6094"/>
    <w:rsid w:val="009F69B9"/>
    <w:rsid w:val="009F6B0A"/>
    <w:rsid w:val="009F6D60"/>
    <w:rsid w:val="009F7354"/>
    <w:rsid w:val="009F7787"/>
    <w:rsid w:val="009F77D7"/>
    <w:rsid w:val="009F7867"/>
    <w:rsid w:val="009F7CB3"/>
    <w:rsid w:val="009F7D66"/>
    <w:rsid w:val="009F7DF1"/>
    <w:rsid w:val="00A0026A"/>
    <w:rsid w:val="00A00354"/>
    <w:rsid w:val="00A007DB"/>
    <w:rsid w:val="00A007E0"/>
    <w:rsid w:val="00A00831"/>
    <w:rsid w:val="00A009F6"/>
    <w:rsid w:val="00A00A35"/>
    <w:rsid w:val="00A00B1A"/>
    <w:rsid w:val="00A00BD2"/>
    <w:rsid w:val="00A00DB2"/>
    <w:rsid w:val="00A00E56"/>
    <w:rsid w:val="00A012C1"/>
    <w:rsid w:val="00A012D6"/>
    <w:rsid w:val="00A0149C"/>
    <w:rsid w:val="00A0177C"/>
    <w:rsid w:val="00A01B34"/>
    <w:rsid w:val="00A01B5E"/>
    <w:rsid w:val="00A026B0"/>
    <w:rsid w:val="00A027F3"/>
    <w:rsid w:val="00A029FF"/>
    <w:rsid w:val="00A032DA"/>
    <w:rsid w:val="00A035EF"/>
    <w:rsid w:val="00A03978"/>
    <w:rsid w:val="00A03A17"/>
    <w:rsid w:val="00A03A88"/>
    <w:rsid w:val="00A03AB1"/>
    <w:rsid w:val="00A03BC5"/>
    <w:rsid w:val="00A03E12"/>
    <w:rsid w:val="00A041E5"/>
    <w:rsid w:val="00A04994"/>
    <w:rsid w:val="00A04D3D"/>
    <w:rsid w:val="00A04D7E"/>
    <w:rsid w:val="00A04F16"/>
    <w:rsid w:val="00A05032"/>
    <w:rsid w:val="00A05149"/>
    <w:rsid w:val="00A051D9"/>
    <w:rsid w:val="00A05275"/>
    <w:rsid w:val="00A055E7"/>
    <w:rsid w:val="00A05779"/>
    <w:rsid w:val="00A05964"/>
    <w:rsid w:val="00A05DF3"/>
    <w:rsid w:val="00A05EE3"/>
    <w:rsid w:val="00A05F89"/>
    <w:rsid w:val="00A06439"/>
    <w:rsid w:val="00A064C3"/>
    <w:rsid w:val="00A06571"/>
    <w:rsid w:val="00A06799"/>
    <w:rsid w:val="00A0696F"/>
    <w:rsid w:val="00A06DBB"/>
    <w:rsid w:val="00A06EB4"/>
    <w:rsid w:val="00A072E4"/>
    <w:rsid w:val="00A07404"/>
    <w:rsid w:val="00A076A9"/>
    <w:rsid w:val="00A0794A"/>
    <w:rsid w:val="00A07DCD"/>
    <w:rsid w:val="00A07E08"/>
    <w:rsid w:val="00A07E91"/>
    <w:rsid w:val="00A07FC7"/>
    <w:rsid w:val="00A1001F"/>
    <w:rsid w:val="00A10101"/>
    <w:rsid w:val="00A109AE"/>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A90"/>
    <w:rsid w:val="00A13C7F"/>
    <w:rsid w:val="00A1456B"/>
    <w:rsid w:val="00A147CA"/>
    <w:rsid w:val="00A14814"/>
    <w:rsid w:val="00A14BF9"/>
    <w:rsid w:val="00A14CF8"/>
    <w:rsid w:val="00A14D5D"/>
    <w:rsid w:val="00A14D98"/>
    <w:rsid w:val="00A1512F"/>
    <w:rsid w:val="00A151CE"/>
    <w:rsid w:val="00A151D9"/>
    <w:rsid w:val="00A153BE"/>
    <w:rsid w:val="00A15C9B"/>
    <w:rsid w:val="00A15C9F"/>
    <w:rsid w:val="00A15DEE"/>
    <w:rsid w:val="00A16462"/>
    <w:rsid w:val="00A167B5"/>
    <w:rsid w:val="00A16AE1"/>
    <w:rsid w:val="00A16B20"/>
    <w:rsid w:val="00A16B9F"/>
    <w:rsid w:val="00A16D09"/>
    <w:rsid w:val="00A16DBE"/>
    <w:rsid w:val="00A16E27"/>
    <w:rsid w:val="00A176D6"/>
    <w:rsid w:val="00A179E0"/>
    <w:rsid w:val="00A17C4F"/>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EBF"/>
    <w:rsid w:val="00A22F1F"/>
    <w:rsid w:val="00A234DE"/>
    <w:rsid w:val="00A23561"/>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66C"/>
    <w:rsid w:val="00A25A25"/>
    <w:rsid w:val="00A25F05"/>
    <w:rsid w:val="00A26426"/>
    <w:rsid w:val="00A26491"/>
    <w:rsid w:val="00A265F0"/>
    <w:rsid w:val="00A26746"/>
    <w:rsid w:val="00A26D91"/>
    <w:rsid w:val="00A270CD"/>
    <w:rsid w:val="00A2750A"/>
    <w:rsid w:val="00A276A1"/>
    <w:rsid w:val="00A27B55"/>
    <w:rsid w:val="00A30B2D"/>
    <w:rsid w:val="00A31078"/>
    <w:rsid w:val="00A311AE"/>
    <w:rsid w:val="00A311D3"/>
    <w:rsid w:val="00A312A6"/>
    <w:rsid w:val="00A3130E"/>
    <w:rsid w:val="00A31394"/>
    <w:rsid w:val="00A314BC"/>
    <w:rsid w:val="00A315D2"/>
    <w:rsid w:val="00A3193B"/>
    <w:rsid w:val="00A31AA3"/>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E31"/>
    <w:rsid w:val="00A3769A"/>
    <w:rsid w:val="00A37741"/>
    <w:rsid w:val="00A37FF3"/>
    <w:rsid w:val="00A400EE"/>
    <w:rsid w:val="00A40275"/>
    <w:rsid w:val="00A402A4"/>
    <w:rsid w:val="00A40391"/>
    <w:rsid w:val="00A40B61"/>
    <w:rsid w:val="00A40C7A"/>
    <w:rsid w:val="00A410AC"/>
    <w:rsid w:val="00A4137C"/>
    <w:rsid w:val="00A415A4"/>
    <w:rsid w:val="00A4183F"/>
    <w:rsid w:val="00A41AB3"/>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A70"/>
    <w:rsid w:val="00A44B43"/>
    <w:rsid w:val="00A4503E"/>
    <w:rsid w:val="00A450C0"/>
    <w:rsid w:val="00A45103"/>
    <w:rsid w:val="00A452F3"/>
    <w:rsid w:val="00A45468"/>
    <w:rsid w:val="00A455F3"/>
    <w:rsid w:val="00A45A43"/>
    <w:rsid w:val="00A46408"/>
    <w:rsid w:val="00A467BA"/>
    <w:rsid w:val="00A46BD3"/>
    <w:rsid w:val="00A46F20"/>
    <w:rsid w:val="00A471A8"/>
    <w:rsid w:val="00A472D5"/>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13B"/>
    <w:rsid w:val="00A522F6"/>
    <w:rsid w:val="00A52423"/>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C79"/>
    <w:rsid w:val="00A54F68"/>
    <w:rsid w:val="00A5506D"/>
    <w:rsid w:val="00A550D0"/>
    <w:rsid w:val="00A55325"/>
    <w:rsid w:val="00A555A7"/>
    <w:rsid w:val="00A55E0D"/>
    <w:rsid w:val="00A56366"/>
    <w:rsid w:val="00A56824"/>
    <w:rsid w:val="00A5691E"/>
    <w:rsid w:val="00A5693E"/>
    <w:rsid w:val="00A5698B"/>
    <w:rsid w:val="00A56EF3"/>
    <w:rsid w:val="00A5765D"/>
    <w:rsid w:val="00A5782E"/>
    <w:rsid w:val="00A579BD"/>
    <w:rsid w:val="00A57CB6"/>
    <w:rsid w:val="00A57DDD"/>
    <w:rsid w:val="00A60025"/>
    <w:rsid w:val="00A607CB"/>
    <w:rsid w:val="00A60957"/>
    <w:rsid w:val="00A60F6D"/>
    <w:rsid w:val="00A61035"/>
    <w:rsid w:val="00A6116A"/>
    <w:rsid w:val="00A613B0"/>
    <w:rsid w:val="00A61556"/>
    <w:rsid w:val="00A61942"/>
    <w:rsid w:val="00A61C8E"/>
    <w:rsid w:val="00A61DCA"/>
    <w:rsid w:val="00A6223B"/>
    <w:rsid w:val="00A62289"/>
    <w:rsid w:val="00A62F57"/>
    <w:rsid w:val="00A631A2"/>
    <w:rsid w:val="00A634EC"/>
    <w:rsid w:val="00A6351F"/>
    <w:rsid w:val="00A63758"/>
    <w:rsid w:val="00A63809"/>
    <w:rsid w:val="00A63B54"/>
    <w:rsid w:val="00A63DA1"/>
    <w:rsid w:val="00A63ECB"/>
    <w:rsid w:val="00A63F0C"/>
    <w:rsid w:val="00A63F32"/>
    <w:rsid w:val="00A64278"/>
    <w:rsid w:val="00A6438D"/>
    <w:rsid w:val="00A6439F"/>
    <w:rsid w:val="00A6452F"/>
    <w:rsid w:val="00A649A2"/>
    <w:rsid w:val="00A64A6E"/>
    <w:rsid w:val="00A6519F"/>
    <w:rsid w:val="00A65931"/>
    <w:rsid w:val="00A65A70"/>
    <w:rsid w:val="00A65ADB"/>
    <w:rsid w:val="00A66479"/>
    <w:rsid w:val="00A665C9"/>
    <w:rsid w:val="00A6665F"/>
    <w:rsid w:val="00A66691"/>
    <w:rsid w:val="00A66789"/>
    <w:rsid w:val="00A66F36"/>
    <w:rsid w:val="00A6744F"/>
    <w:rsid w:val="00A67512"/>
    <w:rsid w:val="00A6758B"/>
    <w:rsid w:val="00A676D9"/>
    <w:rsid w:val="00A67838"/>
    <w:rsid w:val="00A67EFC"/>
    <w:rsid w:val="00A67F82"/>
    <w:rsid w:val="00A70135"/>
    <w:rsid w:val="00A7031E"/>
    <w:rsid w:val="00A70521"/>
    <w:rsid w:val="00A70806"/>
    <w:rsid w:val="00A71140"/>
    <w:rsid w:val="00A71340"/>
    <w:rsid w:val="00A71439"/>
    <w:rsid w:val="00A71921"/>
    <w:rsid w:val="00A71C92"/>
    <w:rsid w:val="00A7205E"/>
    <w:rsid w:val="00A7207B"/>
    <w:rsid w:val="00A72337"/>
    <w:rsid w:val="00A72BD7"/>
    <w:rsid w:val="00A73D11"/>
    <w:rsid w:val="00A74256"/>
    <w:rsid w:val="00A74692"/>
    <w:rsid w:val="00A74773"/>
    <w:rsid w:val="00A7477C"/>
    <w:rsid w:val="00A749CD"/>
    <w:rsid w:val="00A75149"/>
    <w:rsid w:val="00A7525D"/>
    <w:rsid w:val="00A75447"/>
    <w:rsid w:val="00A7579A"/>
    <w:rsid w:val="00A75817"/>
    <w:rsid w:val="00A75942"/>
    <w:rsid w:val="00A75A52"/>
    <w:rsid w:val="00A75CC7"/>
    <w:rsid w:val="00A75D62"/>
    <w:rsid w:val="00A7618B"/>
    <w:rsid w:val="00A76302"/>
    <w:rsid w:val="00A7640B"/>
    <w:rsid w:val="00A76A1F"/>
    <w:rsid w:val="00A76FCF"/>
    <w:rsid w:val="00A77300"/>
    <w:rsid w:val="00A773A3"/>
    <w:rsid w:val="00A773A8"/>
    <w:rsid w:val="00A77714"/>
    <w:rsid w:val="00A7778B"/>
    <w:rsid w:val="00A7779B"/>
    <w:rsid w:val="00A77864"/>
    <w:rsid w:val="00A77953"/>
    <w:rsid w:val="00A77D7A"/>
    <w:rsid w:val="00A802D0"/>
    <w:rsid w:val="00A803BC"/>
    <w:rsid w:val="00A80969"/>
    <w:rsid w:val="00A80A6B"/>
    <w:rsid w:val="00A80E3C"/>
    <w:rsid w:val="00A80E52"/>
    <w:rsid w:val="00A81336"/>
    <w:rsid w:val="00A81547"/>
    <w:rsid w:val="00A815FE"/>
    <w:rsid w:val="00A81AAD"/>
    <w:rsid w:val="00A82171"/>
    <w:rsid w:val="00A82325"/>
    <w:rsid w:val="00A82437"/>
    <w:rsid w:val="00A8267E"/>
    <w:rsid w:val="00A82E4E"/>
    <w:rsid w:val="00A833E5"/>
    <w:rsid w:val="00A83EE7"/>
    <w:rsid w:val="00A84042"/>
    <w:rsid w:val="00A84080"/>
    <w:rsid w:val="00A84367"/>
    <w:rsid w:val="00A845D4"/>
    <w:rsid w:val="00A8498D"/>
    <w:rsid w:val="00A849CB"/>
    <w:rsid w:val="00A84F22"/>
    <w:rsid w:val="00A84F8B"/>
    <w:rsid w:val="00A852DD"/>
    <w:rsid w:val="00A8554F"/>
    <w:rsid w:val="00A85798"/>
    <w:rsid w:val="00A85831"/>
    <w:rsid w:val="00A85A4A"/>
    <w:rsid w:val="00A85B26"/>
    <w:rsid w:val="00A8609D"/>
    <w:rsid w:val="00A86115"/>
    <w:rsid w:val="00A8619A"/>
    <w:rsid w:val="00A86A18"/>
    <w:rsid w:val="00A86A75"/>
    <w:rsid w:val="00A86E18"/>
    <w:rsid w:val="00A86E9B"/>
    <w:rsid w:val="00A86EA7"/>
    <w:rsid w:val="00A86FD2"/>
    <w:rsid w:val="00A87568"/>
    <w:rsid w:val="00A8776F"/>
    <w:rsid w:val="00A877BA"/>
    <w:rsid w:val="00A87840"/>
    <w:rsid w:val="00A87C0B"/>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0F"/>
    <w:rsid w:val="00A91774"/>
    <w:rsid w:val="00A91785"/>
    <w:rsid w:val="00A91C7F"/>
    <w:rsid w:val="00A91E3C"/>
    <w:rsid w:val="00A91F44"/>
    <w:rsid w:val="00A91F7B"/>
    <w:rsid w:val="00A92066"/>
    <w:rsid w:val="00A92776"/>
    <w:rsid w:val="00A929A8"/>
    <w:rsid w:val="00A92BA2"/>
    <w:rsid w:val="00A92C47"/>
    <w:rsid w:val="00A92ED5"/>
    <w:rsid w:val="00A92F84"/>
    <w:rsid w:val="00A93089"/>
    <w:rsid w:val="00A93181"/>
    <w:rsid w:val="00A93269"/>
    <w:rsid w:val="00A93637"/>
    <w:rsid w:val="00A938E6"/>
    <w:rsid w:val="00A93A52"/>
    <w:rsid w:val="00A93CCF"/>
    <w:rsid w:val="00A93E34"/>
    <w:rsid w:val="00A93E59"/>
    <w:rsid w:val="00A93E98"/>
    <w:rsid w:val="00A9418D"/>
    <w:rsid w:val="00A94A0C"/>
    <w:rsid w:val="00A94E4E"/>
    <w:rsid w:val="00A95179"/>
    <w:rsid w:val="00A95377"/>
    <w:rsid w:val="00A9540D"/>
    <w:rsid w:val="00A95514"/>
    <w:rsid w:val="00A95AC6"/>
    <w:rsid w:val="00A95BD5"/>
    <w:rsid w:val="00A95C53"/>
    <w:rsid w:val="00A95D36"/>
    <w:rsid w:val="00A95DAB"/>
    <w:rsid w:val="00A960D2"/>
    <w:rsid w:val="00A9617B"/>
    <w:rsid w:val="00A9683B"/>
    <w:rsid w:val="00A96CC6"/>
    <w:rsid w:val="00A96F78"/>
    <w:rsid w:val="00A9764B"/>
    <w:rsid w:val="00A979E1"/>
    <w:rsid w:val="00A97B04"/>
    <w:rsid w:val="00A97B90"/>
    <w:rsid w:val="00AA0B9E"/>
    <w:rsid w:val="00AA1087"/>
    <w:rsid w:val="00AA10A7"/>
    <w:rsid w:val="00AA10CC"/>
    <w:rsid w:val="00AA1332"/>
    <w:rsid w:val="00AA19F3"/>
    <w:rsid w:val="00AA1A06"/>
    <w:rsid w:val="00AA1E72"/>
    <w:rsid w:val="00AA20D7"/>
    <w:rsid w:val="00AA22E4"/>
    <w:rsid w:val="00AA247C"/>
    <w:rsid w:val="00AA25A9"/>
    <w:rsid w:val="00AA26D9"/>
    <w:rsid w:val="00AA278A"/>
    <w:rsid w:val="00AA2BBC"/>
    <w:rsid w:val="00AA2BC7"/>
    <w:rsid w:val="00AA3183"/>
    <w:rsid w:val="00AA3632"/>
    <w:rsid w:val="00AA3794"/>
    <w:rsid w:val="00AA388B"/>
    <w:rsid w:val="00AA3920"/>
    <w:rsid w:val="00AA3B54"/>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8B"/>
    <w:rsid w:val="00AA61DE"/>
    <w:rsid w:val="00AA6205"/>
    <w:rsid w:val="00AA63CE"/>
    <w:rsid w:val="00AA65C9"/>
    <w:rsid w:val="00AA66CB"/>
    <w:rsid w:val="00AA6890"/>
    <w:rsid w:val="00AA6BFA"/>
    <w:rsid w:val="00AA6F1E"/>
    <w:rsid w:val="00AA70C8"/>
    <w:rsid w:val="00AA72D9"/>
    <w:rsid w:val="00AA73B0"/>
    <w:rsid w:val="00AA79D5"/>
    <w:rsid w:val="00AA7B08"/>
    <w:rsid w:val="00AA7B14"/>
    <w:rsid w:val="00AA7D0F"/>
    <w:rsid w:val="00AB0244"/>
    <w:rsid w:val="00AB0366"/>
    <w:rsid w:val="00AB03E6"/>
    <w:rsid w:val="00AB0A32"/>
    <w:rsid w:val="00AB0ABB"/>
    <w:rsid w:val="00AB0B90"/>
    <w:rsid w:val="00AB0CEA"/>
    <w:rsid w:val="00AB0D94"/>
    <w:rsid w:val="00AB0E56"/>
    <w:rsid w:val="00AB0ED5"/>
    <w:rsid w:val="00AB105B"/>
    <w:rsid w:val="00AB147B"/>
    <w:rsid w:val="00AB1535"/>
    <w:rsid w:val="00AB15C5"/>
    <w:rsid w:val="00AB185E"/>
    <w:rsid w:val="00AB18AC"/>
    <w:rsid w:val="00AB1A23"/>
    <w:rsid w:val="00AB1AD8"/>
    <w:rsid w:val="00AB1EB7"/>
    <w:rsid w:val="00AB1F07"/>
    <w:rsid w:val="00AB2213"/>
    <w:rsid w:val="00AB255D"/>
    <w:rsid w:val="00AB2762"/>
    <w:rsid w:val="00AB27A7"/>
    <w:rsid w:val="00AB2F2D"/>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60E2"/>
    <w:rsid w:val="00AB6601"/>
    <w:rsid w:val="00AB6731"/>
    <w:rsid w:val="00AB674E"/>
    <w:rsid w:val="00AB6B23"/>
    <w:rsid w:val="00AB6C5A"/>
    <w:rsid w:val="00AB6D79"/>
    <w:rsid w:val="00AB6E01"/>
    <w:rsid w:val="00AB709E"/>
    <w:rsid w:val="00AB716C"/>
    <w:rsid w:val="00AB7333"/>
    <w:rsid w:val="00AB73A9"/>
    <w:rsid w:val="00AB75E2"/>
    <w:rsid w:val="00AB75FB"/>
    <w:rsid w:val="00AB7806"/>
    <w:rsid w:val="00AB78F3"/>
    <w:rsid w:val="00AB798A"/>
    <w:rsid w:val="00AB7EA6"/>
    <w:rsid w:val="00AC01E7"/>
    <w:rsid w:val="00AC02C1"/>
    <w:rsid w:val="00AC0AB6"/>
    <w:rsid w:val="00AC102F"/>
    <w:rsid w:val="00AC10AD"/>
    <w:rsid w:val="00AC131F"/>
    <w:rsid w:val="00AC13EB"/>
    <w:rsid w:val="00AC1608"/>
    <w:rsid w:val="00AC1C72"/>
    <w:rsid w:val="00AC1E1A"/>
    <w:rsid w:val="00AC1E55"/>
    <w:rsid w:val="00AC1F83"/>
    <w:rsid w:val="00AC1FD3"/>
    <w:rsid w:val="00AC2257"/>
    <w:rsid w:val="00AC226F"/>
    <w:rsid w:val="00AC23C2"/>
    <w:rsid w:val="00AC25EA"/>
    <w:rsid w:val="00AC299F"/>
    <w:rsid w:val="00AC35BD"/>
    <w:rsid w:val="00AC3D06"/>
    <w:rsid w:val="00AC3F35"/>
    <w:rsid w:val="00AC40A6"/>
    <w:rsid w:val="00AC429F"/>
    <w:rsid w:val="00AC43B8"/>
    <w:rsid w:val="00AC4403"/>
    <w:rsid w:val="00AC44BF"/>
    <w:rsid w:val="00AC45CE"/>
    <w:rsid w:val="00AC46A4"/>
    <w:rsid w:val="00AC4AE7"/>
    <w:rsid w:val="00AC4E4A"/>
    <w:rsid w:val="00AC4E7D"/>
    <w:rsid w:val="00AC4E85"/>
    <w:rsid w:val="00AC4FCC"/>
    <w:rsid w:val="00AC5BEA"/>
    <w:rsid w:val="00AC5E26"/>
    <w:rsid w:val="00AC60B4"/>
    <w:rsid w:val="00AC67B6"/>
    <w:rsid w:val="00AC6880"/>
    <w:rsid w:val="00AC6A73"/>
    <w:rsid w:val="00AC7169"/>
    <w:rsid w:val="00AC71EA"/>
    <w:rsid w:val="00AC720D"/>
    <w:rsid w:val="00AC740E"/>
    <w:rsid w:val="00AC745E"/>
    <w:rsid w:val="00AC7AF6"/>
    <w:rsid w:val="00AC7BE5"/>
    <w:rsid w:val="00AC7CC4"/>
    <w:rsid w:val="00AC7D98"/>
    <w:rsid w:val="00AD00C5"/>
    <w:rsid w:val="00AD01B6"/>
    <w:rsid w:val="00AD02CE"/>
    <w:rsid w:val="00AD1289"/>
    <w:rsid w:val="00AD165F"/>
    <w:rsid w:val="00AD1809"/>
    <w:rsid w:val="00AD1B90"/>
    <w:rsid w:val="00AD2065"/>
    <w:rsid w:val="00AD206C"/>
    <w:rsid w:val="00AD2144"/>
    <w:rsid w:val="00AD22BD"/>
    <w:rsid w:val="00AD24EA"/>
    <w:rsid w:val="00AD2772"/>
    <w:rsid w:val="00AD278E"/>
    <w:rsid w:val="00AD2794"/>
    <w:rsid w:val="00AD2DC5"/>
    <w:rsid w:val="00AD2E97"/>
    <w:rsid w:val="00AD3071"/>
    <w:rsid w:val="00AD32CA"/>
    <w:rsid w:val="00AD3302"/>
    <w:rsid w:val="00AD3455"/>
    <w:rsid w:val="00AD3641"/>
    <w:rsid w:val="00AD3CAD"/>
    <w:rsid w:val="00AD3D7E"/>
    <w:rsid w:val="00AD3D94"/>
    <w:rsid w:val="00AD3EC3"/>
    <w:rsid w:val="00AD4021"/>
    <w:rsid w:val="00AD46CD"/>
    <w:rsid w:val="00AD4D72"/>
    <w:rsid w:val="00AD4E5C"/>
    <w:rsid w:val="00AD510D"/>
    <w:rsid w:val="00AD5343"/>
    <w:rsid w:val="00AD554B"/>
    <w:rsid w:val="00AD5651"/>
    <w:rsid w:val="00AD5848"/>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483"/>
    <w:rsid w:val="00AD74D9"/>
    <w:rsid w:val="00AD7C95"/>
    <w:rsid w:val="00AD7D0B"/>
    <w:rsid w:val="00AD7F01"/>
    <w:rsid w:val="00AD7FCD"/>
    <w:rsid w:val="00AE03BD"/>
    <w:rsid w:val="00AE03CE"/>
    <w:rsid w:val="00AE0B17"/>
    <w:rsid w:val="00AE0BA2"/>
    <w:rsid w:val="00AE0D32"/>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58A7"/>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08"/>
    <w:rsid w:val="00AF0827"/>
    <w:rsid w:val="00AF0939"/>
    <w:rsid w:val="00AF093E"/>
    <w:rsid w:val="00AF094F"/>
    <w:rsid w:val="00AF0ABC"/>
    <w:rsid w:val="00AF1146"/>
    <w:rsid w:val="00AF13B2"/>
    <w:rsid w:val="00AF1578"/>
    <w:rsid w:val="00AF1B9E"/>
    <w:rsid w:val="00AF2D54"/>
    <w:rsid w:val="00AF2E72"/>
    <w:rsid w:val="00AF30F4"/>
    <w:rsid w:val="00AF3458"/>
    <w:rsid w:val="00AF373E"/>
    <w:rsid w:val="00AF3C33"/>
    <w:rsid w:val="00AF3F7B"/>
    <w:rsid w:val="00AF41A3"/>
    <w:rsid w:val="00AF42B4"/>
    <w:rsid w:val="00AF46F6"/>
    <w:rsid w:val="00AF4884"/>
    <w:rsid w:val="00AF4B8A"/>
    <w:rsid w:val="00AF4E78"/>
    <w:rsid w:val="00AF4F1B"/>
    <w:rsid w:val="00AF50E1"/>
    <w:rsid w:val="00AF51AC"/>
    <w:rsid w:val="00AF5417"/>
    <w:rsid w:val="00AF5448"/>
    <w:rsid w:val="00AF5927"/>
    <w:rsid w:val="00AF5980"/>
    <w:rsid w:val="00AF5B6A"/>
    <w:rsid w:val="00AF5EC6"/>
    <w:rsid w:val="00AF64B2"/>
    <w:rsid w:val="00AF67B8"/>
    <w:rsid w:val="00AF6949"/>
    <w:rsid w:val="00AF6C38"/>
    <w:rsid w:val="00AF6D55"/>
    <w:rsid w:val="00AF6DBE"/>
    <w:rsid w:val="00AF6E8A"/>
    <w:rsid w:val="00AF7213"/>
    <w:rsid w:val="00AF723D"/>
    <w:rsid w:val="00AF75D3"/>
    <w:rsid w:val="00AF7771"/>
    <w:rsid w:val="00AF7D92"/>
    <w:rsid w:val="00B0025C"/>
    <w:rsid w:val="00B00374"/>
    <w:rsid w:val="00B009C0"/>
    <w:rsid w:val="00B00A92"/>
    <w:rsid w:val="00B00FF1"/>
    <w:rsid w:val="00B011CC"/>
    <w:rsid w:val="00B014F7"/>
    <w:rsid w:val="00B015A6"/>
    <w:rsid w:val="00B01B2A"/>
    <w:rsid w:val="00B01C3D"/>
    <w:rsid w:val="00B01D84"/>
    <w:rsid w:val="00B01F14"/>
    <w:rsid w:val="00B02799"/>
    <w:rsid w:val="00B0296E"/>
    <w:rsid w:val="00B029ED"/>
    <w:rsid w:val="00B02A82"/>
    <w:rsid w:val="00B02B2B"/>
    <w:rsid w:val="00B02B74"/>
    <w:rsid w:val="00B02C4C"/>
    <w:rsid w:val="00B0314D"/>
    <w:rsid w:val="00B032CA"/>
    <w:rsid w:val="00B0362C"/>
    <w:rsid w:val="00B03A62"/>
    <w:rsid w:val="00B03BB1"/>
    <w:rsid w:val="00B03D77"/>
    <w:rsid w:val="00B03E0E"/>
    <w:rsid w:val="00B03F7A"/>
    <w:rsid w:val="00B04048"/>
    <w:rsid w:val="00B04801"/>
    <w:rsid w:val="00B04A99"/>
    <w:rsid w:val="00B04C8E"/>
    <w:rsid w:val="00B04CC5"/>
    <w:rsid w:val="00B04CD2"/>
    <w:rsid w:val="00B04F3D"/>
    <w:rsid w:val="00B04F97"/>
    <w:rsid w:val="00B052A9"/>
    <w:rsid w:val="00B05629"/>
    <w:rsid w:val="00B05702"/>
    <w:rsid w:val="00B05972"/>
    <w:rsid w:val="00B05C9A"/>
    <w:rsid w:val="00B06038"/>
    <w:rsid w:val="00B06339"/>
    <w:rsid w:val="00B06636"/>
    <w:rsid w:val="00B0674D"/>
    <w:rsid w:val="00B06BF7"/>
    <w:rsid w:val="00B06DD9"/>
    <w:rsid w:val="00B07510"/>
    <w:rsid w:val="00B07BCE"/>
    <w:rsid w:val="00B07CD6"/>
    <w:rsid w:val="00B07E33"/>
    <w:rsid w:val="00B07E52"/>
    <w:rsid w:val="00B10010"/>
    <w:rsid w:val="00B10095"/>
    <w:rsid w:val="00B10149"/>
    <w:rsid w:val="00B10235"/>
    <w:rsid w:val="00B102FB"/>
    <w:rsid w:val="00B1043B"/>
    <w:rsid w:val="00B104AD"/>
    <w:rsid w:val="00B105F5"/>
    <w:rsid w:val="00B1070B"/>
    <w:rsid w:val="00B1083A"/>
    <w:rsid w:val="00B10A65"/>
    <w:rsid w:val="00B10E99"/>
    <w:rsid w:val="00B110BF"/>
    <w:rsid w:val="00B1128A"/>
    <w:rsid w:val="00B11533"/>
    <w:rsid w:val="00B11775"/>
    <w:rsid w:val="00B119D9"/>
    <w:rsid w:val="00B11A23"/>
    <w:rsid w:val="00B12C3D"/>
    <w:rsid w:val="00B12D56"/>
    <w:rsid w:val="00B12E67"/>
    <w:rsid w:val="00B12F75"/>
    <w:rsid w:val="00B13006"/>
    <w:rsid w:val="00B1302D"/>
    <w:rsid w:val="00B1304B"/>
    <w:rsid w:val="00B130AC"/>
    <w:rsid w:val="00B13106"/>
    <w:rsid w:val="00B131BE"/>
    <w:rsid w:val="00B13519"/>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61"/>
    <w:rsid w:val="00B16FB5"/>
    <w:rsid w:val="00B1700B"/>
    <w:rsid w:val="00B171DA"/>
    <w:rsid w:val="00B17326"/>
    <w:rsid w:val="00B1746F"/>
    <w:rsid w:val="00B1749A"/>
    <w:rsid w:val="00B176E5"/>
    <w:rsid w:val="00B1774E"/>
    <w:rsid w:val="00B17807"/>
    <w:rsid w:val="00B17C5B"/>
    <w:rsid w:val="00B20091"/>
    <w:rsid w:val="00B2041C"/>
    <w:rsid w:val="00B2048B"/>
    <w:rsid w:val="00B20725"/>
    <w:rsid w:val="00B2087E"/>
    <w:rsid w:val="00B209D2"/>
    <w:rsid w:val="00B20B11"/>
    <w:rsid w:val="00B20B94"/>
    <w:rsid w:val="00B20CB5"/>
    <w:rsid w:val="00B20E39"/>
    <w:rsid w:val="00B20EFF"/>
    <w:rsid w:val="00B21476"/>
    <w:rsid w:val="00B216A8"/>
    <w:rsid w:val="00B21731"/>
    <w:rsid w:val="00B21A8C"/>
    <w:rsid w:val="00B22125"/>
    <w:rsid w:val="00B2223A"/>
    <w:rsid w:val="00B2242B"/>
    <w:rsid w:val="00B225C2"/>
    <w:rsid w:val="00B225EA"/>
    <w:rsid w:val="00B22976"/>
    <w:rsid w:val="00B229DC"/>
    <w:rsid w:val="00B22D57"/>
    <w:rsid w:val="00B22E6C"/>
    <w:rsid w:val="00B22F30"/>
    <w:rsid w:val="00B22F65"/>
    <w:rsid w:val="00B23029"/>
    <w:rsid w:val="00B239CF"/>
    <w:rsid w:val="00B23A9D"/>
    <w:rsid w:val="00B23AA2"/>
    <w:rsid w:val="00B23B88"/>
    <w:rsid w:val="00B23BE7"/>
    <w:rsid w:val="00B23C56"/>
    <w:rsid w:val="00B248D0"/>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C45"/>
    <w:rsid w:val="00B31FF5"/>
    <w:rsid w:val="00B32300"/>
    <w:rsid w:val="00B32645"/>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E63"/>
    <w:rsid w:val="00B35114"/>
    <w:rsid w:val="00B35328"/>
    <w:rsid w:val="00B35BEC"/>
    <w:rsid w:val="00B35DA4"/>
    <w:rsid w:val="00B35FCF"/>
    <w:rsid w:val="00B35FE9"/>
    <w:rsid w:val="00B362DC"/>
    <w:rsid w:val="00B36360"/>
    <w:rsid w:val="00B36376"/>
    <w:rsid w:val="00B363F5"/>
    <w:rsid w:val="00B3680D"/>
    <w:rsid w:val="00B36EB7"/>
    <w:rsid w:val="00B3700F"/>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7CE"/>
    <w:rsid w:val="00B428C7"/>
    <w:rsid w:val="00B42A32"/>
    <w:rsid w:val="00B42D5A"/>
    <w:rsid w:val="00B42DC2"/>
    <w:rsid w:val="00B42FA6"/>
    <w:rsid w:val="00B436FB"/>
    <w:rsid w:val="00B438EC"/>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6151"/>
    <w:rsid w:val="00B46214"/>
    <w:rsid w:val="00B463F2"/>
    <w:rsid w:val="00B4694F"/>
    <w:rsid w:val="00B46A75"/>
    <w:rsid w:val="00B46C29"/>
    <w:rsid w:val="00B46DD4"/>
    <w:rsid w:val="00B470A7"/>
    <w:rsid w:val="00B474BA"/>
    <w:rsid w:val="00B475E2"/>
    <w:rsid w:val="00B47705"/>
    <w:rsid w:val="00B47989"/>
    <w:rsid w:val="00B47C02"/>
    <w:rsid w:val="00B47C4C"/>
    <w:rsid w:val="00B47E8C"/>
    <w:rsid w:val="00B500CD"/>
    <w:rsid w:val="00B50614"/>
    <w:rsid w:val="00B50B05"/>
    <w:rsid w:val="00B50CE5"/>
    <w:rsid w:val="00B5103C"/>
    <w:rsid w:val="00B5109D"/>
    <w:rsid w:val="00B51237"/>
    <w:rsid w:val="00B5152C"/>
    <w:rsid w:val="00B51768"/>
    <w:rsid w:val="00B519AC"/>
    <w:rsid w:val="00B51BFC"/>
    <w:rsid w:val="00B51C7D"/>
    <w:rsid w:val="00B5239C"/>
    <w:rsid w:val="00B524CC"/>
    <w:rsid w:val="00B529C1"/>
    <w:rsid w:val="00B53259"/>
    <w:rsid w:val="00B53886"/>
    <w:rsid w:val="00B53893"/>
    <w:rsid w:val="00B53B80"/>
    <w:rsid w:val="00B53F27"/>
    <w:rsid w:val="00B54136"/>
    <w:rsid w:val="00B5424D"/>
    <w:rsid w:val="00B54313"/>
    <w:rsid w:val="00B5433F"/>
    <w:rsid w:val="00B5457B"/>
    <w:rsid w:val="00B548C2"/>
    <w:rsid w:val="00B548CC"/>
    <w:rsid w:val="00B54A84"/>
    <w:rsid w:val="00B54B6A"/>
    <w:rsid w:val="00B55428"/>
    <w:rsid w:val="00B55708"/>
    <w:rsid w:val="00B5599A"/>
    <w:rsid w:val="00B559A0"/>
    <w:rsid w:val="00B55BE1"/>
    <w:rsid w:val="00B55CF5"/>
    <w:rsid w:val="00B5613E"/>
    <w:rsid w:val="00B5658A"/>
    <w:rsid w:val="00B569E4"/>
    <w:rsid w:val="00B56BD8"/>
    <w:rsid w:val="00B56FBC"/>
    <w:rsid w:val="00B570BF"/>
    <w:rsid w:val="00B57203"/>
    <w:rsid w:val="00B57919"/>
    <w:rsid w:val="00B57F58"/>
    <w:rsid w:val="00B60170"/>
    <w:rsid w:val="00B60471"/>
    <w:rsid w:val="00B60A23"/>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DE"/>
    <w:rsid w:val="00B6525D"/>
    <w:rsid w:val="00B65452"/>
    <w:rsid w:val="00B655FB"/>
    <w:rsid w:val="00B65649"/>
    <w:rsid w:val="00B658B0"/>
    <w:rsid w:val="00B65929"/>
    <w:rsid w:val="00B65AF4"/>
    <w:rsid w:val="00B65CCF"/>
    <w:rsid w:val="00B65EFE"/>
    <w:rsid w:val="00B66594"/>
    <w:rsid w:val="00B66BA4"/>
    <w:rsid w:val="00B67502"/>
    <w:rsid w:val="00B677EF"/>
    <w:rsid w:val="00B67805"/>
    <w:rsid w:val="00B67C7E"/>
    <w:rsid w:val="00B67E2A"/>
    <w:rsid w:val="00B70117"/>
    <w:rsid w:val="00B701FE"/>
    <w:rsid w:val="00B7029F"/>
    <w:rsid w:val="00B709FE"/>
    <w:rsid w:val="00B70AC2"/>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4C2"/>
    <w:rsid w:val="00B73742"/>
    <w:rsid w:val="00B73BB9"/>
    <w:rsid w:val="00B73DCD"/>
    <w:rsid w:val="00B73FEC"/>
    <w:rsid w:val="00B74397"/>
    <w:rsid w:val="00B7441F"/>
    <w:rsid w:val="00B74617"/>
    <w:rsid w:val="00B7502B"/>
    <w:rsid w:val="00B75454"/>
    <w:rsid w:val="00B757D6"/>
    <w:rsid w:val="00B760EE"/>
    <w:rsid w:val="00B763A4"/>
    <w:rsid w:val="00B76BCD"/>
    <w:rsid w:val="00B76C75"/>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461"/>
    <w:rsid w:val="00B82613"/>
    <w:rsid w:val="00B82663"/>
    <w:rsid w:val="00B828B5"/>
    <w:rsid w:val="00B82999"/>
    <w:rsid w:val="00B82A41"/>
    <w:rsid w:val="00B82CF1"/>
    <w:rsid w:val="00B82ED8"/>
    <w:rsid w:val="00B83486"/>
    <w:rsid w:val="00B835B4"/>
    <w:rsid w:val="00B83887"/>
    <w:rsid w:val="00B83E1B"/>
    <w:rsid w:val="00B845D0"/>
    <w:rsid w:val="00B84701"/>
    <w:rsid w:val="00B84854"/>
    <w:rsid w:val="00B84A80"/>
    <w:rsid w:val="00B84C61"/>
    <w:rsid w:val="00B84C62"/>
    <w:rsid w:val="00B84E67"/>
    <w:rsid w:val="00B84E9C"/>
    <w:rsid w:val="00B84ECC"/>
    <w:rsid w:val="00B85522"/>
    <w:rsid w:val="00B85DBB"/>
    <w:rsid w:val="00B85E17"/>
    <w:rsid w:val="00B863D1"/>
    <w:rsid w:val="00B86960"/>
    <w:rsid w:val="00B86B99"/>
    <w:rsid w:val="00B87003"/>
    <w:rsid w:val="00B871D6"/>
    <w:rsid w:val="00B873DC"/>
    <w:rsid w:val="00B87660"/>
    <w:rsid w:val="00B90340"/>
    <w:rsid w:val="00B9056B"/>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AFA"/>
    <w:rsid w:val="00B94BA7"/>
    <w:rsid w:val="00B94E0E"/>
    <w:rsid w:val="00B94E7E"/>
    <w:rsid w:val="00B94F43"/>
    <w:rsid w:val="00B94F6E"/>
    <w:rsid w:val="00B95297"/>
    <w:rsid w:val="00B9530E"/>
    <w:rsid w:val="00B95682"/>
    <w:rsid w:val="00B95968"/>
    <w:rsid w:val="00B95A4E"/>
    <w:rsid w:val="00B95DFF"/>
    <w:rsid w:val="00B96413"/>
    <w:rsid w:val="00B966F2"/>
    <w:rsid w:val="00B97067"/>
    <w:rsid w:val="00B97383"/>
    <w:rsid w:val="00B97476"/>
    <w:rsid w:val="00B979B9"/>
    <w:rsid w:val="00B979FB"/>
    <w:rsid w:val="00B97CA3"/>
    <w:rsid w:val="00B97FF6"/>
    <w:rsid w:val="00BA0396"/>
    <w:rsid w:val="00BA0AA7"/>
    <w:rsid w:val="00BA0ABC"/>
    <w:rsid w:val="00BA0E34"/>
    <w:rsid w:val="00BA1104"/>
    <w:rsid w:val="00BA1203"/>
    <w:rsid w:val="00BA1564"/>
    <w:rsid w:val="00BA1872"/>
    <w:rsid w:val="00BA1913"/>
    <w:rsid w:val="00BA1C7B"/>
    <w:rsid w:val="00BA1CF0"/>
    <w:rsid w:val="00BA1DAC"/>
    <w:rsid w:val="00BA1DB7"/>
    <w:rsid w:val="00BA207E"/>
    <w:rsid w:val="00BA25A9"/>
    <w:rsid w:val="00BA2BC9"/>
    <w:rsid w:val="00BA2C41"/>
    <w:rsid w:val="00BA2F6F"/>
    <w:rsid w:val="00BA4080"/>
    <w:rsid w:val="00BA43BB"/>
    <w:rsid w:val="00BA4416"/>
    <w:rsid w:val="00BA4641"/>
    <w:rsid w:val="00BA49F6"/>
    <w:rsid w:val="00BA4A54"/>
    <w:rsid w:val="00BA4C30"/>
    <w:rsid w:val="00BA4CF3"/>
    <w:rsid w:val="00BA509A"/>
    <w:rsid w:val="00BA525B"/>
    <w:rsid w:val="00BA53DA"/>
    <w:rsid w:val="00BA5543"/>
    <w:rsid w:val="00BA5A78"/>
    <w:rsid w:val="00BA5ACB"/>
    <w:rsid w:val="00BA5F14"/>
    <w:rsid w:val="00BA6543"/>
    <w:rsid w:val="00BA6702"/>
    <w:rsid w:val="00BA6853"/>
    <w:rsid w:val="00BA70BE"/>
    <w:rsid w:val="00BA7205"/>
    <w:rsid w:val="00BA76A9"/>
    <w:rsid w:val="00BA76FC"/>
    <w:rsid w:val="00BA7794"/>
    <w:rsid w:val="00BA7AE7"/>
    <w:rsid w:val="00BA7C3F"/>
    <w:rsid w:val="00BA7DB1"/>
    <w:rsid w:val="00BA7DF1"/>
    <w:rsid w:val="00BA7EF7"/>
    <w:rsid w:val="00BB0112"/>
    <w:rsid w:val="00BB037E"/>
    <w:rsid w:val="00BB0595"/>
    <w:rsid w:val="00BB0841"/>
    <w:rsid w:val="00BB0D76"/>
    <w:rsid w:val="00BB162B"/>
    <w:rsid w:val="00BB1AD4"/>
    <w:rsid w:val="00BB1E3E"/>
    <w:rsid w:val="00BB2161"/>
    <w:rsid w:val="00BB2722"/>
    <w:rsid w:val="00BB2B69"/>
    <w:rsid w:val="00BB2D25"/>
    <w:rsid w:val="00BB2F36"/>
    <w:rsid w:val="00BB2F37"/>
    <w:rsid w:val="00BB308E"/>
    <w:rsid w:val="00BB35C0"/>
    <w:rsid w:val="00BB369B"/>
    <w:rsid w:val="00BB369F"/>
    <w:rsid w:val="00BB3C18"/>
    <w:rsid w:val="00BB3E2B"/>
    <w:rsid w:val="00BB4048"/>
    <w:rsid w:val="00BB430C"/>
    <w:rsid w:val="00BB4C3A"/>
    <w:rsid w:val="00BB4DB2"/>
    <w:rsid w:val="00BB5875"/>
    <w:rsid w:val="00BB5BD3"/>
    <w:rsid w:val="00BB5D1C"/>
    <w:rsid w:val="00BB5FC1"/>
    <w:rsid w:val="00BB6552"/>
    <w:rsid w:val="00BB65E0"/>
    <w:rsid w:val="00BB65FC"/>
    <w:rsid w:val="00BB6B9B"/>
    <w:rsid w:val="00BB6C2F"/>
    <w:rsid w:val="00BB6C38"/>
    <w:rsid w:val="00BB6F42"/>
    <w:rsid w:val="00BB754F"/>
    <w:rsid w:val="00BB7557"/>
    <w:rsid w:val="00BB76C4"/>
    <w:rsid w:val="00BB78B7"/>
    <w:rsid w:val="00BB7B1D"/>
    <w:rsid w:val="00BC0058"/>
    <w:rsid w:val="00BC0120"/>
    <w:rsid w:val="00BC01A5"/>
    <w:rsid w:val="00BC046F"/>
    <w:rsid w:val="00BC0509"/>
    <w:rsid w:val="00BC06D2"/>
    <w:rsid w:val="00BC07D4"/>
    <w:rsid w:val="00BC0A5D"/>
    <w:rsid w:val="00BC0B8E"/>
    <w:rsid w:val="00BC0BE3"/>
    <w:rsid w:val="00BC0CEB"/>
    <w:rsid w:val="00BC10ED"/>
    <w:rsid w:val="00BC15E6"/>
    <w:rsid w:val="00BC1AD9"/>
    <w:rsid w:val="00BC1D96"/>
    <w:rsid w:val="00BC201F"/>
    <w:rsid w:val="00BC221A"/>
    <w:rsid w:val="00BC221B"/>
    <w:rsid w:val="00BC252C"/>
    <w:rsid w:val="00BC275E"/>
    <w:rsid w:val="00BC297D"/>
    <w:rsid w:val="00BC2B02"/>
    <w:rsid w:val="00BC2BE4"/>
    <w:rsid w:val="00BC2E9A"/>
    <w:rsid w:val="00BC3166"/>
    <w:rsid w:val="00BC3257"/>
    <w:rsid w:val="00BC32E7"/>
    <w:rsid w:val="00BC3843"/>
    <w:rsid w:val="00BC402C"/>
    <w:rsid w:val="00BC4071"/>
    <w:rsid w:val="00BC421F"/>
    <w:rsid w:val="00BC422A"/>
    <w:rsid w:val="00BC496E"/>
    <w:rsid w:val="00BC4978"/>
    <w:rsid w:val="00BC4E93"/>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E68"/>
    <w:rsid w:val="00BD3F57"/>
    <w:rsid w:val="00BD4173"/>
    <w:rsid w:val="00BD4AED"/>
    <w:rsid w:val="00BD4E05"/>
    <w:rsid w:val="00BD4EC5"/>
    <w:rsid w:val="00BD50C3"/>
    <w:rsid w:val="00BD5128"/>
    <w:rsid w:val="00BD5435"/>
    <w:rsid w:val="00BD56A7"/>
    <w:rsid w:val="00BD598A"/>
    <w:rsid w:val="00BD5A97"/>
    <w:rsid w:val="00BD5C7A"/>
    <w:rsid w:val="00BD5CE6"/>
    <w:rsid w:val="00BD5E38"/>
    <w:rsid w:val="00BD608A"/>
    <w:rsid w:val="00BD62B1"/>
    <w:rsid w:val="00BD673B"/>
    <w:rsid w:val="00BD679E"/>
    <w:rsid w:val="00BD68C9"/>
    <w:rsid w:val="00BD6ACE"/>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B7D"/>
    <w:rsid w:val="00BE4C89"/>
    <w:rsid w:val="00BE4CFB"/>
    <w:rsid w:val="00BE4EC9"/>
    <w:rsid w:val="00BE4F2D"/>
    <w:rsid w:val="00BE5490"/>
    <w:rsid w:val="00BE5E03"/>
    <w:rsid w:val="00BE5F0E"/>
    <w:rsid w:val="00BE60D7"/>
    <w:rsid w:val="00BE631E"/>
    <w:rsid w:val="00BE6370"/>
    <w:rsid w:val="00BE63E6"/>
    <w:rsid w:val="00BE68F3"/>
    <w:rsid w:val="00BE6BEC"/>
    <w:rsid w:val="00BE6D56"/>
    <w:rsid w:val="00BE7741"/>
    <w:rsid w:val="00BE78A6"/>
    <w:rsid w:val="00BE7D6C"/>
    <w:rsid w:val="00BF00C5"/>
    <w:rsid w:val="00BF0389"/>
    <w:rsid w:val="00BF098A"/>
    <w:rsid w:val="00BF0AEB"/>
    <w:rsid w:val="00BF0CCF"/>
    <w:rsid w:val="00BF0FC5"/>
    <w:rsid w:val="00BF10BC"/>
    <w:rsid w:val="00BF125B"/>
    <w:rsid w:val="00BF167F"/>
    <w:rsid w:val="00BF1870"/>
    <w:rsid w:val="00BF1952"/>
    <w:rsid w:val="00BF1B4B"/>
    <w:rsid w:val="00BF1C28"/>
    <w:rsid w:val="00BF1CD1"/>
    <w:rsid w:val="00BF1DB0"/>
    <w:rsid w:val="00BF21AC"/>
    <w:rsid w:val="00BF25A7"/>
    <w:rsid w:val="00BF2856"/>
    <w:rsid w:val="00BF2E53"/>
    <w:rsid w:val="00BF3248"/>
    <w:rsid w:val="00BF3394"/>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48E"/>
    <w:rsid w:val="00BF789B"/>
    <w:rsid w:val="00BF7D37"/>
    <w:rsid w:val="00BF7E8B"/>
    <w:rsid w:val="00C00576"/>
    <w:rsid w:val="00C00846"/>
    <w:rsid w:val="00C00C6F"/>
    <w:rsid w:val="00C01633"/>
    <w:rsid w:val="00C019E5"/>
    <w:rsid w:val="00C01C48"/>
    <w:rsid w:val="00C01EE1"/>
    <w:rsid w:val="00C026D6"/>
    <w:rsid w:val="00C02AD5"/>
    <w:rsid w:val="00C02BF5"/>
    <w:rsid w:val="00C02D44"/>
    <w:rsid w:val="00C03189"/>
    <w:rsid w:val="00C031CA"/>
    <w:rsid w:val="00C03309"/>
    <w:rsid w:val="00C03394"/>
    <w:rsid w:val="00C0366C"/>
    <w:rsid w:val="00C036EA"/>
    <w:rsid w:val="00C037E0"/>
    <w:rsid w:val="00C0404C"/>
    <w:rsid w:val="00C0404D"/>
    <w:rsid w:val="00C04459"/>
    <w:rsid w:val="00C044FF"/>
    <w:rsid w:val="00C04CDF"/>
    <w:rsid w:val="00C04DD8"/>
    <w:rsid w:val="00C05096"/>
    <w:rsid w:val="00C05231"/>
    <w:rsid w:val="00C058F1"/>
    <w:rsid w:val="00C05BCC"/>
    <w:rsid w:val="00C05CE3"/>
    <w:rsid w:val="00C06464"/>
    <w:rsid w:val="00C06474"/>
    <w:rsid w:val="00C06620"/>
    <w:rsid w:val="00C0668F"/>
    <w:rsid w:val="00C06A41"/>
    <w:rsid w:val="00C06B4E"/>
    <w:rsid w:val="00C071B1"/>
    <w:rsid w:val="00C072FE"/>
    <w:rsid w:val="00C07556"/>
    <w:rsid w:val="00C0787D"/>
    <w:rsid w:val="00C07A03"/>
    <w:rsid w:val="00C10548"/>
    <w:rsid w:val="00C1075E"/>
    <w:rsid w:val="00C10E0B"/>
    <w:rsid w:val="00C10FD4"/>
    <w:rsid w:val="00C113A8"/>
    <w:rsid w:val="00C11693"/>
    <w:rsid w:val="00C11A0C"/>
    <w:rsid w:val="00C11A28"/>
    <w:rsid w:val="00C11ADE"/>
    <w:rsid w:val="00C11AEF"/>
    <w:rsid w:val="00C11B81"/>
    <w:rsid w:val="00C11E99"/>
    <w:rsid w:val="00C122B0"/>
    <w:rsid w:val="00C126E0"/>
    <w:rsid w:val="00C128BC"/>
    <w:rsid w:val="00C12E39"/>
    <w:rsid w:val="00C13024"/>
    <w:rsid w:val="00C13194"/>
    <w:rsid w:val="00C13634"/>
    <w:rsid w:val="00C13887"/>
    <w:rsid w:val="00C13946"/>
    <w:rsid w:val="00C13995"/>
    <w:rsid w:val="00C13D1B"/>
    <w:rsid w:val="00C13D47"/>
    <w:rsid w:val="00C13F2A"/>
    <w:rsid w:val="00C14164"/>
    <w:rsid w:val="00C14347"/>
    <w:rsid w:val="00C14497"/>
    <w:rsid w:val="00C14C53"/>
    <w:rsid w:val="00C154C9"/>
    <w:rsid w:val="00C159E6"/>
    <w:rsid w:val="00C15B77"/>
    <w:rsid w:val="00C15D8E"/>
    <w:rsid w:val="00C16315"/>
    <w:rsid w:val="00C166CA"/>
    <w:rsid w:val="00C167E4"/>
    <w:rsid w:val="00C16BCD"/>
    <w:rsid w:val="00C17012"/>
    <w:rsid w:val="00C1703C"/>
    <w:rsid w:val="00C1731D"/>
    <w:rsid w:val="00C1739C"/>
    <w:rsid w:val="00C175A7"/>
    <w:rsid w:val="00C178FB"/>
    <w:rsid w:val="00C17D6B"/>
    <w:rsid w:val="00C17DE6"/>
    <w:rsid w:val="00C17DF9"/>
    <w:rsid w:val="00C17E56"/>
    <w:rsid w:val="00C201EB"/>
    <w:rsid w:val="00C205D4"/>
    <w:rsid w:val="00C20ACC"/>
    <w:rsid w:val="00C20AFD"/>
    <w:rsid w:val="00C20D71"/>
    <w:rsid w:val="00C20F55"/>
    <w:rsid w:val="00C2164E"/>
    <w:rsid w:val="00C216DA"/>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379"/>
    <w:rsid w:val="00C257B7"/>
    <w:rsid w:val="00C25E44"/>
    <w:rsid w:val="00C26057"/>
    <w:rsid w:val="00C26192"/>
    <w:rsid w:val="00C264E7"/>
    <w:rsid w:val="00C2661C"/>
    <w:rsid w:val="00C269D8"/>
    <w:rsid w:val="00C27193"/>
    <w:rsid w:val="00C272E8"/>
    <w:rsid w:val="00C27902"/>
    <w:rsid w:val="00C27C6A"/>
    <w:rsid w:val="00C301A9"/>
    <w:rsid w:val="00C30522"/>
    <w:rsid w:val="00C30ABC"/>
    <w:rsid w:val="00C30B60"/>
    <w:rsid w:val="00C30FA9"/>
    <w:rsid w:val="00C315B2"/>
    <w:rsid w:val="00C319E1"/>
    <w:rsid w:val="00C31C5A"/>
    <w:rsid w:val="00C31D2F"/>
    <w:rsid w:val="00C31FAA"/>
    <w:rsid w:val="00C32935"/>
    <w:rsid w:val="00C33092"/>
    <w:rsid w:val="00C33359"/>
    <w:rsid w:val="00C33610"/>
    <w:rsid w:val="00C33637"/>
    <w:rsid w:val="00C33913"/>
    <w:rsid w:val="00C33A96"/>
    <w:rsid w:val="00C33DDF"/>
    <w:rsid w:val="00C33E2E"/>
    <w:rsid w:val="00C33F6A"/>
    <w:rsid w:val="00C34003"/>
    <w:rsid w:val="00C344A1"/>
    <w:rsid w:val="00C34541"/>
    <w:rsid w:val="00C3488B"/>
    <w:rsid w:val="00C348D6"/>
    <w:rsid w:val="00C34BD6"/>
    <w:rsid w:val="00C34E8E"/>
    <w:rsid w:val="00C34F35"/>
    <w:rsid w:val="00C3504C"/>
    <w:rsid w:val="00C351AB"/>
    <w:rsid w:val="00C356D9"/>
    <w:rsid w:val="00C3575D"/>
    <w:rsid w:val="00C35B05"/>
    <w:rsid w:val="00C361FA"/>
    <w:rsid w:val="00C365E7"/>
    <w:rsid w:val="00C36A36"/>
    <w:rsid w:val="00C36D4C"/>
    <w:rsid w:val="00C36E34"/>
    <w:rsid w:val="00C372E4"/>
    <w:rsid w:val="00C375E4"/>
    <w:rsid w:val="00C377BF"/>
    <w:rsid w:val="00C3795A"/>
    <w:rsid w:val="00C37AA0"/>
    <w:rsid w:val="00C37CDF"/>
    <w:rsid w:val="00C40093"/>
    <w:rsid w:val="00C401A6"/>
    <w:rsid w:val="00C401F4"/>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087"/>
    <w:rsid w:val="00C4169B"/>
    <w:rsid w:val="00C4171B"/>
    <w:rsid w:val="00C41785"/>
    <w:rsid w:val="00C417F8"/>
    <w:rsid w:val="00C41D25"/>
    <w:rsid w:val="00C41EDC"/>
    <w:rsid w:val="00C420FC"/>
    <w:rsid w:val="00C422DA"/>
    <w:rsid w:val="00C42405"/>
    <w:rsid w:val="00C42552"/>
    <w:rsid w:val="00C42689"/>
    <w:rsid w:val="00C427A4"/>
    <w:rsid w:val="00C427F3"/>
    <w:rsid w:val="00C42988"/>
    <w:rsid w:val="00C42BD4"/>
    <w:rsid w:val="00C42D28"/>
    <w:rsid w:val="00C4318E"/>
    <w:rsid w:val="00C431E4"/>
    <w:rsid w:val="00C43283"/>
    <w:rsid w:val="00C43388"/>
    <w:rsid w:val="00C43457"/>
    <w:rsid w:val="00C43478"/>
    <w:rsid w:val="00C43991"/>
    <w:rsid w:val="00C43C4A"/>
    <w:rsid w:val="00C43ECE"/>
    <w:rsid w:val="00C43FF0"/>
    <w:rsid w:val="00C44124"/>
    <w:rsid w:val="00C44641"/>
    <w:rsid w:val="00C44C2E"/>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DA3"/>
    <w:rsid w:val="00C50E47"/>
    <w:rsid w:val="00C5144C"/>
    <w:rsid w:val="00C518E4"/>
    <w:rsid w:val="00C518ED"/>
    <w:rsid w:val="00C51A3A"/>
    <w:rsid w:val="00C51C37"/>
    <w:rsid w:val="00C51FB5"/>
    <w:rsid w:val="00C51FBC"/>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566"/>
    <w:rsid w:val="00C557D1"/>
    <w:rsid w:val="00C55B0A"/>
    <w:rsid w:val="00C562F3"/>
    <w:rsid w:val="00C56367"/>
    <w:rsid w:val="00C566E0"/>
    <w:rsid w:val="00C56B07"/>
    <w:rsid w:val="00C56B34"/>
    <w:rsid w:val="00C56F73"/>
    <w:rsid w:val="00C57042"/>
    <w:rsid w:val="00C57180"/>
    <w:rsid w:val="00C5720E"/>
    <w:rsid w:val="00C57718"/>
    <w:rsid w:val="00C57777"/>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ED4"/>
    <w:rsid w:val="00C60F1E"/>
    <w:rsid w:val="00C60FDB"/>
    <w:rsid w:val="00C612C6"/>
    <w:rsid w:val="00C61B3E"/>
    <w:rsid w:val="00C61D4B"/>
    <w:rsid w:val="00C61D9E"/>
    <w:rsid w:val="00C61EC6"/>
    <w:rsid w:val="00C61FEA"/>
    <w:rsid w:val="00C62032"/>
    <w:rsid w:val="00C628F7"/>
    <w:rsid w:val="00C62AE9"/>
    <w:rsid w:val="00C62B0A"/>
    <w:rsid w:val="00C62E89"/>
    <w:rsid w:val="00C62F54"/>
    <w:rsid w:val="00C63572"/>
    <w:rsid w:val="00C63972"/>
    <w:rsid w:val="00C63C52"/>
    <w:rsid w:val="00C63F08"/>
    <w:rsid w:val="00C6401B"/>
    <w:rsid w:val="00C64218"/>
    <w:rsid w:val="00C647D6"/>
    <w:rsid w:val="00C64B8A"/>
    <w:rsid w:val="00C64E9B"/>
    <w:rsid w:val="00C64EF8"/>
    <w:rsid w:val="00C6528C"/>
    <w:rsid w:val="00C65904"/>
    <w:rsid w:val="00C65A5A"/>
    <w:rsid w:val="00C65CCF"/>
    <w:rsid w:val="00C66062"/>
    <w:rsid w:val="00C660FD"/>
    <w:rsid w:val="00C661E8"/>
    <w:rsid w:val="00C66359"/>
    <w:rsid w:val="00C66936"/>
    <w:rsid w:val="00C66A67"/>
    <w:rsid w:val="00C6714C"/>
    <w:rsid w:val="00C6729A"/>
    <w:rsid w:val="00C67B4A"/>
    <w:rsid w:val="00C70023"/>
    <w:rsid w:val="00C70084"/>
    <w:rsid w:val="00C70178"/>
    <w:rsid w:val="00C70541"/>
    <w:rsid w:val="00C708B3"/>
    <w:rsid w:val="00C7090B"/>
    <w:rsid w:val="00C70932"/>
    <w:rsid w:val="00C70D94"/>
    <w:rsid w:val="00C7112A"/>
    <w:rsid w:val="00C7144D"/>
    <w:rsid w:val="00C71480"/>
    <w:rsid w:val="00C71611"/>
    <w:rsid w:val="00C716C5"/>
    <w:rsid w:val="00C71A15"/>
    <w:rsid w:val="00C71BF5"/>
    <w:rsid w:val="00C71F56"/>
    <w:rsid w:val="00C72165"/>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F5F"/>
    <w:rsid w:val="00C741A7"/>
    <w:rsid w:val="00C74421"/>
    <w:rsid w:val="00C74635"/>
    <w:rsid w:val="00C748B5"/>
    <w:rsid w:val="00C74C40"/>
    <w:rsid w:val="00C752F9"/>
    <w:rsid w:val="00C75F2F"/>
    <w:rsid w:val="00C75FEE"/>
    <w:rsid w:val="00C7618C"/>
    <w:rsid w:val="00C767A2"/>
    <w:rsid w:val="00C76B63"/>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BD1"/>
    <w:rsid w:val="00C84CF7"/>
    <w:rsid w:val="00C84D39"/>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F8"/>
    <w:rsid w:val="00C91F04"/>
    <w:rsid w:val="00C92075"/>
    <w:rsid w:val="00C9213B"/>
    <w:rsid w:val="00C922A3"/>
    <w:rsid w:val="00C922BA"/>
    <w:rsid w:val="00C923DF"/>
    <w:rsid w:val="00C925EA"/>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AB8"/>
    <w:rsid w:val="00C95FE6"/>
    <w:rsid w:val="00C96591"/>
    <w:rsid w:val="00C966BD"/>
    <w:rsid w:val="00C96F79"/>
    <w:rsid w:val="00C9723A"/>
    <w:rsid w:val="00C976BA"/>
    <w:rsid w:val="00C97883"/>
    <w:rsid w:val="00C97991"/>
    <w:rsid w:val="00C97CF9"/>
    <w:rsid w:val="00CA04DD"/>
    <w:rsid w:val="00CA1050"/>
    <w:rsid w:val="00CA145A"/>
    <w:rsid w:val="00CA17DD"/>
    <w:rsid w:val="00CA1863"/>
    <w:rsid w:val="00CA1941"/>
    <w:rsid w:val="00CA20B2"/>
    <w:rsid w:val="00CA21C8"/>
    <w:rsid w:val="00CA26CE"/>
    <w:rsid w:val="00CA2769"/>
    <w:rsid w:val="00CA2CD1"/>
    <w:rsid w:val="00CA2DF3"/>
    <w:rsid w:val="00CA3703"/>
    <w:rsid w:val="00CA391D"/>
    <w:rsid w:val="00CA3969"/>
    <w:rsid w:val="00CA3ACD"/>
    <w:rsid w:val="00CA3BEE"/>
    <w:rsid w:val="00CA44B6"/>
    <w:rsid w:val="00CA4540"/>
    <w:rsid w:val="00CA4806"/>
    <w:rsid w:val="00CA489D"/>
    <w:rsid w:val="00CA4F8B"/>
    <w:rsid w:val="00CA51B9"/>
    <w:rsid w:val="00CA527F"/>
    <w:rsid w:val="00CA5283"/>
    <w:rsid w:val="00CA5445"/>
    <w:rsid w:val="00CA5634"/>
    <w:rsid w:val="00CA5A8B"/>
    <w:rsid w:val="00CA5DE1"/>
    <w:rsid w:val="00CA659A"/>
    <w:rsid w:val="00CA6824"/>
    <w:rsid w:val="00CA6BBB"/>
    <w:rsid w:val="00CA6CFD"/>
    <w:rsid w:val="00CA70C6"/>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84C"/>
    <w:rsid w:val="00CB1B6A"/>
    <w:rsid w:val="00CB1CAC"/>
    <w:rsid w:val="00CB1D5B"/>
    <w:rsid w:val="00CB1DC9"/>
    <w:rsid w:val="00CB1DE8"/>
    <w:rsid w:val="00CB1E3B"/>
    <w:rsid w:val="00CB1F1D"/>
    <w:rsid w:val="00CB1F96"/>
    <w:rsid w:val="00CB2150"/>
    <w:rsid w:val="00CB24D2"/>
    <w:rsid w:val="00CB282B"/>
    <w:rsid w:val="00CB3C3B"/>
    <w:rsid w:val="00CB3E45"/>
    <w:rsid w:val="00CB43D0"/>
    <w:rsid w:val="00CB43FE"/>
    <w:rsid w:val="00CB4694"/>
    <w:rsid w:val="00CB4897"/>
    <w:rsid w:val="00CB5078"/>
    <w:rsid w:val="00CB52FB"/>
    <w:rsid w:val="00CB60F2"/>
    <w:rsid w:val="00CB678F"/>
    <w:rsid w:val="00CB6795"/>
    <w:rsid w:val="00CB6A5B"/>
    <w:rsid w:val="00CB6EB0"/>
    <w:rsid w:val="00CB71F8"/>
    <w:rsid w:val="00CB730B"/>
    <w:rsid w:val="00CB7325"/>
    <w:rsid w:val="00CB7666"/>
    <w:rsid w:val="00CB769E"/>
    <w:rsid w:val="00CB7DFB"/>
    <w:rsid w:val="00CB7EB2"/>
    <w:rsid w:val="00CC0363"/>
    <w:rsid w:val="00CC051B"/>
    <w:rsid w:val="00CC0DD0"/>
    <w:rsid w:val="00CC147C"/>
    <w:rsid w:val="00CC1721"/>
    <w:rsid w:val="00CC180A"/>
    <w:rsid w:val="00CC1B30"/>
    <w:rsid w:val="00CC1BC3"/>
    <w:rsid w:val="00CC1D33"/>
    <w:rsid w:val="00CC1F2A"/>
    <w:rsid w:val="00CC214C"/>
    <w:rsid w:val="00CC269C"/>
    <w:rsid w:val="00CC26DB"/>
    <w:rsid w:val="00CC2B14"/>
    <w:rsid w:val="00CC2CD9"/>
    <w:rsid w:val="00CC300C"/>
    <w:rsid w:val="00CC34A6"/>
    <w:rsid w:val="00CC3501"/>
    <w:rsid w:val="00CC35AE"/>
    <w:rsid w:val="00CC3784"/>
    <w:rsid w:val="00CC38EF"/>
    <w:rsid w:val="00CC397E"/>
    <w:rsid w:val="00CC3A51"/>
    <w:rsid w:val="00CC3BBC"/>
    <w:rsid w:val="00CC3DAA"/>
    <w:rsid w:val="00CC3E20"/>
    <w:rsid w:val="00CC4194"/>
    <w:rsid w:val="00CC4300"/>
    <w:rsid w:val="00CC44FB"/>
    <w:rsid w:val="00CC4C2C"/>
    <w:rsid w:val="00CC4C43"/>
    <w:rsid w:val="00CC4D5F"/>
    <w:rsid w:val="00CC4E42"/>
    <w:rsid w:val="00CC4E4F"/>
    <w:rsid w:val="00CC4EB8"/>
    <w:rsid w:val="00CC5057"/>
    <w:rsid w:val="00CC543A"/>
    <w:rsid w:val="00CC5639"/>
    <w:rsid w:val="00CC5E34"/>
    <w:rsid w:val="00CC645C"/>
    <w:rsid w:val="00CC648E"/>
    <w:rsid w:val="00CC6579"/>
    <w:rsid w:val="00CC68BD"/>
    <w:rsid w:val="00CC6ACF"/>
    <w:rsid w:val="00CC707C"/>
    <w:rsid w:val="00CC7519"/>
    <w:rsid w:val="00CC78EC"/>
    <w:rsid w:val="00CC7906"/>
    <w:rsid w:val="00CC7CBB"/>
    <w:rsid w:val="00CD078F"/>
    <w:rsid w:val="00CD0874"/>
    <w:rsid w:val="00CD0FD0"/>
    <w:rsid w:val="00CD102B"/>
    <w:rsid w:val="00CD121E"/>
    <w:rsid w:val="00CD12A9"/>
    <w:rsid w:val="00CD1437"/>
    <w:rsid w:val="00CD1591"/>
    <w:rsid w:val="00CD1809"/>
    <w:rsid w:val="00CD180C"/>
    <w:rsid w:val="00CD185D"/>
    <w:rsid w:val="00CD2026"/>
    <w:rsid w:val="00CD23E7"/>
    <w:rsid w:val="00CD254D"/>
    <w:rsid w:val="00CD2556"/>
    <w:rsid w:val="00CD28AB"/>
    <w:rsid w:val="00CD28F0"/>
    <w:rsid w:val="00CD2B1A"/>
    <w:rsid w:val="00CD2D82"/>
    <w:rsid w:val="00CD2E83"/>
    <w:rsid w:val="00CD349B"/>
    <w:rsid w:val="00CD34FB"/>
    <w:rsid w:val="00CD3ED8"/>
    <w:rsid w:val="00CD3FFB"/>
    <w:rsid w:val="00CD4046"/>
    <w:rsid w:val="00CD4097"/>
    <w:rsid w:val="00CD4271"/>
    <w:rsid w:val="00CD45DA"/>
    <w:rsid w:val="00CD497A"/>
    <w:rsid w:val="00CD4E06"/>
    <w:rsid w:val="00CD51B9"/>
    <w:rsid w:val="00CD524C"/>
    <w:rsid w:val="00CD52AA"/>
    <w:rsid w:val="00CD573F"/>
    <w:rsid w:val="00CD641D"/>
    <w:rsid w:val="00CD6B38"/>
    <w:rsid w:val="00CD7066"/>
    <w:rsid w:val="00CD7127"/>
    <w:rsid w:val="00CD718C"/>
    <w:rsid w:val="00CD71A5"/>
    <w:rsid w:val="00CD71C4"/>
    <w:rsid w:val="00CD761D"/>
    <w:rsid w:val="00CD76B5"/>
    <w:rsid w:val="00CD77A8"/>
    <w:rsid w:val="00CD77D9"/>
    <w:rsid w:val="00CD78B9"/>
    <w:rsid w:val="00CD78CD"/>
    <w:rsid w:val="00CD7BE4"/>
    <w:rsid w:val="00CE001F"/>
    <w:rsid w:val="00CE051F"/>
    <w:rsid w:val="00CE0B1A"/>
    <w:rsid w:val="00CE0CD4"/>
    <w:rsid w:val="00CE1178"/>
    <w:rsid w:val="00CE1984"/>
    <w:rsid w:val="00CE1D01"/>
    <w:rsid w:val="00CE2138"/>
    <w:rsid w:val="00CE2226"/>
    <w:rsid w:val="00CE2323"/>
    <w:rsid w:val="00CE2346"/>
    <w:rsid w:val="00CE2516"/>
    <w:rsid w:val="00CE268A"/>
    <w:rsid w:val="00CE2834"/>
    <w:rsid w:val="00CE2942"/>
    <w:rsid w:val="00CE2F2C"/>
    <w:rsid w:val="00CE3138"/>
    <w:rsid w:val="00CE366A"/>
    <w:rsid w:val="00CE3AEE"/>
    <w:rsid w:val="00CE4093"/>
    <w:rsid w:val="00CE42BC"/>
    <w:rsid w:val="00CE42CD"/>
    <w:rsid w:val="00CE4567"/>
    <w:rsid w:val="00CE464A"/>
    <w:rsid w:val="00CE47FA"/>
    <w:rsid w:val="00CE499A"/>
    <w:rsid w:val="00CE4B63"/>
    <w:rsid w:val="00CE4CD7"/>
    <w:rsid w:val="00CE4F7C"/>
    <w:rsid w:val="00CE51EF"/>
    <w:rsid w:val="00CE5438"/>
    <w:rsid w:val="00CE5682"/>
    <w:rsid w:val="00CE59F3"/>
    <w:rsid w:val="00CE5C4C"/>
    <w:rsid w:val="00CE6DF9"/>
    <w:rsid w:val="00CE6F0F"/>
    <w:rsid w:val="00CE711D"/>
    <w:rsid w:val="00CE7725"/>
    <w:rsid w:val="00CE78D1"/>
    <w:rsid w:val="00CE7B6F"/>
    <w:rsid w:val="00CF002F"/>
    <w:rsid w:val="00CF0246"/>
    <w:rsid w:val="00CF039C"/>
    <w:rsid w:val="00CF0828"/>
    <w:rsid w:val="00CF0B04"/>
    <w:rsid w:val="00CF0E3B"/>
    <w:rsid w:val="00CF1365"/>
    <w:rsid w:val="00CF1561"/>
    <w:rsid w:val="00CF2086"/>
    <w:rsid w:val="00CF238B"/>
    <w:rsid w:val="00CF2483"/>
    <w:rsid w:val="00CF24E2"/>
    <w:rsid w:val="00CF2647"/>
    <w:rsid w:val="00CF3193"/>
    <w:rsid w:val="00CF3696"/>
    <w:rsid w:val="00CF393D"/>
    <w:rsid w:val="00CF3981"/>
    <w:rsid w:val="00CF39A0"/>
    <w:rsid w:val="00CF3ADB"/>
    <w:rsid w:val="00CF3BC7"/>
    <w:rsid w:val="00CF3FC7"/>
    <w:rsid w:val="00CF4047"/>
    <w:rsid w:val="00CF453B"/>
    <w:rsid w:val="00CF49CA"/>
    <w:rsid w:val="00CF4ABD"/>
    <w:rsid w:val="00CF4AD4"/>
    <w:rsid w:val="00CF4BA3"/>
    <w:rsid w:val="00CF4C26"/>
    <w:rsid w:val="00CF4C28"/>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40B"/>
    <w:rsid w:val="00D0343D"/>
    <w:rsid w:val="00D035B9"/>
    <w:rsid w:val="00D03715"/>
    <w:rsid w:val="00D0384F"/>
    <w:rsid w:val="00D040B7"/>
    <w:rsid w:val="00D04E75"/>
    <w:rsid w:val="00D05485"/>
    <w:rsid w:val="00D055A7"/>
    <w:rsid w:val="00D0569B"/>
    <w:rsid w:val="00D059D7"/>
    <w:rsid w:val="00D05A30"/>
    <w:rsid w:val="00D060FF"/>
    <w:rsid w:val="00D064E8"/>
    <w:rsid w:val="00D06546"/>
    <w:rsid w:val="00D06572"/>
    <w:rsid w:val="00D065CD"/>
    <w:rsid w:val="00D067B8"/>
    <w:rsid w:val="00D069FE"/>
    <w:rsid w:val="00D06D62"/>
    <w:rsid w:val="00D0724B"/>
    <w:rsid w:val="00D072A0"/>
    <w:rsid w:val="00D07442"/>
    <w:rsid w:val="00D07803"/>
    <w:rsid w:val="00D0787B"/>
    <w:rsid w:val="00D0799E"/>
    <w:rsid w:val="00D07EEC"/>
    <w:rsid w:val="00D07F0C"/>
    <w:rsid w:val="00D07F90"/>
    <w:rsid w:val="00D11004"/>
    <w:rsid w:val="00D11355"/>
    <w:rsid w:val="00D1176F"/>
    <w:rsid w:val="00D118B0"/>
    <w:rsid w:val="00D11C3F"/>
    <w:rsid w:val="00D11C58"/>
    <w:rsid w:val="00D11D61"/>
    <w:rsid w:val="00D12325"/>
    <w:rsid w:val="00D1253F"/>
    <w:rsid w:val="00D12542"/>
    <w:rsid w:val="00D12761"/>
    <w:rsid w:val="00D133AC"/>
    <w:rsid w:val="00D14089"/>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B10"/>
    <w:rsid w:val="00D16D6E"/>
    <w:rsid w:val="00D16FDD"/>
    <w:rsid w:val="00D1705C"/>
    <w:rsid w:val="00D178B8"/>
    <w:rsid w:val="00D17904"/>
    <w:rsid w:val="00D17E02"/>
    <w:rsid w:val="00D20016"/>
    <w:rsid w:val="00D20112"/>
    <w:rsid w:val="00D205AC"/>
    <w:rsid w:val="00D2063B"/>
    <w:rsid w:val="00D207A7"/>
    <w:rsid w:val="00D20B3C"/>
    <w:rsid w:val="00D21334"/>
    <w:rsid w:val="00D213CD"/>
    <w:rsid w:val="00D21553"/>
    <w:rsid w:val="00D215C3"/>
    <w:rsid w:val="00D2169C"/>
    <w:rsid w:val="00D21D46"/>
    <w:rsid w:val="00D21F03"/>
    <w:rsid w:val="00D22129"/>
    <w:rsid w:val="00D2216E"/>
    <w:rsid w:val="00D2279F"/>
    <w:rsid w:val="00D22AF1"/>
    <w:rsid w:val="00D22E93"/>
    <w:rsid w:val="00D236B1"/>
    <w:rsid w:val="00D239DA"/>
    <w:rsid w:val="00D242DA"/>
    <w:rsid w:val="00D24456"/>
    <w:rsid w:val="00D247A0"/>
    <w:rsid w:val="00D247EC"/>
    <w:rsid w:val="00D24EC1"/>
    <w:rsid w:val="00D2508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0EB"/>
    <w:rsid w:val="00D301D4"/>
    <w:rsid w:val="00D3039F"/>
    <w:rsid w:val="00D30A27"/>
    <w:rsid w:val="00D30B3E"/>
    <w:rsid w:val="00D30CC3"/>
    <w:rsid w:val="00D30CF0"/>
    <w:rsid w:val="00D30E36"/>
    <w:rsid w:val="00D31170"/>
    <w:rsid w:val="00D313D4"/>
    <w:rsid w:val="00D31531"/>
    <w:rsid w:val="00D31643"/>
    <w:rsid w:val="00D31681"/>
    <w:rsid w:val="00D316D1"/>
    <w:rsid w:val="00D3191C"/>
    <w:rsid w:val="00D31B6E"/>
    <w:rsid w:val="00D3201F"/>
    <w:rsid w:val="00D321CB"/>
    <w:rsid w:val="00D3232B"/>
    <w:rsid w:val="00D32342"/>
    <w:rsid w:val="00D3239F"/>
    <w:rsid w:val="00D323A1"/>
    <w:rsid w:val="00D324A4"/>
    <w:rsid w:val="00D3250C"/>
    <w:rsid w:val="00D325CA"/>
    <w:rsid w:val="00D328F6"/>
    <w:rsid w:val="00D329B7"/>
    <w:rsid w:val="00D32DE3"/>
    <w:rsid w:val="00D330FB"/>
    <w:rsid w:val="00D3335C"/>
    <w:rsid w:val="00D33750"/>
    <w:rsid w:val="00D33C64"/>
    <w:rsid w:val="00D342C1"/>
    <w:rsid w:val="00D34463"/>
    <w:rsid w:val="00D34499"/>
    <w:rsid w:val="00D345D4"/>
    <w:rsid w:val="00D3462C"/>
    <w:rsid w:val="00D3493F"/>
    <w:rsid w:val="00D34992"/>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056"/>
    <w:rsid w:val="00D3646B"/>
    <w:rsid w:val="00D3670A"/>
    <w:rsid w:val="00D36964"/>
    <w:rsid w:val="00D36B78"/>
    <w:rsid w:val="00D37414"/>
    <w:rsid w:val="00D37469"/>
    <w:rsid w:val="00D37811"/>
    <w:rsid w:val="00D378E1"/>
    <w:rsid w:val="00D37A1A"/>
    <w:rsid w:val="00D37BC1"/>
    <w:rsid w:val="00D37C0E"/>
    <w:rsid w:val="00D40168"/>
    <w:rsid w:val="00D4047B"/>
    <w:rsid w:val="00D40547"/>
    <w:rsid w:val="00D4081B"/>
    <w:rsid w:val="00D40E1A"/>
    <w:rsid w:val="00D413C3"/>
    <w:rsid w:val="00D41435"/>
    <w:rsid w:val="00D415E0"/>
    <w:rsid w:val="00D41A40"/>
    <w:rsid w:val="00D42240"/>
    <w:rsid w:val="00D426DD"/>
    <w:rsid w:val="00D427C3"/>
    <w:rsid w:val="00D42BFE"/>
    <w:rsid w:val="00D42DE8"/>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4DAA"/>
    <w:rsid w:val="00D45193"/>
    <w:rsid w:val="00D45BCC"/>
    <w:rsid w:val="00D46111"/>
    <w:rsid w:val="00D465E7"/>
    <w:rsid w:val="00D4662F"/>
    <w:rsid w:val="00D4667A"/>
    <w:rsid w:val="00D466F6"/>
    <w:rsid w:val="00D469A0"/>
    <w:rsid w:val="00D46A32"/>
    <w:rsid w:val="00D46CEA"/>
    <w:rsid w:val="00D46E9B"/>
    <w:rsid w:val="00D46F1B"/>
    <w:rsid w:val="00D470FA"/>
    <w:rsid w:val="00D47298"/>
    <w:rsid w:val="00D475FB"/>
    <w:rsid w:val="00D47895"/>
    <w:rsid w:val="00D478C0"/>
    <w:rsid w:val="00D47B63"/>
    <w:rsid w:val="00D47C16"/>
    <w:rsid w:val="00D47F6F"/>
    <w:rsid w:val="00D50128"/>
    <w:rsid w:val="00D502AF"/>
    <w:rsid w:val="00D50546"/>
    <w:rsid w:val="00D50764"/>
    <w:rsid w:val="00D50C12"/>
    <w:rsid w:val="00D50D8C"/>
    <w:rsid w:val="00D51034"/>
    <w:rsid w:val="00D5124E"/>
    <w:rsid w:val="00D514A9"/>
    <w:rsid w:val="00D5154D"/>
    <w:rsid w:val="00D51A77"/>
    <w:rsid w:val="00D52095"/>
    <w:rsid w:val="00D52141"/>
    <w:rsid w:val="00D5267B"/>
    <w:rsid w:val="00D5279B"/>
    <w:rsid w:val="00D53649"/>
    <w:rsid w:val="00D53830"/>
    <w:rsid w:val="00D53C32"/>
    <w:rsid w:val="00D53D9E"/>
    <w:rsid w:val="00D54903"/>
    <w:rsid w:val="00D54A93"/>
    <w:rsid w:val="00D54FB3"/>
    <w:rsid w:val="00D553B6"/>
    <w:rsid w:val="00D5550A"/>
    <w:rsid w:val="00D5574C"/>
    <w:rsid w:val="00D557E4"/>
    <w:rsid w:val="00D55889"/>
    <w:rsid w:val="00D55900"/>
    <w:rsid w:val="00D55CDA"/>
    <w:rsid w:val="00D5640F"/>
    <w:rsid w:val="00D56779"/>
    <w:rsid w:val="00D56996"/>
    <w:rsid w:val="00D56B5F"/>
    <w:rsid w:val="00D56D98"/>
    <w:rsid w:val="00D56DA6"/>
    <w:rsid w:val="00D56E0F"/>
    <w:rsid w:val="00D57607"/>
    <w:rsid w:val="00D57A3F"/>
    <w:rsid w:val="00D57AF0"/>
    <w:rsid w:val="00D57D18"/>
    <w:rsid w:val="00D57E84"/>
    <w:rsid w:val="00D600BE"/>
    <w:rsid w:val="00D60275"/>
    <w:rsid w:val="00D605A7"/>
    <w:rsid w:val="00D606A8"/>
    <w:rsid w:val="00D608BC"/>
    <w:rsid w:val="00D6120B"/>
    <w:rsid w:val="00D614CB"/>
    <w:rsid w:val="00D617F4"/>
    <w:rsid w:val="00D61815"/>
    <w:rsid w:val="00D61938"/>
    <w:rsid w:val="00D61BA9"/>
    <w:rsid w:val="00D61F2F"/>
    <w:rsid w:val="00D61F45"/>
    <w:rsid w:val="00D62596"/>
    <w:rsid w:val="00D62719"/>
    <w:rsid w:val="00D627E3"/>
    <w:rsid w:val="00D62BE4"/>
    <w:rsid w:val="00D62CEE"/>
    <w:rsid w:val="00D62ECD"/>
    <w:rsid w:val="00D63582"/>
    <w:rsid w:val="00D6362B"/>
    <w:rsid w:val="00D6373B"/>
    <w:rsid w:val="00D63830"/>
    <w:rsid w:val="00D63AEC"/>
    <w:rsid w:val="00D63DB8"/>
    <w:rsid w:val="00D64426"/>
    <w:rsid w:val="00D64456"/>
    <w:rsid w:val="00D64475"/>
    <w:rsid w:val="00D64488"/>
    <w:rsid w:val="00D645A2"/>
    <w:rsid w:val="00D64732"/>
    <w:rsid w:val="00D64830"/>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70D"/>
    <w:rsid w:val="00D74D9D"/>
    <w:rsid w:val="00D74DA0"/>
    <w:rsid w:val="00D74E0C"/>
    <w:rsid w:val="00D74FDB"/>
    <w:rsid w:val="00D75018"/>
    <w:rsid w:val="00D753A1"/>
    <w:rsid w:val="00D75529"/>
    <w:rsid w:val="00D75798"/>
    <w:rsid w:val="00D758B3"/>
    <w:rsid w:val="00D75BE3"/>
    <w:rsid w:val="00D75D19"/>
    <w:rsid w:val="00D75EA9"/>
    <w:rsid w:val="00D76162"/>
    <w:rsid w:val="00D7630C"/>
    <w:rsid w:val="00D76525"/>
    <w:rsid w:val="00D76895"/>
    <w:rsid w:val="00D76ADC"/>
    <w:rsid w:val="00D76F7B"/>
    <w:rsid w:val="00D77413"/>
    <w:rsid w:val="00D77544"/>
    <w:rsid w:val="00D77634"/>
    <w:rsid w:val="00D776D0"/>
    <w:rsid w:val="00D777BE"/>
    <w:rsid w:val="00D777CD"/>
    <w:rsid w:val="00D777EE"/>
    <w:rsid w:val="00D77D71"/>
    <w:rsid w:val="00D77E97"/>
    <w:rsid w:val="00D80B04"/>
    <w:rsid w:val="00D80E5A"/>
    <w:rsid w:val="00D810CE"/>
    <w:rsid w:val="00D8130B"/>
    <w:rsid w:val="00D81370"/>
    <w:rsid w:val="00D814F4"/>
    <w:rsid w:val="00D81580"/>
    <w:rsid w:val="00D81A8A"/>
    <w:rsid w:val="00D81ADC"/>
    <w:rsid w:val="00D81BD1"/>
    <w:rsid w:val="00D81F10"/>
    <w:rsid w:val="00D8214C"/>
    <w:rsid w:val="00D82647"/>
    <w:rsid w:val="00D82686"/>
    <w:rsid w:val="00D826D6"/>
    <w:rsid w:val="00D82798"/>
    <w:rsid w:val="00D82907"/>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7B8"/>
    <w:rsid w:val="00D857C8"/>
    <w:rsid w:val="00D85B4D"/>
    <w:rsid w:val="00D85D8A"/>
    <w:rsid w:val="00D86080"/>
    <w:rsid w:val="00D8658C"/>
    <w:rsid w:val="00D866C3"/>
    <w:rsid w:val="00D868A8"/>
    <w:rsid w:val="00D869B3"/>
    <w:rsid w:val="00D86A51"/>
    <w:rsid w:val="00D86A8C"/>
    <w:rsid w:val="00D86F00"/>
    <w:rsid w:val="00D87189"/>
    <w:rsid w:val="00D8728C"/>
    <w:rsid w:val="00D87307"/>
    <w:rsid w:val="00D874DF"/>
    <w:rsid w:val="00D87557"/>
    <w:rsid w:val="00D876AE"/>
    <w:rsid w:val="00D87A12"/>
    <w:rsid w:val="00D87CC7"/>
    <w:rsid w:val="00D87FB6"/>
    <w:rsid w:val="00D907E3"/>
    <w:rsid w:val="00D90922"/>
    <w:rsid w:val="00D90B6E"/>
    <w:rsid w:val="00D90E23"/>
    <w:rsid w:val="00D91B57"/>
    <w:rsid w:val="00D91F7C"/>
    <w:rsid w:val="00D922C1"/>
    <w:rsid w:val="00D922F0"/>
    <w:rsid w:val="00D92770"/>
    <w:rsid w:val="00D92A5D"/>
    <w:rsid w:val="00D93010"/>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5AA"/>
    <w:rsid w:val="00D95641"/>
    <w:rsid w:val="00D95858"/>
    <w:rsid w:val="00D95B31"/>
    <w:rsid w:val="00D95D27"/>
    <w:rsid w:val="00D95DCC"/>
    <w:rsid w:val="00D95F89"/>
    <w:rsid w:val="00D96098"/>
    <w:rsid w:val="00D961C6"/>
    <w:rsid w:val="00D962BE"/>
    <w:rsid w:val="00D962DC"/>
    <w:rsid w:val="00D965F5"/>
    <w:rsid w:val="00D966B0"/>
    <w:rsid w:val="00D96B43"/>
    <w:rsid w:val="00D96E01"/>
    <w:rsid w:val="00D97CD7"/>
    <w:rsid w:val="00D97D99"/>
    <w:rsid w:val="00D97FA0"/>
    <w:rsid w:val="00D97FD5"/>
    <w:rsid w:val="00DA0276"/>
    <w:rsid w:val="00DA0376"/>
    <w:rsid w:val="00DA05D5"/>
    <w:rsid w:val="00DA0619"/>
    <w:rsid w:val="00DA06C9"/>
    <w:rsid w:val="00DA0978"/>
    <w:rsid w:val="00DA0CAE"/>
    <w:rsid w:val="00DA108B"/>
    <w:rsid w:val="00DA1240"/>
    <w:rsid w:val="00DA1350"/>
    <w:rsid w:val="00DA1538"/>
    <w:rsid w:val="00DA16E6"/>
    <w:rsid w:val="00DA180C"/>
    <w:rsid w:val="00DA1837"/>
    <w:rsid w:val="00DA18A2"/>
    <w:rsid w:val="00DA1D77"/>
    <w:rsid w:val="00DA1F9D"/>
    <w:rsid w:val="00DA2466"/>
    <w:rsid w:val="00DA2523"/>
    <w:rsid w:val="00DA2D93"/>
    <w:rsid w:val="00DA2F19"/>
    <w:rsid w:val="00DA3135"/>
    <w:rsid w:val="00DA3A1C"/>
    <w:rsid w:val="00DA3E7B"/>
    <w:rsid w:val="00DA3F17"/>
    <w:rsid w:val="00DA3FFD"/>
    <w:rsid w:val="00DA418E"/>
    <w:rsid w:val="00DA428B"/>
    <w:rsid w:val="00DA4419"/>
    <w:rsid w:val="00DA451D"/>
    <w:rsid w:val="00DA4541"/>
    <w:rsid w:val="00DA45B3"/>
    <w:rsid w:val="00DA470D"/>
    <w:rsid w:val="00DA4A78"/>
    <w:rsid w:val="00DA4A9D"/>
    <w:rsid w:val="00DA4CC5"/>
    <w:rsid w:val="00DA51DB"/>
    <w:rsid w:val="00DA56DB"/>
    <w:rsid w:val="00DA5927"/>
    <w:rsid w:val="00DA5C93"/>
    <w:rsid w:val="00DA6452"/>
    <w:rsid w:val="00DA6838"/>
    <w:rsid w:val="00DA6854"/>
    <w:rsid w:val="00DA69F5"/>
    <w:rsid w:val="00DA69F8"/>
    <w:rsid w:val="00DA6D6B"/>
    <w:rsid w:val="00DA6E1F"/>
    <w:rsid w:val="00DA6FE9"/>
    <w:rsid w:val="00DA734E"/>
    <w:rsid w:val="00DA7377"/>
    <w:rsid w:val="00DA76DB"/>
    <w:rsid w:val="00DA7925"/>
    <w:rsid w:val="00DA7951"/>
    <w:rsid w:val="00DB01AD"/>
    <w:rsid w:val="00DB027E"/>
    <w:rsid w:val="00DB031E"/>
    <w:rsid w:val="00DB03C3"/>
    <w:rsid w:val="00DB03FC"/>
    <w:rsid w:val="00DB040B"/>
    <w:rsid w:val="00DB0677"/>
    <w:rsid w:val="00DB08FB"/>
    <w:rsid w:val="00DB0AB8"/>
    <w:rsid w:val="00DB0D2A"/>
    <w:rsid w:val="00DB11CD"/>
    <w:rsid w:val="00DB135B"/>
    <w:rsid w:val="00DB14E0"/>
    <w:rsid w:val="00DB17C6"/>
    <w:rsid w:val="00DB1ADC"/>
    <w:rsid w:val="00DB1D38"/>
    <w:rsid w:val="00DB1DAB"/>
    <w:rsid w:val="00DB1EE9"/>
    <w:rsid w:val="00DB2050"/>
    <w:rsid w:val="00DB2517"/>
    <w:rsid w:val="00DB2CE3"/>
    <w:rsid w:val="00DB2D83"/>
    <w:rsid w:val="00DB2E2A"/>
    <w:rsid w:val="00DB30B1"/>
    <w:rsid w:val="00DB39D4"/>
    <w:rsid w:val="00DB3A47"/>
    <w:rsid w:val="00DB411E"/>
    <w:rsid w:val="00DB42E3"/>
    <w:rsid w:val="00DB46D0"/>
    <w:rsid w:val="00DB46DF"/>
    <w:rsid w:val="00DB49B6"/>
    <w:rsid w:val="00DB4A57"/>
    <w:rsid w:val="00DB4AAC"/>
    <w:rsid w:val="00DB4D91"/>
    <w:rsid w:val="00DB4E06"/>
    <w:rsid w:val="00DB548A"/>
    <w:rsid w:val="00DB572D"/>
    <w:rsid w:val="00DB596B"/>
    <w:rsid w:val="00DB5CD2"/>
    <w:rsid w:val="00DB62FB"/>
    <w:rsid w:val="00DB67A4"/>
    <w:rsid w:val="00DB6868"/>
    <w:rsid w:val="00DB69A7"/>
    <w:rsid w:val="00DB6A80"/>
    <w:rsid w:val="00DB6B9C"/>
    <w:rsid w:val="00DB6C06"/>
    <w:rsid w:val="00DB712A"/>
    <w:rsid w:val="00DB71FA"/>
    <w:rsid w:val="00DB7568"/>
    <w:rsid w:val="00DB77DA"/>
    <w:rsid w:val="00DB77E7"/>
    <w:rsid w:val="00DB7B06"/>
    <w:rsid w:val="00DC0331"/>
    <w:rsid w:val="00DC043D"/>
    <w:rsid w:val="00DC044E"/>
    <w:rsid w:val="00DC0A95"/>
    <w:rsid w:val="00DC0BB8"/>
    <w:rsid w:val="00DC0CC2"/>
    <w:rsid w:val="00DC0FA4"/>
    <w:rsid w:val="00DC148A"/>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4F7"/>
    <w:rsid w:val="00DC458C"/>
    <w:rsid w:val="00DC4B03"/>
    <w:rsid w:val="00DC4D73"/>
    <w:rsid w:val="00DC527F"/>
    <w:rsid w:val="00DC536A"/>
    <w:rsid w:val="00DC5584"/>
    <w:rsid w:val="00DC55FF"/>
    <w:rsid w:val="00DC5F21"/>
    <w:rsid w:val="00DC6186"/>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0AE4"/>
    <w:rsid w:val="00DD10EB"/>
    <w:rsid w:val="00DD120F"/>
    <w:rsid w:val="00DD148E"/>
    <w:rsid w:val="00DD195E"/>
    <w:rsid w:val="00DD1C4B"/>
    <w:rsid w:val="00DD1E1B"/>
    <w:rsid w:val="00DD1F7B"/>
    <w:rsid w:val="00DD229E"/>
    <w:rsid w:val="00DD277D"/>
    <w:rsid w:val="00DD2BB4"/>
    <w:rsid w:val="00DD2D4B"/>
    <w:rsid w:val="00DD2FD1"/>
    <w:rsid w:val="00DD2FFF"/>
    <w:rsid w:val="00DD3029"/>
    <w:rsid w:val="00DD33A4"/>
    <w:rsid w:val="00DD3F4D"/>
    <w:rsid w:val="00DD3FF0"/>
    <w:rsid w:val="00DD404E"/>
    <w:rsid w:val="00DD428E"/>
    <w:rsid w:val="00DD435A"/>
    <w:rsid w:val="00DD439E"/>
    <w:rsid w:val="00DD48C5"/>
    <w:rsid w:val="00DD518C"/>
    <w:rsid w:val="00DD5538"/>
    <w:rsid w:val="00DD55E0"/>
    <w:rsid w:val="00DD5C11"/>
    <w:rsid w:val="00DD627D"/>
    <w:rsid w:val="00DD66E0"/>
    <w:rsid w:val="00DD6872"/>
    <w:rsid w:val="00DD68F1"/>
    <w:rsid w:val="00DD6A0D"/>
    <w:rsid w:val="00DD6B9B"/>
    <w:rsid w:val="00DD6F77"/>
    <w:rsid w:val="00DD7BB6"/>
    <w:rsid w:val="00DE0032"/>
    <w:rsid w:val="00DE014A"/>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A87"/>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67D"/>
    <w:rsid w:val="00DE5724"/>
    <w:rsid w:val="00DE5E9E"/>
    <w:rsid w:val="00DE5F85"/>
    <w:rsid w:val="00DE6565"/>
    <w:rsid w:val="00DE6626"/>
    <w:rsid w:val="00DE6E8C"/>
    <w:rsid w:val="00DE7070"/>
    <w:rsid w:val="00DE7291"/>
    <w:rsid w:val="00DE72B9"/>
    <w:rsid w:val="00DE737B"/>
    <w:rsid w:val="00DE7F63"/>
    <w:rsid w:val="00DEB1BA"/>
    <w:rsid w:val="00DF027C"/>
    <w:rsid w:val="00DF0387"/>
    <w:rsid w:val="00DF0B2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FF8"/>
    <w:rsid w:val="00DF4359"/>
    <w:rsid w:val="00DF4DD0"/>
    <w:rsid w:val="00DF511D"/>
    <w:rsid w:val="00DF532E"/>
    <w:rsid w:val="00DF5331"/>
    <w:rsid w:val="00DF5755"/>
    <w:rsid w:val="00DF59F4"/>
    <w:rsid w:val="00DF5A74"/>
    <w:rsid w:val="00DF61B8"/>
    <w:rsid w:val="00DF64A1"/>
    <w:rsid w:val="00DF6663"/>
    <w:rsid w:val="00DF6924"/>
    <w:rsid w:val="00DF6E46"/>
    <w:rsid w:val="00DF73C1"/>
    <w:rsid w:val="00DF7511"/>
    <w:rsid w:val="00DF772E"/>
    <w:rsid w:val="00DF7751"/>
    <w:rsid w:val="00DF7CE5"/>
    <w:rsid w:val="00DF7FEE"/>
    <w:rsid w:val="00E00352"/>
    <w:rsid w:val="00E00708"/>
    <w:rsid w:val="00E009B1"/>
    <w:rsid w:val="00E00A4E"/>
    <w:rsid w:val="00E00BC3"/>
    <w:rsid w:val="00E0116C"/>
    <w:rsid w:val="00E011D7"/>
    <w:rsid w:val="00E01250"/>
    <w:rsid w:val="00E014FA"/>
    <w:rsid w:val="00E01914"/>
    <w:rsid w:val="00E01A14"/>
    <w:rsid w:val="00E01AA1"/>
    <w:rsid w:val="00E02109"/>
    <w:rsid w:val="00E0224E"/>
    <w:rsid w:val="00E02391"/>
    <w:rsid w:val="00E02483"/>
    <w:rsid w:val="00E0252B"/>
    <w:rsid w:val="00E0252C"/>
    <w:rsid w:val="00E0257E"/>
    <w:rsid w:val="00E02845"/>
    <w:rsid w:val="00E02F17"/>
    <w:rsid w:val="00E02F61"/>
    <w:rsid w:val="00E031BB"/>
    <w:rsid w:val="00E032FD"/>
    <w:rsid w:val="00E03440"/>
    <w:rsid w:val="00E0371C"/>
    <w:rsid w:val="00E037DD"/>
    <w:rsid w:val="00E03A10"/>
    <w:rsid w:val="00E03E62"/>
    <w:rsid w:val="00E0417B"/>
    <w:rsid w:val="00E0472E"/>
    <w:rsid w:val="00E047A4"/>
    <w:rsid w:val="00E04CA6"/>
    <w:rsid w:val="00E04FA4"/>
    <w:rsid w:val="00E052B6"/>
    <w:rsid w:val="00E05330"/>
    <w:rsid w:val="00E0538E"/>
    <w:rsid w:val="00E0576C"/>
    <w:rsid w:val="00E05AF1"/>
    <w:rsid w:val="00E05FCE"/>
    <w:rsid w:val="00E06168"/>
    <w:rsid w:val="00E062BF"/>
    <w:rsid w:val="00E062E0"/>
    <w:rsid w:val="00E066D1"/>
    <w:rsid w:val="00E068BC"/>
    <w:rsid w:val="00E06AAD"/>
    <w:rsid w:val="00E073F0"/>
    <w:rsid w:val="00E07488"/>
    <w:rsid w:val="00E07639"/>
    <w:rsid w:val="00E0771F"/>
    <w:rsid w:val="00E07E01"/>
    <w:rsid w:val="00E07F56"/>
    <w:rsid w:val="00E10761"/>
    <w:rsid w:val="00E10AB3"/>
    <w:rsid w:val="00E10BE4"/>
    <w:rsid w:val="00E11677"/>
    <w:rsid w:val="00E119E0"/>
    <w:rsid w:val="00E11D7A"/>
    <w:rsid w:val="00E11DE8"/>
    <w:rsid w:val="00E11EEB"/>
    <w:rsid w:val="00E12425"/>
    <w:rsid w:val="00E1279E"/>
    <w:rsid w:val="00E128F2"/>
    <w:rsid w:val="00E1295E"/>
    <w:rsid w:val="00E12F61"/>
    <w:rsid w:val="00E13178"/>
    <w:rsid w:val="00E1380C"/>
    <w:rsid w:val="00E13863"/>
    <w:rsid w:val="00E13925"/>
    <w:rsid w:val="00E139C5"/>
    <w:rsid w:val="00E13E5A"/>
    <w:rsid w:val="00E13EE4"/>
    <w:rsid w:val="00E13EF2"/>
    <w:rsid w:val="00E14240"/>
    <w:rsid w:val="00E142CA"/>
    <w:rsid w:val="00E14429"/>
    <w:rsid w:val="00E14665"/>
    <w:rsid w:val="00E14F42"/>
    <w:rsid w:val="00E14F6A"/>
    <w:rsid w:val="00E15258"/>
    <w:rsid w:val="00E15345"/>
    <w:rsid w:val="00E15624"/>
    <w:rsid w:val="00E15635"/>
    <w:rsid w:val="00E16463"/>
    <w:rsid w:val="00E164E3"/>
    <w:rsid w:val="00E1659F"/>
    <w:rsid w:val="00E166E3"/>
    <w:rsid w:val="00E16991"/>
    <w:rsid w:val="00E16DBA"/>
    <w:rsid w:val="00E16F82"/>
    <w:rsid w:val="00E1722C"/>
    <w:rsid w:val="00E17D02"/>
    <w:rsid w:val="00E17F6F"/>
    <w:rsid w:val="00E20326"/>
    <w:rsid w:val="00E205F8"/>
    <w:rsid w:val="00E20B20"/>
    <w:rsid w:val="00E20FEB"/>
    <w:rsid w:val="00E215B9"/>
    <w:rsid w:val="00E219D7"/>
    <w:rsid w:val="00E21E95"/>
    <w:rsid w:val="00E21F1F"/>
    <w:rsid w:val="00E2213E"/>
    <w:rsid w:val="00E22224"/>
    <w:rsid w:val="00E222DE"/>
    <w:rsid w:val="00E223E6"/>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65B"/>
    <w:rsid w:val="00E257E3"/>
    <w:rsid w:val="00E25CCB"/>
    <w:rsid w:val="00E25D8D"/>
    <w:rsid w:val="00E25DC5"/>
    <w:rsid w:val="00E2632C"/>
    <w:rsid w:val="00E26348"/>
    <w:rsid w:val="00E2660E"/>
    <w:rsid w:val="00E26727"/>
    <w:rsid w:val="00E26970"/>
    <w:rsid w:val="00E269A3"/>
    <w:rsid w:val="00E269B5"/>
    <w:rsid w:val="00E26CF0"/>
    <w:rsid w:val="00E2728F"/>
    <w:rsid w:val="00E27791"/>
    <w:rsid w:val="00E27952"/>
    <w:rsid w:val="00E27BD0"/>
    <w:rsid w:val="00E27C06"/>
    <w:rsid w:val="00E27C5F"/>
    <w:rsid w:val="00E27D25"/>
    <w:rsid w:val="00E301F6"/>
    <w:rsid w:val="00E304BC"/>
    <w:rsid w:val="00E30F2D"/>
    <w:rsid w:val="00E30FFC"/>
    <w:rsid w:val="00E31029"/>
    <w:rsid w:val="00E3107C"/>
    <w:rsid w:val="00E31502"/>
    <w:rsid w:val="00E319DB"/>
    <w:rsid w:val="00E31A13"/>
    <w:rsid w:val="00E31AFC"/>
    <w:rsid w:val="00E31E7E"/>
    <w:rsid w:val="00E32077"/>
    <w:rsid w:val="00E3224A"/>
    <w:rsid w:val="00E3250F"/>
    <w:rsid w:val="00E32700"/>
    <w:rsid w:val="00E3287F"/>
    <w:rsid w:val="00E329BD"/>
    <w:rsid w:val="00E32A57"/>
    <w:rsid w:val="00E32EA0"/>
    <w:rsid w:val="00E33085"/>
    <w:rsid w:val="00E33596"/>
    <w:rsid w:val="00E335E5"/>
    <w:rsid w:val="00E338BA"/>
    <w:rsid w:val="00E339E5"/>
    <w:rsid w:val="00E33F25"/>
    <w:rsid w:val="00E34031"/>
    <w:rsid w:val="00E3409E"/>
    <w:rsid w:val="00E344A4"/>
    <w:rsid w:val="00E34E2C"/>
    <w:rsid w:val="00E34F76"/>
    <w:rsid w:val="00E35017"/>
    <w:rsid w:val="00E3537E"/>
    <w:rsid w:val="00E356BC"/>
    <w:rsid w:val="00E3573D"/>
    <w:rsid w:val="00E3583A"/>
    <w:rsid w:val="00E35B7C"/>
    <w:rsid w:val="00E35DD2"/>
    <w:rsid w:val="00E365D4"/>
    <w:rsid w:val="00E367DB"/>
    <w:rsid w:val="00E368D1"/>
    <w:rsid w:val="00E36D06"/>
    <w:rsid w:val="00E370C2"/>
    <w:rsid w:val="00E3722E"/>
    <w:rsid w:val="00E37BE5"/>
    <w:rsid w:val="00E37F5C"/>
    <w:rsid w:val="00E4028D"/>
    <w:rsid w:val="00E40444"/>
    <w:rsid w:val="00E40B57"/>
    <w:rsid w:val="00E40C85"/>
    <w:rsid w:val="00E40C94"/>
    <w:rsid w:val="00E4108F"/>
    <w:rsid w:val="00E4139F"/>
    <w:rsid w:val="00E417C6"/>
    <w:rsid w:val="00E41A27"/>
    <w:rsid w:val="00E41AB4"/>
    <w:rsid w:val="00E42497"/>
    <w:rsid w:val="00E42598"/>
    <w:rsid w:val="00E42737"/>
    <w:rsid w:val="00E42AED"/>
    <w:rsid w:val="00E4321F"/>
    <w:rsid w:val="00E43296"/>
    <w:rsid w:val="00E4346F"/>
    <w:rsid w:val="00E436F4"/>
    <w:rsid w:val="00E4393E"/>
    <w:rsid w:val="00E439AF"/>
    <w:rsid w:val="00E44128"/>
    <w:rsid w:val="00E4412D"/>
    <w:rsid w:val="00E4471D"/>
    <w:rsid w:val="00E44906"/>
    <w:rsid w:val="00E44961"/>
    <w:rsid w:val="00E449AA"/>
    <w:rsid w:val="00E449FC"/>
    <w:rsid w:val="00E44C3D"/>
    <w:rsid w:val="00E44CBE"/>
    <w:rsid w:val="00E44D68"/>
    <w:rsid w:val="00E453A3"/>
    <w:rsid w:val="00E4583D"/>
    <w:rsid w:val="00E45C77"/>
    <w:rsid w:val="00E45E32"/>
    <w:rsid w:val="00E45FF8"/>
    <w:rsid w:val="00E4608B"/>
    <w:rsid w:val="00E46245"/>
    <w:rsid w:val="00E462FD"/>
    <w:rsid w:val="00E46BE7"/>
    <w:rsid w:val="00E46D7F"/>
    <w:rsid w:val="00E46DED"/>
    <w:rsid w:val="00E46E16"/>
    <w:rsid w:val="00E47657"/>
    <w:rsid w:val="00E47CB1"/>
    <w:rsid w:val="00E501D3"/>
    <w:rsid w:val="00E5067A"/>
    <w:rsid w:val="00E50795"/>
    <w:rsid w:val="00E50879"/>
    <w:rsid w:val="00E50EB8"/>
    <w:rsid w:val="00E510EA"/>
    <w:rsid w:val="00E51997"/>
    <w:rsid w:val="00E519E5"/>
    <w:rsid w:val="00E51A26"/>
    <w:rsid w:val="00E51C3D"/>
    <w:rsid w:val="00E52123"/>
    <w:rsid w:val="00E52385"/>
    <w:rsid w:val="00E52388"/>
    <w:rsid w:val="00E52CBD"/>
    <w:rsid w:val="00E536A6"/>
    <w:rsid w:val="00E53A01"/>
    <w:rsid w:val="00E53B98"/>
    <w:rsid w:val="00E53D07"/>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B43"/>
    <w:rsid w:val="00E57D52"/>
    <w:rsid w:val="00E57D97"/>
    <w:rsid w:val="00E57E1A"/>
    <w:rsid w:val="00E60397"/>
    <w:rsid w:val="00E6048E"/>
    <w:rsid w:val="00E604C4"/>
    <w:rsid w:val="00E60734"/>
    <w:rsid w:val="00E60809"/>
    <w:rsid w:val="00E60C85"/>
    <w:rsid w:val="00E61300"/>
    <w:rsid w:val="00E6145E"/>
    <w:rsid w:val="00E61528"/>
    <w:rsid w:val="00E61877"/>
    <w:rsid w:val="00E61896"/>
    <w:rsid w:val="00E61A87"/>
    <w:rsid w:val="00E623FB"/>
    <w:rsid w:val="00E6286A"/>
    <w:rsid w:val="00E62928"/>
    <w:rsid w:val="00E6295A"/>
    <w:rsid w:val="00E62BBD"/>
    <w:rsid w:val="00E62C50"/>
    <w:rsid w:val="00E62CA5"/>
    <w:rsid w:val="00E62E78"/>
    <w:rsid w:val="00E62F98"/>
    <w:rsid w:val="00E62FA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8F0"/>
    <w:rsid w:val="00E6591A"/>
    <w:rsid w:val="00E65A33"/>
    <w:rsid w:val="00E65BD1"/>
    <w:rsid w:val="00E65D15"/>
    <w:rsid w:val="00E65FAB"/>
    <w:rsid w:val="00E6604E"/>
    <w:rsid w:val="00E66179"/>
    <w:rsid w:val="00E66798"/>
    <w:rsid w:val="00E669EF"/>
    <w:rsid w:val="00E66A88"/>
    <w:rsid w:val="00E66CD8"/>
    <w:rsid w:val="00E66E5D"/>
    <w:rsid w:val="00E6702F"/>
    <w:rsid w:val="00E6727C"/>
    <w:rsid w:val="00E6727F"/>
    <w:rsid w:val="00E676FB"/>
    <w:rsid w:val="00E67802"/>
    <w:rsid w:val="00E67B75"/>
    <w:rsid w:val="00E67EE5"/>
    <w:rsid w:val="00E67F4A"/>
    <w:rsid w:val="00E7013A"/>
    <w:rsid w:val="00E70D24"/>
    <w:rsid w:val="00E70FAE"/>
    <w:rsid w:val="00E71176"/>
    <w:rsid w:val="00E71183"/>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3F44"/>
    <w:rsid w:val="00E742A8"/>
    <w:rsid w:val="00E74859"/>
    <w:rsid w:val="00E74890"/>
    <w:rsid w:val="00E749F5"/>
    <w:rsid w:val="00E74EBD"/>
    <w:rsid w:val="00E74F5D"/>
    <w:rsid w:val="00E755B4"/>
    <w:rsid w:val="00E7585F"/>
    <w:rsid w:val="00E75A80"/>
    <w:rsid w:val="00E75E99"/>
    <w:rsid w:val="00E76034"/>
    <w:rsid w:val="00E7606A"/>
    <w:rsid w:val="00E767AD"/>
    <w:rsid w:val="00E77079"/>
    <w:rsid w:val="00E7709B"/>
    <w:rsid w:val="00E774CB"/>
    <w:rsid w:val="00E77585"/>
    <w:rsid w:val="00E77BED"/>
    <w:rsid w:val="00E77C79"/>
    <w:rsid w:val="00E77FAA"/>
    <w:rsid w:val="00E800B1"/>
    <w:rsid w:val="00E801A4"/>
    <w:rsid w:val="00E803AE"/>
    <w:rsid w:val="00E80440"/>
    <w:rsid w:val="00E8057B"/>
    <w:rsid w:val="00E80590"/>
    <w:rsid w:val="00E806D0"/>
    <w:rsid w:val="00E80CC5"/>
    <w:rsid w:val="00E80F4D"/>
    <w:rsid w:val="00E810D3"/>
    <w:rsid w:val="00E81394"/>
    <w:rsid w:val="00E817E0"/>
    <w:rsid w:val="00E81898"/>
    <w:rsid w:val="00E81A78"/>
    <w:rsid w:val="00E81E7B"/>
    <w:rsid w:val="00E82AB9"/>
    <w:rsid w:val="00E82B6D"/>
    <w:rsid w:val="00E82CB2"/>
    <w:rsid w:val="00E82CD5"/>
    <w:rsid w:val="00E82D44"/>
    <w:rsid w:val="00E82EE4"/>
    <w:rsid w:val="00E82F2F"/>
    <w:rsid w:val="00E8317B"/>
    <w:rsid w:val="00E831E7"/>
    <w:rsid w:val="00E8349D"/>
    <w:rsid w:val="00E8385E"/>
    <w:rsid w:val="00E83B5D"/>
    <w:rsid w:val="00E83E2F"/>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5B1"/>
    <w:rsid w:val="00E87742"/>
    <w:rsid w:val="00E87A97"/>
    <w:rsid w:val="00E907E4"/>
    <w:rsid w:val="00E90A24"/>
    <w:rsid w:val="00E90C34"/>
    <w:rsid w:val="00E913D1"/>
    <w:rsid w:val="00E9168F"/>
    <w:rsid w:val="00E919AC"/>
    <w:rsid w:val="00E91E10"/>
    <w:rsid w:val="00E91EB0"/>
    <w:rsid w:val="00E92582"/>
    <w:rsid w:val="00E92810"/>
    <w:rsid w:val="00E92AAD"/>
    <w:rsid w:val="00E92E51"/>
    <w:rsid w:val="00E9321C"/>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D3A"/>
    <w:rsid w:val="00E94FDF"/>
    <w:rsid w:val="00E953C2"/>
    <w:rsid w:val="00E95F45"/>
    <w:rsid w:val="00E9616B"/>
    <w:rsid w:val="00E96A29"/>
    <w:rsid w:val="00E96B28"/>
    <w:rsid w:val="00E96B85"/>
    <w:rsid w:val="00E96DA4"/>
    <w:rsid w:val="00E96FE6"/>
    <w:rsid w:val="00E97353"/>
    <w:rsid w:val="00E973A1"/>
    <w:rsid w:val="00E97591"/>
    <w:rsid w:val="00E97639"/>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F31"/>
    <w:rsid w:val="00EA3366"/>
    <w:rsid w:val="00EA3410"/>
    <w:rsid w:val="00EA3834"/>
    <w:rsid w:val="00EA38D5"/>
    <w:rsid w:val="00EA3A77"/>
    <w:rsid w:val="00EA3B3B"/>
    <w:rsid w:val="00EA40C8"/>
    <w:rsid w:val="00EA4598"/>
    <w:rsid w:val="00EA4784"/>
    <w:rsid w:val="00EA48D4"/>
    <w:rsid w:val="00EA4C04"/>
    <w:rsid w:val="00EA4DE8"/>
    <w:rsid w:val="00EA4E12"/>
    <w:rsid w:val="00EA4EC9"/>
    <w:rsid w:val="00EA50BA"/>
    <w:rsid w:val="00EA5444"/>
    <w:rsid w:val="00EA568E"/>
    <w:rsid w:val="00EA590F"/>
    <w:rsid w:val="00EA5946"/>
    <w:rsid w:val="00EA5C14"/>
    <w:rsid w:val="00EA5E0F"/>
    <w:rsid w:val="00EA5E7B"/>
    <w:rsid w:val="00EA6118"/>
    <w:rsid w:val="00EA6D7C"/>
    <w:rsid w:val="00EA6FE4"/>
    <w:rsid w:val="00EA717E"/>
    <w:rsid w:val="00EA72D2"/>
    <w:rsid w:val="00EA733F"/>
    <w:rsid w:val="00EA76A7"/>
    <w:rsid w:val="00EA798D"/>
    <w:rsid w:val="00EA79E4"/>
    <w:rsid w:val="00EA7A09"/>
    <w:rsid w:val="00EA7AB9"/>
    <w:rsid w:val="00EA7B19"/>
    <w:rsid w:val="00EA7D1D"/>
    <w:rsid w:val="00EA7F4C"/>
    <w:rsid w:val="00EA7FA7"/>
    <w:rsid w:val="00EB00C4"/>
    <w:rsid w:val="00EB02E1"/>
    <w:rsid w:val="00EB04C6"/>
    <w:rsid w:val="00EB053E"/>
    <w:rsid w:val="00EB0A5F"/>
    <w:rsid w:val="00EB0C0F"/>
    <w:rsid w:val="00EB12DD"/>
    <w:rsid w:val="00EB1505"/>
    <w:rsid w:val="00EB18B6"/>
    <w:rsid w:val="00EB18CA"/>
    <w:rsid w:val="00EB191C"/>
    <w:rsid w:val="00EB1BFC"/>
    <w:rsid w:val="00EB1D47"/>
    <w:rsid w:val="00EB1DB7"/>
    <w:rsid w:val="00EB2146"/>
    <w:rsid w:val="00EB2317"/>
    <w:rsid w:val="00EB23E7"/>
    <w:rsid w:val="00EB255D"/>
    <w:rsid w:val="00EB26C6"/>
    <w:rsid w:val="00EB279B"/>
    <w:rsid w:val="00EB28A6"/>
    <w:rsid w:val="00EB2ABB"/>
    <w:rsid w:val="00EB2B18"/>
    <w:rsid w:val="00EB2BB1"/>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08"/>
    <w:rsid w:val="00EC0DA8"/>
    <w:rsid w:val="00EC141D"/>
    <w:rsid w:val="00EC1453"/>
    <w:rsid w:val="00EC14B0"/>
    <w:rsid w:val="00EC156D"/>
    <w:rsid w:val="00EC1647"/>
    <w:rsid w:val="00EC1D2B"/>
    <w:rsid w:val="00EC1F05"/>
    <w:rsid w:val="00EC2038"/>
    <w:rsid w:val="00EC204E"/>
    <w:rsid w:val="00EC21CB"/>
    <w:rsid w:val="00EC249E"/>
    <w:rsid w:val="00EC27B3"/>
    <w:rsid w:val="00EC2A9B"/>
    <w:rsid w:val="00EC2CFF"/>
    <w:rsid w:val="00EC2DFB"/>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7A2"/>
    <w:rsid w:val="00ED08EC"/>
    <w:rsid w:val="00ED0D7F"/>
    <w:rsid w:val="00ED0EF8"/>
    <w:rsid w:val="00ED0FC0"/>
    <w:rsid w:val="00ED101D"/>
    <w:rsid w:val="00ED1327"/>
    <w:rsid w:val="00ED150D"/>
    <w:rsid w:val="00ED2325"/>
    <w:rsid w:val="00ED2429"/>
    <w:rsid w:val="00ED25BD"/>
    <w:rsid w:val="00ED25CE"/>
    <w:rsid w:val="00ED27C3"/>
    <w:rsid w:val="00ED27EE"/>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92B"/>
    <w:rsid w:val="00ED6B3F"/>
    <w:rsid w:val="00ED6D4A"/>
    <w:rsid w:val="00ED6DCC"/>
    <w:rsid w:val="00ED6F8F"/>
    <w:rsid w:val="00ED7159"/>
    <w:rsid w:val="00ED721A"/>
    <w:rsid w:val="00ED738C"/>
    <w:rsid w:val="00ED74F6"/>
    <w:rsid w:val="00ED76C1"/>
    <w:rsid w:val="00ED7918"/>
    <w:rsid w:val="00ED7A68"/>
    <w:rsid w:val="00ED7F02"/>
    <w:rsid w:val="00ED7FD3"/>
    <w:rsid w:val="00EE007E"/>
    <w:rsid w:val="00EE035C"/>
    <w:rsid w:val="00EE0386"/>
    <w:rsid w:val="00EE05C0"/>
    <w:rsid w:val="00EE06BB"/>
    <w:rsid w:val="00EE0C2C"/>
    <w:rsid w:val="00EE0E5D"/>
    <w:rsid w:val="00EE10E1"/>
    <w:rsid w:val="00EE11C2"/>
    <w:rsid w:val="00EE1309"/>
    <w:rsid w:val="00EE1F69"/>
    <w:rsid w:val="00EE20DE"/>
    <w:rsid w:val="00EE2241"/>
    <w:rsid w:val="00EE25B6"/>
    <w:rsid w:val="00EE280D"/>
    <w:rsid w:val="00EE2A61"/>
    <w:rsid w:val="00EE2B76"/>
    <w:rsid w:val="00EE2ECB"/>
    <w:rsid w:val="00EE302A"/>
    <w:rsid w:val="00EE3663"/>
    <w:rsid w:val="00EE3A94"/>
    <w:rsid w:val="00EE3B66"/>
    <w:rsid w:val="00EE3E0A"/>
    <w:rsid w:val="00EE3E89"/>
    <w:rsid w:val="00EE40E1"/>
    <w:rsid w:val="00EE4180"/>
    <w:rsid w:val="00EE41C4"/>
    <w:rsid w:val="00EE4240"/>
    <w:rsid w:val="00EE437F"/>
    <w:rsid w:val="00EE4427"/>
    <w:rsid w:val="00EE450C"/>
    <w:rsid w:val="00EE4597"/>
    <w:rsid w:val="00EE4745"/>
    <w:rsid w:val="00EE4B90"/>
    <w:rsid w:val="00EE4E88"/>
    <w:rsid w:val="00EE50A5"/>
    <w:rsid w:val="00EE5359"/>
    <w:rsid w:val="00EE563A"/>
    <w:rsid w:val="00EE5A27"/>
    <w:rsid w:val="00EE5BF5"/>
    <w:rsid w:val="00EE5DED"/>
    <w:rsid w:val="00EE5E14"/>
    <w:rsid w:val="00EE61FC"/>
    <w:rsid w:val="00EE659F"/>
    <w:rsid w:val="00EE6835"/>
    <w:rsid w:val="00EE6E77"/>
    <w:rsid w:val="00EE6EE6"/>
    <w:rsid w:val="00EE76A9"/>
    <w:rsid w:val="00EE799E"/>
    <w:rsid w:val="00EE79E8"/>
    <w:rsid w:val="00EE7CA8"/>
    <w:rsid w:val="00EE7FA7"/>
    <w:rsid w:val="00EE94B2"/>
    <w:rsid w:val="00EF0009"/>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A8A"/>
    <w:rsid w:val="00EF3B40"/>
    <w:rsid w:val="00EF3C19"/>
    <w:rsid w:val="00EF3C27"/>
    <w:rsid w:val="00EF40AA"/>
    <w:rsid w:val="00EF4A31"/>
    <w:rsid w:val="00EF4D1B"/>
    <w:rsid w:val="00EF54D1"/>
    <w:rsid w:val="00EF5539"/>
    <w:rsid w:val="00EF55B2"/>
    <w:rsid w:val="00EF5A31"/>
    <w:rsid w:val="00EF6367"/>
    <w:rsid w:val="00EF6485"/>
    <w:rsid w:val="00EF6545"/>
    <w:rsid w:val="00EF656E"/>
    <w:rsid w:val="00EF67BB"/>
    <w:rsid w:val="00EF6B76"/>
    <w:rsid w:val="00EF7019"/>
    <w:rsid w:val="00EF72F9"/>
    <w:rsid w:val="00EF7356"/>
    <w:rsid w:val="00EF735C"/>
    <w:rsid w:val="00EF7598"/>
    <w:rsid w:val="00EF7699"/>
    <w:rsid w:val="00EF777C"/>
    <w:rsid w:val="00EF789D"/>
    <w:rsid w:val="00EF7B35"/>
    <w:rsid w:val="00F0021E"/>
    <w:rsid w:val="00F002D9"/>
    <w:rsid w:val="00F0030E"/>
    <w:rsid w:val="00F0047D"/>
    <w:rsid w:val="00F007DD"/>
    <w:rsid w:val="00F00905"/>
    <w:rsid w:val="00F00B56"/>
    <w:rsid w:val="00F00C00"/>
    <w:rsid w:val="00F00CD1"/>
    <w:rsid w:val="00F00D6C"/>
    <w:rsid w:val="00F01397"/>
    <w:rsid w:val="00F018F3"/>
    <w:rsid w:val="00F01DEC"/>
    <w:rsid w:val="00F01E6B"/>
    <w:rsid w:val="00F01EA7"/>
    <w:rsid w:val="00F021F7"/>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843"/>
    <w:rsid w:val="00F05B83"/>
    <w:rsid w:val="00F05D73"/>
    <w:rsid w:val="00F0600F"/>
    <w:rsid w:val="00F064EC"/>
    <w:rsid w:val="00F0676F"/>
    <w:rsid w:val="00F06B44"/>
    <w:rsid w:val="00F06CAB"/>
    <w:rsid w:val="00F06D2A"/>
    <w:rsid w:val="00F0718E"/>
    <w:rsid w:val="00F078D5"/>
    <w:rsid w:val="00F079C8"/>
    <w:rsid w:val="00F07CBB"/>
    <w:rsid w:val="00F07F39"/>
    <w:rsid w:val="00F10407"/>
    <w:rsid w:val="00F106FF"/>
    <w:rsid w:val="00F1093A"/>
    <w:rsid w:val="00F10BAA"/>
    <w:rsid w:val="00F10CB9"/>
    <w:rsid w:val="00F10E41"/>
    <w:rsid w:val="00F10F1C"/>
    <w:rsid w:val="00F1100A"/>
    <w:rsid w:val="00F110CD"/>
    <w:rsid w:val="00F110D5"/>
    <w:rsid w:val="00F11C80"/>
    <w:rsid w:val="00F12351"/>
    <w:rsid w:val="00F12525"/>
    <w:rsid w:val="00F12623"/>
    <w:rsid w:val="00F1287F"/>
    <w:rsid w:val="00F12932"/>
    <w:rsid w:val="00F12A5D"/>
    <w:rsid w:val="00F12B3B"/>
    <w:rsid w:val="00F131E2"/>
    <w:rsid w:val="00F13489"/>
    <w:rsid w:val="00F13E9B"/>
    <w:rsid w:val="00F13FD3"/>
    <w:rsid w:val="00F14548"/>
    <w:rsid w:val="00F14602"/>
    <w:rsid w:val="00F14F41"/>
    <w:rsid w:val="00F150D7"/>
    <w:rsid w:val="00F15188"/>
    <w:rsid w:val="00F15193"/>
    <w:rsid w:val="00F15226"/>
    <w:rsid w:val="00F15648"/>
    <w:rsid w:val="00F1564E"/>
    <w:rsid w:val="00F156D7"/>
    <w:rsid w:val="00F15954"/>
    <w:rsid w:val="00F15E4B"/>
    <w:rsid w:val="00F160BE"/>
    <w:rsid w:val="00F16306"/>
    <w:rsid w:val="00F16532"/>
    <w:rsid w:val="00F16739"/>
    <w:rsid w:val="00F169F5"/>
    <w:rsid w:val="00F16DE2"/>
    <w:rsid w:val="00F1734E"/>
    <w:rsid w:val="00F17719"/>
    <w:rsid w:val="00F1785A"/>
    <w:rsid w:val="00F178CF"/>
    <w:rsid w:val="00F179EE"/>
    <w:rsid w:val="00F17C12"/>
    <w:rsid w:val="00F17CDB"/>
    <w:rsid w:val="00F17DC4"/>
    <w:rsid w:val="00F17F1F"/>
    <w:rsid w:val="00F2052B"/>
    <w:rsid w:val="00F205CA"/>
    <w:rsid w:val="00F2065C"/>
    <w:rsid w:val="00F21177"/>
    <w:rsid w:val="00F215B2"/>
    <w:rsid w:val="00F216C2"/>
    <w:rsid w:val="00F21744"/>
    <w:rsid w:val="00F21780"/>
    <w:rsid w:val="00F2179D"/>
    <w:rsid w:val="00F21DE8"/>
    <w:rsid w:val="00F21F4A"/>
    <w:rsid w:val="00F2204F"/>
    <w:rsid w:val="00F22183"/>
    <w:rsid w:val="00F223BD"/>
    <w:rsid w:val="00F2260F"/>
    <w:rsid w:val="00F22803"/>
    <w:rsid w:val="00F22D8F"/>
    <w:rsid w:val="00F22E44"/>
    <w:rsid w:val="00F23513"/>
    <w:rsid w:val="00F238EF"/>
    <w:rsid w:val="00F23C66"/>
    <w:rsid w:val="00F242A3"/>
    <w:rsid w:val="00F242AD"/>
    <w:rsid w:val="00F247F2"/>
    <w:rsid w:val="00F2497F"/>
    <w:rsid w:val="00F25069"/>
    <w:rsid w:val="00F2518F"/>
    <w:rsid w:val="00F251EA"/>
    <w:rsid w:val="00F25294"/>
    <w:rsid w:val="00F252A8"/>
    <w:rsid w:val="00F255D9"/>
    <w:rsid w:val="00F255EF"/>
    <w:rsid w:val="00F2566E"/>
    <w:rsid w:val="00F259B6"/>
    <w:rsid w:val="00F25F8E"/>
    <w:rsid w:val="00F263FE"/>
    <w:rsid w:val="00F264CB"/>
    <w:rsid w:val="00F26571"/>
    <w:rsid w:val="00F265F7"/>
    <w:rsid w:val="00F2667C"/>
    <w:rsid w:val="00F2687B"/>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C1"/>
    <w:rsid w:val="00F322E0"/>
    <w:rsid w:val="00F32F6F"/>
    <w:rsid w:val="00F33082"/>
    <w:rsid w:val="00F333E8"/>
    <w:rsid w:val="00F3371A"/>
    <w:rsid w:val="00F33A66"/>
    <w:rsid w:val="00F33DC8"/>
    <w:rsid w:val="00F34049"/>
    <w:rsid w:val="00F34287"/>
    <w:rsid w:val="00F3429B"/>
    <w:rsid w:val="00F34444"/>
    <w:rsid w:val="00F34762"/>
    <w:rsid w:val="00F3484E"/>
    <w:rsid w:val="00F35132"/>
    <w:rsid w:val="00F35178"/>
    <w:rsid w:val="00F35925"/>
    <w:rsid w:val="00F359AE"/>
    <w:rsid w:val="00F35C28"/>
    <w:rsid w:val="00F35E99"/>
    <w:rsid w:val="00F3613F"/>
    <w:rsid w:val="00F366AD"/>
    <w:rsid w:val="00F36898"/>
    <w:rsid w:val="00F36A44"/>
    <w:rsid w:val="00F36A75"/>
    <w:rsid w:val="00F36AF2"/>
    <w:rsid w:val="00F36BDA"/>
    <w:rsid w:val="00F36CF2"/>
    <w:rsid w:val="00F36EBF"/>
    <w:rsid w:val="00F36EDF"/>
    <w:rsid w:val="00F36F6D"/>
    <w:rsid w:val="00F37117"/>
    <w:rsid w:val="00F37183"/>
    <w:rsid w:val="00F378F1"/>
    <w:rsid w:val="00F3793A"/>
    <w:rsid w:val="00F379D1"/>
    <w:rsid w:val="00F37D0A"/>
    <w:rsid w:val="00F403A1"/>
    <w:rsid w:val="00F403DB"/>
    <w:rsid w:val="00F4051C"/>
    <w:rsid w:val="00F4065A"/>
    <w:rsid w:val="00F409A5"/>
    <w:rsid w:val="00F40AB1"/>
    <w:rsid w:val="00F41370"/>
    <w:rsid w:val="00F420CD"/>
    <w:rsid w:val="00F4275C"/>
    <w:rsid w:val="00F42E9B"/>
    <w:rsid w:val="00F42F17"/>
    <w:rsid w:val="00F43111"/>
    <w:rsid w:val="00F432AA"/>
    <w:rsid w:val="00F4333E"/>
    <w:rsid w:val="00F433AB"/>
    <w:rsid w:val="00F434B2"/>
    <w:rsid w:val="00F4368B"/>
    <w:rsid w:val="00F4390A"/>
    <w:rsid w:val="00F43B3F"/>
    <w:rsid w:val="00F43EE5"/>
    <w:rsid w:val="00F44107"/>
    <w:rsid w:val="00F44129"/>
    <w:rsid w:val="00F44157"/>
    <w:rsid w:val="00F4460B"/>
    <w:rsid w:val="00F44BAD"/>
    <w:rsid w:val="00F44F24"/>
    <w:rsid w:val="00F451CB"/>
    <w:rsid w:val="00F45247"/>
    <w:rsid w:val="00F45693"/>
    <w:rsid w:val="00F45DBB"/>
    <w:rsid w:val="00F46258"/>
    <w:rsid w:val="00F4648B"/>
    <w:rsid w:val="00F4675C"/>
    <w:rsid w:val="00F468FB"/>
    <w:rsid w:val="00F46BF6"/>
    <w:rsid w:val="00F46C18"/>
    <w:rsid w:val="00F46C7B"/>
    <w:rsid w:val="00F46E8A"/>
    <w:rsid w:val="00F470D2"/>
    <w:rsid w:val="00F4714A"/>
    <w:rsid w:val="00F4744A"/>
    <w:rsid w:val="00F479F3"/>
    <w:rsid w:val="00F47A1F"/>
    <w:rsid w:val="00F47C74"/>
    <w:rsid w:val="00F47C98"/>
    <w:rsid w:val="00F500A0"/>
    <w:rsid w:val="00F505A0"/>
    <w:rsid w:val="00F50DBD"/>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D1"/>
    <w:rsid w:val="00F546A3"/>
    <w:rsid w:val="00F54714"/>
    <w:rsid w:val="00F54ADC"/>
    <w:rsid w:val="00F54BFA"/>
    <w:rsid w:val="00F54C58"/>
    <w:rsid w:val="00F54E36"/>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63E"/>
    <w:rsid w:val="00F60B3E"/>
    <w:rsid w:val="00F60C3D"/>
    <w:rsid w:val="00F60CD6"/>
    <w:rsid w:val="00F60D90"/>
    <w:rsid w:val="00F610FC"/>
    <w:rsid w:val="00F6111C"/>
    <w:rsid w:val="00F614C0"/>
    <w:rsid w:val="00F615EE"/>
    <w:rsid w:val="00F61647"/>
    <w:rsid w:val="00F617A8"/>
    <w:rsid w:val="00F61D01"/>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ED3"/>
    <w:rsid w:val="00F66F56"/>
    <w:rsid w:val="00F672D2"/>
    <w:rsid w:val="00F679EF"/>
    <w:rsid w:val="00F67A05"/>
    <w:rsid w:val="00F67CCE"/>
    <w:rsid w:val="00F67DCA"/>
    <w:rsid w:val="00F68238"/>
    <w:rsid w:val="00F700F8"/>
    <w:rsid w:val="00F7021E"/>
    <w:rsid w:val="00F7025D"/>
    <w:rsid w:val="00F70614"/>
    <w:rsid w:val="00F7091A"/>
    <w:rsid w:val="00F70C73"/>
    <w:rsid w:val="00F713A3"/>
    <w:rsid w:val="00F713F6"/>
    <w:rsid w:val="00F717DE"/>
    <w:rsid w:val="00F718BA"/>
    <w:rsid w:val="00F71A40"/>
    <w:rsid w:val="00F71A8F"/>
    <w:rsid w:val="00F71D44"/>
    <w:rsid w:val="00F71ED7"/>
    <w:rsid w:val="00F71FFD"/>
    <w:rsid w:val="00F720F2"/>
    <w:rsid w:val="00F72442"/>
    <w:rsid w:val="00F72600"/>
    <w:rsid w:val="00F72622"/>
    <w:rsid w:val="00F72E8F"/>
    <w:rsid w:val="00F73032"/>
    <w:rsid w:val="00F7314D"/>
    <w:rsid w:val="00F7325D"/>
    <w:rsid w:val="00F73695"/>
    <w:rsid w:val="00F73B02"/>
    <w:rsid w:val="00F743BC"/>
    <w:rsid w:val="00F7444B"/>
    <w:rsid w:val="00F748A1"/>
    <w:rsid w:val="00F74F49"/>
    <w:rsid w:val="00F74F8C"/>
    <w:rsid w:val="00F752D7"/>
    <w:rsid w:val="00F75330"/>
    <w:rsid w:val="00F7541B"/>
    <w:rsid w:val="00F758DE"/>
    <w:rsid w:val="00F75B66"/>
    <w:rsid w:val="00F75C24"/>
    <w:rsid w:val="00F75F28"/>
    <w:rsid w:val="00F76056"/>
    <w:rsid w:val="00F76303"/>
    <w:rsid w:val="00F76373"/>
    <w:rsid w:val="00F76AE1"/>
    <w:rsid w:val="00F76BD9"/>
    <w:rsid w:val="00F76CE1"/>
    <w:rsid w:val="00F76E8E"/>
    <w:rsid w:val="00F7701B"/>
    <w:rsid w:val="00F771F6"/>
    <w:rsid w:val="00F77237"/>
    <w:rsid w:val="00F77614"/>
    <w:rsid w:val="00F77963"/>
    <w:rsid w:val="00F80185"/>
    <w:rsid w:val="00F80318"/>
    <w:rsid w:val="00F803D0"/>
    <w:rsid w:val="00F80703"/>
    <w:rsid w:val="00F807D2"/>
    <w:rsid w:val="00F80800"/>
    <w:rsid w:val="00F80948"/>
    <w:rsid w:val="00F80B5D"/>
    <w:rsid w:val="00F80F92"/>
    <w:rsid w:val="00F80F97"/>
    <w:rsid w:val="00F81354"/>
    <w:rsid w:val="00F81387"/>
    <w:rsid w:val="00F81A84"/>
    <w:rsid w:val="00F81CB6"/>
    <w:rsid w:val="00F81ECD"/>
    <w:rsid w:val="00F82134"/>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7018"/>
    <w:rsid w:val="00F87032"/>
    <w:rsid w:val="00F87094"/>
    <w:rsid w:val="00F872E6"/>
    <w:rsid w:val="00F87838"/>
    <w:rsid w:val="00F87AB3"/>
    <w:rsid w:val="00F87BEE"/>
    <w:rsid w:val="00F87E9F"/>
    <w:rsid w:val="00F87FC7"/>
    <w:rsid w:val="00F87FEC"/>
    <w:rsid w:val="00F90142"/>
    <w:rsid w:val="00F90220"/>
    <w:rsid w:val="00F904E1"/>
    <w:rsid w:val="00F90D1D"/>
    <w:rsid w:val="00F90F12"/>
    <w:rsid w:val="00F90F6F"/>
    <w:rsid w:val="00F910FE"/>
    <w:rsid w:val="00F913DC"/>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D80"/>
    <w:rsid w:val="00F94DB3"/>
    <w:rsid w:val="00F95616"/>
    <w:rsid w:val="00F956F5"/>
    <w:rsid w:val="00F959F3"/>
    <w:rsid w:val="00F960BF"/>
    <w:rsid w:val="00F960F4"/>
    <w:rsid w:val="00F96500"/>
    <w:rsid w:val="00F9659F"/>
    <w:rsid w:val="00F96620"/>
    <w:rsid w:val="00F96EB9"/>
    <w:rsid w:val="00F9703B"/>
    <w:rsid w:val="00F97095"/>
    <w:rsid w:val="00F97316"/>
    <w:rsid w:val="00F9736A"/>
    <w:rsid w:val="00F97855"/>
    <w:rsid w:val="00F9788A"/>
    <w:rsid w:val="00F97E20"/>
    <w:rsid w:val="00FA0427"/>
    <w:rsid w:val="00FA044A"/>
    <w:rsid w:val="00FA0453"/>
    <w:rsid w:val="00FA0929"/>
    <w:rsid w:val="00FA0E6B"/>
    <w:rsid w:val="00FA1022"/>
    <w:rsid w:val="00FA15AB"/>
    <w:rsid w:val="00FA1669"/>
    <w:rsid w:val="00FA16F6"/>
    <w:rsid w:val="00FA1E10"/>
    <w:rsid w:val="00FA1F1E"/>
    <w:rsid w:val="00FA2149"/>
    <w:rsid w:val="00FA27C2"/>
    <w:rsid w:val="00FA2AD3"/>
    <w:rsid w:val="00FA2C35"/>
    <w:rsid w:val="00FA3056"/>
    <w:rsid w:val="00FA30F7"/>
    <w:rsid w:val="00FA31E7"/>
    <w:rsid w:val="00FA3386"/>
    <w:rsid w:val="00FA3448"/>
    <w:rsid w:val="00FA3CF5"/>
    <w:rsid w:val="00FA3FD1"/>
    <w:rsid w:val="00FA4032"/>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4B1"/>
    <w:rsid w:val="00FB1A57"/>
    <w:rsid w:val="00FB1C2B"/>
    <w:rsid w:val="00FB1DF8"/>
    <w:rsid w:val="00FB22D7"/>
    <w:rsid w:val="00FB2379"/>
    <w:rsid w:val="00FB2701"/>
    <w:rsid w:val="00FB2949"/>
    <w:rsid w:val="00FB2A67"/>
    <w:rsid w:val="00FB2B40"/>
    <w:rsid w:val="00FB2E3D"/>
    <w:rsid w:val="00FB2E3F"/>
    <w:rsid w:val="00FB30AC"/>
    <w:rsid w:val="00FB336B"/>
    <w:rsid w:val="00FB33CF"/>
    <w:rsid w:val="00FB3668"/>
    <w:rsid w:val="00FB3672"/>
    <w:rsid w:val="00FB36B1"/>
    <w:rsid w:val="00FB3CB7"/>
    <w:rsid w:val="00FB47A0"/>
    <w:rsid w:val="00FB4846"/>
    <w:rsid w:val="00FB4B8A"/>
    <w:rsid w:val="00FB4C9C"/>
    <w:rsid w:val="00FB4D0D"/>
    <w:rsid w:val="00FB4D1E"/>
    <w:rsid w:val="00FB4EF8"/>
    <w:rsid w:val="00FB4F1B"/>
    <w:rsid w:val="00FB50FA"/>
    <w:rsid w:val="00FB5152"/>
    <w:rsid w:val="00FB53A0"/>
    <w:rsid w:val="00FB5873"/>
    <w:rsid w:val="00FB5D29"/>
    <w:rsid w:val="00FB5D7B"/>
    <w:rsid w:val="00FB5E7D"/>
    <w:rsid w:val="00FB5F8F"/>
    <w:rsid w:val="00FB6141"/>
    <w:rsid w:val="00FB67C6"/>
    <w:rsid w:val="00FB680E"/>
    <w:rsid w:val="00FB687B"/>
    <w:rsid w:val="00FB6B73"/>
    <w:rsid w:val="00FB6B81"/>
    <w:rsid w:val="00FB6C55"/>
    <w:rsid w:val="00FB7009"/>
    <w:rsid w:val="00FB799E"/>
    <w:rsid w:val="00FB7A0B"/>
    <w:rsid w:val="00FB7D38"/>
    <w:rsid w:val="00FC0065"/>
    <w:rsid w:val="00FC0171"/>
    <w:rsid w:val="00FC0312"/>
    <w:rsid w:val="00FC062F"/>
    <w:rsid w:val="00FC0664"/>
    <w:rsid w:val="00FC0754"/>
    <w:rsid w:val="00FC0E2E"/>
    <w:rsid w:val="00FC10E0"/>
    <w:rsid w:val="00FC119F"/>
    <w:rsid w:val="00FC12FA"/>
    <w:rsid w:val="00FC18FB"/>
    <w:rsid w:val="00FC1F79"/>
    <w:rsid w:val="00FC20AD"/>
    <w:rsid w:val="00FC238D"/>
    <w:rsid w:val="00FC2954"/>
    <w:rsid w:val="00FC2A92"/>
    <w:rsid w:val="00FC3AEE"/>
    <w:rsid w:val="00FC3B7A"/>
    <w:rsid w:val="00FC3B80"/>
    <w:rsid w:val="00FC3E74"/>
    <w:rsid w:val="00FC42B5"/>
    <w:rsid w:val="00FC436E"/>
    <w:rsid w:val="00FC4598"/>
    <w:rsid w:val="00FC4621"/>
    <w:rsid w:val="00FC4A8D"/>
    <w:rsid w:val="00FC4E86"/>
    <w:rsid w:val="00FC5556"/>
    <w:rsid w:val="00FC5ACE"/>
    <w:rsid w:val="00FC5DFC"/>
    <w:rsid w:val="00FC6057"/>
    <w:rsid w:val="00FC6238"/>
    <w:rsid w:val="00FC6343"/>
    <w:rsid w:val="00FC6657"/>
    <w:rsid w:val="00FC6DE8"/>
    <w:rsid w:val="00FC7057"/>
    <w:rsid w:val="00FC734B"/>
    <w:rsid w:val="00FC7951"/>
    <w:rsid w:val="00FC7A15"/>
    <w:rsid w:val="00FC7C63"/>
    <w:rsid w:val="00FC7EAE"/>
    <w:rsid w:val="00FD030E"/>
    <w:rsid w:val="00FD04F2"/>
    <w:rsid w:val="00FD0500"/>
    <w:rsid w:val="00FD069E"/>
    <w:rsid w:val="00FD06F1"/>
    <w:rsid w:val="00FD0A41"/>
    <w:rsid w:val="00FD0AAB"/>
    <w:rsid w:val="00FD0DF2"/>
    <w:rsid w:val="00FD0DFA"/>
    <w:rsid w:val="00FD0E2B"/>
    <w:rsid w:val="00FD1725"/>
    <w:rsid w:val="00FD1AA4"/>
    <w:rsid w:val="00FD1E03"/>
    <w:rsid w:val="00FD1E41"/>
    <w:rsid w:val="00FD236B"/>
    <w:rsid w:val="00FD23AF"/>
    <w:rsid w:val="00FD2785"/>
    <w:rsid w:val="00FD29E5"/>
    <w:rsid w:val="00FD2D89"/>
    <w:rsid w:val="00FD33FC"/>
    <w:rsid w:val="00FD3730"/>
    <w:rsid w:val="00FD3ADE"/>
    <w:rsid w:val="00FD3B08"/>
    <w:rsid w:val="00FD3FF3"/>
    <w:rsid w:val="00FD41CE"/>
    <w:rsid w:val="00FD42F3"/>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5D77"/>
    <w:rsid w:val="00FD60CC"/>
    <w:rsid w:val="00FD6309"/>
    <w:rsid w:val="00FD6564"/>
    <w:rsid w:val="00FD6635"/>
    <w:rsid w:val="00FD68ED"/>
    <w:rsid w:val="00FD6AF6"/>
    <w:rsid w:val="00FD6B74"/>
    <w:rsid w:val="00FD70AE"/>
    <w:rsid w:val="00FD7617"/>
    <w:rsid w:val="00FE002E"/>
    <w:rsid w:val="00FE025C"/>
    <w:rsid w:val="00FE0272"/>
    <w:rsid w:val="00FE0AF4"/>
    <w:rsid w:val="00FE0AFC"/>
    <w:rsid w:val="00FE1293"/>
    <w:rsid w:val="00FE12B2"/>
    <w:rsid w:val="00FE1646"/>
    <w:rsid w:val="00FE168F"/>
    <w:rsid w:val="00FE19EC"/>
    <w:rsid w:val="00FE1B6B"/>
    <w:rsid w:val="00FE20D8"/>
    <w:rsid w:val="00FE2195"/>
    <w:rsid w:val="00FE2398"/>
    <w:rsid w:val="00FE314D"/>
    <w:rsid w:val="00FE32AB"/>
    <w:rsid w:val="00FE331F"/>
    <w:rsid w:val="00FE37D7"/>
    <w:rsid w:val="00FE3924"/>
    <w:rsid w:val="00FE4060"/>
    <w:rsid w:val="00FE42B2"/>
    <w:rsid w:val="00FE443B"/>
    <w:rsid w:val="00FE44AE"/>
    <w:rsid w:val="00FE469D"/>
    <w:rsid w:val="00FE4899"/>
    <w:rsid w:val="00FE4A2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C25"/>
    <w:rsid w:val="00FE6E8F"/>
    <w:rsid w:val="00FE6FF5"/>
    <w:rsid w:val="00FE7310"/>
    <w:rsid w:val="00FE73FE"/>
    <w:rsid w:val="00FE75A0"/>
    <w:rsid w:val="00FE763C"/>
    <w:rsid w:val="00FE76F9"/>
    <w:rsid w:val="00FE77D3"/>
    <w:rsid w:val="00FE7A0C"/>
    <w:rsid w:val="00FE7E51"/>
    <w:rsid w:val="00FE7E90"/>
    <w:rsid w:val="00FF02CF"/>
    <w:rsid w:val="00FF033A"/>
    <w:rsid w:val="00FF05CA"/>
    <w:rsid w:val="00FF0964"/>
    <w:rsid w:val="00FF0CC8"/>
    <w:rsid w:val="00FF0F67"/>
    <w:rsid w:val="00FF100E"/>
    <w:rsid w:val="00FF1031"/>
    <w:rsid w:val="00FF16F2"/>
    <w:rsid w:val="00FF1A5F"/>
    <w:rsid w:val="00FF1A90"/>
    <w:rsid w:val="00FF1CEE"/>
    <w:rsid w:val="00FF1D2C"/>
    <w:rsid w:val="00FF1D49"/>
    <w:rsid w:val="00FF1E45"/>
    <w:rsid w:val="00FF1E52"/>
    <w:rsid w:val="00FF1EF8"/>
    <w:rsid w:val="00FF1F9B"/>
    <w:rsid w:val="00FF1FA2"/>
    <w:rsid w:val="00FF1FEB"/>
    <w:rsid w:val="00FF2386"/>
    <w:rsid w:val="00FF26AE"/>
    <w:rsid w:val="00FF294D"/>
    <w:rsid w:val="00FF2A6A"/>
    <w:rsid w:val="00FF2B42"/>
    <w:rsid w:val="00FF2D5B"/>
    <w:rsid w:val="00FF3A4D"/>
    <w:rsid w:val="00FF3B7F"/>
    <w:rsid w:val="00FF449A"/>
    <w:rsid w:val="00FF49EE"/>
    <w:rsid w:val="00FF4AD1"/>
    <w:rsid w:val="00FF4C35"/>
    <w:rsid w:val="00FF4F04"/>
    <w:rsid w:val="00FF4F92"/>
    <w:rsid w:val="00FF54EB"/>
    <w:rsid w:val="00FF5713"/>
    <w:rsid w:val="00FF57BA"/>
    <w:rsid w:val="00FF5AC2"/>
    <w:rsid w:val="00FF5C27"/>
    <w:rsid w:val="00FF5D95"/>
    <w:rsid w:val="00FF5F8A"/>
    <w:rsid w:val="00FF5FDD"/>
    <w:rsid w:val="00FF62D6"/>
    <w:rsid w:val="00FF65B2"/>
    <w:rsid w:val="00FF66DB"/>
    <w:rsid w:val="00FF6822"/>
    <w:rsid w:val="00FF6C28"/>
    <w:rsid w:val="00FF6F6D"/>
    <w:rsid w:val="00FF7184"/>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2491"/>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34F24"/>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02B0C8"/>
    <w:rsid w:val="163DA48A"/>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01B5B6"/>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DFE949C"/>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048F91"/>
    <w:rsid w:val="20132200"/>
    <w:rsid w:val="2016DB96"/>
    <w:rsid w:val="2029790E"/>
    <w:rsid w:val="204A15D1"/>
    <w:rsid w:val="204B2E2B"/>
    <w:rsid w:val="2065DE8C"/>
    <w:rsid w:val="20739353"/>
    <w:rsid w:val="20759797"/>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B9AFE1"/>
    <w:rsid w:val="22EA46ED"/>
    <w:rsid w:val="22FA33A6"/>
    <w:rsid w:val="22FB71C0"/>
    <w:rsid w:val="239700AB"/>
    <w:rsid w:val="23B8D2BA"/>
    <w:rsid w:val="2413AD37"/>
    <w:rsid w:val="241B81CD"/>
    <w:rsid w:val="241F4C7E"/>
    <w:rsid w:val="2428D33D"/>
    <w:rsid w:val="242BA6A4"/>
    <w:rsid w:val="2440AAB9"/>
    <w:rsid w:val="245199DF"/>
    <w:rsid w:val="246492F8"/>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588F53"/>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A2AA"/>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CCFB38"/>
    <w:rsid w:val="53E85304"/>
    <w:rsid w:val="540C99B2"/>
    <w:rsid w:val="540F3B5D"/>
    <w:rsid w:val="543C7F27"/>
    <w:rsid w:val="54449C61"/>
    <w:rsid w:val="5452C193"/>
    <w:rsid w:val="5473A9F5"/>
    <w:rsid w:val="5481948E"/>
    <w:rsid w:val="54959EA3"/>
    <w:rsid w:val="54A239DB"/>
    <w:rsid w:val="54D31A4C"/>
    <w:rsid w:val="54E4BE98"/>
    <w:rsid w:val="54F83EEC"/>
    <w:rsid w:val="5522F5E1"/>
    <w:rsid w:val="555D0453"/>
    <w:rsid w:val="556D373D"/>
    <w:rsid w:val="55764A81"/>
    <w:rsid w:val="557A0AD0"/>
    <w:rsid w:val="557E13C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12C42"/>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2758F"/>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60778"/>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8966C2"/>
    <w:rsid w:val="719E2EE9"/>
    <w:rsid w:val="71A2A16A"/>
    <w:rsid w:val="71B43164"/>
    <w:rsid w:val="71BFD9F3"/>
    <w:rsid w:val="71D45336"/>
    <w:rsid w:val="71DCF23D"/>
    <w:rsid w:val="71E0D09D"/>
    <w:rsid w:val="71E2FE57"/>
    <w:rsid w:val="720300F5"/>
    <w:rsid w:val="7226B371"/>
    <w:rsid w:val="725C80E4"/>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ACF1FD"/>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9B6CD"/>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1B3EB"/>
    <w:rsid w:val="7E6E76C7"/>
    <w:rsid w:val="7E89344A"/>
    <w:rsid w:val="7E97BCA4"/>
    <w:rsid w:val="7E9B4F50"/>
    <w:rsid w:val="7EA5F185"/>
    <w:rsid w:val="7EAAE9B3"/>
    <w:rsid w:val="7EB9E350"/>
    <w:rsid w:val="7EBAC2C9"/>
    <w:rsid w:val="7ED2EF07"/>
    <w:rsid w:val="7EDD5801"/>
    <w:rsid w:val="7EE88FD6"/>
    <w:rsid w:val="7EF8444F"/>
    <w:rsid w:val="7EFF47FB"/>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6D19337-9192-4F02-B12A-0FD1A02FB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056"/>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tabs>
        <w:tab w:val="num" w:pos="360"/>
      </w:tabs>
      <w:ind w:left="864" w:hanging="864"/>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D360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6056"/>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rFonts w:ascii="Times New Roman" w:eastAsia="Times New Roman" w:hAnsi="Times New Roman" w:cs="Times New Roman"/>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paragraph" w:customStyle="1" w:styleId="pf0">
    <w:name w:val="pf0"/>
    <w:basedOn w:val="Normal"/>
    <w:rsid w:val="00915840"/>
    <w:pPr>
      <w:spacing w:before="100" w:beforeAutospacing="1" w:after="100" w:afterAutospacing="1"/>
      <w:ind w:left="720"/>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915840"/>
    <w:rPr>
      <w:rFonts w:ascii="Segoe UI" w:hAnsi="Segoe UI" w:cs="Segoe UI" w:hint="default"/>
      <w:sz w:val="18"/>
      <w:szCs w:val="18"/>
      <w:shd w:val="clear" w:color="auto" w:fill="FFFF00"/>
    </w:rPr>
  </w:style>
  <w:style w:type="character" w:customStyle="1" w:styleId="cf11">
    <w:name w:val="cf11"/>
    <w:basedOn w:val="DefaultParagraphFont"/>
    <w:rsid w:val="00915840"/>
    <w:rPr>
      <w:rFonts w:ascii="Segoe UI" w:hAnsi="Segoe UI" w:cs="Segoe UI" w:hint="default"/>
      <w:i/>
      <w:iCs/>
      <w:sz w:val="18"/>
      <w:szCs w:val="18"/>
      <w:shd w:val="clear" w:color="auto" w:fill="FFFF00"/>
    </w:rPr>
  </w:style>
  <w:style w:type="character" w:customStyle="1" w:styleId="B1Char1">
    <w:name w:val="B1 Char1"/>
    <w:locked/>
    <w:rsid w:val="009E3F01"/>
    <w:rPr>
      <w:rFonts w:ascii="Times New Roman" w:eastAsia="Times New Roman" w:hAnsi="Times New Roman"/>
    </w:rPr>
  </w:style>
  <w:style w:type="character" w:customStyle="1" w:styleId="B2Char">
    <w:name w:val="B2 Char"/>
    <w:link w:val="B2"/>
    <w:locked/>
    <w:rsid w:val="009E3F01"/>
    <w:rPr>
      <w:rFonts w:asciiTheme="minorHAnsi" w:eastAsiaTheme="minorHAnsi" w:hAnsiTheme="minorHAnsi" w:cstheme="minorBidi"/>
      <w:kern w:val="2"/>
      <w:sz w:val="22"/>
      <w:szCs w:val="22"/>
      <w:lang w:val="en-US"/>
      <w14:ligatures w14:val="standardContextual"/>
    </w:rPr>
  </w:style>
  <w:style w:type="paragraph" w:customStyle="1" w:styleId="RAN4Observation">
    <w:name w:val="RAN4 Observation"/>
    <w:basedOn w:val="ListParagraph"/>
    <w:next w:val="Normal"/>
    <w:rsid w:val="00284499"/>
    <w:pPr>
      <w:widowControl/>
      <w:numPr>
        <w:numId w:val="25"/>
      </w:numPr>
      <w:spacing w:after="160" w:line="259" w:lineRule="auto"/>
      <w:jc w:val="left"/>
    </w:pPr>
    <w:rPr>
      <w:rFonts w:ascii="Times New Roman" w:eastAsia="Calibri" w:hAnsi="Times New Roman" w:cs="Times New Roman"/>
      <w:kern w:val="0"/>
      <w:sz w:val="20"/>
      <w:szCs w:val="20"/>
      <w:lang w:val="en-GB" w:eastAsia="en-US"/>
      <w14:ligatures w14:val="none"/>
    </w:rPr>
  </w:style>
  <w:style w:type="paragraph" w:customStyle="1" w:styleId="RAN4Proposal0">
    <w:name w:val="RAN4 Proposal"/>
    <w:basedOn w:val="ListParagraph"/>
    <w:next w:val="Normal"/>
    <w:rsid w:val="00284499"/>
    <w:pPr>
      <w:widowControl/>
      <w:numPr>
        <w:numId w:val="24"/>
      </w:numPr>
      <w:spacing w:after="160" w:line="259" w:lineRule="auto"/>
      <w:jc w:val="left"/>
    </w:pPr>
    <w:rPr>
      <w:rFonts w:ascii="Times New Roman" w:eastAsia="Calibri" w:hAnsi="Times New Roman" w:cs="Times New Roman"/>
      <w:b/>
      <w:kern w:val="0"/>
      <w:sz w:val="20"/>
      <w:szCs w:val="20"/>
      <w:lang w:val="en-GB" w:eastAsia="en-US"/>
      <w14:ligatures w14:val="none"/>
    </w:rPr>
  </w:style>
  <w:style w:type="paragraph" w:customStyle="1" w:styleId="RAN4proposal">
    <w:name w:val="RAN4 proposal"/>
    <w:basedOn w:val="Caption"/>
    <w:next w:val="Normal"/>
    <w:link w:val="RAN4proposalChar"/>
    <w:qFormat/>
    <w:rsid w:val="00284499"/>
    <w:pPr>
      <w:widowControl/>
      <w:numPr>
        <w:numId w:val="26"/>
      </w:numPr>
      <w:spacing w:before="0" w:after="200"/>
      <w:jc w:val="left"/>
    </w:pPr>
    <w:rPr>
      <w:rFonts w:ascii="Times New Roman" w:eastAsiaTheme="minorHAnsi" w:hAnsi="Times New Roman"/>
      <w:iCs/>
      <w:kern w:val="0"/>
      <w:sz w:val="20"/>
      <w:szCs w:val="18"/>
      <w:lang w:val="en-GB" w:eastAsia="en-US"/>
      <w14:ligatures w14:val="none"/>
    </w:rPr>
  </w:style>
  <w:style w:type="character" w:customStyle="1" w:styleId="RAN4proposalChar">
    <w:name w:val="RAN4 proposal Char"/>
    <w:link w:val="RAN4proposal"/>
    <w:rsid w:val="00284499"/>
    <w:rPr>
      <w:rFonts w:ascii="Times New Roman" w:eastAsiaTheme="minorHAnsi" w:hAnsi="Times New Roman" w:cstheme="minorBidi"/>
      <w:b/>
      <w:iCs/>
      <w:szCs w:val="18"/>
      <w:lang w:val="en-GB"/>
    </w:rPr>
  </w:style>
  <w:style w:type="paragraph" w:customStyle="1" w:styleId="RAN4observation0">
    <w:name w:val="RAN4 observation"/>
    <w:basedOn w:val="RAN4Observation"/>
    <w:next w:val="Normal"/>
    <w:link w:val="RAN4observationChar"/>
    <w:qFormat/>
    <w:rsid w:val="00284499"/>
    <w:pPr>
      <w:ind w:left="0" w:firstLine="0"/>
    </w:pPr>
  </w:style>
  <w:style w:type="character" w:customStyle="1" w:styleId="RAN4observationChar">
    <w:name w:val="RAN4 observation Char"/>
    <w:basedOn w:val="DefaultParagraphFont"/>
    <w:link w:val="RAN4observation0"/>
    <w:rsid w:val="00284499"/>
    <w:rPr>
      <w:rFonts w:ascii="Times New Roman" w:eastAsia="Calibri"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922">
      <w:bodyDiv w:val="1"/>
      <w:marLeft w:val="0"/>
      <w:marRight w:val="0"/>
      <w:marTop w:val="0"/>
      <w:marBottom w:val="0"/>
      <w:divBdr>
        <w:top w:val="none" w:sz="0" w:space="0" w:color="auto"/>
        <w:left w:val="none" w:sz="0" w:space="0" w:color="auto"/>
        <w:bottom w:val="none" w:sz="0" w:space="0" w:color="auto"/>
        <w:right w:val="none" w:sz="0" w:space="0" w:color="auto"/>
      </w:divBdr>
      <w:divsChild>
        <w:div w:id="685794204">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3114316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070372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183386">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18270959">
      <w:bodyDiv w:val="1"/>
      <w:marLeft w:val="0"/>
      <w:marRight w:val="0"/>
      <w:marTop w:val="0"/>
      <w:marBottom w:val="0"/>
      <w:divBdr>
        <w:top w:val="none" w:sz="0" w:space="0" w:color="auto"/>
        <w:left w:val="none" w:sz="0" w:space="0" w:color="auto"/>
        <w:bottom w:val="none" w:sz="0" w:space="0" w:color="auto"/>
        <w:right w:val="none" w:sz="0" w:space="0" w:color="auto"/>
      </w:divBdr>
      <w:divsChild>
        <w:div w:id="7812636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0273833">
      <w:bodyDiv w:val="1"/>
      <w:marLeft w:val="0"/>
      <w:marRight w:val="0"/>
      <w:marTop w:val="0"/>
      <w:marBottom w:val="0"/>
      <w:divBdr>
        <w:top w:val="none" w:sz="0" w:space="0" w:color="auto"/>
        <w:left w:val="none" w:sz="0" w:space="0" w:color="auto"/>
        <w:bottom w:val="none" w:sz="0" w:space="0" w:color="auto"/>
        <w:right w:val="none" w:sz="0" w:space="0" w:color="auto"/>
      </w:divBdr>
    </w:div>
    <w:div w:id="463160454">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164388">
      <w:bodyDiv w:val="1"/>
      <w:marLeft w:val="0"/>
      <w:marRight w:val="0"/>
      <w:marTop w:val="0"/>
      <w:marBottom w:val="0"/>
      <w:divBdr>
        <w:top w:val="none" w:sz="0" w:space="0" w:color="auto"/>
        <w:left w:val="none" w:sz="0" w:space="0" w:color="auto"/>
        <w:bottom w:val="none" w:sz="0" w:space="0" w:color="auto"/>
        <w:right w:val="none" w:sz="0" w:space="0" w:color="auto"/>
      </w:divBdr>
    </w:div>
    <w:div w:id="50456228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9973041">
      <w:bodyDiv w:val="1"/>
      <w:marLeft w:val="0"/>
      <w:marRight w:val="0"/>
      <w:marTop w:val="0"/>
      <w:marBottom w:val="0"/>
      <w:divBdr>
        <w:top w:val="none" w:sz="0" w:space="0" w:color="auto"/>
        <w:left w:val="none" w:sz="0" w:space="0" w:color="auto"/>
        <w:bottom w:val="none" w:sz="0" w:space="0" w:color="auto"/>
        <w:right w:val="none" w:sz="0" w:space="0" w:color="auto"/>
      </w:divBdr>
      <w:divsChild>
        <w:div w:id="2054383896">
          <w:marLeft w:val="0"/>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315477">
      <w:bodyDiv w:val="1"/>
      <w:marLeft w:val="0"/>
      <w:marRight w:val="0"/>
      <w:marTop w:val="0"/>
      <w:marBottom w:val="0"/>
      <w:divBdr>
        <w:top w:val="none" w:sz="0" w:space="0" w:color="auto"/>
        <w:left w:val="none" w:sz="0" w:space="0" w:color="auto"/>
        <w:bottom w:val="none" w:sz="0" w:space="0" w:color="auto"/>
        <w:right w:val="none" w:sz="0" w:space="0" w:color="auto"/>
      </w:divBdr>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04495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5019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59152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338883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738943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4242530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9722819">
      <w:bodyDiv w:val="1"/>
      <w:marLeft w:val="0"/>
      <w:marRight w:val="0"/>
      <w:marTop w:val="0"/>
      <w:marBottom w:val="0"/>
      <w:divBdr>
        <w:top w:val="none" w:sz="0" w:space="0" w:color="auto"/>
        <w:left w:val="none" w:sz="0" w:space="0" w:color="auto"/>
        <w:bottom w:val="none" w:sz="0" w:space="0" w:color="auto"/>
        <w:right w:val="none" w:sz="0" w:space="0" w:color="auto"/>
      </w:divBdr>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1365255">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8959317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587573266">
      <w:bodyDiv w:val="1"/>
      <w:marLeft w:val="0"/>
      <w:marRight w:val="0"/>
      <w:marTop w:val="0"/>
      <w:marBottom w:val="0"/>
      <w:divBdr>
        <w:top w:val="none" w:sz="0" w:space="0" w:color="auto"/>
        <w:left w:val="none" w:sz="0" w:space="0" w:color="auto"/>
        <w:bottom w:val="none" w:sz="0" w:space="0" w:color="auto"/>
        <w:right w:val="none" w:sz="0" w:space="0" w:color="auto"/>
      </w:divBdr>
    </w:div>
    <w:div w:id="1615095767">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791044">
      <w:bodyDiv w:val="1"/>
      <w:marLeft w:val="0"/>
      <w:marRight w:val="0"/>
      <w:marTop w:val="0"/>
      <w:marBottom w:val="0"/>
      <w:divBdr>
        <w:top w:val="none" w:sz="0" w:space="0" w:color="auto"/>
        <w:left w:val="none" w:sz="0" w:space="0" w:color="auto"/>
        <w:bottom w:val="none" w:sz="0" w:space="0" w:color="auto"/>
        <w:right w:val="none" w:sz="0" w:space="0" w:color="auto"/>
      </w:divBdr>
      <w:divsChild>
        <w:div w:id="1019938509">
          <w:marLeft w:val="547"/>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9330662">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5822742">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7084130">
      <w:bodyDiv w:val="1"/>
      <w:marLeft w:val="0"/>
      <w:marRight w:val="0"/>
      <w:marTop w:val="0"/>
      <w:marBottom w:val="0"/>
      <w:divBdr>
        <w:top w:val="none" w:sz="0" w:space="0" w:color="auto"/>
        <w:left w:val="none" w:sz="0" w:space="0" w:color="auto"/>
        <w:bottom w:val="none" w:sz="0" w:space="0" w:color="auto"/>
        <w:right w:val="none" w:sz="0" w:space="0" w:color="auto"/>
      </w:divBdr>
    </w:div>
    <w:div w:id="1899239168">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2814958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6032913">
      <w:bodyDiv w:val="1"/>
      <w:marLeft w:val="0"/>
      <w:marRight w:val="0"/>
      <w:marTop w:val="0"/>
      <w:marBottom w:val="0"/>
      <w:divBdr>
        <w:top w:val="none" w:sz="0" w:space="0" w:color="auto"/>
        <w:left w:val="none" w:sz="0" w:space="0" w:color="auto"/>
        <w:bottom w:val="none" w:sz="0" w:space="0" w:color="auto"/>
        <w:right w:val="none" w:sz="0" w:space="0" w:color="auto"/>
      </w:divBdr>
    </w:div>
    <w:div w:id="1949847357">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744451">
      <w:bodyDiv w:val="1"/>
      <w:marLeft w:val="0"/>
      <w:marRight w:val="0"/>
      <w:marTop w:val="0"/>
      <w:marBottom w:val="0"/>
      <w:divBdr>
        <w:top w:val="none" w:sz="0" w:space="0" w:color="auto"/>
        <w:left w:val="none" w:sz="0" w:space="0" w:color="auto"/>
        <w:bottom w:val="none" w:sz="0" w:space="0" w:color="auto"/>
        <w:right w:val="none" w:sz="0" w:space="0" w:color="auto"/>
      </w:divBdr>
    </w:div>
    <w:div w:id="1980332623">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RBI5PAMIO524-1616901215-26426</_dlc_DocId>
    <_dlc_DocIdUrl xmlns="71c5aaf6-e6ce-465b-b873-5148d2a4c105">
      <Url>https://nokia.sharepoint.com/sites/gxp/_layouts/15/DocIdRedir.aspx?ID=RBI5PAMIO524-1616901215-26426</Url>
      <Description>RBI5PAMIO524-1616901215-26426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3.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4.xml><?xml version="1.0" encoding="utf-8"?>
<ds:datastoreItem xmlns:ds="http://schemas.openxmlformats.org/officeDocument/2006/customXml" ds:itemID="{4D8A67BD-52B9-46CD-9228-6E6F6D075F07}">
  <ds:schemaRefs>
    <ds:schemaRef ds:uri="Microsoft.SharePoint.Taxonomy.ContentTypeSync"/>
  </ds:schemaRefs>
</ds:datastoreItem>
</file>

<file path=customXml/itemProps5.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6.xml><?xml version="1.0" encoding="utf-8"?>
<ds:datastoreItem xmlns:ds="http://schemas.openxmlformats.org/officeDocument/2006/customXml" ds:itemID="{E5C9063C-D6F8-4E94-9C08-BBD12284D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1617</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2024-08-09T21:20:00Z</dcterms:created>
  <dcterms:modified xsi:type="dcterms:W3CDTF">2024-08-09T21:20:00Z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bcaf0823-8663-4263-b304-6da7dc2179d0</vt:lpwstr>
  </property>
  <property fmtid="{D5CDD505-2E9C-101B-9397-08002B2CF9AE}" pid="4" name="MediaServiceImageTags">
    <vt:lpwstr/>
  </property>
</Properties>
</file>