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4C26ED2" w14:textId="7D186307" w:rsidR="00997CFE" w:rsidRPr="00177E92" w:rsidRDefault="00997CFE" w:rsidP="00997CFE">
      <w:pPr>
        <w:tabs>
          <w:tab w:val="center" w:pos="3969"/>
          <w:tab w:val="right" w:pos="8280"/>
          <w:tab w:val="right" w:pos="9781"/>
        </w:tabs>
        <w:snapToGrid w:val="0"/>
        <w:spacing w:afterLines="0" w:after="0"/>
        <w:ind w:left="-2" w:right="-2"/>
        <w:jc w:val="both"/>
        <w:rPr>
          <w:rFonts w:ascii="Arial" w:eastAsiaTheme="minorEastAsia" w:hAnsi="Arial"/>
          <w:b/>
          <w:sz w:val="22"/>
          <w:lang w:val="en-GB" w:eastAsia="zh-CN"/>
        </w:rPr>
      </w:pPr>
      <w:bookmarkStart w:id="0" w:name="OLE_LINK8"/>
      <w:bookmarkStart w:id="1" w:name="OLE_LINK9"/>
      <w:r w:rsidRPr="00A578C0">
        <w:rPr>
          <w:rFonts w:ascii="Arial" w:eastAsia="MS Mincho" w:hAnsi="Arial"/>
          <w:b/>
          <w:sz w:val="22"/>
          <w:lang w:val="x-none"/>
        </w:rPr>
        <w:t xml:space="preserve">3GPP TSG RAN WG1 </w:t>
      </w:r>
      <w:r w:rsidRPr="00A578C0">
        <w:rPr>
          <w:rFonts w:ascii="Arial" w:eastAsia="宋体" w:hAnsi="Arial" w:cs="Arial"/>
          <w:b/>
          <w:bCs/>
          <w:sz w:val="22"/>
          <w:lang w:val="en-GB"/>
        </w:rPr>
        <w:t>#</w:t>
      </w:r>
      <w:r w:rsidRPr="00A578C0">
        <w:rPr>
          <w:rFonts w:ascii="Arial" w:eastAsia="宋体" w:hAnsi="Arial" w:cs="Arial" w:hint="eastAsia"/>
          <w:b/>
          <w:bCs/>
          <w:sz w:val="22"/>
          <w:lang w:val="en-GB"/>
        </w:rPr>
        <w:t>1</w:t>
      </w:r>
      <w:r w:rsidR="00732B7A">
        <w:rPr>
          <w:rFonts w:ascii="Arial" w:eastAsia="宋体" w:hAnsi="Arial" w:cs="Arial" w:hint="eastAsia"/>
          <w:b/>
          <w:bCs/>
          <w:sz w:val="22"/>
          <w:lang w:val="en-GB" w:eastAsia="zh-CN"/>
        </w:rPr>
        <w:t>18</w:t>
      </w:r>
      <w:r>
        <w:rPr>
          <w:rFonts w:ascii="Arial" w:eastAsia="宋体" w:hAnsi="Arial" w:cs="Arial" w:hint="eastAsia"/>
          <w:b/>
          <w:bCs/>
          <w:sz w:val="22"/>
          <w:lang w:val="en-GB" w:eastAsia="zh-CN"/>
        </w:rPr>
        <w:t xml:space="preserve">                                                                                </w:t>
      </w:r>
      <w:r w:rsidR="00732B7A">
        <w:rPr>
          <w:rFonts w:ascii="Arial" w:eastAsia="宋体" w:hAnsi="Arial" w:cs="Arial" w:hint="eastAsia"/>
          <w:b/>
          <w:bCs/>
          <w:sz w:val="22"/>
          <w:lang w:val="en-GB" w:eastAsia="zh-CN"/>
        </w:rPr>
        <w:t xml:space="preserve"> </w:t>
      </w:r>
      <w:r w:rsidRPr="00605C08">
        <w:rPr>
          <w:rFonts w:ascii="Arial" w:eastAsia="宋体" w:hAnsi="Arial" w:cs="Arial"/>
          <w:b/>
          <w:bCs/>
          <w:sz w:val="22"/>
          <w:lang w:val="en-GB" w:eastAsia="zh-CN"/>
        </w:rPr>
        <w:t>R1-</w:t>
      </w:r>
      <w:r w:rsidRPr="000D34A5">
        <w:rPr>
          <w:rFonts w:ascii="Arial" w:eastAsia="宋体" w:hAnsi="Arial" w:cs="Arial"/>
          <w:b/>
          <w:bCs/>
          <w:sz w:val="22"/>
          <w:lang w:val="en-GB" w:eastAsia="zh-CN"/>
        </w:rPr>
        <w:t>24</w:t>
      </w:r>
      <w:r w:rsidR="007725FE">
        <w:rPr>
          <w:rFonts w:ascii="Arial" w:eastAsia="宋体" w:hAnsi="Arial" w:cs="Arial" w:hint="eastAsia"/>
          <w:b/>
          <w:bCs/>
          <w:sz w:val="22"/>
          <w:lang w:val="en-GB" w:eastAsia="zh-CN"/>
        </w:rPr>
        <w:t>06386</w:t>
      </w:r>
    </w:p>
    <w:p w14:paraId="7D840EA1" w14:textId="37D8C4D1" w:rsidR="00887F28" w:rsidRDefault="00887F28" w:rsidP="00997CFE">
      <w:pPr>
        <w:pStyle w:val="a4"/>
        <w:widowControl w:val="0"/>
        <w:tabs>
          <w:tab w:val="right" w:pos="8280"/>
          <w:tab w:val="right" w:pos="9781"/>
        </w:tabs>
        <w:snapToGrid w:val="0"/>
        <w:spacing w:after="120"/>
        <w:ind w:right="-57"/>
        <w:jc w:val="both"/>
        <w:rPr>
          <w:rFonts w:eastAsia="宋体" w:cs="Arial"/>
          <w:bCs/>
          <w:lang w:val="en-US" w:eastAsia="zh-CN"/>
        </w:rPr>
      </w:pPr>
      <w:r>
        <w:rPr>
          <w:rFonts w:eastAsia="宋体" w:cs="Arial" w:hint="eastAsia"/>
          <w:bCs/>
          <w:lang w:val="en-GB" w:eastAsia="zh-CN"/>
        </w:rPr>
        <w:t>Maastricht</w:t>
      </w:r>
      <w:r w:rsidR="00997CFE" w:rsidRPr="00DF573C">
        <w:rPr>
          <w:rFonts w:eastAsia="宋体" w:cs="Arial"/>
          <w:bCs/>
          <w:lang w:val="en-US" w:eastAsia="zh-CN"/>
        </w:rPr>
        <w:t xml:space="preserve">, </w:t>
      </w:r>
      <w:r>
        <w:rPr>
          <w:rFonts w:eastAsia="宋体" w:cs="Arial" w:hint="eastAsia"/>
          <w:bCs/>
          <w:lang w:val="en-US" w:eastAsia="zh-CN"/>
        </w:rPr>
        <w:t>NL</w:t>
      </w:r>
      <w:r w:rsidR="00997CFE" w:rsidRPr="00DF573C">
        <w:rPr>
          <w:rFonts w:eastAsia="宋体" w:cs="Arial"/>
          <w:bCs/>
          <w:lang w:val="en-US"/>
        </w:rPr>
        <w:t>,</w:t>
      </w:r>
      <w:r>
        <w:rPr>
          <w:rFonts w:eastAsia="宋体" w:cs="Arial" w:hint="eastAsia"/>
          <w:bCs/>
          <w:lang w:val="en-US" w:eastAsia="zh-CN"/>
        </w:rPr>
        <w:t xml:space="preserve"> August 19</w:t>
      </w:r>
      <w:r w:rsidRPr="00887F28">
        <w:rPr>
          <w:rFonts w:eastAsia="宋体" w:cs="Arial" w:hint="eastAsia"/>
          <w:bCs/>
          <w:vertAlign w:val="superscript"/>
          <w:lang w:val="en-US" w:eastAsia="zh-CN"/>
        </w:rPr>
        <w:t>th</w:t>
      </w:r>
      <w:r>
        <w:rPr>
          <w:rFonts w:eastAsia="宋体" w:cs="Arial" w:hint="eastAsia"/>
          <w:bCs/>
          <w:lang w:val="en-US" w:eastAsia="zh-CN"/>
        </w:rPr>
        <w:t xml:space="preserve"> -23</w:t>
      </w:r>
      <w:r w:rsidRPr="00887F28">
        <w:rPr>
          <w:rFonts w:eastAsia="宋体" w:cs="Arial" w:hint="eastAsia"/>
          <w:bCs/>
          <w:vertAlign w:val="superscript"/>
          <w:lang w:val="en-US" w:eastAsia="zh-CN"/>
        </w:rPr>
        <w:t>rd</w:t>
      </w:r>
      <w:r>
        <w:rPr>
          <w:rFonts w:eastAsia="宋体" w:cs="Arial" w:hint="eastAsia"/>
          <w:bCs/>
          <w:lang w:val="en-US" w:eastAsia="zh-CN"/>
        </w:rPr>
        <w:t>,</w:t>
      </w:r>
      <w:r w:rsidR="00997CFE" w:rsidRPr="00DF573C">
        <w:rPr>
          <w:rFonts w:eastAsia="宋体" w:cs="Arial"/>
          <w:bCs/>
          <w:lang w:val="en-US"/>
        </w:rPr>
        <w:t xml:space="preserve"> 202</w:t>
      </w:r>
      <w:r w:rsidR="00997CFE" w:rsidRPr="00DF573C">
        <w:rPr>
          <w:rFonts w:eastAsia="宋体" w:cs="Arial"/>
          <w:bCs/>
          <w:lang w:val="en-US" w:eastAsia="zh-CN"/>
        </w:rPr>
        <w:t>4</w:t>
      </w:r>
    </w:p>
    <w:p w14:paraId="120347A4" w14:textId="77777777" w:rsidR="007725FE" w:rsidRPr="007725FE" w:rsidRDefault="007725FE" w:rsidP="00997CFE">
      <w:pPr>
        <w:pStyle w:val="a4"/>
        <w:widowControl w:val="0"/>
        <w:tabs>
          <w:tab w:val="right" w:pos="8280"/>
          <w:tab w:val="right" w:pos="9781"/>
        </w:tabs>
        <w:snapToGrid w:val="0"/>
        <w:spacing w:after="120"/>
        <w:ind w:right="-57"/>
        <w:jc w:val="both"/>
        <w:rPr>
          <w:rFonts w:eastAsia="宋体" w:cs="Arial"/>
          <w:bCs/>
          <w:lang w:val="en-US" w:eastAsia="zh-CN"/>
        </w:rPr>
      </w:pPr>
    </w:p>
    <w:p w14:paraId="15AE765E" w14:textId="77777777" w:rsidR="00591340" w:rsidRPr="00A578C0" w:rsidRDefault="00591340" w:rsidP="00591340">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60FFA97F" w14:textId="75CFD6C8" w:rsidR="00591340" w:rsidRPr="009E4B58" w:rsidRDefault="00591340" w:rsidP="00591340">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7E322D">
        <w:rPr>
          <w:rFonts w:ascii="Arial" w:eastAsiaTheme="minorEastAsia" w:hAnsi="Arial" w:hint="eastAsia"/>
          <w:b/>
          <w:sz w:val="22"/>
          <w:lang w:val="x-none" w:eastAsia="zh-CN"/>
        </w:rPr>
        <w:t xml:space="preserve">Discussion </w:t>
      </w:r>
      <w:r w:rsidR="007E322D">
        <w:rPr>
          <w:rFonts w:ascii="Arial" w:eastAsiaTheme="minorEastAsia" w:hAnsi="Arial" w:cs="Arial" w:hint="eastAsia"/>
          <w:b/>
          <w:sz w:val="22"/>
          <w:lang w:val="x-none" w:eastAsia="zh-CN"/>
        </w:rPr>
        <w:t>o</w:t>
      </w:r>
      <w:r w:rsidR="00C6092D">
        <w:rPr>
          <w:rFonts w:ascii="Arial" w:eastAsiaTheme="minorEastAsia" w:hAnsi="Arial" w:cs="Arial" w:hint="eastAsia"/>
          <w:b/>
          <w:sz w:val="22"/>
          <w:lang w:val="x-none" w:eastAsia="zh-CN"/>
        </w:rPr>
        <w:t>n measurements related enhancements for LTM</w:t>
      </w:r>
    </w:p>
    <w:p w14:paraId="4B165390" w14:textId="12182AAA" w:rsidR="00591340" w:rsidRPr="00FB03DB" w:rsidRDefault="00591340" w:rsidP="00591340">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Theme="minorEastAsia" w:hAnsi="Arial" w:hint="eastAsia"/>
          <w:b/>
          <w:sz w:val="22"/>
          <w:lang w:val="x-none" w:eastAsia="zh-CN"/>
        </w:rPr>
        <w:t>9</w:t>
      </w:r>
      <w:r w:rsidRPr="00D60635">
        <w:rPr>
          <w:rFonts w:ascii="Arial" w:eastAsia="MS Mincho" w:hAnsi="Arial"/>
          <w:b/>
          <w:sz w:val="22"/>
          <w:lang w:val="x-none"/>
        </w:rPr>
        <w:t>.</w:t>
      </w:r>
      <w:r w:rsidR="00C6092D">
        <w:rPr>
          <w:rFonts w:ascii="Arial" w:eastAsiaTheme="minorEastAsia" w:hAnsi="Arial" w:hint="eastAsia"/>
          <w:b/>
          <w:sz w:val="22"/>
          <w:lang w:val="x-none" w:eastAsia="zh-CN"/>
        </w:rPr>
        <w:t>9</w:t>
      </w:r>
      <w:r w:rsidRPr="00D60635">
        <w:rPr>
          <w:rFonts w:ascii="Arial" w:eastAsia="MS Mincho" w:hAnsi="Arial"/>
          <w:b/>
          <w:sz w:val="22"/>
          <w:lang w:val="x-none"/>
        </w:rPr>
        <w:t>.</w:t>
      </w:r>
      <w:r>
        <w:rPr>
          <w:rFonts w:ascii="Arial" w:eastAsiaTheme="minorEastAsia" w:hAnsi="Arial" w:hint="eastAsia"/>
          <w:b/>
          <w:sz w:val="22"/>
          <w:lang w:val="x-none" w:eastAsia="zh-CN"/>
        </w:rPr>
        <w:t>1</w:t>
      </w:r>
    </w:p>
    <w:p w14:paraId="3290A0C4" w14:textId="77777777" w:rsidR="00591340" w:rsidRPr="00A578C0" w:rsidRDefault="00591340" w:rsidP="00591340">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717456CB" w14:textId="77777777" w:rsidR="00591340" w:rsidRPr="00A96A6E" w:rsidRDefault="00591340" w:rsidP="00591340">
      <w:pPr>
        <w:pStyle w:val="a4"/>
        <w:pBdr>
          <w:bottom w:val="single" w:sz="6" w:space="1" w:color="auto"/>
        </w:pBdr>
        <w:tabs>
          <w:tab w:val="left" w:pos="1843"/>
        </w:tabs>
        <w:spacing w:afterLines="0" w:after="0"/>
        <w:rPr>
          <w:rFonts w:eastAsia="宋体"/>
          <w:lang w:eastAsia="zh-CN"/>
        </w:rPr>
      </w:pPr>
    </w:p>
    <w:p w14:paraId="1BFB488E" w14:textId="77777777" w:rsidR="000D79B8" w:rsidRDefault="000D79B8" w:rsidP="000D79B8">
      <w:pPr>
        <w:pStyle w:val="1"/>
        <w:ind w:left="565"/>
        <w:jc w:val="both"/>
        <w:rPr>
          <w:lang w:eastAsia="zh-CN"/>
        </w:rPr>
      </w:pPr>
      <w:r>
        <w:t>Introduction</w:t>
      </w:r>
    </w:p>
    <w:p w14:paraId="1B942EEC" w14:textId="4DF37AF9" w:rsidR="008F320D" w:rsidRDefault="008F320D" w:rsidP="008F320D">
      <w:pPr>
        <w:spacing w:after="120"/>
        <w:jc w:val="both"/>
        <w:rPr>
          <w:rFonts w:eastAsia="宋体"/>
          <w:lang w:eastAsia="zh-CN"/>
        </w:rPr>
      </w:pPr>
      <w:r>
        <w:rPr>
          <w:rFonts w:eastAsia="宋体" w:hint="eastAsia"/>
          <w:lang w:eastAsia="zh-CN"/>
        </w:rPr>
        <w:t xml:space="preserve">In RAN #104 </w:t>
      </w:r>
      <w:r w:rsidRPr="00911158">
        <w:rPr>
          <w:rFonts w:eastAsia="宋体" w:hint="eastAsia"/>
          <w:lang w:eastAsia="zh-CN"/>
        </w:rPr>
        <w:t xml:space="preserve">meeting, </w:t>
      </w:r>
      <w:r>
        <w:rPr>
          <w:rFonts w:eastAsia="宋体" w:hint="eastAsia"/>
          <w:lang w:eastAsia="zh-CN"/>
        </w:rPr>
        <w:t xml:space="preserve">a revised </w:t>
      </w:r>
      <w:r w:rsidRPr="00713E83">
        <w:rPr>
          <w:rFonts w:eastAsia="宋体"/>
          <w:lang w:eastAsia="zh-CN"/>
        </w:rPr>
        <w:t>WID on NR mobility enhancements</w:t>
      </w:r>
      <w:r w:rsidRPr="00713E83">
        <w:rPr>
          <w:rFonts w:eastAsia="宋体" w:hint="eastAsia"/>
          <w:lang w:eastAsia="zh-CN"/>
        </w:rPr>
        <w:t xml:space="preserve"> was agreed</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_Ref111205037 \r \h</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eastAsia="zh-CN"/>
        </w:rPr>
        <w:t xml:space="preserve">. </w:t>
      </w:r>
      <w:r>
        <w:t>This Rel-19 work item aims to remove a number of limitations</w:t>
      </w:r>
      <w:r>
        <w:rPr>
          <w:rFonts w:eastAsiaTheme="minorEastAsia" w:hint="eastAsia"/>
          <w:lang w:eastAsia="zh-CN"/>
        </w:rPr>
        <w:t xml:space="preserve"> of Rel-18 LTM</w:t>
      </w:r>
      <w:r>
        <w:rPr>
          <w:rFonts w:eastAsiaTheme="minorEastAsia" w:hint="eastAsia"/>
          <w:bCs/>
          <w:lang w:eastAsia="zh-CN"/>
        </w:rPr>
        <w:t>. T</w:t>
      </w:r>
      <w:r>
        <w:rPr>
          <w:rFonts w:eastAsia="宋体" w:hint="eastAsia"/>
          <w:lang w:eastAsia="zh-CN"/>
        </w:rPr>
        <w:t>he detailed objective of measurements related enhancements is given as follows:</w:t>
      </w:r>
      <w:r w:rsidR="00BB2DF0">
        <w:rPr>
          <w:rFonts w:eastAsia="宋体" w:hint="eastAsia"/>
          <w:lang w:eastAsia="zh-CN"/>
        </w:rPr>
        <w:t xml:space="preserve"> </w:t>
      </w:r>
      <w:bookmarkStart w:id="2" w:name="_GoBack"/>
      <w:bookmarkEnd w:id="2"/>
    </w:p>
    <w:tbl>
      <w:tblPr>
        <w:tblStyle w:val="a5"/>
        <w:tblW w:w="0" w:type="auto"/>
        <w:tblLook w:val="04A0" w:firstRow="1" w:lastRow="0" w:firstColumn="1" w:lastColumn="0" w:noHBand="0" w:noVBand="1"/>
      </w:tblPr>
      <w:tblGrid>
        <w:gridCol w:w="9286"/>
      </w:tblGrid>
      <w:tr w:rsidR="008F320D" w14:paraId="296DCCA2" w14:textId="77777777" w:rsidTr="000D03C3">
        <w:tc>
          <w:tcPr>
            <w:tcW w:w="9530" w:type="dxa"/>
          </w:tcPr>
          <w:p w14:paraId="1ED8DB98" w14:textId="77777777" w:rsidR="008F320D" w:rsidRPr="00381C67" w:rsidRDefault="008F320D" w:rsidP="008F320D">
            <w:pPr>
              <w:numPr>
                <w:ilvl w:val="0"/>
                <w:numId w:val="54"/>
              </w:numPr>
              <w:overflowPunct w:val="0"/>
              <w:autoSpaceDE w:val="0"/>
              <w:autoSpaceDN w:val="0"/>
              <w:adjustRightInd w:val="0"/>
              <w:spacing w:afterLines="0" w:after="120"/>
              <w:textAlignment w:val="baseline"/>
              <w:rPr>
                <w:rFonts w:eastAsia="等线"/>
                <w:bCs/>
                <w:lang w:val="en-GB" w:eastAsia="en-GB"/>
              </w:rPr>
            </w:pPr>
            <w:r w:rsidRPr="00381C67">
              <w:rPr>
                <w:rFonts w:eastAsia="等线"/>
                <w:bCs/>
                <w:lang w:val="en-GB" w:eastAsia="en-GB"/>
              </w:rPr>
              <w:t>Measurements related enhancements for purpose of supporting LTM: [RAN2, RAN1]</w:t>
            </w:r>
          </w:p>
          <w:p w14:paraId="006D111E" w14:textId="77777777" w:rsidR="008F320D" w:rsidRPr="00381C67" w:rsidRDefault="008F320D" w:rsidP="008F320D">
            <w:pPr>
              <w:numPr>
                <w:ilvl w:val="1"/>
                <w:numId w:val="54"/>
              </w:numPr>
              <w:overflowPunct w:val="0"/>
              <w:autoSpaceDE w:val="0"/>
              <w:autoSpaceDN w:val="0"/>
              <w:adjustRightInd w:val="0"/>
              <w:spacing w:afterLines="0" w:after="120"/>
              <w:textAlignment w:val="baseline"/>
              <w:rPr>
                <w:rFonts w:eastAsia="等线"/>
                <w:bCs/>
                <w:lang w:val="en-GB" w:eastAsia="en-GB"/>
              </w:rPr>
            </w:pPr>
            <w:r w:rsidRPr="00381C67">
              <w:rPr>
                <w:rFonts w:eastAsia="等线"/>
                <w:bCs/>
                <w:lang w:val="en-GB" w:eastAsia="en-GB"/>
              </w:rPr>
              <w:t>Measurement related enhancements are applicable to Intra-CU MCG/SCG LTM and Inter-CU MCG/SCG LTM</w:t>
            </w:r>
          </w:p>
          <w:p w14:paraId="73365688" w14:textId="77777777" w:rsidR="008F320D" w:rsidRPr="00381C67" w:rsidRDefault="008F320D" w:rsidP="008F320D">
            <w:pPr>
              <w:numPr>
                <w:ilvl w:val="1"/>
                <w:numId w:val="54"/>
              </w:numPr>
              <w:overflowPunct w:val="0"/>
              <w:autoSpaceDE w:val="0"/>
              <w:autoSpaceDN w:val="0"/>
              <w:adjustRightInd w:val="0"/>
              <w:spacing w:afterLines="0" w:after="120"/>
              <w:textAlignment w:val="baseline"/>
              <w:rPr>
                <w:rFonts w:eastAsia="等线"/>
                <w:bCs/>
                <w:lang w:val="en-GB" w:eastAsia="en-GB"/>
              </w:rPr>
            </w:pPr>
            <w:r w:rsidRPr="00381C67">
              <w:rPr>
                <w:rFonts w:eastAsia="等线"/>
                <w:bCs/>
                <w:lang w:val="en-GB" w:eastAsia="en-GB"/>
              </w:rPr>
              <w:t>Specify necessary components to support event triggered L1 measurement reporting [RAN2, RAN1]</w:t>
            </w:r>
          </w:p>
          <w:p w14:paraId="06A286D0" w14:textId="77777777" w:rsidR="008F320D" w:rsidRPr="00381C67" w:rsidRDefault="008F320D" w:rsidP="008F320D">
            <w:pPr>
              <w:numPr>
                <w:ilvl w:val="2"/>
                <w:numId w:val="54"/>
              </w:numPr>
              <w:overflowPunct w:val="0"/>
              <w:autoSpaceDE w:val="0"/>
              <w:autoSpaceDN w:val="0"/>
              <w:adjustRightInd w:val="0"/>
              <w:spacing w:afterLines="0" w:after="120"/>
              <w:textAlignment w:val="baseline"/>
              <w:rPr>
                <w:rFonts w:eastAsia="等线"/>
                <w:bCs/>
                <w:lang w:val="en-GB" w:eastAsia="en-GB"/>
              </w:rPr>
            </w:pPr>
            <w:r w:rsidRPr="00381C67">
              <w:rPr>
                <w:rFonts w:eastAsia="等线"/>
                <w:bCs/>
                <w:lang w:val="en-GB" w:eastAsia="en-GB"/>
              </w:rPr>
              <w:t xml:space="preserve">RAN1 and RAN2 to progress independently on the event triggered measurements objectives of their respective MIMO and Mobility enhancement </w:t>
            </w:r>
            <w:proofErr w:type="spellStart"/>
            <w:r w:rsidRPr="00381C67">
              <w:rPr>
                <w:rFonts w:eastAsia="等线"/>
                <w:bCs/>
                <w:lang w:val="en-GB" w:eastAsia="en-GB"/>
              </w:rPr>
              <w:t>WIs.</w:t>
            </w:r>
            <w:proofErr w:type="spellEnd"/>
            <w:r w:rsidRPr="00381C67">
              <w:rPr>
                <w:rFonts w:eastAsia="等线"/>
                <w:bCs/>
                <w:lang w:val="en-GB" w:eastAsia="en-GB"/>
              </w:rPr>
              <w:t xml:space="preserve"> Review progress at RAN#105 to see if any modification of objectives is required to avoid/manage any overlap in the work</w:t>
            </w:r>
          </w:p>
          <w:p w14:paraId="241A8BB1" w14:textId="77777777" w:rsidR="008F320D" w:rsidRPr="00F05BA4" w:rsidRDefault="008F320D" w:rsidP="008F320D">
            <w:pPr>
              <w:numPr>
                <w:ilvl w:val="1"/>
                <w:numId w:val="54"/>
              </w:numPr>
              <w:overflowPunct w:val="0"/>
              <w:autoSpaceDE w:val="0"/>
              <w:autoSpaceDN w:val="0"/>
              <w:adjustRightInd w:val="0"/>
              <w:spacing w:afterLines="0" w:after="120"/>
              <w:textAlignment w:val="baseline"/>
              <w:rPr>
                <w:rFonts w:eastAsia="等线"/>
                <w:bCs/>
                <w:lang w:val="en-GB" w:eastAsia="en-GB"/>
              </w:rPr>
            </w:pPr>
            <w:r w:rsidRPr="00381C67">
              <w:rPr>
                <w:rFonts w:eastAsia="等线"/>
                <w:bCs/>
                <w:lang w:val="en-GB" w:eastAsia="en-GB"/>
              </w:rPr>
              <w:t>Specify support for CSI-RS measurements for LTM procedures and enable CSI-RS based beam management, and/or other necessary physical layer operations on candidate cells before LTM [RAN1]</w:t>
            </w:r>
          </w:p>
        </w:tc>
      </w:tr>
    </w:tbl>
    <w:p w14:paraId="745039B1" w14:textId="77777777" w:rsidR="008F320D" w:rsidRPr="00713E83" w:rsidRDefault="008F320D" w:rsidP="008F320D">
      <w:pPr>
        <w:spacing w:after="120"/>
        <w:rPr>
          <w:rFonts w:eastAsiaTheme="minorEastAsia"/>
          <w:lang w:eastAsia="zh-CN"/>
        </w:rPr>
      </w:pPr>
    </w:p>
    <w:p w14:paraId="7E3A3243" w14:textId="670491D4" w:rsidR="008F320D" w:rsidRPr="008F320D" w:rsidRDefault="008F320D" w:rsidP="00A9669C">
      <w:pPr>
        <w:spacing w:after="120"/>
        <w:jc w:val="both"/>
        <w:rPr>
          <w:rFonts w:eastAsia="宋体"/>
          <w:lang w:eastAsia="zh-CN"/>
        </w:rPr>
      </w:pPr>
      <w:r w:rsidRPr="00911158">
        <w:rPr>
          <w:rFonts w:eastAsia="宋体" w:hint="eastAsia"/>
          <w:lang w:eastAsia="zh-CN"/>
        </w:rPr>
        <w:t xml:space="preserve">In this contribution, our views on </w:t>
      </w:r>
      <w:r>
        <w:rPr>
          <w:rFonts w:eastAsia="宋体" w:hint="eastAsia"/>
          <w:lang w:eastAsia="zh-CN"/>
        </w:rPr>
        <w:t>the support of CSI-RS for LTM procedures and event triggered L1 measurement reporting are provided.</w:t>
      </w:r>
      <w:r w:rsidR="00A06FF3">
        <w:rPr>
          <w:rFonts w:eastAsia="宋体" w:hint="eastAsia"/>
          <w:lang w:eastAsia="zh-CN"/>
        </w:rPr>
        <w:t xml:space="preserve"> </w:t>
      </w:r>
    </w:p>
    <w:p w14:paraId="43B11EDA" w14:textId="77777777" w:rsidR="00070CA8" w:rsidRDefault="00070CA8" w:rsidP="00070CA8">
      <w:pPr>
        <w:pStyle w:val="1"/>
        <w:rPr>
          <w:lang w:eastAsia="zh-CN"/>
        </w:rPr>
      </w:pPr>
      <w:r>
        <w:rPr>
          <w:rFonts w:hint="eastAsia"/>
          <w:lang w:eastAsia="zh-CN"/>
        </w:rPr>
        <w:t>Discussion</w:t>
      </w:r>
    </w:p>
    <w:p w14:paraId="4AB0A53D" w14:textId="4C7E0CDF" w:rsidR="001A419A" w:rsidRDefault="00C1520E" w:rsidP="000D03C3">
      <w:pPr>
        <w:autoSpaceDE w:val="0"/>
        <w:autoSpaceDN w:val="0"/>
        <w:spacing w:before="120" w:after="120"/>
        <w:jc w:val="both"/>
        <w:rPr>
          <w:rFonts w:eastAsia="宋体"/>
          <w:lang w:eastAsia="zh-CN"/>
        </w:rPr>
      </w:pPr>
      <w:r>
        <w:rPr>
          <w:rFonts w:eastAsia="宋体" w:hint="eastAsia"/>
          <w:lang w:eastAsia="zh-CN"/>
        </w:rPr>
        <w:t>Layer 1/Layer 2 Triggered</w:t>
      </w:r>
      <w:r w:rsidR="009B41D0">
        <w:rPr>
          <w:rFonts w:eastAsia="宋体" w:hint="eastAsia"/>
          <w:lang w:eastAsia="zh-CN"/>
        </w:rPr>
        <w:t xml:space="preserve"> </w:t>
      </w:r>
      <w:r w:rsidR="00416D13">
        <w:rPr>
          <w:rFonts w:eastAsia="宋体" w:hint="eastAsia"/>
          <w:lang w:eastAsia="zh-CN"/>
        </w:rPr>
        <w:t>M</w:t>
      </w:r>
      <w:r>
        <w:rPr>
          <w:rFonts w:eastAsia="宋体" w:hint="eastAsia"/>
          <w:lang w:eastAsia="zh-CN"/>
        </w:rPr>
        <w:t>obility</w:t>
      </w:r>
      <w:r w:rsidR="00430219">
        <w:rPr>
          <w:rFonts w:eastAsia="宋体"/>
          <w:lang w:eastAsia="zh-CN"/>
        </w:rPr>
        <w:t xml:space="preserve"> </w:t>
      </w:r>
      <w:r>
        <w:rPr>
          <w:rFonts w:eastAsia="宋体" w:hint="eastAsia"/>
          <w:lang w:eastAsia="zh-CN"/>
        </w:rPr>
        <w:t xml:space="preserve">(LTM) was </w:t>
      </w:r>
      <w:r w:rsidR="000B6BE2">
        <w:rPr>
          <w:rFonts w:eastAsia="宋体"/>
          <w:lang w:eastAsia="zh-CN"/>
        </w:rPr>
        <w:t>introduced</w:t>
      </w:r>
      <w:r w:rsidR="000B6BE2">
        <w:rPr>
          <w:rFonts w:eastAsia="宋体" w:hint="eastAsia"/>
          <w:lang w:eastAsia="zh-CN"/>
        </w:rPr>
        <w:t xml:space="preserve"> </w:t>
      </w:r>
      <w:r>
        <w:rPr>
          <w:rFonts w:eastAsia="宋体" w:hint="eastAsia"/>
          <w:lang w:eastAsia="zh-CN"/>
        </w:rPr>
        <w:t>in Rel-18</w:t>
      </w:r>
      <w:r w:rsidR="000B6BE2">
        <w:rPr>
          <w:rFonts w:eastAsia="宋体"/>
          <w:lang w:eastAsia="zh-CN"/>
        </w:rPr>
        <w:t xml:space="preserve">, </w:t>
      </w:r>
      <w:r>
        <w:rPr>
          <w:rFonts w:eastAsia="宋体" w:hint="eastAsia"/>
          <w:lang w:eastAsia="zh-CN"/>
        </w:rPr>
        <w:t>offer</w:t>
      </w:r>
      <w:r w:rsidR="000B6BE2">
        <w:rPr>
          <w:rFonts w:eastAsia="宋体"/>
          <w:lang w:eastAsia="zh-CN"/>
        </w:rPr>
        <w:t>ing</w:t>
      </w:r>
      <w:r>
        <w:rPr>
          <w:rFonts w:eastAsia="宋体" w:hint="eastAsia"/>
          <w:lang w:eastAsia="zh-CN"/>
        </w:rPr>
        <w:t xml:space="preserve"> improvements in handover latency and interruption time compared to Layer 3 based mobility. However, LTM introduced in Rel-18 also has a number of limitations compare to Layer 3 mobility.  </w:t>
      </w:r>
      <w:r w:rsidR="000B6BE2">
        <w:rPr>
          <w:rFonts w:eastAsia="宋体"/>
          <w:lang w:eastAsia="zh-CN"/>
        </w:rPr>
        <w:t>For example,</w:t>
      </w:r>
      <w:r>
        <w:rPr>
          <w:rFonts w:eastAsia="宋体" w:hint="eastAsia"/>
          <w:lang w:eastAsia="zh-CN"/>
        </w:rPr>
        <w:t xml:space="preserve"> Layer 3 mobility uses layer 3 measurement reporting which supports UE</w:t>
      </w:r>
      <w:r w:rsidR="000B6BE2">
        <w:rPr>
          <w:rFonts w:eastAsia="宋体"/>
          <w:lang w:eastAsia="zh-CN"/>
        </w:rPr>
        <w:t>-</w:t>
      </w:r>
      <w:r>
        <w:rPr>
          <w:rFonts w:eastAsia="宋体" w:hint="eastAsia"/>
          <w:lang w:eastAsia="zh-CN"/>
        </w:rPr>
        <w:t>evaluated events for triggering of measurement reports</w:t>
      </w:r>
      <w:r w:rsidR="000B6BE2">
        <w:rPr>
          <w:rFonts w:eastAsia="宋体"/>
          <w:lang w:eastAsia="zh-CN"/>
        </w:rPr>
        <w:t>,</w:t>
      </w:r>
      <w:r w:rsidR="00E12985">
        <w:rPr>
          <w:rFonts w:eastAsia="宋体" w:hint="eastAsia"/>
          <w:lang w:eastAsia="zh-CN"/>
        </w:rPr>
        <w:t xml:space="preserve"> </w:t>
      </w:r>
      <w:r>
        <w:rPr>
          <w:rFonts w:eastAsia="宋体" w:hint="eastAsia"/>
          <w:lang w:eastAsia="zh-CN"/>
        </w:rPr>
        <w:t>reduc</w:t>
      </w:r>
      <w:r w:rsidR="000B6BE2">
        <w:rPr>
          <w:rFonts w:eastAsia="宋体"/>
          <w:lang w:eastAsia="zh-CN"/>
        </w:rPr>
        <w:t>ing</w:t>
      </w:r>
      <w:r>
        <w:rPr>
          <w:rFonts w:eastAsia="宋体" w:hint="eastAsia"/>
          <w:lang w:eastAsia="zh-CN"/>
        </w:rPr>
        <w:t xml:space="preserve"> </w:t>
      </w:r>
      <w:r>
        <w:rPr>
          <w:rFonts w:eastAsia="宋体"/>
          <w:lang w:eastAsia="zh-CN"/>
        </w:rPr>
        <w:t>signaling</w:t>
      </w:r>
      <w:r>
        <w:rPr>
          <w:rFonts w:eastAsia="宋体" w:hint="eastAsia"/>
          <w:lang w:eastAsia="zh-CN"/>
        </w:rPr>
        <w:t xml:space="preserve"> overhead compared to periodic measurement reporting. Such event triggering </w:t>
      </w:r>
      <w:r w:rsidR="000B6BE2">
        <w:rPr>
          <w:rFonts w:eastAsia="宋体"/>
          <w:lang w:eastAsia="zh-CN"/>
        </w:rPr>
        <w:t xml:space="preserve">feature </w:t>
      </w:r>
      <w:r>
        <w:rPr>
          <w:rFonts w:eastAsia="宋体" w:hint="eastAsia"/>
          <w:lang w:eastAsia="zh-CN"/>
        </w:rPr>
        <w:t xml:space="preserve">is not supported by the L1 measurements used for LTM mobility. In addition, L1 measurements for LTM procedures are limited to SSB measurements. </w:t>
      </w:r>
      <w:r w:rsidR="001A419A" w:rsidRPr="002F4780">
        <w:rPr>
          <w:rFonts w:eastAsia="宋体" w:hint="eastAsia"/>
          <w:lang w:eastAsia="zh-CN"/>
        </w:rPr>
        <w:t>However, SSB is cell-spec</w:t>
      </w:r>
      <w:r w:rsidR="001A419A">
        <w:rPr>
          <w:rFonts w:eastAsia="宋体" w:hint="eastAsia"/>
          <w:lang w:eastAsia="zh-CN"/>
        </w:rPr>
        <w:t>i</w:t>
      </w:r>
      <w:r w:rsidR="001A419A" w:rsidRPr="002F4780">
        <w:rPr>
          <w:rFonts w:eastAsia="宋体" w:hint="eastAsia"/>
          <w:lang w:eastAsia="zh-CN"/>
        </w:rPr>
        <w:t>fically configured, whose parameters (e.g. periodicity) are determined to balance the requirements of all the U</w:t>
      </w:r>
      <w:r w:rsidR="001A419A" w:rsidRPr="002F4780">
        <w:rPr>
          <w:rFonts w:eastAsia="宋体"/>
          <w:lang w:eastAsia="zh-CN"/>
        </w:rPr>
        <w:t>Es</w:t>
      </w:r>
      <w:r w:rsidR="001A419A" w:rsidRPr="002F4780">
        <w:rPr>
          <w:rFonts w:eastAsia="宋体" w:hint="eastAsia"/>
          <w:lang w:eastAsia="zh-CN"/>
        </w:rPr>
        <w:t xml:space="preserve"> within the cell. For those UEs requiring low</w:t>
      </w:r>
      <w:r w:rsidR="001A419A">
        <w:rPr>
          <w:rFonts w:eastAsia="宋体" w:hint="eastAsia"/>
          <w:lang w:eastAsia="zh-CN"/>
        </w:rPr>
        <w:t>er</w:t>
      </w:r>
      <w:r w:rsidR="001A419A" w:rsidRPr="002F4780">
        <w:rPr>
          <w:rFonts w:eastAsia="宋体" w:hint="eastAsia"/>
          <w:lang w:eastAsia="zh-CN"/>
        </w:rPr>
        <w:t xml:space="preserve"> latency and higher </w:t>
      </w:r>
      <w:r w:rsidR="001A419A" w:rsidRPr="002F4780">
        <w:rPr>
          <w:rFonts w:eastAsia="宋体"/>
          <w:lang w:eastAsia="zh-CN"/>
        </w:rPr>
        <w:t>measurement</w:t>
      </w:r>
      <w:r w:rsidR="001A419A" w:rsidRPr="002F4780">
        <w:rPr>
          <w:rFonts w:eastAsia="宋体" w:hint="eastAsia"/>
          <w:lang w:eastAsia="zh-CN"/>
        </w:rPr>
        <w:t xml:space="preserve"> accuracy, short</w:t>
      </w:r>
      <w:r w:rsidR="001A419A">
        <w:rPr>
          <w:rFonts w:eastAsia="宋体"/>
          <w:lang w:eastAsia="zh-CN"/>
        </w:rPr>
        <w:t>er</w:t>
      </w:r>
      <w:r w:rsidR="001A419A" w:rsidRPr="002F4780">
        <w:rPr>
          <w:rFonts w:eastAsia="宋体" w:hint="eastAsia"/>
          <w:lang w:eastAsia="zh-CN"/>
        </w:rPr>
        <w:t xml:space="preserve"> </w:t>
      </w:r>
      <w:r w:rsidR="001A419A">
        <w:t>periodicity</w:t>
      </w:r>
      <w:r w:rsidR="001A419A">
        <w:rPr>
          <w:rFonts w:eastAsiaTheme="minorEastAsia" w:hint="eastAsia"/>
          <w:lang w:eastAsia="zh-CN"/>
        </w:rPr>
        <w:t xml:space="preserve"> </w:t>
      </w:r>
      <w:r w:rsidR="001A419A" w:rsidRPr="002F4780">
        <w:rPr>
          <w:rFonts w:eastAsia="宋体" w:hint="eastAsia"/>
          <w:lang w:eastAsia="zh-CN"/>
        </w:rPr>
        <w:t>and large</w:t>
      </w:r>
      <w:r w:rsidR="001A419A">
        <w:rPr>
          <w:rFonts w:eastAsia="宋体"/>
          <w:lang w:eastAsia="zh-CN"/>
        </w:rPr>
        <w:t>r</w:t>
      </w:r>
      <w:r w:rsidR="001A419A" w:rsidRPr="002F4780">
        <w:rPr>
          <w:rFonts w:eastAsia="宋体" w:hint="eastAsia"/>
          <w:lang w:eastAsia="zh-CN"/>
        </w:rPr>
        <w:t xml:space="preserve"> bandwidth of the measurement RS are</w:t>
      </w:r>
      <w:r w:rsidR="001A419A">
        <w:rPr>
          <w:rFonts w:eastAsia="宋体" w:hint="eastAsia"/>
          <w:lang w:eastAsia="zh-CN"/>
        </w:rPr>
        <w:t xml:space="preserve"> preferred. According to the WID </w:t>
      </w:r>
      <w:r w:rsidR="001A419A">
        <w:rPr>
          <w:rFonts w:eastAsia="宋体"/>
          <w:lang w:eastAsia="zh-CN"/>
        </w:rPr>
        <w:fldChar w:fldCharType="begin"/>
      </w:r>
      <w:r w:rsidR="001A419A">
        <w:rPr>
          <w:rFonts w:eastAsia="宋体"/>
          <w:lang w:eastAsia="zh-CN"/>
        </w:rPr>
        <w:instrText xml:space="preserve"> </w:instrText>
      </w:r>
      <w:r w:rsidR="001A419A">
        <w:rPr>
          <w:rFonts w:eastAsia="宋体" w:hint="eastAsia"/>
          <w:lang w:eastAsia="zh-CN"/>
        </w:rPr>
        <w:instrText>REF _Ref173966024 \r \h</w:instrText>
      </w:r>
      <w:r w:rsidR="001A419A">
        <w:rPr>
          <w:rFonts w:eastAsia="宋体"/>
          <w:lang w:eastAsia="zh-CN"/>
        </w:rPr>
        <w:instrText xml:space="preserve"> </w:instrText>
      </w:r>
      <w:r w:rsidR="001A419A">
        <w:rPr>
          <w:rFonts w:eastAsia="宋体"/>
          <w:lang w:eastAsia="zh-CN"/>
        </w:rPr>
      </w:r>
      <w:r w:rsidR="001A419A">
        <w:rPr>
          <w:rFonts w:eastAsia="宋体"/>
          <w:lang w:eastAsia="zh-CN"/>
        </w:rPr>
        <w:fldChar w:fldCharType="separate"/>
      </w:r>
      <w:r w:rsidR="001A419A">
        <w:rPr>
          <w:rFonts w:eastAsia="宋体"/>
          <w:lang w:eastAsia="zh-CN"/>
        </w:rPr>
        <w:t>[1]</w:t>
      </w:r>
      <w:r w:rsidR="001A419A">
        <w:rPr>
          <w:rFonts w:eastAsia="宋体"/>
          <w:lang w:eastAsia="zh-CN"/>
        </w:rPr>
        <w:fldChar w:fldCharType="end"/>
      </w:r>
      <w:r w:rsidR="001A419A">
        <w:rPr>
          <w:rFonts w:eastAsia="宋体" w:hint="eastAsia"/>
          <w:lang w:eastAsia="zh-CN"/>
        </w:rPr>
        <w:t xml:space="preserve">, both </w:t>
      </w:r>
      <w:r w:rsidR="001A419A" w:rsidRPr="00381C67">
        <w:rPr>
          <w:rFonts w:eastAsia="等线"/>
          <w:bCs/>
          <w:lang w:val="en-GB" w:eastAsia="en-GB"/>
        </w:rPr>
        <w:t>event triggered L1 measurement reporting</w:t>
      </w:r>
      <w:r w:rsidR="001A419A">
        <w:rPr>
          <w:rFonts w:eastAsia="宋体" w:hint="eastAsia"/>
          <w:lang w:eastAsia="zh-CN"/>
        </w:rPr>
        <w:t xml:space="preserve"> and CSI-RS measurements for LTM </w:t>
      </w:r>
      <w:r w:rsidR="001A419A">
        <w:rPr>
          <w:rFonts w:eastAsia="宋体"/>
          <w:lang w:eastAsia="zh-CN"/>
        </w:rPr>
        <w:t>will</w:t>
      </w:r>
      <w:r w:rsidR="001A419A">
        <w:rPr>
          <w:rFonts w:eastAsia="宋体" w:hint="eastAsia"/>
          <w:lang w:eastAsia="zh-CN"/>
        </w:rPr>
        <w:t xml:space="preserve"> be specified in Rel-19.</w:t>
      </w:r>
    </w:p>
    <w:p w14:paraId="5414DA5A" w14:textId="71474377" w:rsidR="0027571B" w:rsidRPr="00FF7628" w:rsidRDefault="0027571B" w:rsidP="00FF7628">
      <w:pPr>
        <w:pStyle w:val="2"/>
        <w:numPr>
          <w:ilvl w:val="1"/>
          <w:numId w:val="1"/>
        </w:numPr>
        <w:ind w:left="578" w:hanging="578"/>
        <w:rPr>
          <w:rFonts w:eastAsiaTheme="minorEastAsia"/>
          <w:lang w:val="en-US" w:eastAsia="zh-CN"/>
        </w:rPr>
      </w:pPr>
      <w:r w:rsidRPr="00FF7628">
        <w:rPr>
          <w:rFonts w:eastAsiaTheme="minorEastAsia" w:hint="eastAsia"/>
          <w:lang w:val="en-US" w:eastAsia="zh-CN"/>
        </w:rPr>
        <w:t>CSI-RS measurements for LTM</w:t>
      </w:r>
    </w:p>
    <w:p w14:paraId="4154C1C0" w14:textId="55F4265D" w:rsidR="0056457F" w:rsidRPr="0056457F" w:rsidRDefault="0056457F" w:rsidP="00FF7628">
      <w:pPr>
        <w:pStyle w:val="2"/>
        <w:numPr>
          <w:ilvl w:val="2"/>
          <w:numId w:val="1"/>
        </w:numPr>
        <w:rPr>
          <w:rFonts w:eastAsiaTheme="minorEastAsia"/>
          <w:lang w:val="en-US" w:eastAsia="zh-CN"/>
        </w:rPr>
      </w:pPr>
      <w:r w:rsidRPr="0056457F">
        <w:rPr>
          <w:rFonts w:eastAsiaTheme="minorEastAsia" w:hint="eastAsia"/>
          <w:lang w:val="en-US" w:eastAsia="zh-CN"/>
        </w:rPr>
        <w:t>Candidate CSI-RS</w:t>
      </w:r>
    </w:p>
    <w:p w14:paraId="01FC1484" w14:textId="44125638" w:rsidR="0056457F" w:rsidRDefault="0056457F" w:rsidP="0056457F">
      <w:pPr>
        <w:pStyle w:val="ad"/>
        <w:rPr>
          <w:rFonts w:eastAsiaTheme="minorEastAsia"/>
          <w:lang w:eastAsia="zh-CN"/>
        </w:rPr>
      </w:pPr>
      <w:r>
        <w:rPr>
          <w:rFonts w:eastAsiaTheme="minorEastAsia" w:hint="eastAsia"/>
          <w:lang w:eastAsia="zh-CN"/>
        </w:rPr>
        <w:t xml:space="preserve">In Rel-18 LTM, CSI-RS based measurements </w:t>
      </w:r>
      <w:r w:rsidR="0008164E">
        <w:rPr>
          <w:rFonts w:eastAsiaTheme="minorEastAsia"/>
          <w:lang w:eastAsia="zh-CN"/>
        </w:rPr>
        <w:t>were</w:t>
      </w:r>
      <w:r>
        <w:rPr>
          <w:rFonts w:eastAsiaTheme="minorEastAsia" w:hint="eastAsia"/>
          <w:lang w:eastAsia="zh-CN"/>
        </w:rPr>
        <w:t xml:space="preserve"> discussed and the following agreement was ach</w:t>
      </w:r>
      <w:r w:rsidR="00F61DCD">
        <w:rPr>
          <w:rFonts w:eastAsiaTheme="minorEastAsia" w:hint="eastAsia"/>
          <w:lang w:eastAsia="zh-CN"/>
        </w:rPr>
        <w:t xml:space="preserve">ieved in RAN1#110bis meeting </w:t>
      </w:r>
      <w:r w:rsidR="00610FDC">
        <w:rPr>
          <w:rFonts w:eastAsiaTheme="minorEastAsia"/>
          <w:lang w:eastAsia="zh-CN"/>
        </w:rPr>
        <w:fldChar w:fldCharType="begin"/>
      </w:r>
      <w:r w:rsidR="00610FDC">
        <w:rPr>
          <w:rFonts w:eastAsiaTheme="minorEastAsia"/>
          <w:lang w:eastAsia="zh-CN"/>
        </w:rPr>
        <w:instrText xml:space="preserve"> </w:instrText>
      </w:r>
      <w:r w:rsidR="00610FDC">
        <w:rPr>
          <w:rFonts w:eastAsiaTheme="minorEastAsia" w:hint="eastAsia"/>
          <w:lang w:eastAsia="zh-CN"/>
        </w:rPr>
        <w:instrText>REF _Ref173967985 \r \h</w:instrText>
      </w:r>
      <w:r w:rsidR="00610FDC">
        <w:rPr>
          <w:rFonts w:eastAsiaTheme="minorEastAsia"/>
          <w:lang w:eastAsia="zh-CN"/>
        </w:rPr>
        <w:instrText xml:space="preserve"> </w:instrText>
      </w:r>
      <w:r w:rsidR="00610FDC">
        <w:rPr>
          <w:rFonts w:eastAsiaTheme="minorEastAsia"/>
          <w:lang w:eastAsia="zh-CN"/>
        </w:rPr>
      </w:r>
      <w:r w:rsidR="00610FDC">
        <w:rPr>
          <w:rFonts w:eastAsiaTheme="minorEastAsia"/>
          <w:lang w:eastAsia="zh-CN"/>
        </w:rPr>
        <w:fldChar w:fldCharType="separate"/>
      </w:r>
      <w:r w:rsidR="008A4659">
        <w:rPr>
          <w:rFonts w:eastAsiaTheme="minorEastAsia"/>
          <w:lang w:eastAsia="zh-CN"/>
        </w:rPr>
        <w:t>[</w:t>
      </w:r>
      <w:r w:rsidR="008A4659">
        <w:rPr>
          <w:rFonts w:eastAsiaTheme="minorEastAsia" w:hint="eastAsia"/>
          <w:lang w:eastAsia="zh-CN"/>
        </w:rPr>
        <w:t>2</w:t>
      </w:r>
      <w:r w:rsidR="008A4659">
        <w:rPr>
          <w:rFonts w:eastAsiaTheme="minorEastAsia"/>
          <w:lang w:eastAsia="zh-CN"/>
        </w:rPr>
        <w:t>]</w:t>
      </w:r>
      <w:r w:rsidR="00610FDC">
        <w:rPr>
          <w:rFonts w:eastAsiaTheme="minorEastAsia"/>
          <w:lang w:eastAsia="zh-CN"/>
        </w:rPr>
        <w:fldChar w:fldCharType="end"/>
      </w:r>
      <w:r>
        <w:rPr>
          <w:rFonts w:eastAsiaTheme="minorEastAsia" w:hint="eastAsia"/>
          <w:lang w:eastAsia="zh-CN"/>
        </w:rPr>
        <w:t>:</w:t>
      </w:r>
    </w:p>
    <w:tbl>
      <w:tblPr>
        <w:tblStyle w:val="a5"/>
        <w:tblW w:w="0" w:type="auto"/>
        <w:tblLook w:val="04A0" w:firstRow="1" w:lastRow="0" w:firstColumn="1" w:lastColumn="0" w:noHBand="0" w:noVBand="1"/>
      </w:tblPr>
      <w:tblGrid>
        <w:gridCol w:w="9286"/>
      </w:tblGrid>
      <w:tr w:rsidR="0056457F" w14:paraId="5DD0DDEE" w14:textId="77777777" w:rsidTr="000D03C3">
        <w:trPr>
          <w:trHeight w:val="1679"/>
        </w:trPr>
        <w:tc>
          <w:tcPr>
            <w:tcW w:w="9530" w:type="dxa"/>
          </w:tcPr>
          <w:p w14:paraId="3EABC905" w14:textId="77777777" w:rsidR="0056457F" w:rsidRPr="00F05BA4" w:rsidRDefault="0056457F" w:rsidP="0056457F">
            <w:pPr>
              <w:spacing w:after="120"/>
              <w:rPr>
                <w:rFonts w:ascii="Times" w:eastAsia="Batang" w:hAnsi="Times"/>
                <w:highlight w:val="green"/>
                <w:lang w:val="en-GB"/>
              </w:rPr>
            </w:pPr>
            <w:r w:rsidRPr="00F05BA4">
              <w:rPr>
                <w:rFonts w:ascii="Times" w:eastAsia="Batang" w:hAnsi="Times"/>
                <w:highlight w:val="green"/>
                <w:lang w:val="en-GB"/>
              </w:rPr>
              <w:lastRenderedPageBreak/>
              <w:t>Agreement</w:t>
            </w:r>
          </w:p>
          <w:p w14:paraId="5F4BA014" w14:textId="77777777" w:rsidR="0056457F" w:rsidRPr="00F05BA4" w:rsidRDefault="0056457F" w:rsidP="0056457F">
            <w:pPr>
              <w:widowControl w:val="0"/>
              <w:numPr>
                <w:ilvl w:val="0"/>
                <w:numId w:val="52"/>
              </w:numPr>
              <w:snapToGrid w:val="0"/>
              <w:spacing w:afterLines="0" w:after="120" w:afterAutospacing="1"/>
              <w:jc w:val="both"/>
              <w:rPr>
                <w:rFonts w:ascii="Times" w:eastAsia="Batang" w:hAnsi="Times"/>
                <w:lang w:val="en-GB"/>
              </w:rPr>
            </w:pPr>
            <w:r w:rsidRPr="00F05BA4">
              <w:rPr>
                <w:rFonts w:ascii="Times" w:eastAsia="Batang" w:hAnsi="Times"/>
                <w:lang w:val="en-GB"/>
              </w:rPr>
              <w:t>For Rel-18 L1/L2 mobility,</w:t>
            </w:r>
          </w:p>
          <w:p w14:paraId="7349193F" w14:textId="77777777" w:rsidR="0056457F" w:rsidRPr="00F05BA4" w:rsidRDefault="0056457F" w:rsidP="0056457F">
            <w:pPr>
              <w:widowControl w:val="0"/>
              <w:numPr>
                <w:ilvl w:val="1"/>
                <w:numId w:val="52"/>
              </w:numPr>
              <w:snapToGrid w:val="0"/>
              <w:spacing w:afterLines="0" w:after="120" w:afterAutospacing="1"/>
              <w:jc w:val="both"/>
              <w:rPr>
                <w:rFonts w:ascii="Times" w:eastAsia="Batang" w:hAnsi="Times"/>
                <w:lang w:val="en-GB"/>
              </w:rPr>
            </w:pPr>
            <w:r w:rsidRPr="00F05BA4">
              <w:rPr>
                <w:rFonts w:ascii="Times" w:eastAsia="Batang" w:hAnsi="Times"/>
                <w:lang w:val="en-GB"/>
              </w:rPr>
              <w:t>SSB is supported for L1 intra-frequency</w:t>
            </w:r>
            <w:r w:rsidRPr="00F05BA4">
              <w:rPr>
                <w:rFonts w:ascii="Times" w:eastAsia="Batang" w:hAnsi="Times"/>
                <w:color w:val="FF0000"/>
                <w:lang w:val="en-GB"/>
              </w:rPr>
              <w:t xml:space="preserve"> </w:t>
            </w:r>
            <w:r w:rsidRPr="00F05BA4">
              <w:rPr>
                <w:rFonts w:ascii="Times" w:eastAsia="Batang" w:hAnsi="Times"/>
                <w:lang w:val="en-GB"/>
              </w:rPr>
              <w:t>measurement</w:t>
            </w:r>
          </w:p>
          <w:p w14:paraId="565A7B00" w14:textId="77777777" w:rsidR="0056457F" w:rsidRPr="00F05BA4" w:rsidRDefault="0056457F" w:rsidP="0056457F">
            <w:pPr>
              <w:widowControl w:val="0"/>
              <w:numPr>
                <w:ilvl w:val="1"/>
                <w:numId w:val="52"/>
              </w:numPr>
              <w:snapToGrid w:val="0"/>
              <w:spacing w:afterLines="0" w:after="120" w:afterAutospacing="1"/>
              <w:jc w:val="both"/>
              <w:rPr>
                <w:rFonts w:ascii="Times" w:eastAsia="Batang" w:hAnsi="Times"/>
                <w:lang w:val="en-GB"/>
              </w:rPr>
            </w:pPr>
            <w:r w:rsidRPr="00F05BA4">
              <w:rPr>
                <w:rFonts w:ascii="Times" w:eastAsia="Batang" w:hAnsi="Times"/>
                <w:lang w:val="en-GB"/>
              </w:rPr>
              <w:t>SSB is supported for L1 inter-frequency measurement if inter-frequency L1 measurements are supported</w:t>
            </w:r>
          </w:p>
          <w:p w14:paraId="682D853E" w14:textId="77777777" w:rsidR="0056457F" w:rsidRPr="00F05BA4" w:rsidRDefault="0056457F" w:rsidP="0056457F">
            <w:pPr>
              <w:widowControl w:val="0"/>
              <w:numPr>
                <w:ilvl w:val="0"/>
                <w:numId w:val="52"/>
              </w:numPr>
              <w:snapToGrid w:val="0"/>
              <w:spacing w:afterLines="0" w:after="120" w:afterAutospacing="1"/>
              <w:jc w:val="both"/>
              <w:rPr>
                <w:rFonts w:ascii="Times" w:eastAsia="Batang" w:hAnsi="Times"/>
                <w:lang w:val="en-GB"/>
              </w:rPr>
            </w:pPr>
            <w:r w:rsidRPr="00F05BA4">
              <w:rPr>
                <w:rFonts w:ascii="Times" w:eastAsia="Batang" w:hAnsi="Times"/>
                <w:lang w:val="en-GB"/>
              </w:rPr>
              <w:t>Further study the following L1 measurement RS for candidate cell</w:t>
            </w:r>
          </w:p>
          <w:p w14:paraId="355D77FC" w14:textId="77777777" w:rsidR="0056457F" w:rsidRPr="00F05BA4" w:rsidRDefault="0056457F" w:rsidP="0056457F">
            <w:pPr>
              <w:widowControl w:val="0"/>
              <w:numPr>
                <w:ilvl w:val="1"/>
                <w:numId w:val="52"/>
              </w:numPr>
              <w:snapToGrid w:val="0"/>
              <w:spacing w:afterLines="0" w:after="120" w:afterAutospacing="1"/>
              <w:jc w:val="both"/>
              <w:rPr>
                <w:rFonts w:ascii="Times" w:eastAsia="Batang" w:hAnsi="Times"/>
                <w:color w:val="000000"/>
                <w:lang w:val="en-GB"/>
              </w:rPr>
            </w:pPr>
            <w:r w:rsidRPr="00F05BA4">
              <w:rPr>
                <w:rFonts w:ascii="Times" w:eastAsia="Batang" w:hAnsi="Times" w:hint="eastAsia"/>
                <w:color w:val="000000"/>
                <w:lang w:val="en-GB"/>
              </w:rPr>
              <w:t>C</w:t>
            </w:r>
            <w:r w:rsidRPr="00F05BA4">
              <w:rPr>
                <w:rFonts w:ascii="Times" w:eastAsia="Batang" w:hAnsi="Times"/>
                <w:color w:val="000000"/>
                <w:lang w:val="en-GB"/>
              </w:rPr>
              <w:t xml:space="preserve">SI-RS for tracking, beam management, CSI and mobility, CSI-IM, which is for L1 intra-frequency and L1 inter-frequency (if supported) </w:t>
            </w:r>
          </w:p>
        </w:tc>
      </w:tr>
    </w:tbl>
    <w:p w14:paraId="30DED611" w14:textId="77777777" w:rsidR="0056457F" w:rsidRDefault="0056457F" w:rsidP="0056457F">
      <w:pPr>
        <w:pStyle w:val="ad"/>
        <w:rPr>
          <w:rFonts w:eastAsiaTheme="minorEastAsia"/>
          <w:lang w:eastAsia="zh-CN"/>
        </w:rPr>
      </w:pPr>
    </w:p>
    <w:p w14:paraId="6FC72583" w14:textId="0138800E" w:rsidR="0056457F" w:rsidRDefault="0056457F" w:rsidP="0056457F">
      <w:pPr>
        <w:pStyle w:val="ad"/>
        <w:rPr>
          <w:rFonts w:eastAsiaTheme="minorEastAsia"/>
          <w:lang w:eastAsia="zh-CN"/>
        </w:rPr>
      </w:pPr>
      <w:r>
        <w:rPr>
          <w:rFonts w:eastAsiaTheme="minorEastAsia" w:hint="eastAsia"/>
          <w:lang w:eastAsia="zh-CN"/>
        </w:rPr>
        <w:t xml:space="preserve">The time domain behavior of CSI-RS for beam management (CSI-RS for BM) is flexible, </w:t>
      </w:r>
      <w:r w:rsidR="00690776">
        <w:t>allowing for</w:t>
      </w:r>
      <w:r w:rsidR="00C30AA5">
        <w:rPr>
          <w:rFonts w:eastAsiaTheme="minorEastAsia" w:hint="eastAsia"/>
          <w:lang w:eastAsia="zh-CN"/>
        </w:rPr>
        <w:t xml:space="preserve"> </w:t>
      </w:r>
      <w:r>
        <w:rPr>
          <w:rFonts w:eastAsiaTheme="minorEastAsia" w:hint="eastAsia"/>
          <w:lang w:eastAsia="zh-CN"/>
        </w:rPr>
        <w:t>periodic, semi-persistent or aperiodic</w:t>
      </w:r>
      <w:r w:rsidR="00690776">
        <w:rPr>
          <w:rFonts w:eastAsiaTheme="minorEastAsia"/>
          <w:lang w:eastAsia="zh-CN"/>
        </w:rPr>
        <w:t xml:space="preserve"> configurations</w:t>
      </w:r>
      <w:r>
        <w:rPr>
          <w:rFonts w:eastAsiaTheme="minorEastAsia" w:hint="eastAsia"/>
          <w:lang w:eastAsia="zh-CN"/>
        </w:rPr>
        <w:t>. In legacy system, CSI-RS for BM is mainly used for intra-cell beam management scenario</w:t>
      </w:r>
      <w:r w:rsidR="00690776">
        <w:rPr>
          <w:rFonts w:eastAsiaTheme="minorEastAsia"/>
          <w:lang w:eastAsia="zh-CN"/>
        </w:rPr>
        <w:t>s</w:t>
      </w:r>
      <w:r>
        <w:rPr>
          <w:rFonts w:eastAsiaTheme="minorEastAsia" w:hint="eastAsia"/>
          <w:lang w:eastAsia="zh-CN"/>
        </w:rPr>
        <w:t>. Inter-cell scenario</w:t>
      </w:r>
      <w:r w:rsidR="00690776">
        <w:rPr>
          <w:rFonts w:eastAsiaTheme="minorEastAsia"/>
          <w:lang w:eastAsia="zh-CN"/>
        </w:rPr>
        <w:t>s</w:t>
      </w:r>
      <w:r>
        <w:rPr>
          <w:rFonts w:eastAsiaTheme="minorEastAsia" w:hint="eastAsia"/>
          <w:lang w:eastAsia="zh-CN"/>
        </w:rPr>
        <w:t xml:space="preserve">, as required by LTM, could be implicitly supported by configuring the QCL source RS of CSI-RS for BM with PCID different from that of the serving cell. To enable CSI-RS based beam </w:t>
      </w:r>
      <w:r>
        <w:rPr>
          <w:rFonts w:eastAsiaTheme="minorEastAsia"/>
          <w:lang w:eastAsia="zh-CN"/>
        </w:rPr>
        <w:t>management</w:t>
      </w:r>
      <w:r>
        <w:rPr>
          <w:rFonts w:eastAsiaTheme="minorEastAsia" w:hint="eastAsia"/>
          <w:lang w:eastAsia="zh-CN"/>
        </w:rPr>
        <w:t xml:space="preserve"> for </w:t>
      </w:r>
      <w:proofErr w:type="gramStart"/>
      <w:r>
        <w:rPr>
          <w:rFonts w:eastAsiaTheme="minorEastAsia" w:hint="eastAsia"/>
          <w:lang w:eastAsia="zh-CN"/>
        </w:rPr>
        <w:t>LTM,</w:t>
      </w:r>
      <w:proofErr w:type="gramEnd"/>
      <w:r>
        <w:rPr>
          <w:rFonts w:eastAsiaTheme="minorEastAsia" w:hint="eastAsia"/>
          <w:lang w:eastAsia="zh-CN"/>
        </w:rPr>
        <w:t xml:space="preserve"> at least CSI-RS for BM of the candidate cells should be supported by a UE for L1 measurements. As an enhancement in Rel-19, different to the legacy implicit configuration, CSI-RS for BM of multiple candidate cells </w:t>
      </w:r>
      <w:r w:rsidR="00690776">
        <w:rPr>
          <w:rFonts w:eastAsiaTheme="minorEastAsia"/>
          <w:lang w:eastAsia="zh-CN"/>
        </w:rPr>
        <w:t>sh</w:t>
      </w:r>
      <w:r>
        <w:rPr>
          <w:rFonts w:eastAsiaTheme="minorEastAsia" w:hint="eastAsia"/>
          <w:lang w:eastAsia="zh-CN"/>
        </w:rPr>
        <w:t xml:space="preserve">ould be explicitly configured, e.g. with explicit PCID, frequency.  </w:t>
      </w:r>
    </w:p>
    <w:p w14:paraId="6F955806" w14:textId="77777777" w:rsidR="00C30AA5" w:rsidRDefault="0056457F" w:rsidP="000D03C3">
      <w:pPr>
        <w:spacing w:after="120"/>
        <w:jc w:val="both"/>
        <w:rPr>
          <w:rFonts w:eastAsiaTheme="minorEastAsia"/>
          <w:lang w:eastAsia="zh-CN"/>
        </w:rPr>
      </w:pPr>
      <w:r>
        <w:rPr>
          <w:rFonts w:eastAsiaTheme="minorEastAsia" w:hint="eastAsia"/>
          <w:lang w:eastAsia="zh-CN"/>
        </w:rPr>
        <w:t xml:space="preserve">In addition, in legacy RRM procedure, CSI-RS for mobility of </w:t>
      </w:r>
      <w:r>
        <w:rPr>
          <w:rFonts w:eastAsiaTheme="minorEastAsia"/>
          <w:lang w:eastAsia="zh-CN"/>
        </w:rPr>
        <w:t>multiple</w:t>
      </w:r>
      <w:r>
        <w:rPr>
          <w:rFonts w:eastAsiaTheme="minorEastAsia" w:hint="eastAsia"/>
          <w:lang w:eastAsia="zh-CN"/>
        </w:rPr>
        <w:t xml:space="preserve"> neighboring cells </w:t>
      </w:r>
      <w:r w:rsidR="00D0606F">
        <w:rPr>
          <w:rFonts w:eastAsiaTheme="minorEastAsia"/>
          <w:lang w:eastAsia="zh-CN"/>
        </w:rPr>
        <w:t>can</w:t>
      </w:r>
      <w:r w:rsidR="00D0606F">
        <w:rPr>
          <w:rFonts w:eastAsiaTheme="minorEastAsia" w:hint="eastAsia"/>
          <w:lang w:eastAsia="zh-CN"/>
        </w:rPr>
        <w:t xml:space="preserve"> </w:t>
      </w:r>
      <w:r>
        <w:rPr>
          <w:rFonts w:eastAsiaTheme="minorEastAsia" w:hint="eastAsia"/>
          <w:lang w:eastAsia="zh-CN"/>
        </w:rPr>
        <w:t xml:space="preserve">be optionally configured for a UE to evaluate the channel quality of </w:t>
      </w:r>
      <w:r w:rsidR="00D0606F">
        <w:rPr>
          <w:rFonts w:eastAsiaTheme="minorEastAsia"/>
          <w:lang w:eastAsia="zh-CN"/>
        </w:rPr>
        <w:t>these</w:t>
      </w:r>
      <w:r w:rsidR="00D0606F">
        <w:rPr>
          <w:rFonts w:eastAsiaTheme="minorEastAsia" w:hint="eastAsia"/>
          <w:lang w:eastAsia="zh-CN"/>
        </w:rPr>
        <w:t xml:space="preserve"> </w:t>
      </w:r>
      <w:r>
        <w:rPr>
          <w:rFonts w:eastAsiaTheme="minorEastAsia" w:hint="eastAsia"/>
          <w:lang w:eastAsia="zh-CN"/>
        </w:rPr>
        <w:t xml:space="preserve">cells, where L3 measurements are reported. If configured, it is intuitive to reuse these RS for L1 measurement. In this way, for Rel-19 LTM, CSI-RS for mobility should also be supported for L1 </w:t>
      </w:r>
      <w:r w:rsidR="00E86B36">
        <w:rPr>
          <w:rFonts w:eastAsiaTheme="minorEastAsia" w:hint="eastAsia"/>
          <w:lang w:eastAsia="zh-CN"/>
        </w:rPr>
        <w:t>measurement</w:t>
      </w:r>
      <w:r w:rsidR="00E86B36">
        <w:rPr>
          <w:rFonts w:eastAsiaTheme="minorEastAsia"/>
          <w:lang w:eastAsia="zh-CN"/>
        </w:rPr>
        <w:t>s</w:t>
      </w:r>
      <w:r>
        <w:rPr>
          <w:rFonts w:eastAsiaTheme="minorEastAsia" w:hint="eastAsia"/>
          <w:lang w:eastAsia="zh-CN"/>
        </w:rPr>
        <w:t>.</w:t>
      </w:r>
      <w:r w:rsidR="00E66FFA">
        <w:rPr>
          <w:rFonts w:eastAsiaTheme="minorEastAsia" w:hint="eastAsia"/>
          <w:lang w:eastAsia="zh-CN"/>
        </w:rPr>
        <w:t xml:space="preserve"> </w:t>
      </w:r>
    </w:p>
    <w:p w14:paraId="3A7653BC" w14:textId="0E827EA9" w:rsidR="0056457F" w:rsidRPr="00DD7918" w:rsidRDefault="009F0A11" w:rsidP="0056457F">
      <w:pPr>
        <w:spacing w:after="120"/>
        <w:jc w:val="both"/>
        <w:rPr>
          <w:rFonts w:eastAsiaTheme="minorEastAsia"/>
          <w:lang w:eastAsia="zh-CN"/>
        </w:rPr>
      </w:pPr>
      <w:r>
        <w:rPr>
          <w:rFonts w:eastAsia="宋体"/>
          <w:lang w:eastAsia="zh-CN"/>
        </w:rPr>
        <w:t>In addition to</w:t>
      </w:r>
      <w:r>
        <w:rPr>
          <w:rFonts w:eastAsia="宋体" w:hint="eastAsia"/>
          <w:lang w:eastAsia="zh-CN"/>
        </w:rPr>
        <w:t xml:space="preserve"> </w:t>
      </w:r>
      <w:r w:rsidR="00D0606F">
        <w:rPr>
          <w:rFonts w:eastAsia="宋体" w:hint="eastAsia"/>
          <w:lang w:eastAsia="zh-CN"/>
        </w:rPr>
        <w:t xml:space="preserve">CSI-RS </w:t>
      </w:r>
      <w:r w:rsidR="00D0606F">
        <w:rPr>
          <w:rFonts w:eastAsia="宋体"/>
          <w:lang w:eastAsia="zh-CN"/>
        </w:rPr>
        <w:t xml:space="preserve">for </w:t>
      </w:r>
      <w:r w:rsidR="0056457F">
        <w:rPr>
          <w:rFonts w:eastAsia="宋体" w:hint="eastAsia"/>
          <w:lang w:eastAsia="zh-CN"/>
        </w:rPr>
        <w:t>beam management</w:t>
      </w:r>
      <w:r w:rsidR="00D0606F">
        <w:rPr>
          <w:rFonts w:eastAsia="宋体"/>
          <w:lang w:eastAsia="zh-CN"/>
        </w:rPr>
        <w:t xml:space="preserve"> and </w:t>
      </w:r>
      <w:r w:rsidR="00D0606F">
        <w:rPr>
          <w:rFonts w:eastAsiaTheme="minorEastAsia" w:hint="eastAsia"/>
          <w:lang w:eastAsia="zh-CN"/>
        </w:rPr>
        <w:t>mobility</w:t>
      </w:r>
      <w:r w:rsidR="0056457F">
        <w:rPr>
          <w:rFonts w:eastAsia="宋体" w:hint="eastAsia"/>
          <w:lang w:eastAsia="zh-CN"/>
        </w:rPr>
        <w:t xml:space="preserve">, CSI-RS </w:t>
      </w:r>
      <w:r w:rsidR="00D0606F">
        <w:rPr>
          <w:rFonts w:eastAsia="宋体"/>
          <w:lang w:eastAsia="zh-CN"/>
        </w:rPr>
        <w:t>for</w:t>
      </w:r>
      <w:r w:rsidR="00D0606F">
        <w:rPr>
          <w:rFonts w:eastAsia="宋体" w:hint="eastAsia"/>
          <w:lang w:eastAsia="zh-CN"/>
        </w:rPr>
        <w:t xml:space="preserve"> </w:t>
      </w:r>
      <w:r w:rsidR="0056457F">
        <w:rPr>
          <w:rFonts w:eastAsia="宋体" w:hint="eastAsia"/>
          <w:lang w:eastAsia="zh-CN"/>
        </w:rPr>
        <w:t xml:space="preserve">other functions are also useful for LTM procedure. </w:t>
      </w:r>
      <w:r w:rsidR="0056457F" w:rsidRPr="00983298">
        <w:rPr>
          <w:rFonts w:eastAsia="宋体" w:hint="eastAsia"/>
          <w:lang w:val="sv-SE" w:eastAsia="zh-CN"/>
        </w:rPr>
        <w:t xml:space="preserve">LTM intends to choose a new target cell for the UE. Before data transmission with the new target cell, fine synchronization </w:t>
      </w:r>
      <w:r w:rsidR="0056457F">
        <w:rPr>
          <w:rFonts w:eastAsia="宋体" w:hint="eastAsia"/>
          <w:lang w:val="sv-SE" w:eastAsia="zh-CN"/>
        </w:rPr>
        <w:t>to</w:t>
      </w:r>
      <w:r w:rsidR="0056457F" w:rsidRPr="00983298">
        <w:rPr>
          <w:rFonts w:eastAsia="宋体" w:hint="eastAsia"/>
          <w:lang w:val="sv-SE" w:eastAsia="zh-CN"/>
        </w:rPr>
        <w:t xml:space="preserve"> the new target cell </w:t>
      </w:r>
      <w:r w:rsidR="0056457F">
        <w:rPr>
          <w:rFonts w:eastAsia="宋体" w:hint="eastAsia"/>
          <w:lang w:val="sv-SE" w:eastAsia="zh-CN"/>
        </w:rPr>
        <w:t>has</w:t>
      </w:r>
      <w:r w:rsidR="0056457F" w:rsidRPr="00983298">
        <w:rPr>
          <w:rFonts w:eastAsia="宋体" w:hint="eastAsia"/>
          <w:lang w:val="sv-SE" w:eastAsia="zh-CN"/>
        </w:rPr>
        <w:t xml:space="preserve"> to be performed by the UE for </w:t>
      </w:r>
      <w:r w:rsidR="0059231A">
        <w:rPr>
          <w:rFonts w:eastAsia="宋体"/>
          <w:lang w:val="sv-SE" w:eastAsia="zh-CN"/>
        </w:rPr>
        <w:t xml:space="preserve">supporting data </w:t>
      </w:r>
      <w:r w:rsidR="0056457F" w:rsidRPr="00983298">
        <w:rPr>
          <w:rFonts w:eastAsia="宋体" w:hint="eastAsia"/>
          <w:lang w:val="sv-SE" w:eastAsia="zh-CN"/>
        </w:rPr>
        <w:t xml:space="preserve">demodulation. </w:t>
      </w:r>
      <w:r w:rsidR="0056457F">
        <w:rPr>
          <w:rFonts w:eastAsia="宋体" w:hint="eastAsia"/>
          <w:lang w:val="sv-SE" w:eastAsia="zh-CN"/>
        </w:rPr>
        <w:t xml:space="preserve">In Rel-18 LTM, CSI-RS for tracking (TRS) of candidate cells have been supported as the </w:t>
      </w:r>
      <w:r w:rsidR="0056457F">
        <w:t>QCL source of the TCI state</w:t>
      </w:r>
      <w:r w:rsidR="0056457F">
        <w:rPr>
          <w:rFonts w:eastAsiaTheme="minorEastAsia" w:hint="eastAsia"/>
          <w:lang w:eastAsia="zh-CN"/>
        </w:rPr>
        <w:t xml:space="preserve">. </w:t>
      </w:r>
      <w:r w:rsidR="0059231A">
        <w:rPr>
          <w:rFonts w:eastAsiaTheme="minorEastAsia"/>
          <w:lang w:eastAsia="zh-CN"/>
        </w:rPr>
        <w:t>W</w:t>
      </w:r>
      <w:r w:rsidR="0056457F">
        <w:t>hether the TRS can be used for the candidate cell(s) before/during cell switch command</w:t>
      </w:r>
      <w:r w:rsidR="0056457F">
        <w:rPr>
          <w:rFonts w:eastAsiaTheme="minorEastAsia" w:hint="eastAsia"/>
          <w:lang w:eastAsia="zh-CN"/>
        </w:rPr>
        <w:t xml:space="preserve"> (CSC)</w:t>
      </w:r>
      <w:r w:rsidR="0056457F">
        <w:t xml:space="preserve"> is up to UE capability</w:t>
      </w:r>
      <w:r w:rsidR="0056457F">
        <w:rPr>
          <w:rFonts w:eastAsiaTheme="minorEastAsia" w:hint="eastAsia"/>
          <w:lang w:eastAsia="zh-CN"/>
        </w:rPr>
        <w:t xml:space="preserve">. This implies fine </w:t>
      </w:r>
      <w:r w:rsidR="0056457F">
        <w:rPr>
          <w:rFonts w:eastAsiaTheme="minorEastAsia"/>
          <w:lang w:eastAsia="zh-CN"/>
        </w:rPr>
        <w:t>synchronization</w:t>
      </w:r>
      <w:r w:rsidR="0056457F">
        <w:rPr>
          <w:rFonts w:eastAsiaTheme="minorEastAsia" w:hint="eastAsia"/>
          <w:lang w:eastAsia="zh-CN"/>
        </w:rPr>
        <w:t xml:space="preserve"> with the target cell before CSC</w:t>
      </w:r>
      <w:r w:rsidR="0056457F" w:rsidRPr="00AB50D8">
        <w:rPr>
          <w:rFonts w:eastAsiaTheme="minorEastAsia" w:hint="eastAsia"/>
          <w:lang w:eastAsia="zh-CN"/>
        </w:rPr>
        <w:t xml:space="preserve"> </w:t>
      </w:r>
      <w:r w:rsidR="0056457F">
        <w:rPr>
          <w:rFonts w:eastAsiaTheme="minorEastAsia" w:hint="eastAsia"/>
          <w:lang w:eastAsia="zh-CN"/>
        </w:rPr>
        <w:t>is possible</w:t>
      </w:r>
      <w:r>
        <w:rPr>
          <w:rFonts w:eastAsiaTheme="minorEastAsia"/>
          <w:lang w:eastAsia="zh-CN"/>
        </w:rPr>
        <w:t xml:space="preserve"> by the use of TRS</w:t>
      </w:r>
      <w:r w:rsidR="0056457F">
        <w:rPr>
          <w:rFonts w:eastAsiaTheme="minorEastAsia" w:hint="eastAsia"/>
          <w:lang w:eastAsia="zh-CN"/>
        </w:rPr>
        <w:t xml:space="preserve">, which is benefit to reduce mobility latency. </w:t>
      </w:r>
      <w:r>
        <w:rPr>
          <w:rFonts w:eastAsiaTheme="minorEastAsia"/>
          <w:lang w:eastAsia="zh-CN"/>
        </w:rPr>
        <w:t>Furthermore</w:t>
      </w:r>
      <w:r w:rsidR="0056457F">
        <w:rPr>
          <w:rFonts w:eastAsiaTheme="minorEastAsia" w:hint="eastAsia"/>
          <w:lang w:eastAsia="zh-CN"/>
        </w:rPr>
        <w:t xml:space="preserve">, before first data transmission with the target cell, accurate CSI reporting (RI/PMI/CQI) for the target cell is preferred to determine a suitable MCS. Otherwise, only the lowest MCS has to be used. If CSI-RS for CSI of the candidate cells are available for L1 measurement during LTM procedure, it </w:t>
      </w:r>
      <w:r w:rsidR="0056457F">
        <w:t>enable</w:t>
      </w:r>
      <w:r w:rsidR="0056457F">
        <w:rPr>
          <w:rFonts w:eastAsiaTheme="minorEastAsia" w:hint="eastAsia"/>
          <w:lang w:eastAsia="zh-CN"/>
        </w:rPr>
        <w:t>s</w:t>
      </w:r>
      <w:r w:rsidR="0056457F">
        <w:t xml:space="preserve"> greater throughput on the target cell immediately after </w:t>
      </w:r>
      <w:r w:rsidR="0056457F">
        <w:rPr>
          <w:rFonts w:eastAsiaTheme="minorEastAsia" w:hint="eastAsia"/>
          <w:lang w:eastAsia="zh-CN"/>
        </w:rPr>
        <w:t xml:space="preserve">CSC. Therefore, CSI-RS for tracking and CSI-RS for CSI </w:t>
      </w:r>
      <w:r w:rsidR="0059231A">
        <w:rPr>
          <w:rFonts w:eastAsiaTheme="minorEastAsia"/>
          <w:lang w:eastAsia="zh-CN"/>
        </w:rPr>
        <w:t>should</w:t>
      </w:r>
      <w:r w:rsidR="0059231A">
        <w:rPr>
          <w:rFonts w:eastAsiaTheme="minorEastAsia" w:hint="eastAsia"/>
          <w:lang w:eastAsia="zh-CN"/>
        </w:rPr>
        <w:t xml:space="preserve"> </w:t>
      </w:r>
      <w:r w:rsidR="0056457F">
        <w:rPr>
          <w:rFonts w:eastAsiaTheme="minorEastAsia" w:hint="eastAsia"/>
          <w:lang w:eastAsia="zh-CN"/>
        </w:rPr>
        <w:t xml:space="preserve">both </w:t>
      </w:r>
      <w:r w:rsidR="0059231A">
        <w:rPr>
          <w:rFonts w:eastAsiaTheme="minorEastAsia"/>
          <w:lang w:eastAsia="zh-CN"/>
        </w:rPr>
        <w:t xml:space="preserve">be </w:t>
      </w:r>
      <w:r w:rsidR="0056457F">
        <w:rPr>
          <w:rFonts w:eastAsiaTheme="minorEastAsia" w:hint="eastAsia"/>
          <w:lang w:eastAsia="zh-CN"/>
        </w:rPr>
        <w:t>supported for L1 measurements for Rel-19 LTM.</w:t>
      </w:r>
    </w:p>
    <w:p w14:paraId="3DE076D6" w14:textId="17F2994F" w:rsidR="0056457F" w:rsidRPr="00815762" w:rsidRDefault="0056457F" w:rsidP="0056457F">
      <w:pPr>
        <w:pStyle w:val="ad"/>
        <w:rPr>
          <w:rFonts w:eastAsia="宋体"/>
          <w:b/>
          <w:lang w:eastAsia="zh-CN"/>
        </w:rPr>
      </w:pPr>
      <w:r w:rsidRPr="00815762">
        <w:rPr>
          <w:rFonts w:eastAsia="宋体"/>
          <w:b/>
          <w:lang w:eastAsia="zh-CN"/>
        </w:rPr>
        <w:t xml:space="preserve">Proposal 1: In Rel-19, support </w:t>
      </w:r>
      <w:r w:rsidR="00B6445C" w:rsidRPr="00815762">
        <w:rPr>
          <w:rFonts w:eastAsia="宋体"/>
          <w:b/>
          <w:lang w:eastAsia="zh-CN"/>
        </w:rPr>
        <w:t xml:space="preserve">using </w:t>
      </w:r>
      <w:r w:rsidRPr="00815762">
        <w:rPr>
          <w:rFonts w:eastAsia="宋体"/>
          <w:b/>
          <w:lang w:eastAsia="zh-CN"/>
        </w:rPr>
        <w:t xml:space="preserve">the following CSI-RS </w:t>
      </w:r>
      <w:r w:rsidR="00B6445C" w:rsidRPr="00815762">
        <w:rPr>
          <w:rFonts w:eastAsia="宋体"/>
          <w:b/>
          <w:lang w:eastAsia="zh-CN"/>
        </w:rPr>
        <w:t xml:space="preserve">of a </w:t>
      </w:r>
      <w:r w:rsidRPr="00815762">
        <w:rPr>
          <w:rFonts w:eastAsia="宋体"/>
          <w:b/>
          <w:lang w:eastAsia="zh-CN"/>
        </w:rPr>
        <w:t>candidate cell</w:t>
      </w:r>
      <w:r w:rsidR="00B6445C" w:rsidRPr="00815762">
        <w:rPr>
          <w:rFonts w:eastAsia="宋体"/>
          <w:b/>
          <w:lang w:eastAsia="zh-CN"/>
        </w:rPr>
        <w:t xml:space="preserve"> for L1 measurement</w:t>
      </w:r>
      <w:r w:rsidRPr="00815762">
        <w:rPr>
          <w:rFonts w:eastAsia="宋体"/>
          <w:b/>
          <w:lang w:eastAsia="zh-CN"/>
        </w:rPr>
        <w:t>:</w:t>
      </w:r>
    </w:p>
    <w:p w14:paraId="673BCFB9" w14:textId="77777777" w:rsidR="0056457F" w:rsidRPr="00803146" w:rsidRDefault="0056457F" w:rsidP="00803146">
      <w:pPr>
        <w:pStyle w:val="ae"/>
        <w:numPr>
          <w:ilvl w:val="0"/>
          <w:numId w:val="48"/>
        </w:numPr>
        <w:spacing w:after="120"/>
        <w:ind w:leftChars="0"/>
        <w:jc w:val="both"/>
        <w:rPr>
          <w:rFonts w:eastAsiaTheme="minorEastAsia"/>
          <w:b/>
          <w:lang w:val="x-none" w:eastAsia="zh-CN"/>
        </w:rPr>
      </w:pPr>
      <w:r w:rsidRPr="00803146">
        <w:rPr>
          <w:rFonts w:eastAsiaTheme="minorEastAsia"/>
          <w:b/>
          <w:lang w:val="x-none" w:eastAsia="zh-CN"/>
        </w:rPr>
        <w:t>CSI-RS for beam management</w:t>
      </w:r>
    </w:p>
    <w:p w14:paraId="7C9CE031" w14:textId="77777777" w:rsidR="0056457F" w:rsidRPr="00803146" w:rsidRDefault="0056457F" w:rsidP="00803146">
      <w:pPr>
        <w:pStyle w:val="ae"/>
        <w:numPr>
          <w:ilvl w:val="0"/>
          <w:numId w:val="48"/>
        </w:numPr>
        <w:spacing w:after="120"/>
        <w:ind w:leftChars="0"/>
        <w:jc w:val="both"/>
        <w:rPr>
          <w:rFonts w:eastAsiaTheme="minorEastAsia"/>
          <w:b/>
          <w:lang w:val="x-none" w:eastAsia="zh-CN"/>
        </w:rPr>
      </w:pPr>
      <w:r w:rsidRPr="00803146">
        <w:rPr>
          <w:rFonts w:eastAsiaTheme="minorEastAsia"/>
          <w:b/>
          <w:lang w:val="x-none" w:eastAsia="zh-CN"/>
        </w:rPr>
        <w:t>CSI-RS for mobility</w:t>
      </w:r>
    </w:p>
    <w:p w14:paraId="2951BEE6" w14:textId="77777777" w:rsidR="0056457F" w:rsidRPr="00803146" w:rsidRDefault="0056457F" w:rsidP="00803146">
      <w:pPr>
        <w:pStyle w:val="ae"/>
        <w:numPr>
          <w:ilvl w:val="0"/>
          <w:numId w:val="48"/>
        </w:numPr>
        <w:spacing w:after="120"/>
        <w:ind w:leftChars="0"/>
        <w:jc w:val="both"/>
        <w:rPr>
          <w:rFonts w:eastAsiaTheme="minorEastAsia"/>
          <w:b/>
          <w:lang w:val="x-none" w:eastAsia="zh-CN"/>
        </w:rPr>
      </w:pPr>
      <w:r w:rsidRPr="00803146">
        <w:rPr>
          <w:rFonts w:eastAsiaTheme="minorEastAsia" w:hint="eastAsia"/>
          <w:b/>
          <w:lang w:val="x-none" w:eastAsia="zh-CN"/>
        </w:rPr>
        <w:t>CSI-RS for tracking</w:t>
      </w:r>
    </w:p>
    <w:p w14:paraId="0AE6B079" w14:textId="6B176AF5" w:rsidR="0056457F" w:rsidRPr="00803146" w:rsidRDefault="0056457F" w:rsidP="00803146">
      <w:pPr>
        <w:pStyle w:val="ae"/>
        <w:numPr>
          <w:ilvl w:val="0"/>
          <w:numId w:val="48"/>
        </w:numPr>
        <w:spacing w:after="120"/>
        <w:ind w:leftChars="0"/>
        <w:jc w:val="both"/>
        <w:rPr>
          <w:rFonts w:eastAsiaTheme="minorEastAsia"/>
          <w:b/>
          <w:lang w:val="x-none" w:eastAsia="zh-CN"/>
        </w:rPr>
      </w:pPr>
      <w:r w:rsidRPr="00803146">
        <w:rPr>
          <w:rFonts w:eastAsiaTheme="minorEastAsia" w:hint="eastAsia"/>
          <w:b/>
          <w:lang w:val="x-none" w:eastAsia="zh-CN"/>
        </w:rPr>
        <w:t>CSI-RS for CSI</w:t>
      </w:r>
      <w:r w:rsidR="00884873" w:rsidRPr="00803146">
        <w:rPr>
          <w:rFonts w:eastAsiaTheme="minorEastAsia" w:hint="eastAsia"/>
          <w:b/>
          <w:lang w:val="x-none" w:eastAsia="zh-CN"/>
        </w:rPr>
        <w:t xml:space="preserve"> </w:t>
      </w:r>
    </w:p>
    <w:p w14:paraId="4F0CD82A" w14:textId="77777777" w:rsidR="0056457F" w:rsidRPr="0056457F" w:rsidRDefault="0056457F" w:rsidP="00FF7628">
      <w:pPr>
        <w:pStyle w:val="2"/>
        <w:numPr>
          <w:ilvl w:val="2"/>
          <w:numId w:val="1"/>
        </w:numPr>
        <w:rPr>
          <w:rFonts w:eastAsiaTheme="minorEastAsia"/>
          <w:lang w:val="en-US" w:eastAsia="zh-CN"/>
        </w:rPr>
      </w:pPr>
      <w:r w:rsidRPr="0056457F">
        <w:rPr>
          <w:rFonts w:eastAsiaTheme="minorEastAsia" w:hint="eastAsia"/>
          <w:lang w:val="en-US" w:eastAsia="zh-CN"/>
        </w:rPr>
        <w:t>L1 intra-frequency/inter-frequency measurement</w:t>
      </w:r>
    </w:p>
    <w:p w14:paraId="7E32ECB0" w14:textId="3F41C47B" w:rsidR="0056457F" w:rsidRDefault="0056457F" w:rsidP="0056457F">
      <w:pPr>
        <w:spacing w:after="120"/>
        <w:jc w:val="both"/>
        <w:rPr>
          <w:rFonts w:eastAsia="宋体"/>
          <w:lang w:val="sv-SE" w:eastAsia="zh-CN"/>
        </w:rPr>
      </w:pPr>
      <w:r>
        <w:rPr>
          <w:rFonts w:eastAsia="宋体" w:hint="eastAsia"/>
          <w:lang w:val="sv-SE" w:eastAsia="zh-CN"/>
        </w:rPr>
        <w:t xml:space="preserve">In Rel-18 LTM, both </w:t>
      </w:r>
      <w:r w:rsidRPr="00C02CB6">
        <w:rPr>
          <w:rFonts w:eastAsia="宋体" w:hint="eastAsia"/>
          <w:lang w:val="sv-SE" w:eastAsia="zh-CN"/>
        </w:rPr>
        <w:t>intra</w:t>
      </w:r>
      <w:r>
        <w:rPr>
          <w:rFonts w:eastAsia="宋体" w:hint="eastAsia"/>
          <w:lang w:val="sv-SE" w:eastAsia="zh-CN"/>
        </w:rPr>
        <w:t xml:space="preserve">-frequency measurement and </w:t>
      </w:r>
      <w:r w:rsidRPr="00C02CB6">
        <w:rPr>
          <w:rFonts w:eastAsia="宋体" w:hint="eastAsia"/>
          <w:lang w:val="sv-SE" w:eastAsia="zh-CN"/>
        </w:rPr>
        <w:t xml:space="preserve">inter-frequency measurement </w:t>
      </w:r>
      <w:r>
        <w:rPr>
          <w:rFonts w:eastAsia="宋体" w:hint="eastAsia"/>
          <w:lang w:val="sv-SE" w:eastAsia="zh-CN"/>
        </w:rPr>
        <w:t>have been supported, which should be maintained in Rel-19. For inter-frequency measurement, legacy measurement gap is reused for SSB. Different to the periodicities (e.g. 5ms, 10ms, 20ms, ...) of SSB, the following periodicity values are s</w:t>
      </w:r>
      <w:r w:rsidR="00D2745E">
        <w:rPr>
          <w:rFonts w:eastAsia="宋体" w:hint="eastAsia"/>
          <w:lang w:val="sv-SE" w:eastAsia="zh-CN"/>
        </w:rPr>
        <w:t xml:space="preserve">upported for periodic CSI-RS </w:t>
      </w:r>
      <w:r w:rsidR="003049AF">
        <w:rPr>
          <w:rFonts w:eastAsia="宋体"/>
          <w:lang w:val="sv-SE" w:eastAsia="zh-CN"/>
        </w:rPr>
        <w:fldChar w:fldCharType="begin"/>
      </w:r>
      <w:r w:rsidR="003049AF">
        <w:rPr>
          <w:rFonts w:eastAsia="宋体"/>
          <w:lang w:val="sv-SE" w:eastAsia="zh-CN"/>
        </w:rPr>
        <w:instrText xml:space="preserve"> </w:instrText>
      </w:r>
      <w:r w:rsidR="003049AF">
        <w:rPr>
          <w:rFonts w:eastAsia="宋体" w:hint="eastAsia"/>
          <w:lang w:val="sv-SE" w:eastAsia="zh-CN"/>
        </w:rPr>
        <w:instrText>REF _Ref173968170 \r \h</w:instrText>
      </w:r>
      <w:r w:rsidR="003049AF">
        <w:rPr>
          <w:rFonts w:eastAsia="宋体"/>
          <w:lang w:val="sv-SE" w:eastAsia="zh-CN"/>
        </w:rPr>
        <w:instrText xml:space="preserve"> </w:instrText>
      </w:r>
      <w:r w:rsidR="003049AF">
        <w:rPr>
          <w:rFonts w:eastAsia="宋体"/>
          <w:lang w:val="sv-SE" w:eastAsia="zh-CN"/>
        </w:rPr>
      </w:r>
      <w:r w:rsidR="003049AF">
        <w:rPr>
          <w:rFonts w:eastAsia="宋体"/>
          <w:lang w:val="sv-SE" w:eastAsia="zh-CN"/>
        </w:rPr>
        <w:fldChar w:fldCharType="separate"/>
      </w:r>
      <w:r w:rsidR="003049AF">
        <w:rPr>
          <w:rFonts w:eastAsia="宋体"/>
          <w:lang w:val="sv-SE" w:eastAsia="zh-CN"/>
        </w:rPr>
        <w:t>[</w:t>
      </w:r>
      <w:r w:rsidR="002A033E">
        <w:rPr>
          <w:rFonts w:eastAsia="宋体" w:hint="eastAsia"/>
          <w:lang w:val="sv-SE" w:eastAsia="zh-CN"/>
        </w:rPr>
        <w:t>3</w:t>
      </w:r>
      <w:r w:rsidR="003049AF">
        <w:rPr>
          <w:rFonts w:eastAsia="宋体"/>
          <w:lang w:val="sv-SE" w:eastAsia="zh-CN"/>
        </w:rPr>
        <w:t>]</w:t>
      </w:r>
      <w:r w:rsidR="003049AF">
        <w:rPr>
          <w:rFonts w:eastAsia="宋体"/>
          <w:lang w:val="sv-SE" w:eastAsia="zh-CN"/>
        </w:rPr>
        <w:fldChar w:fldCharType="end"/>
      </w:r>
      <w:r>
        <w:rPr>
          <w:rFonts w:eastAsia="宋体" w:hint="eastAsia"/>
          <w:lang w:val="sv-SE" w:eastAsia="zh-CN"/>
        </w:rPr>
        <w:t>:</w:t>
      </w:r>
    </w:p>
    <w:p w14:paraId="02AF2177" w14:textId="77777777" w:rsidR="0056457F" w:rsidRDefault="0056457F" w:rsidP="0056457F">
      <w:pPr>
        <w:spacing w:after="120"/>
        <w:jc w:val="both"/>
        <w:rPr>
          <w:rFonts w:eastAsiaTheme="minorEastAsia"/>
          <w:lang w:val="sv-SE" w:eastAsia="zh-CN"/>
        </w:rPr>
      </w:pPr>
      <w:r w:rsidRPr="00B959C6">
        <w:rPr>
          <w:rFonts w:eastAsia="宋体" w:hint="eastAsia"/>
          <w:noProof/>
          <w:lang w:eastAsia="zh-CN"/>
        </w:rPr>
        <w:lastRenderedPageBreak/>
        <w:drawing>
          <wp:inline distT="0" distB="0" distL="0" distR="0" wp14:anchorId="47B40D1E" wp14:editId="616809A5">
            <wp:extent cx="5914390" cy="1687993"/>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4390" cy="1687993"/>
                    </a:xfrm>
                    <a:prstGeom prst="rect">
                      <a:avLst/>
                    </a:prstGeom>
                    <a:noFill/>
                    <a:ln>
                      <a:noFill/>
                    </a:ln>
                  </pic:spPr>
                </pic:pic>
              </a:graphicData>
            </a:graphic>
          </wp:inline>
        </w:drawing>
      </w:r>
      <w:r>
        <w:rPr>
          <w:rFonts w:eastAsiaTheme="minorEastAsia" w:hint="eastAsia"/>
          <w:lang w:val="sv-SE" w:eastAsia="zh-CN"/>
        </w:rPr>
        <w:t xml:space="preserve"> </w:t>
      </w:r>
    </w:p>
    <w:p w14:paraId="017B9762" w14:textId="74620D58" w:rsidR="0056457F" w:rsidRPr="0020524E" w:rsidRDefault="0056457F" w:rsidP="0056457F">
      <w:pPr>
        <w:spacing w:after="120"/>
        <w:jc w:val="both"/>
        <w:rPr>
          <w:rFonts w:eastAsia="宋体"/>
          <w:lang w:eastAsia="zh-CN"/>
        </w:rPr>
      </w:pPr>
      <w:r w:rsidRPr="0020524E">
        <w:rPr>
          <w:rFonts w:eastAsiaTheme="minorEastAsia"/>
          <w:lang w:eastAsia="zh-CN"/>
        </w:rPr>
        <w:t>It would be difficult for current measurement gap</w:t>
      </w:r>
      <w:r w:rsidR="00F61180" w:rsidRPr="0020524E">
        <w:rPr>
          <w:rFonts w:eastAsiaTheme="minorEastAsia"/>
          <w:lang w:eastAsia="zh-CN"/>
        </w:rPr>
        <w:t>s, which are designed mainly for the measurement of inter-frequency SSBs,</w:t>
      </w:r>
      <w:r w:rsidR="00D8080E">
        <w:rPr>
          <w:rFonts w:eastAsiaTheme="minorEastAsia"/>
          <w:lang w:eastAsia="zh-CN"/>
        </w:rPr>
        <w:t xml:space="preserve"> to cover the periodicities of </w:t>
      </w:r>
      <w:r w:rsidR="003C2345">
        <w:rPr>
          <w:rFonts w:eastAsiaTheme="minorEastAsia"/>
          <w:lang w:eastAsia="zh-CN"/>
        </w:rPr>
        <w:t>8, 16, 32</w:t>
      </w:r>
      <w:r w:rsidRPr="0020524E">
        <w:rPr>
          <w:rFonts w:eastAsiaTheme="minorEastAsia"/>
          <w:lang w:eastAsia="zh-CN"/>
        </w:rPr>
        <w:t xml:space="preserve">, 64 slots. In addition, </w:t>
      </w:r>
      <w:r w:rsidR="001B11B9">
        <w:rPr>
          <w:rFonts w:eastAsiaTheme="minorEastAsia"/>
          <w:lang w:eastAsia="zh-CN"/>
        </w:rPr>
        <w:t>ther</w:t>
      </w:r>
      <w:r w:rsidR="001B11B9">
        <w:rPr>
          <w:rFonts w:eastAsiaTheme="minorEastAsia" w:hint="eastAsia"/>
          <w:lang w:eastAsia="zh-CN"/>
        </w:rPr>
        <w:t>e</w:t>
      </w:r>
      <w:r w:rsidR="00F61180" w:rsidRPr="0020524E">
        <w:rPr>
          <w:rFonts w:eastAsiaTheme="minorEastAsia"/>
          <w:lang w:eastAsia="zh-CN"/>
        </w:rPr>
        <w:t xml:space="preserve"> is a need to</w:t>
      </w:r>
      <w:r w:rsidR="00D36FCA">
        <w:rPr>
          <w:rFonts w:eastAsiaTheme="minorEastAsia"/>
          <w:lang w:eastAsia="zh-CN"/>
        </w:rPr>
        <w:t xml:space="preserve"> support of aperiodic CSI-RS</w:t>
      </w:r>
      <w:r w:rsidR="00F61180" w:rsidRPr="0020524E">
        <w:rPr>
          <w:rFonts w:eastAsiaTheme="minorEastAsia"/>
          <w:lang w:eastAsia="zh-CN"/>
        </w:rPr>
        <w:t xml:space="preserve">. Thus, </w:t>
      </w:r>
      <w:r w:rsidRPr="0020524E">
        <w:rPr>
          <w:rFonts w:eastAsiaTheme="minorEastAsia"/>
          <w:lang w:eastAsia="zh-CN"/>
        </w:rPr>
        <w:t>current measurement gap mechanism needs to be enhanced in Rel-19, which could be handled by RAN4.</w:t>
      </w:r>
    </w:p>
    <w:p w14:paraId="7D6B3DB3" w14:textId="50F0198E" w:rsidR="0056457F" w:rsidRDefault="0056457F" w:rsidP="0056457F">
      <w:pPr>
        <w:pStyle w:val="ad"/>
        <w:rPr>
          <w:rFonts w:eastAsia="宋体"/>
          <w:b/>
          <w:lang w:eastAsia="zh-CN"/>
        </w:rPr>
      </w:pPr>
      <w:r>
        <w:rPr>
          <w:rFonts w:eastAsia="宋体" w:hint="eastAsia"/>
          <w:b/>
          <w:lang w:val="sv-SE" w:eastAsia="zh-CN"/>
        </w:rPr>
        <w:t xml:space="preserve">Proposal </w:t>
      </w:r>
      <w:r>
        <w:rPr>
          <w:rFonts w:eastAsia="宋体" w:hint="eastAsia"/>
          <w:b/>
          <w:lang w:eastAsia="zh-CN"/>
        </w:rPr>
        <w:t>2</w:t>
      </w:r>
      <w:r w:rsidRPr="00231977">
        <w:rPr>
          <w:rFonts w:eastAsia="宋体"/>
          <w:b/>
          <w:lang w:val="sv-SE" w:eastAsia="zh-CN"/>
        </w:rPr>
        <w:t xml:space="preserve">: </w:t>
      </w:r>
      <w:r>
        <w:rPr>
          <w:rFonts w:eastAsia="宋体" w:hint="eastAsia"/>
          <w:b/>
          <w:lang w:eastAsia="zh-CN"/>
        </w:rPr>
        <w:t xml:space="preserve">Support CSI-RS based intra-frequency and CSI-RS based inter-frequency </w:t>
      </w:r>
      <w:r w:rsidR="0071209F">
        <w:rPr>
          <w:rFonts w:eastAsia="宋体"/>
          <w:b/>
          <w:lang w:eastAsia="zh-CN"/>
        </w:rPr>
        <w:t xml:space="preserve">L1 </w:t>
      </w:r>
      <w:r>
        <w:rPr>
          <w:rFonts w:eastAsia="宋体" w:hint="eastAsia"/>
          <w:b/>
          <w:lang w:eastAsia="zh-CN"/>
        </w:rPr>
        <w:t>measurement</w:t>
      </w:r>
      <w:r w:rsidR="0071209F">
        <w:rPr>
          <w:rFonts w:eastAsia="宋体"/>
          <w:b/>
          <w:lang w:eastAsia="zh-CN"/>
        </w:rPr>
        <w:t>s</w:t>
      </w:r>
      <w:r>
        <w:rPr>
          <w:rFonts w:eastAsia="宋体" w:hint="eastAsia"/>
          <w:b/>
          <w:lang w:eastAsia="zh-CN"/>
        </w:rPr>
        <w:t xml:space="preserve"> </w:t>
      </w:r>
      <w:r w:rsidR="0071209F">
        <w:rPr>
          <w:rFonts w:eastAsia="宋体"/>
          <w:b/>
          <w:lang w:eastAsia="zh-CN"/>
        </w:rPr>
        <w:t>for</w:t>
      </w:r>
      <w:r w:rsidR="0071209F">
        <w:rPr>
          <w:rFonts w:eastAsia="宋体" w:hint="eastAsia"/>
          <w:b/>
          <w:lang w:eastAsia="zh-CN"/>
        </w:rPr>
        <w:t xml:space="preserve"> </w:t>
      </w:r>
      <w:r>
        <w:rPr>
          <w:rFonts w:eastAsia="宋体" w:hint="eastAsia"/>
          <w:b/>
          <w:lang w:eastAsia="zh-CN"/>
        </w:rPr>
        <w:t>Rel-19</w:t>
      </w:r>
      <w:r w:rsidR="0071209F">
        <w:rPr>
          <w:rFonts w:eastAsia="宋体"/>
          <w:b/>
          <w:lang w:eastAsia="zh-CN"/>
        </w:rPr>
        <w:t xml:space="preserve"> LTM</w:t>
      </w:r>
      <w:r>
        <w:rPr>
          <w:rFonts w:eastAsia="宋体" w:hint="eastAsia"/>
          <w:b/>
          <w:lang w:eastAsia="zh-CN"/>
        </w:rPr>
        <w:t>.</w:t>
      </w:r>
    </w:p>
    <w:p w14:paraId="09690897" w14:textId="5D2BBD5A" w:rsidR="0056457F" w:rsidRPr="00220506" w:rsidRDefault="001347EF" w:rsidP="00220506">
      <w:pPr>
        <w:pStyle w:val="ad"/>
        <w:rPr>
          <w:rFonts w:eastAsia="宋体"/>
          <w:b/>
          <w:lang w:eastAsia="zh-CN"/>
        </w:rPr>
      </w:pPr>
      <w:r>
        <w:rPr>
          <w:rFonts w:eastAsia="宋体" w:hint="eastAsia"/>
          <w:b/>
          <w:lang w:val="sv-SE" w:eastAsia="zh-CN"/>
        </w:rPr>
        <w:t xml:space="preserve">Proposal </w:t>
      </w:r>
      <w:r w:rsidR="0056457F">
        <w:rPr>
          <w:rFonts w:eastAsia="宋体" w:hint="eastAsia"/>
          <w:b/>
          <w:lang w:eastAsia="zh-CN"/>
        </w:rPr>
        <w:t>3</w:t>
      </w:r>
      <w:r w:rsidR="0056457F" w:rsidRPr="00231977">
        <w:rPr>
          <w:rFonts w:eastAsia="宋体"/>
          <w:b/>
          <w:lang w:val="sv-SE" w:eastAsia="zh-CN"/>
        </w:rPr>
        <w:t xml:space="preserve">: </w:t>
      </w:r>
      <w:r w:rsidR="0056457F">
        <w:rPr>
          <w:rFonts w:eastAsia="宋体" w:hint="eastAsia"/>
          <w:b/>
          <w:lang w:eastAsia="zh-CN"/>
        </w:rPr>
        <w:t>To support CSI-RS based inter-frequency measurement</w:t>
      </w:r>
      <w:r w:rsidR="00F61180">
        <w:rPr>
          <w:rFonts w:eastAsia="宋体"/>
          <w:b/>
          <w:lang w:eastAsia="zh-CN"/>
        </w:rPr>
        <w:t>s</w:t>
      </w:r>
      <w:r w:rsidR="0056457F">
        <w:rPr>
          <w:rFonts w:eastAsia="宋体" w:hint="eastAsia"/>
          <w:b/>
          <w:lang w:eastAsia="zh-CN"/>
        </w:rPr>
        <w:t>, current measurement gap mechanism needs to be enhanced.</w:t>
      </w:r>
    </w:p>
    <w:p w14:paraId="1D7B4D31" w14:textId="77777777" w:rsidR="0056457F" w:rsidRPr="0056457F" w:rsidRDefault="0056457F" w:rsidP="00FF7628">
      <w:pPr>
        <w:pStyle w:val="2"/>
        <w:numPr>
          <w:ilvl w:val="2"/>
          <w:numId w:val="1"/>
        </w:numPr>
        <w:rPr>
          <w:rFonts w:eastAsiaTheme="minorEastAsia"/>
          <w:lang w:val="en-US" w:eastAsia="zh-CN"/>
        </w:rPr>
      </w:pPr>
      <w:r w:rsidRPr="0056457F">
        <w:rPr>
          <w:rFonts w:eastAsiaTheme="minorEastAsia" w:hint="eastAsia"/>
          <w:lang w:val="en-US" w:eastAsia="zh-CN"/>
        </w:rPr>
        <w:t>Measurement quantity</w:t>
      </w:r>
    </w:p>
    <w:p w14:paraId="0F6FBE04" w14:textId="591B672B" w:rsidR="0056457F" w:rsidRPr="0037461D" w:rsidRDefault="0056457F" w:rsidP="0056457F">
      <w:pPr>
        <w:spacing w:after="120"/>
        <w:jc w:val="both"/>
        <w:rPr>
          <w:rFonts w:ascii="Times" w:eastAsia="宋体" w:hAnsi="Times"/>
          <w:lang w:eastAsia="zh-CN"/>
        </w:rPr>
      </w:pPr>
      <w:r w:rsidRPr="00815762">
        <w:rPr>
          <w:rFonts w:eastAsia="宋体"/>
          <w:lang w:eastAsia="zh-CN"/>
        </w:rPr>
        <w:t xml:space="preserve">In Rel-18 LTM, SSB based L1-RSRP </w:t>
      </w:r>
      <w:r w:rsidR="0037461D" w:rsidRPr="00815762">
        <w:rPr>
          <w:rFonts w:eastAsia="宋体"/>
          <w:lang w:eastAsia="zh-CN"/>
        </w:rPr>
        <w:t>is</w:t>
      </w:r>
      <w:r w:rsidRPr="00815762">
        <w:rPr>
          <w:rFonts w:eastAsia="宋体"/>
          <w:lang w:eastAsia="zh-CN"/>
        </w:rPr>
        <w:t xml:space="preserve"> supported</w:t>
      </w:r>
      <w:r w:rsidR="0037461D">
        <w:rPr>
          <w:rFonts w:eastAsia="宋体"/>
          <w:lang w:eastAsia="zh-CN"/>
        </w:rPr>
        <w:t xml:space="preserve">, </w:t>
      </w:r>
      <w:r w:rsidR="00F61180">
        <w:t xml:space="preserve">and this support should continue </w:t>
      </w:r>
      <w:r w:rsidR="0037461D">
        <w:rPr>
          <w:rFonts w:eastAsia="宋体"/>
          <w:lang w:eastAsia="zh-CN"/>
        </w:rPr>
        <w:t>for Rel-19 LTM</w:t>
      </w:r>
      <w:r w:rsidRPr="0037461D">
        <w:rPr>
          <w:rFonts w:ascii="Times" w:eastAsia="宋体" w:hAnsi="Times"/>
          <w:lang w:eastAsia="zh-CN"/>
        </w:rPr>
        <w:t xml:space="preserve">.  L1-SINR </w:t>
      </w:r>
      <w:r w:rsidR="0037461D">
        <w:rPr>
          <w:rFonts w:ascii="Times" w:eastAsia="宋体" w:hAnsi="Times"/>
          <w:lang w:eastAsia="zh-CN"/>
        </w:rPr>
        <w:t xml:space="preserve">might be another candidate for Rel-19 LTM L1 measurement, which </w:t>
      </w:r>
      <w:r w:rsidRPr="0037461D">
        <w:rPr>
          <w:rFonts w:ascii="Times" w:eastAsia="宋体" w:hAnsi="Times"/>
          <w:lang w:eastAsia="zh-CN"/>
        </w:rPr>
        <w:t xml:space="preserve">could reflect the interference in the cell, </w:t>
      </w:r>
      <w:r w:rsidR="00F61180">
        <w:rPr>
          <w:rFonts w:ascii="Times" w:eastAsia="宋体" w:hAnsi="Times"/>
          <w:lang w:eastAsia="zh-CN"/>
        </w:rPr>
        <w:t>given that</w:t>
      </w:r>
      <w:r w:rsidRPr="0037461D">
        <w:rPr>
          <w:rFonts w:ascii="Times" w:eastAsia="宋体" w:hAnsi="Times"/>
          <w:lang w:eastAsia="zh-CN"/>
        </w:rPr>
        <w:t xml:space="preserve"> it is defined as the ratio between signal power and interference</w:t>
      </w:r>
      <w:r w:rsidR="0037461D">
        <w:rPr>
          <w:rFonts w:ascii="Times" w:eastAsia="宋体" w:hAnsi="Times"/>
          <w:lang w:eastAsia="zh-CN"/>
        </w:rPr>
        <w:t xml:space="preserve"> plus noise</w:t>
      </w:r>
      <w:r w:rsidRPr="0037461D">
        <w:rPr>
          <w:rFonts w:ascii="Times" w:eastAsia="宋体" w:hAnsi="Times"/>
          <w:lang w:eastAsia="zh-CN"/>
        </w:rPr>
        <w:t xml:space="preserve">. However, </w:t>
      </w:r>
      <w:r w:rsidR="0037461D">
        <w:rPr>
          <w:rFonts w:ascii="Times" w:eastAsia="宋体" w:hAnsi="Times"/>
          <w:lang w:eastAsia="zh-CN"/>
        </w:rPr>
        <w:t xml:space="preserve">a </w:t>
      </w:r>
      <w:r w:rsidRPr="0037461D">
        <w:rPr>
          <w:rFonts w:ascii="Times" w:eastAsia="宋体" w:hAnsi="Times"/>
          <w:lang w:eastAsia="zh-CN"/>
        </w:rPr>
        <w:t>long</w:t>
      </w:r>
      <w:r w:rsidR="0037461D">
        <w:rPr>
          <w:rFonts w:ascii="Times" w:eastAsia="宋体" w:hAnsi="Times"/>
          <w:lang w:eastAsia="zh-CN"/>
        </w:rPr>
        <w:t>-</w:t>
      </w:r>
      <w:r w:rsidRPr="0037461D">
        <w:rPr>
          <w:rFonts w:ascii="Times" w:eastAsia="宋体" w:hAnsi="Times"/>
          <w:lang w:eastAsia="zh-CN"/>
        </w:rPr>
        <w:t xml:space="preserve">term measurement </w:t>
      </w:r>
      <w:r w:rsidR="00F61180">
        <w:rPr>
          <w:rFonts w:ascii="Times" w:eastAsia="宋体" w:hAnsi="Times"/>
          <w:lang w:eastAsia="zh-CN"/>
        </w:rPr>
        <w:t xml:space="preserve">period </w:t>
      </w:r>
      <w:r w:rsidRPr="0037461D">
        <w:rPr>
          <w:rFonts w:ascii="Times" w:eastAsia="宋体" w:hAnsi="Times"/>
          <w:lang w:eastAsia="zh-CN"/>
        </w:rPr>
        <w:t>is needed to get</w:t>
      </w:r>
      <w:r w:rsidR="00F61180">
        <w:rPr>
          <w:rFonts w:ascii="Times" w:eastAsia="宋体" w:hAnsi="Times"/>
          <w:lang w:eastAsia="zh-CN"/>
        </w:rPr>
        <w:t xml:space="preserve"> a</w:t>
      </w:r>
      <w:r w:rsidRPr="0037461D">
        <w:rPr>
          <w:rFonts w:ascii="Times" w:eastAsia="宋体" w:hAnsi="Times"/>
          <w:lang w:eastAsia="zh-CN"/>
        </w:rPr>
        <w:t xml:space="preserve"> stable interference</w:t>
      </w:r>
      <w:r w:rsidR="00F61180">
        <w:rPr>
          <w:rFonts w:ascii="Times" w:eastAsia="宋体" w:hAnsi="Times"/>
          <w:lang w:eastAsia="zh-CN"/>
        </w:rPr>
        <w:t xml:space="preserve"> measurement</w:t>
      </w:r>
      <w:r w:rsidRPr="0037461D">
        <w:rPr>
          <w:rFonts w:ascii="Times" w:eastAsia="宋体" w:hAnsi="Times"/>
          <w:lang w:eastAsia="zh-CN"/>
        </w:rPr>
        <w:t xml:space="preserve">. </w:t>
      </w:r>
      <w:r w:rsidR="00EF595A">
        <w:t>Without this</w:t>
      </w:r>
      <w:r w:rsidRPr="0037461D">
        <w:rPr>
          <w:rFonts w:ascii="Times" w:eastAsia="宋体" w:hAnsi="Times"/>
          <w:lang w:eastAsia="zh-CN"/>
        </w:rPr>
        <w:t>, the L1-SINR result in a short measurement instance would be noisy and unpredictable. Considering the objective of LTM</w:t>
      </w:r>
      <w:r w:rsidR="00EF595A">
        <w:rPr>
          <w:rFonts w:ascii="Times" w:eastAsia="宋体" w:hAnsi="Times"/>
          <w:lang w:eastAsia="zh-CN"/>
        </w:rPr>
        <w:t xml:space="preserve"> is</w:t>
      </w:r>
      <w:r w:rsidR="00EF595A" w:rsidRPr="0037461D">
        <w:rPr>
          <w:rFonts w:ascii="Times" w:eastAsia="宋体" w:hAnsi="Times"/>
          <w:lang w:eastAsia="zh-CN"/>
        </w:rPr>
        <w:t xml:space="preserve"> </w:t>
      </w:r>
      <w:r w:rsidRPr="0037461D">
        <w:rPr>
          <w:rFonts w:ascii="Times" w:eastAsia="宋体" w:hAnsi="Times"/>
          <w:lang w:eastAsia="zh-CN"/>
        </w:rPr>
        <w:t>low latency, such long</w:t>
      </w:r>
      <w:r w:rsidR="00EF595A">
        <w:rPr>
          <w:rFonts w:ascii="Times" w:eastAsia="宋体" w:hAnsi="Times"/>
          <w:lang w:eastAsia="zh-CN"/>
        </w:rPr>
        <w:t>-</w:t>
      </w:r>
      <w:r w:rsidRPr="0037461D">
        <w:rPr>
          <w:rFonts w:ascii="Times" w:eastAsia="宋体" w:hAnsi="Times"/>
          <w:lang w:eastAsia="zh-CN"/>
        </w:rPr>
        <w:t xml:space="preserve">term measurement </w:t>
      </w:r>
      <w:r w:rsidR="00F61180">
        <w:rPr>
          <w:rFonts w:ascii="Times" w:eastAsia="宋体" w:hAnsi="Times"/>
          <w:lang w:eastAsia="zh-CN"/>
        </w:rPr>
        <w:t xml:space="preserve">period </w:t>
      </w:r>
      <w:r w:rsidRPr="0037461D">
        <w:rPr>
          <w:rFonts w:ascii="Times" w:eastAsia="宋体" w:hAnsi="Times"/>
          <w:lang w:eastAsia="zh-CN"/>
        </w:rPr>
        <w:t>should be avoided.</w:t>
      </w:r>
      <w:r w:rsidR="00560CA1">
        <w:rPr>
          <w:rFonts w:ascii="Times" w:eastAsia="宋体" w:hAnsi="Times" w:hint="eastAsia"/>
          <w:lang w:eastAsia="zh-CN"/>
        </w:rPr>
        <w:t xml:space="preserve"> </w:t>
      </w:r>
      <w:r w:rsidR="00EF595A">
        <w:rPr>
          <w:rFonts w:ascii="Times" w:eastAsia="宋体" w:hAnsi="Times"/>
          <w:lang w:eastAsia="zh-CN"/>
        </w:rPr>
        <w:t>Furthermore</w:t>
      </w:r>
      <w:r w:rsidRPr="0037461D">
        <w:rPr>
          <w:rFonts w:ascii="Times" w:eastAsia="宋体" w:hAnsi="Times"/>
          <w:lang w:eastAsia="zh-CN"/>
        </w:rPr>
        <w:t xml:space="preserve">, additional IMR (interference measurement resource), e.g. CSI-IM, may </w:t>
      </w:r>
      <w:r w:rsidR="00EF595A">
        <w:rPr>
          <w:rFonts w:ascii="Times" w:eastAsia="宋体" w:hAnsi="Times"/>
          <w:lang w:eastAsia="zh-CN"/>
        </w:rPr>
        <w:t xml:space="preserve">need to </w:t>
      </w:r>
      <w:r w:rsidRPr="0037461D">
        <w:rPr>
          <w:rFonts w:ascii="Times" w:eastAsia="宋体" w:hAnsi="Times"/>
          <w:lang w:eastAsia="zh-CN"/>
        </w:rPr>
        <w:t xml:space="preserve">be configured for L1-SINR, which causes extra RS overhead. </w:t>
      </w:r>
      <w:r w:rsidR="00EF595A" w:rsidRPr="0037461D">
        <w:rPr>
          <w:rFonts w:ascii="Times" w:eastAsia="宋体" w:hAnsi="Times"/>
          <w:lang w:eastAsia="zh-CN"/>
        </w:rPr>
        <w:t xml:space="preserve">Therefore, the advantage of L1-SINR over L1-RSRP is </w:t>
      </w:r>
      <w:r w:rsidR="00F61180">
        <w:rPr>
          <w:rFonts w:ascii="Times" w:eastAsia="宋体" w:hAnsi="Times"/>
          <w:lang w:eastAsia="zh-CN"/>
        </w:rPr>
        <w:t>un</w:t>
      </w:r>
      <w:r w:rsidR="00EF595A" w:rsidRPr="0037461D">
        <w:rPr>
          <w:rFonts w:ascii="Times" w:eastAsia="宋体" w:hAnsi="Times"/>
          <w:lang w:eastAsia="zh-CN"/>
        </w:rPr>
        <w:t xml:space="preserve">clear. </w:t>
      </w:r>
      <w:r w:rsidRPr="0037461D">
        <w:rPr>
          <w:rFonts w:ascii="Times" w:eastAsia="宋体" w:hAnsi="Times"/>
          <w:lang w:eastAsia="zh-CN"/>
        </w:rPr>
        <w:t xml:space="preserve">In our opinion, </w:t>
      </w:r>
      <w:r w:rsidR="00182544">
        <w:rPr>
          <w:rFonts w:ascii="Times" w:eastAsia="宋体" w:hAnsi="Times" w:hint="eastAsia"/>
          <w:lang w:eastAsia="zh-CN"/>
        </w:rPr>
        <w:t>for</w:t>
      </w:r>
      <w:r w:rsidRPr="0037461D">
        <w:rPr>
          <w:rFonts w:ascii="Times" w:eastAsia="宋体" w:hAnsi="Times"/>
          <w:lang w:eastAsia="zh-CN"/>
        </w:rPr>
        <w:t xml:space="preserve"> Rel-19 CSI-RS based </w:t>
      </w:r>
      <w:r w:rsidR="00EF595A">
        <w:rPr>
          <w:rFonts w:ascii="Times" w:eastAsia="宋体" w:hAnsi="Times"/>
          <w:lang w:eastAsia="zh-CN"/>
        </w:rPr>
        <w:t>LTM</w:t>
      </w:r>
      <w:r w:rsidRPr="0037461D">
        <w:rPr>
          <w:rFonts w:ascii="Times" w:eastAsia="宋体" w:hAnsi="Times"/>
          <w:lang w:eastAsia="zh-CN"/>
        </w:rPr>
        <w:t xml:space="preserve">, only L1-RSRP </w:t>
      </w:r>
      <w:r w:rsidR="00F61180">
        <w:rPr>
          <w:rFonts w:ascii="Times" w:eastAsia="宋体" w:hAnsi="Times"/>
          <w:lang w:eastAsia="zh-CN"/>
        </w:rPr>
        <w:t>should be</w:t>
      </w:r>
      <w:r w:rsidRPr="0037461D">
        <w:rPr>
          <w:rFonts w:ascii="Times" w:eastAsia="宋体" w:hAnsi="Times"/>
          <w:lang w:eastAsia="zh-CN"/>
        </w:rPr>
        <w:t xml:space="preserve"> supported.</w:t>
      </w:r>
    </w:p>
    <w:p w14:paraId="66A21F8D" w14:textId="2ADD9B41" w:rsidR="00634846" w:rsidRPr="00560CA1" w:rsidRDefault="0056457F" w:rsidP="006678FA">
      <w:pPr>
        <w:pStyle w:val="ad"/>
        <w:rPr>
          <w:rFonts w:eastAsia="宋体"/>
          <w:b/>
          <w:lang w:val="sv-SE" w:eastAsia="zh-CN"/>
        </w:rPr>
      </w:pPr>
      <w:r>
        <w:rPr>
          <w:rFonts w:eastAsia="宋体" w:hint="eastAsia"/>
          <w:b/>
          <w:lang w:val="sv-SE" w:eastAsia="zh-CN"/>
        </w:rPr>
        <w:t>Proposal 4</w:t>
      </w:r>
      <w:r w:rsidRPr="00D01E55">
        <w:rPr>
          <w:rFonts w:eastAsia="宋体" w:hint="eastAsia"/>
          <w:b/>
          <w:lang w:val="sv-SE" w:eastAsia="zh-CN"/>
        </w:rPr>
        <w:t xml:space="preserve">: </w:t>
      </w:r>
      <w:r>
        <w:rPr>
          <w:rFonts w:eastAsia="宋体" w:hint="eastAsia"/>
          <w:b/>
          <w:lang w:val="sv-SE" w:eastAsia="zh-CN"/>
        </w:rPr>
        <w:t xml:space="preserve">In Rel-19, for CSI-RS based </w:t>
      </w:r>
      <w:r w:rsidR="00EF595A">
        <w:rPr>
          <w:rFonts w:eastAsia="宋体"/>
          <w:b/>
          <w:lang w:val="sv-SE" w:eastAsia="zh-CN"/>
        </w:rPr>
        <w:t>LTM</w:t>
      </w:r>
      <w:r>
        <w:rPr>
          <w:rFonts w:eastAsia="宋体" w:hint="eastAsia"/>
          <w:b/>
          <w:lang w:val="sv-SE" w:eastAsia="zh-CN"/>
        </w:rPr>
        <w:t xml:space="preserve">, CSI-RS based L1-RSRP </w:t>
      </w:r>
      <w:r w:rsidR="00F61180">
        <w:rPr>
          <w:rFonts w:eastAsia="宋体"/>
          <w:b/>
          <w:lang w:val="sv-SE" w:eastAsia="zh-CN"/>
        </w:rPr>
        <w:t>should be</w:t>
      </w:r>
      <w:r>
        <w:rPr>
          <w:rFonts w:eastAsia="宋体" w:hint="eastAsia"/>
          <w:b/>
          <w:lang w:val="sv-SE" w:eastAsia="zh-CN"/>
        </w:rPr>
        <w:t xml:space="preserve"> supported</w:t>
      </w:r>
      <w:r w:rsidR="009E05FF">
        <w:rPr>
          <w:rFonts w:eastAsia="宋体"/>
          <w:b/>
          <w:lang w:val="sv-SE" w:eastAsia="zh-CN"/>
        </w:rPr>
        <w:t>, while</w:t>
      </w:r>
      <w:r>
        <w:rPr>
          <w:rFonts w:eastAsia="宋体" w:hint="eastAsia"/>
          <w:b/>
          <w:lang w:val="sv-SE" w:eastAsia="zh-CN"/>
        </w:rPr>
        <w:t xml:space="preserve"> L1-SINR is not supported.</w:t>
      </w:r>
    </w:p>
    <w:p w14:paraId="22CAC8C3" w14:textId="0B51B737" w:rsidR="00FB6FEA" w:rsidRDefault="009C21FE" w:rsidP="00FF7628">
      <w:pPr>
        <w:pStyle w:val="2"/>
        <w:numPr>
          <w:ilvl w:val="1"/>
          <w:numId w:val="1"/>
        </w:numPr>
        <w:ind w:left="578" w:hanging="578"/>
        <w:rPr>
          <w:lang w:eastAsia="zh-CN"/>
        </w:rPr>
      </w:pPr>
      <w:r w:rsidRPr="00FF7628">
        <w:rPr>
          <w:rFonts w:eastAsiaTheme="minorEastAsia"/>
          <w:lang w:val="en-US" w:eastAsia="zh-CN"/>
        </w:rPr>
        <w:t>Event triggered L1 measurement reporting</w:t>
      </w:r>
    </w:p>
    <w:p w14:paraId="726DF5E5" w14:textId="4B7C106E" w:rsidR="000C3E41" w:rsidRDefault="000C3E41" w:rsidP="000D03C3">
      <w:pPr>
        <w:autoSpaceDE w:val="0"/>
        <w:autoSpaceDN w:val="0"/>
        <w:spacing w:before="120" w:after="120"/>
        <w:jc w:val="both"/>
        <w:rPr>
          <w:rFonts w:eastAsia="宋体"/>
          <w:lang w:eastAsia="zh-CN"/>
        </w:rPr>
      </w:pPr>
      <w:r>
        <w:rPr>
          <w:rFonts w:eastAsia="宋体"/>
          <w:lang w:eastAsia="zh-CN"/>
        </w:rPr>
        <w:t>In</w:t>
      </w:r>
      <w:r>
        <w:rPr>
          <w:rFonts w:eastAsia="宋体" w:hint="eastAsia"/>
          <w:lang w:eastAsia="zh-CN"/>
        </w:rPr>
        <w:t xml:space="preserve"> RAN2 #126 meeting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_Ref173965973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w:t>
      </w:r>
      <w:r w:rsidR="00DF3EE2">
        <w:rPr>
          <w:rFonts w:eastAsia="宋体" w:hint="eastAsia"/>
          <w:lang w:eastAsia="zh-CN"/>
        </w:rPr>
        <w:t>4</w:t>
      </w:r>
      <w:r>
        <w:rPr>
          <w:rFonts w:eastAsia="宋体"/>
          <w:lang w:eastAsia="zh-CN"/>
        </w:rPr>
        <w:t>]</w:t>
      </w:r>
      <w:r>
        <w:rPr>
          <w:rFonts w:eastAsia="宋体"/>
          <w:lang w:eastAsia="zh-CN"/>
        </w:rPr>
        <w:fldChar w:fldCharType="end"/>
      </w:r>
      <w:r>
        <w:rPr>
          <w:rFonts w:eastAsia="宋体" w:hint="eastAsia"/>
          <w:lang w:eastAsia="zh-CN"/>
        </w:rPr>
        <w:t xml:space="preserve">, it was </w:t>
      </w:r>
      <w:r>
        <w:rPr>
          <w:rFonts w:eastAsia="宋体"/>
          <w:lang w:eastAsia="zh-CN"/>
        </w:rPr>
        <w:t>agreed</w:t>
      </w:r>
      <w:r>
        <w:rPr>
          <w:rFonts w:eastAsia="宋体" w:hint="eastAsia"/>
          <w:lang w:eastAsia="zh-CN"/>
        </w:rPr>
        <w:t xml:space="preserve"> that the following two cases are considered for Rel-19 </w:t>
      </w:r>
      <w:r w:rsidR="00F8629B">
        <w:rPr>
          <w:rFonts w:eastAsia="宋体" w:hint="eastAsia"/>
          <w:lang w:eastAsia="zh-CN"/>
        </w:rPr>
        <w:t>e</w:t>
      </w:r>
      <w:r>
        <w:rPr>
          <w:rFonts w:eastAsia="宋体" w:hint="eastAsia"/>
          <w:lang w:eastAsia="zh-CN"/>
        </w:rPr>
        <w:t xml:space="preserve">vent triggered measurement reporting: </w:t>
      </w:r>
    </w:p>
    <w:p w14:paraId="7F7F36E4" w14:textId="77777777" w:rsidR="000C3E41" w:rsidRPr="00764D28" w:rsidRDefault="000C3E41" w:rsidP="000A5716">
      <w:pPr>
        <w:pStyle w:val="ae"/>
        <w:numPr>
          <w:ilvl w:val="0"/>
          <w:numId w:val="47"/>
        </w:numPr>
        <w:spacing w:after="120"/>
        <w:ind w:leftChars="0"/>
        <w:jc w:val="both"/>
        <w:rPr>
          <w:rFonts w:eastAsiaTheme="minorEastAsia"/>
          <w:lang w:eastAsia="zh-CN"/>
        </w:rPr>
      </w:pPr>
      <w:r w:rsidRPr="003D3F8B">
        <w:rPr>
          <w:rFonts w:eastAsiaTheme="minorEastAsia"/>
          <w:lang w:eastAsia="zh-CN"/>
        </w:rPr>
        <w:t xml:space="preserve">Case1: </w:t>
      </w:r>
      <w:r w:rsidRPr="00764D28">
        <w:rPr>
          <w:rFonts w:eastAsiaTheme="minorEastAsia" w:hint="eastAsia"/>
          <w:lang w:eastAsia="zh-CN"/>
        </w:rPr>
        <w:t>Select the candidate beam/cell to trigger early synchronization.</w:t>
      </w:r>
    </w:p>
    <w:p w14:paraId="4E69CDD3" w14:textId="77777777" w:rsidR="000C3E41" w:rsidRPr="00764D28" w:rsidRDefault="000C3E41" w:rsidP="000A5716">
      <w:pPr>
        <w:pStyle w:val="ae"/>
        <w:numPr>
          <w:ilvl w:val="0"/>
          <w:numId w:val="47"/>
        </w:numPr>
        <w:spacing w:after="120"/>
        <w:ind w:leftChars="0"/>
        <w:jc w:val="both"/>
        <w:rPr>
          <w:rFonts w:eastAsiaTheme="minorEastAsia"/>
          <w:lang w:eastAsia="zh-CN"/>
        </w:rPr>
      </w:pPr>
      <w:r w:rsidRPr="003D3F8B">
        <w:rPr>
          <w:rFonts w:eastAsiaTheme="minorEastAsia" w:hint="eastAsia"/>
          <w:lang w:eastAsia="zh-CN"/>
        </w:rPr>
        <w:t>Case2:</w:t>
      </w:r>
      <w:r w:rsidRPr="00B53BE5">
        <w:rPr>
          <w:rFonts w:eastAsiaTheme="minorEastAsia" w:hint="eastAsia"/>
          <w:b/>
          <w:lang w:eastAsia="zh-CN"/>
        </w:rPr>
        <w:t xml:space="preserve"> </w:t>
      </w:r>
      <w:r w:rsidRPr="00764D28">
        <w:rPr>
          <w:rFonts w:eastAsiaTheme="minorEastAsia" w:hint="eastAsia"/>
          <w:lang w:eastAsia="zh-CN"/>
        </w:rPr>
        <w:t xml:space="preserve">Select the target beam/cell and trigger LTM cell switch procedure. </w:t>
      </w:r>
    </w:p>
    <w:p w14:paraId="4C0A0160" w14:textId="4D2E1B2F" w:rsidR="000C3E41" w:rsidRDefault="000C3E41" w:rsidP="000A5716">
      <w:pPr>
        <w:autoSpaceDE w:val="0"/>
        <w:autoSpaceDN w:val="0"/>
        <w:spacing w:before="120" w:after="120"/>
        <w:jc w:val="both"/>
        <w:rPr>
          <w:rFonts w:eastAsia="宋体"/>
          <w:lang w:eastAsia="zh-CN"/>
        </w:rPr>
      </w:pPr>
      <w:r>
        <w:rPr>
          <w:rFonts w:eastAsia="宋体" w:hint="eastAsia"/>
          <w:lang w:eastAsia="zh-CN"/>
        </w:rPr>
        <w:t xml:space="preserve">Fig.1 illustrates the procedure of event triggered measurement reporting for NR Rel-19 LTM. </w:t>
      </w:r>
      <w:r>
        <w:rPr>
          <w:rFonts w:eastAsia="宋体"/>
          <w:lang w:eastAsia="zh-CN"/>
        </w:rPr>
        <w:t xml:space="preserve">The </w:t>
      </w:r>
      <w:r>
        <w:rPr>
          <w:rFonts w:eastAsia="宋体" w:hint="eastAsia"/>
          <w:lang w:eastAsia="zh-CN"/>
        </w:rPr>
        <w:t xml:space="preserve">UE monitors the RS resource (set) </w:t>
      </w:r>
      <w:r>
        <w:rPr>
          <w:rFonts w:eastAsia="宋体"/>
          <w:lang w:eastAsia="zh-CN"/>
        </w:rPr>
        <w:t>from</w:t>
      </w:r>
      <w:r>
        <w:rPr>
          <w:rFonts w:eastAsia="宋体" w:hint="eastAsia"/>
          <w:lang w:eastAsia="zh-CN"/>
        </w:rPr>
        <w:t xml:space="preserve"> serving cell/candidate cell and compares the measurement results </w:t>
      </w:r>
      <w:r>
        <w:t xml:space="preserve">against </w:t>
      </w:r>
      <w:r>
        <w:rPr>
          <w:rFonts w:eastAsia="宋体" w:hint="eastAsia"/>
          <w:lang w:eastAsia="zh-CN"/>
        </w:rPr>
        <w:t xml:space="preserve">the conditions defined in the triggering events. Once the conditions in the triggering events are </w:t>
      </w:r>
      <w:r>
        <w:rPr>
          <w:rFonts w:eastAsia="宋体"/>
          <w:lang w:eastAsia="zh-CN"/>
        </w:rPr>
        <w:t>met</w:t>
      </w:r>
      <w:r>
        <w:rPr>
          <w:rFonts w:eastAsia="宋体" w:hint="eastAsia"/>
          <w:lang w:eastAsia="zh-CN"/>
        </w:rPr>
        <w:t xml:space="preserve">, </w:t>
      </w:r>
      <w:r>
        <w:rPr>
          <w:rFonts w:eastAsia="宋体"/>
          <w:lang w:eastAsia="zh-CN"/>
        </w:rPr>
        <w:t xml:space="preserve">the </w:t>
      </w:r>
      <w:r>
        <w:rPr>
          <w:rFonts w:eastAsia="宋体" w:hint="eastAsia"/>
          <w:lang w:eastAsia="zh-CN"/>
        </w:rPr>
        <w:t xml:space="preserve">UE will send a request/indication to </w:t>
      </w:r>
      <w:r>
        <w:rPr>
          <w:rFonts w:eastAsia="宋体"/>
          <w:lang w:eastAsia="zh-CN"/>
        </w:rPr>
        <w:t xml:space="preserve">the </w:t>
      </w:r>
      <w:proofErr w:type="spellStart"/>
      <w:r>
        <w:rPr>
          <w:rFonts w:eastAsia="宋体" w:hint="eastAsia"/>
          <w:lang w:eastAsia="zh-CN"/>
        </w:rPr>
        <w:t>gNB</w:t>
      </w:r>
      <w:proofErr w:type="spellEnd"/>
      <w:r>
        <w:rPr>
          <w:rFonts w:eastAsia="宋体" w:hint="eastAsia"/>
          <w:lang w:eastAsia="zh-CN"/>
        </w:rPr>
        <w:t xml:space="preserve"> and then deliver the L1 beam measurement results on the allocated/pre-configured resources. Then cell switch command can be made by </w:t>
      </w:r>
      <w:proofErr w:type="spellStart"/>
      <w:r>
        <w:rPr>
          <w:rFonts w:eastAsia="宋体" w:hint="eastAsia"/>
          <w:lang w:eastAsia="zh-CN"/>
        </w:rPr>
        <w:t>gNB</w:t>
      </w:r>
      <w:proofErr w:type="spellEnd"/>
      <w:r>
        <w:rPr>
          <w:rFonts w:eastAsia="宋体" w:hint="eastAsia"/>
          <w:lang w:eastAsia="zh-CN"/>
        </w:rPr>
        <w:t xml:space="preserve"> on the basis of the beam reporting and delivered to UE.</w:t>
      </w:r>
    </w:p>
    <w:p w14:paraId="563EDFA0" w14:textId="06DD032B" w:rsidR="000C3E41" w:rsidRDefault="000C3E41" w:rsidP="000A5716">
      <w:pPr>
        <w:autoSpaceDE w:val="0"/>
        <w:autoSpaceDN w:val="0"/>
        <w:spacing w:before="120" w:after="120"/>
        <w:jc w:val="center"/>
        <w:rPr>
          <w:rFonts w:eastAsiaTheme="minorEastAsia"/>
          <w:noProof/>
          <w:lang w:eastAsia="zh-CN"/>
        </w:rPr>
      </w:pPr>
    </w:p>
    <w:p w14:paraId="133A0D24" w14:textId="6861B747" w:rsidR="00464120" w:rsidRPr="002120E7" w:rsidRDefault="00464120" w:rsidP="000A5716">
      <w:pPr>
        <w:autoSpaceDE w:val="0"/>
        <w:autoSpaceDN w:val="0"/>
        <w:spacing w:before="120" w:after="120"/>
        <w:jc w:val="center"/>
        <w:rPr>
          <w:rFonts w:eastAsiaTheme="minorEastAsia"/>
          <w:lang w:eastAsia="zh-CN"/>
        </w:rPr>
      </w:pPr>
      <w:r>
        <w:object w:dxaOrig="5231" w:dyaOrig="2925" w14:anchorId="6CC54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7pt;height:146.5pt" o:ole="">
            <v:imagedata r:id="rId10" o:title=""/>
          </v:shape>
          <o:OLEObject Type="Embed" ProgID="Visio.Drawing.11" ShapeID="_x0000_i1025" DrawAspect="Content" ObjectID="_1784723120" r:id="rId11"/>
        </w:object>
      </w:r>
    </w:p>
    <w:p w14:paraId="4515CE0C" w14:textId="6CE2B0E3" w:rsidR="000C3E41" w:rsidRDefault="000C3E41" w:rsidP="000A5716">
      <w:pPr>
        <w:spacing w:after="120"/>
        <w:jc w:val="center"/>
        <w:rPr>
          <w:rFonts w:eastAsiaTheme="minorEastAsia"/>
          <w:lang w:eastAsia="zh-CN"/>
        </w:rPr>
      </w:pPr>
      <w:r>
        <w:rPr>
          <w:rFonts w:eastAsiaTheme="minorEastAsia" w:hint="eastAsia"/>
          <w:lang w:eastAsia="zh-CN"/>
        </w:rPr>
        <w:t xml:space="preserve">Fig.1. Illustration of </w:t>
      </w:r>
      <w:r w:rsidR="00E025F3">
        <w:rPr>
          <w:rFonts w:eastAsiaTheme="minorEastAsia" w:hint="eastAsia"/>
          <w:lang w:eastAsia="zh-CN"/>
        </w:rPr>
        <w:t>e</w:t>
      </w:r>
      <w:r>
        <w:rPr>
          <w:rFonts w:eastAsiaTheme="minorEastAsia" w:hint="eastAsia"/>
          <w:lang w:eastAsia="zh-CN"/>
        </w:rPr>
        <w:t>vent-triggered L1 measurement reporting in NR Rel-19 LTM</w:t>
      </w:r>
    </w:p>
    <w:p w14:paraId="708E82CA" w14:textId="77777777" w:rsidR="000C3E41" w:rsidRPr="00BF6182" w:rsidRDefault="000C3E41" w:rsidP="00E51569">
      <w:pPr>
        <w:autoSpaceDE w:val="0"/>
        <w:autoSpaceDN w:val="0"/>
        <w:spacing w:before="120" w:after="120"/>
        <w:jc w:val="both"/>
        <w:rPr>
          <w:rFonts w:eastAsiaTheme="minorEastAsia"/>
          <w:lang w:eastAsia="zh-CN"/>
        </w:rPr>
      </w:pPr>
    </w:p>
    <w:p w14:paraId="263C76D2" w14:textId="5AB6C403" w:rsidR="000C3E41" w:rsidRDefault="000C3E41" w:rsidP="005D6339">
      <w:pPr>
        <w:spacing w:after="120"/>
        <w:jc w:val="both"/>
        <w:rPr>
          <w:rFonts w:eastAsiaTheme="minorEastAsia"/>
          <w:lang w:val="x-none" w:eastAsia="zh-CN"/>
        </w:rPr>
      </w:pPr>
      <w:r>
        <w:rPr>
          <w:rFonts w:eastAsiaTheme="minorEastAsia" w:hint="eastAsia"/>
          <w:lang w:val="x-none" w:eastAsia="zh-CN"/>
        </w:rPr>
        <w:t xml:space="preserve">For both case 1 and case 2, </w:t>
      </w:r>
      <w:r>
        <w:rPr>
          <w:rFonts w:eastAsiaTheme="minorEastAsia"/>
          <w:lang w:val="x-none" w:eastAsia="zh-CN"/>
        </w:rPr>
        <w:t xml:space="preserve">the </w:t>
      </w:r>
      <w:r>
        <w:rPr>
          <w:rFonts w:eastAsiaTheme="minorEastAsia" w:hint="eastAsia"/>
          <w:lang w:val="x-none" w:eastAsia="zh-CN"/>
        </w:rPr>
        <w:t xml:space="preserve">events for triggering beam reporting, </w:t>
      </w:r>
      <w:r>
        <w:rPr>
          <w:rFonts w:eastAsiaTheme="minorEastAsia"/>
          <w:lang w:val="x-none" w:eastAsia="zh-CN"/>
        </w:rPr>
        <w:t xml:space="preserve">the </w:t>
      </w:r>
      <w:r>
        <w:rPr>
          <w:rFonts w:eastAsiaTheme="minorEastAsia" w:hint="eastAsia"/>
          <w:lang w:val="x-none" w:eastAsia="zh-CN"/>
        </w:rPr>
        <w:t xml:space="preserve">determination of beam measurement resources, </w:t>
      </w:r>
      <w:r>
        <w:rPr>
          <w:rFonts w:eastAsiaTheme="minorEastAsia"/>
          <w:lang w:val="x-none" w:eastAsia="zh-CN"/>
        </w:rPr>
        <w:t xml:space="preserve">the </w:t>
      </w:r>
      <w:r w:rsidR="006E79A0">
        <w:rPr>
          <w:rFonts w:eastAsiaTheme="minorEastAsia" w:hint="eastAsia"/>
          <w:lang w:val="x-none" w:eastAsia="zh-CN"/>
        </w:rPr>
        <w:t>u</w:t>
      </w:r>
      <w:r w:rsidR="00280150">
        <w:rPr>
          <w:rFonts w:eastAsiaTheme="minorEastAsia" w:hint="eastAsia"/>
          <w:lang w:val="x-none" w:eastAsia="zh-CN"/>
        </w:rPr>
        <w:t>plink</w:t>
      </w:r>
      <w:r>
        <w:rPr>
          <w:rFonts w:eastAsiaTheme="minorEastAsia" w:hint="eastAsia"/>
          <w:lang w:val="x-none" w:eastAsia="zh-CN"/>
        </w:rPr>
        <w:t xml:space="preserve"> report contents, and </w:t>
      </w:r>
      <w:r>
        <w:rPr>
          <w:rFonts w:eastAsiaTheme="minorEastAsia"/>
          <w:lang w:val="x-none" w:eastAsia="zh-CN"/>
        </w:rPr>
        <w:t xml:space="preserve">the </w:t>
      </w:r>
      <w:r w:rsidR="00493B82">
        <w:rPr>
          <w:rFonts w:eastAsiaTheme="minorEastAsia" w:hint="eastAsia"/>
          <w:lang w:val="x-none" w:eastAsia="zh-CN"/>
        </w:rPr>
        <w:t>u</w:t>
      </w:r>
      <w:r w:rsidR="001C669D">
        <w:rPr>
          <w:rFonts w:eastAsiaTheme="minorEastAsia" w:hint="eastAsia"/>
          <w:lang w:val="x-none" w:eastAsia="zh-CN"/>
        </w:rPr>
        <w:t>plink</w:t>
      </w:r>
      <w:r>
        <w:rPr>
          <w:rFonts w:eastAsiaTheme="minorEastAsia" w:hint="eastAsia"/>
          <w:lang w:val="x-none" w:eastAsia="zh-CN"/>
        </w:rPr>
        <w:t xml:space="preserve"> report container need to be studied</w:t>
      </w:r>
      <w:r w:rsidR="00D461E4">
        <w:rPr>
          <w:rFonts w:eastAsiaTheme="minorEastAsia" w:hint="eastAsia"/>
          <w:lang w:val="x-none" w:eastAsia="zh-CN"/>
        </w:rPr>
        <w:t>，</w:t>
      </w:r>
      <w:r w:rsidR="00D461E4">
        <w:rPr>
          <w:rFonts w:eastAsiaTheme="minorEastAsia" w:hint="eastAsia"/>
          <w:lang w:val="x-none" w:eastAsia="zh-CN"/>
        </w:rPr>
        <w:t xml:space="preserve">the first two issues </w:t>
      </w:r>
      <w:r w:rsidR="0099592F">
        <w:rPr>
          <w:rFonts w:eastAsiaTheme="minorEastAsia" w:hint="eastAsia"/>
          <w:lang w:val="x-none" w:eastAsia="zh-CN"/>
        </w:rPr>
        <w:t>have been</w:t>
      </w:r>
      <w:r w:rsidR="00D461E4">
        <w:rPr>
          <w:rFonts w:eastAsiaTheme="minorEastAsia" w:hint="eastAsia"/>
          <w:lang w:val="x-none" w:eastAsia="zh-CN"/>
        </w:rPr>
        <w:t xml:space="preserve"> mainly discussed </w:t>
      </w:r>
      <w:r w:rsidR="0099592F">
        <w:rPr>
          <w:rFonts w:eastAsiaTheme="minorEastAsia" w:hint="eastAsia"/>
          <w:lang w:val="x-none" w:eastAsia="zh-CN"/>
        </w:rPr>
        <w:t>by</w:t>
      </w:r>
      <w:r w:rsidR="00A27BB8">
        <w:rPr>
          <w:rFonts w:eastAsiaTheme="minorEastAsia" w:hint="eastAsia"/>
          <w:lang w:val="x-none" w:eastAsia="zh-CN"/>
        </w:rPr>
        <w:t xml:space="preserve"> RAN</w:t>
      </w:r>
      <w:r w:rsidR="0099592F">
        <w:rPr>
          <w:rFonts w:eastAsiaTheme="minorEastAsia" w:hint="eastAsia"/>
          <w:lang w:val="x-none" w:eastAsia="zh-CN"/>
        </w:rPr>
        <w:t>2</w:t>
      </w:r>
      <w:r w:rsidR="00B95EE5">
        <w:rPr>
          <w:rFonts w:eastAsiaTheme="minorEastAsia" w:hint="eastAsia"/>
          <w:lang w:val="x-none" w:eastAsia="zh-CN"/>
        </w:rPr>
        <w:t xml:space="preserve">. In this document, we focus on </w:t>
      </w:r>
      <w:r w:rsidR="00A27BB8">
        <w:rPr>
          <w:rFonts w:eastAsiaTheme="minorEastAsia" w:hint="eastAsia"/>
          <w:lang w:val="x-none" w:eastAsia="zh-CN"/>
        </w:rPr>
        <w:t>the u</w:t>
      </w:r>
      <w:r w:rsidR="001C669D">
        <w:rPr>
          <w:rFonts w:eastAsiaTheme="minorEastAsia" w:hint="eastAsia"/>
          <w:lang w:val="x-none" w:eastAsia="zh-CN"/>
        </w:rPr>
        <w:t>plink</w:t>
      </w:r>
      <w:r w:rsidR="006E0DC7">
        <w:rPr>
          <w:rFonts w:eastAsiaTheme="minorEastAsia" w:hint="eastAsia"/>
          <w:lang w:val="x-none" w:eastAsia="zh-CN"/>
        </w:rPr>
        <w:t xml:space="preserve"> report contents and the u</w:t>
      </w:r>
      <w:r w:rsidR="001C669D">
        <w:rPr>
          <w:rFonts w:eastAsiaTheme="minorEastAsia" w:hint="eastAsia"/>
          <w:lang w:val="x-none" w:eastAsia="zh-CN"/>
        </w:rPr>
        <w:t>plink</w:t>
      </w:r>
      <w:r w:rsidR="00D461E4">
        <w:rPr>
          <w:rFonts w:eastAsiaTheme="minorEastAsia" w:hint="eastAsia"/>
          <w:lang w:val="x-none" w:eastAsia="zh-CN"/>
        </w:rPr>
        <w:t xml:space="preserve"> report </w:t>
      </w:r>
      <w:r w:rsidR="005C21D9">
        <w:rPr>
          <w:rFonts w:eastAsiaTheme="minorEastAsia" w:hint="eastAsia"/>
          <w:lang w:val="x-none" w:eastAsia="zh-CN"/>
        </w:rPr>
        <w:t>container.</w:t>
      </w:r>
    </w:p>
    <w:p w14:paraId="13303BBB" w14:textId="141B54ED" w:rsidR="00591340" w:rsidRPr="00FF7628" w:rsidRDefault="00591340" w:rsidP="00FF7628">
      <w:pPr>
        <w:pStyle w:val="2"/>
        <w:numPr>
          <w:ilvl w:val="2"/>
          <w:numId w:val="1"/>
        </w:numPr>
        <w:rPr>
          <w:rFonts w:eastAsiaTheme="minorEastAsia"/>
          <w:lang w:val="en-US" w:eastAsia="zh-CN"/>
        </w:rPr>
      </w:pPr>
      <w:r w:rsidRPr="00FF7628">
        <w:rPr>
          <w:rFonts w:eastAsiaTheme="minorEastAsia"/>
          <w:lang w:val="en-US" w:eastAsia="zh-CN"/>
        </w:rPr>
        <w:t>U</w:t>
      </w:r>
      <w:r w:rsidR="00253C05">
        <w:rPr>
          <w:rFonts w:eastAsiaTheme="minorEastAsia" w:hint="eastAsia"/>
          <w:lang w:val="en-US" w:eastAsia="zh-CN"/>
        </w:rPr>
        <w:t>plink</w:t>
      </w:r>
      <w:r w:rsidRPr="00FF7628">
        <w:rPr>
          <w:rFonts w:eastAsiaTheme="minorEastAsia"/>
          <w:lang w:val="en-US" w:eastAsia="zh-CN"/>
        </w:rPr>
        <w:t xml:space="preserve"> rep</w:t>
      </w:r>
      <w:r w:rsidR="005703CC" w:rsidRPr="00FF7628">
        <w:rPr>
          <w:rFonts w:eastAsiaTheme="minorEastAsia"/>
          <w:lang w:val="en-US" w:eastAsia="zh-CN"/>
        </w:rPr>
        <w:t>ort</w:t>
      </w:r>
      <w:r w:rsidRPr="00FF7628">
        <w:rPr>
          <w:rFonts w:eastAsiaTheme="minorEastAsia"/>
          <w:lang w:val="en-US" w:eastAsia="zh-CN"/>
        </w:rPr>
        <w:t xml:space="preserve"> contents</w:t>
      </w:r>
    </w:p>
    <w:p w14:paraId="47DC3E61" w14:textId="7948FA3E" w:rsidR="00874DBF" w:rsidRDefault="007422DC" w:rsidP="00F64BDF">
      <w:pPr>
        <w:spacing w:after="120"/>
        <w:jc w:val="both"/>
        <w:rPr>
          <w:rFonts w:eastAsiaTheme="minorEastAsia"/>
          <w:lang w:val="x-none" w:eastAsia="zh-CN"/>
        </w:rPr>
      </w:pPr>
      <w:r>
        <w:rPr>
          <w:rFonts w:eastAsiaTheme="minorEastAsia" w:hint="eastAsia"/>
          <w:lang w:val="x-none" w:eastAsia="zh-CN"/>
        </w:rPr>
        <w:t>In Rel-18 LTM, the UE report</w:t>
      </w:r>
      <w:r w:rsidR="006E7DE4">
        <w:rPr>
          <w:rFonts w:eastAsiaTheme="minorEastAsia"/>
          <w:lang w:val="x-none" w:eastAsia="zh-CN"/>
        </w:rPr>
        <w:t>s</w:t>
      </w:r>
      <w:r>
        <w:rPr>
          <w:rFonts w:eastAsiaTheme="minorEastAsia" w:hint="eastAsia"/>
          <w:lang w:val="x-none" w:eastAsia="zh-CN"/>
        </w:rPr>
        <w:t xml:space="preserve"> the beam/cell measurement results according to the </w:t>
      </w:r>
      <w:r w:rsidRPr="007422DC">
        <w:rPr>
          <w:rFonts w:eastAsiaTheme="minorEastAsia" w:hint="eastAsia"/>
          <w:i/>
          <w:lang w:val="x-none" w:eastAsia="zh-CN"/>
        </w:rPr>
        <w:t>LTM-</w:t>
      </w:r>
      <w:proofErr w:type="spellStart"/>
      <w:r w:rsidRPr="007422DC">
        <w:rPr>
          <w:rFonts w:eastAsiaTheme="minorEastAsia" w:hint="eastAsia"/>
          <w:i/>
          <w:lang w:val="x-none" w:eastAsia="zh-CN"/>
        </w:rPr>
        <w:t>ReportContent</w:t>
      </w:r>
      <w:proofErr w:type="spellEnd"/>
      <w:r>
        <w:rPr>
          <w:rFonts w:eastAsiaTheme="minorEastAsia" w:hint="eastAsia"/>
          <w:lang w:val="x-none" w:eastAsia="zh-CN"/>
        </w:rPr>
        <w:t xml:space="preserve"> configured by </w:t>
      </w:r>
      <w:proofErr w:type="spellStart"/>
      <w:r>
        <w:rPr>
          <w:rFonts w:eastAsiaTheme="minorEastAsia" w:hint="eastAsia"/>
          <w:lang w:val="x-none" w:eastAsia="zh-CN"/>
        </w:rPr>
        <w:t>gNB</w:t>
      </w:r>
      <w:proofErr w:type="spellEnd"/>
      <w:r>
        <w:rPr>
          <w:rFonts w:eastAsiaTheme="minorEastAsia" w:hint="eastAsia"/>
          <w:lang w:val="x-none" w:eastAsia="zh-CN"/>
        </w:rPr>
        <w:t xml:space="preserve">. </w:t>
      </w:r>
      <w:r w:rsidR="006E7DE4">
        <w:rPr>
          <w:rFonts w:eastAsiaTheme="minorEastAsia"/>
          <w:lang w:val="x-none" w:eastAsia="zh-CN"/>
        </w:rPr>
        <w:t>The n</w:t>
      </w:r>
      <w:r>
        <w:rPr>
          <w:rFonts w:eastAsiaTheme="minorEastAsia" w:hint="eastAsia"/>
          <w:lang w:val="x-none" w:eastAsia="zh-CN"/>
        </w:rPr>
        <w:t xml:space="preserve">umber of reported cells </w:t>
      </w:r>
      <w:r w:rsidR="00B27EC5" w:rsidRPr="003617B2">
        <w:rPr>
          <w:rFonts w:eastAsiaTheme="minorEastAsia" w:hint="eastAsia"/>
          <w:i/>
          <w:lang w:val="x-none" w:eastAsia="zh-CN"/>
        </w:rPr>
        <w:t>M</w:t>
      </w:r>
      <w:r w:rsidR="00B27EC5">
        <w:rPr>
          <w:rFonts w:eastAsiaTheme="minorEastAsia" w:hint="eastAsia"/>
          <w:lang w:val="x-none" w:eastAsia="zh-CN"/>
        </w:rPr>
        <w:t xml:space="preserve"> </w:t>
      </w:r>
      <w:r>
        <w:rPr>
          <w:rFonts w:eastAsiaTheme="minorEastAsia" w:hint="eastAsia"/>
          <w:lang w:val="x-none" w:eastAsia="zh-CN"/>
        </w:rPr>
        <w:t xml:space="preserve">as well as number of reported RS per cell </w:t>
      </w:r>
      <w:r w:rsidR="00B27EC5" w:rsidRPr="003617B2">
        <w:rPr>
          <w:rFonts w:eastAsiaTheme="minorEastAsia" w:hint="eastAsia"/>
          <w:i/>
          <w:lang w:val="x-none" w:eastAsia="zh-CN"/>
        </w:rPr>
        <w:t>N</w:t>
      </w:r>
      <w:r w:rsidR="00B27EC5">
        <w:rPr>
          <w:rFonts w:eastAsiaTheme="minorEastAsia" w:hint="eastAsia"/>
          <w:lang w:val="x-none" w:eastAsia="zh-CN"/>
        </w:rPr>
        <w:t xml:space="preserve"> </w:t>
      </w:r>
      <w:r>
        <w:rPr>
          <w:rFonts w:eastAsiaTheme="minorEastAsia" w:hint="eastAsia"/>
          <w:lang w:val="x-none" w:eastAsia="zh-CN"/>
        </w:rPr>
        <w:t xml:space="preserve">are included in </w:t>
      </w:r>
      <w:r w:rsidR="006E7DE4" w:rsidRPr="00815762">
        <w:rPr>
          <w:rFonts w:eastAsiaTheme="minorEastAsia"/>
          <w:i/>
          <w:iCs/>
          <w:lang w:val="x-none" w:eastAsia="zh-CN"/>
        </w:rPr>
        <w:t>LTM-</w:t>
      </w:r>
      <w:proofErr w:type="spellStart"/>
      <w:r w:rsidRPr="006E7DE4">
        <w:rPr>
          <w:rFonts w:eastAsiaTheme="minorEastAsia" w:hint="eastAsia"/>
          <w:i/>
          <w:iCs/>
          <w:lang w:val="x-none" w:eastAsia="zh-CN"/>
        </w:rPr>
        <w:t>ReportContent</w:t>
      </w:r>
      <w:proofErr w:type="spellEnd"/>
      <w:r w:rsidRPr="007422DC">
        <w:rPr>
          <w:rFonts w:eastAsiaTheme="minorEastAsia" w:hint="eastAsia"/>
          <w:i/>
          <w:lang w:val="x-none" w:eastAsia="zh-CN"/>
        </w:rPr>
        <w:t>.</w:t>
      </w:r>
      <w:r w:rsidR="00874DBF">
        <w:rPr>
          <w:rFonts w:eastAsiaTheme="minorEastAsia" w:hint="eastAsia"/>
          <w:i/>
          <w:lang w:val="x-none" w:eastAsia="zh-CN"/>
        </w:rPr>
        <w:t xml:space="preserve"> </w:t>
      </w:r>
      <w:r w:rsidR="00874DBF" w:rsidRPr="00874DBF">
        <w:rPr>
          <w:rFonts w:eastAsiaTheme="minorEastAsia" w:hint="eastAsia"/>
          <w:lang w:val="x-none" w:eastAsia="zh-CN"/>
        </w:rPr>
        <w:t xml:space="preserve">For </w:t>
      </w:r>
      <w:r w:rsidR="00874DBF">
        <w:rPr>
          <w:rFonts w:eastAsiaTheme="minorEastAsia" w:hint="eastAsia"/>
          <w:lang w:val="x-none" w:eastAsia="zh-CN"/>
        </w:rPr>
        <w:t>each r</w:t>
      </w:r>
      <w:r w:rsidR="004A48DF">
        <w:rPr>
          <w:rFonts w:eastAsiaTheme="minorEastAsia" w:hint="eastAsia"/>
          <w:lang w:val="x-none" w:eastAsia="zh-CN"/>
        </w:rPr>
        <w:t xml:space="preserve">eporting instance, </w:t>
      </w:r>
      <w:r w:rsidR="00874DBF">
        <w:rPr>
          <w:rFonts w:eastAsiaTheme="minorEastAsia" w:hint="eastAsia"/>
          <w:lang w:val="x-none" w:eastAsia="zh-CN"/>
        </w:rPr>
        <w:t xml:space="preserve">up to </w:t>
      </w:r>
      <w:proofErr w:type="spellStart"/>
      <w:r w:rsidR="00874DBF" w:rsidRPr="00874DBF">
        <w:rPr>
          <w:rFonts w:eastAsiaTheme="minorEastAsia" w:hint="eastAsia"/>
          <w:i/>
          <w:lang w:val="x-none" w:eastAsia="zh-CN"/>
        </w:rPr>
        <w:t>nrOfReportedRS-PerCell</w:t>
      </w:r>
      <w:proofErr w:type="spellEnd"/>
      <w:r w:rsidR="00874DBF">
        <w:rPr>
          <w:rFonts w:eastAsiaTheme="minorEastAsia" w:hint="eastAsia"/>
          <w:lang w:val="x-none" w:eastAsia="zh-CN"/>
        </w:rPr>
        <w:t xml:space="preserve"> </w:t>
      </w:r>
      <w:r w:rsidR="00A14E5A">
        <w:rPr>
          <w:rFonts w:eastAsiaTheme="minorEastAsia" w:hint="eastAsia"/>
          <w:lang w:val="x-none" w:eastAsia="zh-CN"/>
        </w:rPr>
        <w:t>(</w:t>
      </w:r>
      <w:r w:rsidR="00A14E5A" w:rsidRPr="00A14E5A">
        <w:rPr>
          <w:rFonts w:eastAsiaTheme="minorEastAsia" w:hint="eastAsia"/>
          <w:i/>
          <w:lang w:val="x-none" w:eastAsia="zh-CN"/>
        </w:rPr>
        <w:t>N</w:t>
      </w:r>
      <w:r w:rsidR="00A14E5A">
        <w:rPr>
          <w:rFonts w:eastAsiaTheme="minorEastAsia" w:hint="eastAsia"/>
          <w:lang w:val="x-none" w:eastAsia="zh-CN"/>
        </w:rPr>
        <w:t xml:space="preserve">) </w:t>
      </w:r>
      <w:r w:rsidR="004A48DF">
        <w:rPr>
          <w:rFonts w:eastAsiaTheme="minorEastAsia" w:hint="eastAsia"/>
          <w:lang w:val="x-none" w:eastAsia="zh-CN"/>
        </w:rPr>
        <w:t>SSBRI</w:t>
      </w:r>
      <w:r w:rsidR="00A14E5A">
        <w:rPr>
          <w:rFonts w:eastAsiaTheme="minorEastAsia" w:hint="eastAsia"/>
          <w:lang w:val="x-none" w:eastAsia="zh-CN"/>
        </w:rPr>
        <w:t>s</w:t>
      </w:r>
      <w:r w:rsidR="004A48DF">
        <w:rPr>
          <w:rFonts w:eastAsiaTheme="minorEastAsia" w:hint="eastAsia"/>
          <w:lang w:val="x-none" w:eastAsia="zh-CN"/>
        </w:rPr>
        <w:t xml:space="preserve"> </w:t>
      </w:r>
      <w:r w:rsidR="00874DBF">
        <w:rPr>
          <w:rFonts w:eastAsiaTheme="minorEastAsia" w:hint="eastAsia"/>
          <w:lang w:val="x-none" w:eastAsia="zh-CN"/>
        </w:rPr>
        <w:t xml:space="preserve">as well their associated L1-RSRPs are </w:t>
      </w:r>
      <w:r w:rsidR="004A48DF">
        <w:rPr>
          <w:rFonts w:eastAsiaTheme="minorEastAsia" w:hint="eastAsia"/>
          <w:lang w:val="x-none" w:eastAsia="zh-CN"/>
        </w:rPr>
        <w:t xml:space="preserve">reported. For NR Rel-19 </w:t>
      </w:r>
      <w:r w:rsidR="00E03976">
        <w:rPr>
          <w:rFonts w:eastAsiaTheme="minorEastAsia" w:hint="eastAsia"/>
          <w:lang w:val="x-none" w:eastAsia="zh-CN"/>
        </w:rPr>
        <w:t xml:space="preserve">LTM, similar quantities as Rel-18 LTM, i.e. L1-RSRP and the corresponding beam ID(s) </w:t>
      </w:r>
      <w:r w:rsidR="00E03976" w:rsidRPr="009F74BB">
        <w:rPr>
          <w:rFonts w:eastAsiaTheme="minorEastAsia"/>
          <w:i/>
          <w:lang w:val="x-none" w:eastAsia="zh-CN"/>
        </w:rPr>
        <w:t>CRI/SSBRI</w:t>
      </w:r>
      <w:r w:rsidR="00E03976">
        <w:rPr>
          <w:rFonts w:eastAsiaTheme="minorEastAsia" w:hint="eastAsia"/>
          <w:lang w:val="x-none" w:eastAsia="zh-CN"/>
        </w:rPr>
        <w:t xml:space="preserve"> can be reported. </w:t>
      </w:r>
    </w:p>
    <w:p w14:paraId="3109E6B4" w14:textId="6CB899A0" w:rsidR="008B7511" w:rsidRDefault="00DB645A" w:rsidP="00F64BDF">
      <w:pPr>
        <w:spacing w:after="120"/>
        <w:jc w:val="both"/>
        <w:rPr>
          <w:rFonts w:eastAsiaTheme="minorEastAsia"/>
          <w:b/>
          <w:lang w:val="x-none" w:eastAsia="zh-CN"/>
        </w:rPr>
      </w:pPr>
      <w:r>
        <w:rPr>
          <w:rFonts w:eastAsiaTheme="minorEastAsia" w:hint="eastAsia"/>
          <w:b/>
          <w:lang w:val="x-none" w:eastAsia="zh-CN"/>
        </w:rPr>
        <w:t>Proposal 5</w:t>
      </w:r>
      <w:r w:rsidR="00B91BFC" w:rsidRPr="00B91BFC">
        <w:rPr>
          <w:rFonts w:eastAsiaTheme="minorEastAsia" w:hint="eastAsia"/>
          <w:b/>
          <w:lang w:val="x-none" w:eastAsia="zh-CN"/>
        </w:rPr>
        <w:t xml:space="preserve">: </w:t>
      </w:r>
      <w:r w:rsidR="008810CD">
        <w:rPr>
          <w:rFonts w:eastAsiaTheme="minorEastAsia" w:hint="eastAsia"/>
          <w:b/>
          <w:lang w:val="x-none" w:eastAsia="zh-CN"/>
        </w:rPr>
        <w:t xml:space="preserve">Take </w:t>
      </w:r>
      <w:r w:rsidR="00C26B68">
        <w:rPr>
          <w:rFonts w:eastAsiaTheme="minorEastAsia"/>
          <w:b/>
          <w:lang w:val="x-none" w:eastAsia="zh-CN"/>
        </w:rPr>
        <w:t xml:space="preserve">the </w:t>
      </w:r>
      <w:r w:rsidR="008810CD">
        <w:rPr>
          <w:rFonts w:eastAsiaTheme="minorEastAsia" w:hint="eastAsia"/>
          <w:b/>
          <w:lang w:val="x-none" w:eastAsia="zh-CN"/>
        </w:rPr>
        <w:t xml:space="preserve">content in the </w:t>
      </w:r>
      <w:r w:rsidR="00C26B68">
        <w:rPr>
          <w:rFonts w:eastAsiaTheme="minorEastAsia"/>
          <w:b/>
          <w:lang w:val="x-none" w:eastAsia="zh-CN"/>
        </w:rPr>
        <w:t>Rel-18 LTM</w:t>
      </w:r>
      <w:r w:rsidR="00C26B68">
        <w:rPr>
          <w:rFonts w:eastAsiaTheme="minorEastAsia" w:hint="eastAsia"/>
          <w:b/>
          <w:lang w:val="x-none" w:eastAsia="zh-CN"/>
        </w:rPr>
        <w:t xml:space="preserve"> </w:t>
      </w:r>
      <w:r w:rsidR="008810CD">
        <w:rPr>
          <w:rFonts w:eastAsiaTheme="minorEastAsia" w:hint="eastAsia"/>
          <w:b/>
          <w:lang w:val="x-none" w:eastAsia="zh-CN"/>
        </w:rPr>
        <w:t xml:space="preserve">reporting framework as the </w:t>
      </w:r>
      <w:r w:rsidR="006E7DE4">
        <w:rPr>
          <w:rFonts w:eastAsiaTheme="minorEastAsia"/>
          <w:b/>
          <w:lang w:val="x-none" w:eastAsia="zh-CN"/>
        </w:rPr>
        <w:t>starting point</w:t>
      </w:r>
      <w:r w:rsidR="006E7DE4">
        <w:rPr>
          <w:rFonts w:eastAsiaTheme="minorEastAsia" w:hint="eastAsia"/>
          <w:b/>
          <w:lang w:val="x-none" w:eastAsia="zh-CN"/>
        </w:rPr>
        <w:t xml:space="preserve"> </w:t>
      </w:r>
      <w:r w:rsidR="008810CD">
        <w:rPr>
          <w:rFonts w:eastAsiaTheme="minorEastAsia" w:hint="eastAsia"/>
          <w:b/>
          <w:lang w:val="x-none" w:eastAsia="zh-CN"/>
        </w:rPr>
        <w:t xml:space="preserve">for NR Rel-19 LTM </w:t>
      </w:r>
      <w:r w:rsidR="00DB5D4D">
        <w:rPr>
          <w:rFonts w:eastAsiaTheme="minorEastAsia" w:hint="eastAsia"/>
          <w:b/>
          <w:lang w:val="x-none" w:eastAsia="zh-CN"/>
        </w:rPr>
        <w:t xml:space="preserve">measurement </w:t>
      </w:r>
      <w:r w:rsidR="008810CD">
        <w:rPr>
          <w:rFonts w:eastAsiaTheme="minorEastAsia" w:hint="eastAsia"/>
          <w:b/>
          <w:lang w:val="x-none" w:eastAsia="zh-CN"/>
        </w:rPr>
        <w:t>reporting</w:t>
      </w:r>
      <w:r w:rsidR="00C26B68">
        <w:rPr>
          <w:rFonts w:eastAsiaTheme="minorEastAsia"/>
          <w:b/>
          <w:lang w:val="x-none" w:eastAsia="zh-CN"/>
        </w:rPr>
        <w:t xml:space="preserve">. </w:t>
      </w:r>
      <w:r w:rsidR="00902427">
        <w:rPr>
          <w:rFonts w:eastAsiaTheme="minorEastAsia" w:hint="eastAsia"/>
          <w:b/>
          <w:lang w:val="x-none" w:eastAsia="zh-CN"/>
        </w:rPr>
        <w:t xml:space="preserve"> </w:t>
      </w:r>
      <w:r w:rsidR="00C26B68">
        <w:rPr>
          <w:rFonts w:eastAsiaTheme="minorEastAsia"/>
          <w:b/>
          <w:lang w:val="x-none" w:eastAsia="zh-CN"/>
        </w:rPr>
        <w:t xml:space="preserve">It </w:t>
      </w:r>
      <w:r w:rsidR="009E05FF">
        <w:rPr>
          <w:rFonts w:eastAsiaTheme="minorEastAsia"/>
          <w:b/>
          <w:lang w:val="x-none" w:eastAsia="zh-CN"/>
        </w:rPr>
        <w:t xml:space="preserve">should </w:t>
      </w:r>
      <w:r w:rsidR="008810CD">
        <w:rPr>
          <w:rFonts w:eastAsiaTheme="minorEastAsia" w:hint="eastAsia"/>
          <w:b/>
          <w:lang w:val="x-none" w:eastAsia="zh-CN"/>
        </w:rPr>
        <w:t>at least include</w:t>
      </w:r>
      <w:r w:rsidR="009E05FF">
        <w:rPr>
          <w:rFonts w:eastAsiaTheme="minorEastAsia"/>
          <w:b/>
          <w:lang w:val="x-none" w:eastAsia="zh-CN"/>
        </w:rPr>
        <w:t xml:space="preserve"> the following:</w:t>
      </w:r>
    </w:p>
    <w:p w14:paraId="724B2825" w14:textId="26B444CF" w:rsidR="008810CD" w:rsidRDefault="008810CD" w:rsidP="009223DC">
      <w:pPr>
        <w:pStyle w:val="ae"/>
        <w:numPr>
          <w:ilvl w:val="0"/>
          <w:numId w:val="48"/>
        </w:numPr>
        <w:spacing w:after="120"/>
        <w:ind w:leftChars="0"/>
        <w:jc w:val="both"/>
        <w:rPr>
          <w:rFonts w:eastAsiaTheme="minorEastAsia"/>
          <w:b/>
          <w:lang w:val="x-none" w:eastAsia="zh-CN"/>
        </w:rPr>
      </w:pPr>
      <w:r>
        <w:rPr>
          <w:rFonts w:eastAsiaTheme="minorEastAsia" w:hint="eastAsia"/>
          <w:b/>
          <w:lang w:val="x-none" w:eastAsia="zh-CN"/>
        </w:rPr>
        <w:t xml:space="preserve">L1-RSRP </w:t>
      </w:r>
      <w:r w:rsidR="006E7DE4">
        <w:rPr>
          <w:rFonts w:eastAsiaTheme="minorEastAsia"/>
          <w:b/>
          <w:lang w:val="x-none" w:eastAsia="zh-CN"/>
        </w:rPr>
        <w:t>measurements</w:t>
      </w:r>
    </w:p>
    <w:p w14:paraId="2AAEB3BA" w14:textId="6CC070DE" w:rsidR="006E7DE4" w:rsidRPr="00815762" w:rsidRDefault="008A4188" w:rsidP="009223DC">
      <w:pPr>
        <w:pStyle w:val="ae"/>
        <w:numPr>
          <w:ilvl w:val="0"/>
          <w:numId w:val="48"/>
        </w:numPr>
        <w:spacing w:after="120"/>
        <w:ind w:leftChars="0"/>
        <w:jc w:val="both"/>
        <w:rPr>
          <w:rFonts w:eastAsiaTheme="minorEastAsia"/>
          <w:b/>
          <w:lang w:val="x-none" w:eastAsia="zh-CN"/>
        </w:rPr>
      </w:pPr>
      <w:r>
        <w:rPr>
          <w:rFonts w:eastAsiaTheme="minorEastAsia" w:hint="eastAsia"/>
          <w:b/>
          <w:lang w:val="x-none" w:eastAsia="zh-CN"/>
        </w:rPr>
        <w:t>the beam</w:t>
      </w:r>
      <w:r w:rsidR="006E7DE4">
        <w:rPr>
          <w:rFonts w:eastAsiaTheme="minorEastAsia"/>
          <w:b/>
          <w:lang w:val="x-none" w:eastAsia="zh-CN"/>
        </w:rPr>
        <w:t xml:space="preserve"> ID</w:t>
      </w:r>
      <w:r>
        <w:rPr>
          <w:rFonts w:eastAsiaTheme="minorEastAsia" w:hint="eastAsia"/>
          <w:b/>
          <w:lang w:val="x-none" w:eastAsia="zh-CN"/>
        </w:rPr>
        <w:t xml:space="preserve">(s) </w:t>
      </w:r>
      <w:r w:rsidR="006E7DE4">
        <w:rPr>
          <w:rFonts w:eastAsiaTheme="minorEastAsia"/>
          <w:b/>
          <w:lang w:val="x-none" w:eastAsia="zh-CN"/>
        </w:rPr>
        <w:t>(</w:t>
      </w:r>
      <w:r w:rsidR="00644FBC" w:rsidRPr="00644FBC">
        <w:rPr>
          <w:rFonts w:eastAsiaTheme="minorEastAsia" w:hint="eastAsia"/>
          <w:b/>
          <w:i/>
          <w:lang w:val="x-none" w:eastAsia="zh-CN"/>
        </w:rPr>
        <w:t>CRI</w:t>
      </w:r>
      <w:r w:rsidR="006E7DE4">
        <w:rPr>
          <w:rFonts w:eastAsiaTheme="minorEastAsia"/>
          <w:b/>
          <w:i/>
          <w:lang w:val="x-none" w:eastAsia="zh-CN"/>
        </w:rPr>
        <w:t>/</w:t>
      </w:r>
      <w:r w:rsidR="006E7DE4" w:rsidRPr="006E7DE4">
        <w:rPr>
          <w:rFonts w:eastAsiaTheme="minorEastAsia" w:hint="eastAsia"/>
          <w:b/>
          <w:i/>
          <w:lang w:val="x-none" w:eastAsia="zh-CN"/>
        </w:rPr>
        <w:t xml:space="preserve"> </w:t>
      </w:r>
      <w:r w:rsidR="006E7DE4" w:rsidRPr="00644FBC">
        <w:rPr>
          <w:rFonts w:eastAsiaTheme="minorEastAsia" w:hint="eastAsia"/>
          <w:b/>
          <w:i/>
          <w:lang w:val="x-none" w:eastAsia="zh-CN"/>
        </w:rPr>
        <w:t>SSBRI</w:t>
      </w:r>
      <w:r w:rsidR="006E7DE4">
        <w:rPr>
          <w:rFonts w:eastAsiaTheme="minorEastAsia"/>
          <w:b/>
          <w:iCs/>
          <w:lang w:val="x-none" w:eastAsia="zh-CN"/>
        </w:rPr>
        <w:t>)</w:t>
      </w:r>
      <w:r w:rsidR="006E7DE4">
        <w:rPr>
          <w:rFonts w:eastAsiaTheme="minorEastAsia"/>
          <w:b/>
          <w:i/>
          <w:lang w:val="x-none" w:eastAsia="zh-CN"/>
        </w:rPr>
        <w:t xml:space="preserve"> </w:t>
      </w:r>
      <w:r w:rsidR="006E7DE4">
        <w:rPr>
          <w:rFonts w:eastAsiaTheme="minorEastAsia" w:hint="eastAsia"/>
          <w:b/>
          <w:lang w:val="x-none" w:eastAsia="zh-CN"/>
        </w:rPr>
        <w:t>associated with</w:t>
      </w:r>
      <w:r w:rsidR="006E7DE4">
        <w:rPr>
          <w:rFonts w:eastAsiaTheme="minorEastAsia"/>
          <w:b/>
          <w:lang w:val="x-none" w:eastAsia="zh-CN"/>
        </w:rPr>
        <w:t xml:space="preserve"> </w:t>
      </w:r>
      <w:r w:rsidR="006E7DE4">
        <w:rPr>
          <w:rFonts w:eastAsiaTheme="minorEastAsia" w:hint="eastAsia"/>
          <w:b/>
          <w:lang w:val="x-none" w:eastAsia="zh-CN"/>
        </w:rPr>
        <w:t>L1-RSRP</w:t>
      </w:r>
      <w:r w:rsidR="006E7DE4">
        <w:rPr>
          <w:rFonts w:eastAsiaTheme="minorEastAsia"/>
          <w:b/>
          <w:lang w:val="x-none" w:eastAsia="zh-CN"/>
        </w:rPr>
        <w:t xml:space="preserve"> measurements</w:t>
      </w:r>
    </w:p>
    <w:p w14:paraId="54ACB9BC" w14:textId="5AB10B1C" w:rsidR="00A05E99" w:rsidRPr="00CE111C" w:rsidRDefault="00A05E99" w:rsidP="008F79AB">
      <w:pPr>
        <w:spacing w:after="120"/>
        <w:jc w:val="both"/>
        <w:rPr>
          <w:rFonts w:eastAsiaTheme="minorEastAsia"/>
          <w:lang w:eastAsia="zh-CN"/>
        </w:rPr>
      </w:pPr>
      <w:r>
        <w:t>For LTM, the reported quantity is used for handover. In our opinion, L1-RSRP is not robust enough due to the one-shot measurement. To determine an accurate target cell, the L1 cell-level measurement should also be reported to avoid the ping-pong effect. In the legacy</w:t>
      </w:r>
      <w:r w:rsidR="007D6A4C">
        <w:rPr>
          <w:rFonts w:eastAsiaTheme="minorEastAsia" w:hint="eastAsia"/>
          <w:lang w:eastAsia="zh-CN"/>
        </w:rPr>
        <w:t xml:space="preserve"> Layer 3</w:t>
      </w:r>
      <w:r>
        <w:t xml:space="preserve"> RRM procedure, both beam-level measurement result (L3-RSRP) and cell-level measurement result (spatial filtered L3-RSRP) could be reported. Similarly, in addition to L1-RSRP, L1 cell-level measurement, i.e. spatial filtered L1-RSRP should also be supported for inter-cell mobility. The spatial filtered L1-RSRP could be calculated by linear averaging of those L1-RSRPs above a configured threshold within a cell.</w:t>
      </w:r>
    </w:p>
    <w:p w14:paraId="015E4DF2" w14:textId="57E6BA9C" w:rsidR="00A05E99" w:rsidRDefault="002231D6">
      <w:pPr>
        <w:pStyle w:val="ad"/>
        <w:rPr>
          <w:rFonts w:eastAsiaTheme="minorEastAsia"/>
          <w:b/>
          <w:bCs/>
          <w:lang w:val="sv-SE" w:eastAsia="zh-CN"/>
        </w:rPr>
      </w:pPr>
      <w:r>
        <w:rPr>
          <w:rFonts w:hint="eastAsia"/>
          <w:b/>
          <w:bCs/>
          <w:lang w:val="sv-SE" w:eastAsia="zh-CN"/>
        </w:rPr>
        <w:t xml:space="preserve">Proposal </w:t>
      </w:r>
      <w:r>
        <w:rPr>
          <w:rFonts w:eastAsiaTheme="minorEastAsia" w:hint="eastAsia"/>
          <w:b/>
          <w:bCs/>
          <w:lang w:val="sv-SE" w:eastAsia="zh-CN"/>
        </w:rPr>
        <w:t>6</w:t>
      </w:r>
      <w:r w:rsidR="00A05E99">
        <w:rPr>
          <w:rFonts w:hint="eastAsia"/>
          <w:b/>
          <w:bCs/>
          <w:lang w:val="sv-SE" w:eastAsia="zh-CN"/>
        </w:rPr>
        <w:t>: To avoid the ping-pong effect, L1 cell-level measurement result, i.e. spatial filtered L1-RSRP, should be supported in addition to the beam-level L1-RSRP.</w:t>
      </w:r>
    </w:p>
    <w:p w14:paraId="712D5EDC" w14:textId="02DEF0F7" w:rsidR="00342401" w:rsidRDefault="00951306" w:rsidP="008F79AB">
      <w:pPr>
        <w:spacing w:after="120"/>
        <w:jc w:val="both"/>
        <w:rPr>
          <w:rFonts w:eastAsiaTheme="minorEastAsia"/>
          <w:lang w:eastAsia="zh-CN"/>
        </w:rPr>
      </w:pPr>
      <w:r>
        <w:rPr>
          <w:rFonts w:eastAsiaTheme="minorEastAsia" w:hint="eastAsia"/>
          <w:lang w:val="x-none" w:eastAsia="zh-CN"/>
        </w:rPr>
        <w:t xml:space="preserve">As mentioned above, </w:t>
      </w:r>
      <w:r>
        <w:rPr>
          <w:rFonts w:eastAsiaTheme="minorEastAsia" w:hint="eastAsia"/>
          <w:lang w:eastAsia="zh-CN"/>
        </w:rPr>
        <w:t>i</w:t>
      </w:r>
      <w:r w:rsidR="003B17E0" w:rsidRPr="003B17E0">
        <w:rPr>
          <w:rFonts w:eastAsiaTheme="minorEastAsia" w:hint="eastAsia"/>
          <w:lang w:eastAsia="zh-CN"/>
        </w:rPr>
        <w:t xml:space="preserve">n the Rel-18 LTM reporting, </w:t>
      </w:r>
      <w:r w:rsidR="003B17E0">
        <w:rPr>
          <w:rFonts w:eastAsiaTheme="minorEastAsia" w:hint="eastAsia"/>
          <w:lang w:eastAsia="zh-CN"/>
        </w:rPr>
        <w:t xml:space="preserve">the </w:t>
      </w:r>
      <w:proofErr w:type="spellStart"/>
      <w:r w:rsidR="003B17E0">
        <w:rPr>
          <w:rFonts w:eastAsiaTheme="minorEastAsia" w:hint="eastAsia"/>
          <w:lang w:eastAsia="zh-CN"/>
        </w:rPr>
        <w:t>gNB</w:t>
      </w:r>
      <w:proofErr w:type="spellEnd"/>
      <w:r w:rsidR="003B17E0">
        <w:rPr>
          <w:rFonts w:eastAsiaTheme="minorEastAsia" w:hint="eastAsia"/>
          <w:lang w:eastAsia="zh-CN"/>
        </w:rPr>
        <w:t xml:space="preserve"> configures the number of candidate cells </w:t>
      </w:r>
      <w:r w:rsidR="00473C12">
        <w:rPr>
          <w:rFonts w:eastAsiaTheme="minorEastAsia"/>
          <w:i/>
          <w:iCs/>
          <w:lang w:eastAsia="zh-CN"/>
        </w:rPr>
        <w:t xml:space="preserve">M </w:t>
      </w:r>
      <w:r w:rsidR="003B17E0">
        <w:rPr>
          <w:rFonts w:eastAsiaTheme="minorEastAsia" w:hint="eastAsia"/>
          <w:lang w:eastAsia="zh-CN"/>
        </w:rPr>
        <w:t>and the number of SSBRIs</w:t>
      </w:r>
      <w:r w:rsidR="00473C12">
        <w:rPr>
          <w:rFonts w:eastAsiaTheme="minorEastAsia"/>
          <w:lang w:eastAsia="zh-CN"/>
        </w:rPr>
        <w:t xml:space="preserve"> </w:t>
      </w:r>
      <w:r w:rsidR="00473C12">
        <w:rPr>
          <w:rFonts w:eastAsiaTheme="minorEastAsia"/>
          <w:i/>
          <w:iCs/>
          <w:lang w:eastAsia="zh-CN"/>
        </w:rPr>
        <w:t xml:space="preserve">N </w:t>
      </w:r>
      <w:r w:rsidR="003B17E0">
        <w:rPr>
          <w:rFonts w:eastAsiaTheme="minorEastAsia" w:hint="eastAsia"/>
          <w:lang w:eastAsia="zh-CN"/>
        </w:rPr>
        <w:t xml:space="preserve">to be reported for each candidate cell in each reporting instance. By following such configuration, the UE reports the </w:t>
      </w:r>
      <w:r w:rsidR="00473C12">
        <w:rPr>
          <w:rFonts w:eastAsiaTheme="minorEastAsia" w:hint="eastAsia"/>
          <w:lang w:eastAsia="zh-CN"/>
        </w:rPr>
        <w:t xml:space="preserve">largest </w:t>
      </w:r>
      <w:r w:rsidR="003B17E0">
        <w:rPr>
          <w:rFonts w:eastAsiaTheme="minorEastAsia" w:hint="eastAsia"/>
          <w:lang w:eastAsia="zh-CN"/>
        </w:rPr>
        <w:t xml:space="preserve">L1-RSRP of </w:t>
      </w:r>
      <w:r w:rsidR="003B17E0" w:rsidRPr="003B17E0">
        <w:rPr>
          <w:rFonts w:eastAsiaTheme="minorEastAsia" w:hint="eastAsia"/>
          <w:i/>
          <w:lang w:eastAsia="zh-CN"/>
        </w:rPr>
        <w:t>N</w:t>
      </w:r>
      <w:r w:rsidR="003B17E0">
        <w:rPr>
          <w:rFonts w:eastAsiaTheme="minorEastAsia" w:hint="eastAsia"/>
          <w:lang w:eastAsia="zh-CN"/>
        </w:rPr>
        <w:t xml:space="preserve"> SSBRIs </w:t>
      </w:r>
      <w:r w:rsidR="00473C12">
        <w:rPr>
          <w:rFonts w:eastAsiaTheme="minorEastAsia"/>
          <w:lang w:eastAsia="zh-CN"/>
        </w:rPr>
        <w:t xml:space="preserve">from </w:t>
      </w:r>
      <w:r w:rsidR="00473C12">
        <w:rPr>
          <w:rFonts w:eastAsiaTheme="minorEastAsia"/>
          <w:i/>
          <w:iCs/>
          <w:lang w:eastAsia="zh-CN"/>
        </w:rPr>
        <w:t xml:space="preserve">M </w:t>
      </w:r>
      <w:r w:rsidR="00473C12">
        <w:rPr>
          <w:rFonts w:eastAsiaTheme="minorEastAsia" w:hint="eastAsia"/>
          <w:lang w:eastAsia="zh-CN"/>
        </w:rPr>
        <w:t xml:space="preserve">candidate cells </w:t>
      </w:r>
      <w:r w:rsidR="00473C12">
        <w:rPr>
          <w:rFonts w:eastAsiaTheme="minorEastAsia"/>
          <w:lang w:eastAsia="zh-CN"/>
        </w:rPr>
        <w:t>regardless the values of the L1-RSRP</w:t>
      </w:r>
      <w:r w:rsidR="00247344">
        <w:rPr>
          <w:rFonts w:eastAsiaTheme="minorEastAsia" w:hint="eastAsia"/>
          <w:lang w:eastAsia="zh-CN"/>
        </w:rPr>
        <w:t>.</w:t>
      </w:r>
      <w:r w:rsidR="00FD3D7F">
        <w:rPr>
          <w:rFonts w:eastAsiaTheme="minorEastAsia" w:hint="eastAsia"/>
          <w:lang w:eastAsia="zh-CN"/>
        </w:rPr>
        <w:t xml:space="preserve"> </w:t>
      </w:r>
      <w:r w:rsidR="00342401">
        <w:rPr>
          <w:rFonts w:eastAsiaTheme="minorEastAsia" w:hint="eastAsia"/>
          <w:lang w:eastAsia="zh-CN"/>
        </w:rPr>
        <w:t xml:space="preserve">Such a reporting mechanism does not adapt to the NR Rel-19 event-triggered measurement reporting considering that the number of beams that satisfy the trigger condition might be smaller than </w:t>
      </w:r>
      <w:r w:rsidR="00342401" w:rsidRPr="009F74BB">
        <w:rPr>
          <w:rFonts w:eastAsiaTheme="minorEastAsia"/>
          <w:i/>
          <w:lang w:eastAsia="zh-CN"/>
        </w:rPr>
        <w:t>N</w:t>
      </w:r>
      <w:r w:rsidR="00342401">
        <w:rPr>
          <w:rFonts w:eastAsiaTheme="minorEastAsia" w:hint="eastAsia"/>
          <w:lang w:eastAsia="zh-CN"/>
        </w:rPr>
        <w:t xml:space="preserve">. In NR Rel-19 LTM, two options can be considered for the measurement reporting, one option is to report </w:t>
      </w:r>
      <w:r w:rsidR="00342401" w:rsidRPr="009F1C19">
        <w:rPr>
          <w:rFonts w:eastAsiaTheme="minorEastAsia" w:hint="eastAsia"/>
          <w:i/>
          <w:lang w:eastAsia="zh-CN"/>
        </w:rPr>
        <w:t>N</w:t>
      </w:r>
      <w:r w:rsidR="00342401">
        <w:rPr>
          <w:rFonts w:eastAsiaTheme="minorEastAsia" w:hint="eastAsia"/>
          <w:lang w:eastAsia="zh-CN"/>
        </w:rPr>
        <w:t xml:space="preserve"> beams in the report instance with </w:t>
      </w:r>
      <w:r w:rsidR="00342401" w:rsidRPr="009F1C19">
        <w:rPr>
          <w:i/>
        </w:rPr>
        <w:t>N</w:t>
      </w:r>
      <w:r w:rsidR="00342401" w:rsidRPr="00934C23">
        <w:t xml:space="preserve"> </w:t>
      </w:r>
      <m:oMath>
        <m:r>
          <w:rPr>
            <w:rFonts w:ascii="Cambria Math" w:hAnsi="Cambria Math"/>
            <w:sz w:val="18"/>
            <w:szCs w:val="18"/>
          </w:rPr>
          <m:t>∈</m:t>
        </m:r>
      </m:oMath>
      <w:r w:rsidR="00342401" w:rsidRPr="00934C23">
        <w:t xml:space="preserve"> {1, 2, </w:t>
      </w:r>
      <w:r w:rsidR="00342401" w:rsidRPr="00934C23">
        <w:rPr>
          <w:rFonts w:hint="eastAsia"/>
        </w:rPr>
        <w:t>.</w:t>
      </w:r>
      <w:r w:rsidR="00342401" w:rsidRPr="00934C23">
        <w:t xml:space="preserve">.., </w:t>
      </w:r>
      <w:proofErr w:type="spellStart"/>
      <w:r w:rsidR="00342401" w:rsidRPr="009F1C19">
        <w:rPr>
          <w:i/>
        </w:rPr>
        <w:t>N</w:t>
      </w:r>
      <w:r w:rsidR="00342401" w:rsidRPr="00934C23">
        <w:rPr>
          <w:vertAlign w:val="subscript"/>
        </w:rPr>
        <w:t>max</w:t>
      </w:r>
      <w:proofErr w:type="spellEnd"/>
      <w:r w:rsidR="00342401" w:rsidRPr="00934C23">
        <w:t>}</w:t>
      </w:r>
      <w:r w:rsidR="00342401">
        <w:rPr>
          <w:rFonts w:eastAsiaTheme="minorEastAsia" w:hint="eastAsia"/>
          <w:lang w:eastAsia="zh-CN"/>
        </w:rPr>
        <w:t xml:space="preserve">, where </w:t>
      </w:r>
      <w:proofErr w:type="spellStart"/>
      <w:r w:rsidR="00342401" w:rsidRPr="009F1C19">
        <w:rPr>
          <w:rFonts w:eastAsiaTheme="minorEastAsia" w:hint="eastAsia"/>
          <w:i/>
          <w:lang w:eastAsia="zh-CN"/>
        </w:rPr>
        <w:t>N</w:t>
      </w:r>
      <w:r w:rsidR="00342401">
        <w:rPr>
          <w:rFonts w:eastAsiaTheme="minorEastAsia" w:hint="eastAsia"/>
          <w:vertAlign w:val="subscript"/>
          <w:lang w:eastAsia="zh-CN"/>
        </w:rPr>
        <w:t>max</w:t>
      </w:r>
      <w:proofErr w:type="spellEnd"/>
      <w:r w:rsidR="00342401">
        <w:rPr>
          <w:rFonts w:eastAsiaTheme="minorEastAsia" w:hint="eastAsia"/>
          <w:lang w:eastAsia="zh-CN"/>
        </w:rPr>
        <w:t xml:space="preserve"> is configured by </w:t>
      </w:r>
      <w:proofErr w:type="spellStart"/>
      <w:r w:rsidR="00342401">
        <w:rPr>
          <w:rFonts w:eastAsiaTheme="minorEastAsia" w:hint="eastAsia"/>
          <w:lang w:eastAsia="zh-CN"/>
        </w:rPr>
        <w:t>gNB</w:t>
      </w:r>
      <w:proofErr w:type="spellEnd"/>
      <w:r w:rsidR="00342401">
        <w:rPr>
          <w:rFonts w:eastAsiaTheme="minorEastAsia" w:hint="eastAsia"/>
          <w:lang w:eastAsia="zh-CN"/>
        </w:rPr>
        <w:t xml:space="preserve">, the </w:t>
      </w:r>
      <w:r w:rsidR="00342401" w:rsidRPr="009F1C19">
        <w:rPr>
          <w:rFonts w:eastAsiaTheme="minorEastAsia" w:hint="eastAsia"/>
          <w:i/>
          <w:lang w:eastAsia="zh-CN"/>
        </w:rPr>
        <w:t>N</w:t>
      </w:r>
      <w:r w:rsidR="00342401">
        <w:rPr>
          <w:rFonts w:eastAsiaTheme="minorEastAsia" w:hint="eastAsia"/>
          <w:lang w:eastAsia="zh-CN"/>
        </w:rPr>
        <w:t xml:space="preserve"> measurement result(s) should satisfy the condition of the triggering events. This scheme could ensure that only useful measurement results are reported, but it requires </w:t>
      </w:r>
      <w:r w:rsidR="00342401">
        <w:rPr>
          <w:rFonts w:eastAsiaTheme="minorEastAsia"/>
          <w:lang w:eastAsia="zh-CN"/>
        </w:rPr>
        <w:t>variable</w:t>
      </w:r>
      <w:r w:rsidR="00342401">
        <w:rPr>
          <w:rFonts w:eastAsiaTheme="minorEastAsia" w:hint="eastAsia"/>
          <w:lang w:eastAsia="zh-CN"/>
        </w:rPr>
        <w:t xml:space="preserve"> payload size. Another option is to report </w:t>
      </w:r>
      <w:r w:rsidR="00342401" w:rsidRPr="00BC79A3">
        <w:rPr>
          <w:rFonts w:eastAsiaTheme="minorEastAsia" w:hint="eastAsia"/>
          <w:b/>
          <w:i/>
          <w:lang w:eastAsia="zh-CN"/>
        </w:rPr>
        <w:t>N</w:t>
      </w:r>
      <w:r w:rsidR="00342401" w:rsidRPr="00934C23">
        <w:rPr>
          <w:rFonts w:hint="eastAsia"/>
        </w:rPr>
        <w:t xml:space="preserve">≥ </w:t>
      </w:r>
      <w:r w:rsidR="00342401" w:rsidRPr="00934C23">
        <w:t>1</w:t>
      </w:r>
      <w:r w:rsidR="00342401">
        <w:rPr>
          <w:rFonts w:eastAsiaTheme="minorEastAsia" w:hint="eastAsia"/>
          <w:lang w:eastAsia="zh-CN"/>
        </w:rPr>
        <w:t xml:space="preserve"> beam(s) in the report instance,</w:t>
      </w:r>
      <w:r w:rsidR="00E97B68">
        <w:rPr>
          <w:rFonts w:eastAsiaTheme="minorEastAsia" w:hint="eastAsia"/>
          <w:lang w:eastAsia="zh-CN"/>
        </w:rPr>
        <w:t xml:space="preserve"> the value </w:t>
      </w:r>
      <w:r w:rsidR="00E97B68" w:rsidRPr="009F1C19">
        <w:rPr>
          <w:rFonts w:eastAsiaTheme="minorEastAsia" w:hint="eastAsia"/>
          <w:i/>
          <w:lang w:eastAsia="zh-CN"/>
        </w:rPr>
        <w:t>N</w:t>
      </w:r>
      <w:r w:rsidR="00E97B68">
        <w:rPr>
          <w:rFonts w:eastAsiaTheme="minorEastAsia" w:hint="eastAsia"/>
          <w:lang w:eastAsia="zh-CN"/>
        </w:rPr>
        <w:t xml:space="preserve"> is configured by </w:t>
      </w:r>
      <w:proofErr w:type="spellStart"/>
      <w:r w:rsidR="00E97B68">
        <w:rPr>
          <w:rFonts w:eastAsiaTheme="minorEastAsia" w:hint="eastAsia"/>
          <w:lang w:eastAsia="zh-CN"/>
        </w:rPr>
        <w:t>gNB</w:t>
      </w:r>
      <w:proofErr w:type="spellEnd"/>
      <w:r w:rsidR="00E97B68">
        <w:rPr>
          <w:rFonts w:eastAsiaTheme="minorEastAsia" w:hint="eastAsia"/>
          <w:lang w:eastAsia="zh-CN"/>
        </w:rPr>
        <w:t xml:space="preserve"> and doesn</w:t>
      </w:r>
      <w:r w:rsidR="00E97B68">
        <w:rPr>
          <w:rFonts w:eastAsiaTheme="minorEastAsia"/>
          <w:lang w:eastAsia="zh-CN"/>
        </w:rPr>
        <w:t>’</w:t>
      </w:r>
      <w:r w:rsidR="00E97B68">
        <w:rPr>
          <w:rFonts w:eastAsiaTheme="minorEastAsia" w:hint="eastAsia"/>
          <w:lang w:eastAsia="zh-CN"/>
        </w:rPr>
        <w:t xml:space="preserve">t need to be fixed per candidate cell. </w:t>
      </w:r>
      <w:r w:rsidR="00342401">
        <w:rPr>
          <w:rFonts w:eastAsiaTheme="minorEastAsia" w:hint="eastAsia"/>
          <w:lang w:eastAsia="zh-CN"/>
        </w:rPr>
        <w:t xml:space="preserve"> </w:t>
      </w:r>
      <w:r w:rsidR="00E97B68">
        <w:rPr>
          <w:rFonts w:eastAsiaTheme="minorEastAsia" w:hint="eastAsia"/>
          <w:lang w:eastAsia="zh-CN"/>
        </w:rPr>
        <w:t>A</w:t>
      </w:r>
      <w:r w:rsidR="00342401">
        <w:rPr>
          <w:rFonts w:eastAsiaTheme="minorEastAsia" w:hint="eastAsia"/>
          <w:lang w:eastAsia="zh-CN"/>
        </w:rPr>
        <w:t xml:space="preserve">t least one of the </w:t>
      </w:r>
      <w:proofErr w:type="gramStart"/>
      <w:r w:rsidR="00342401" w:rsidRPr="009F1C19">
        <w:rPr>
          <w:rFonts w:eastAsiaTheme="minorEastAsia" w:hint="eastAsia"/>
          <w:i/>
          <w:lang w:eastAsia="zh-CN"/>
        </w:rPr>
        <w:t>N</w:t>
      </w:r>
      <w:proofErr w:type="gramEnd"/>
      <w:r w:rsidR="00342401">
        <w:rPr>
          <w:rFonts w:eastAsiaTheme="minorEastAsia" w:hint="eastAsia"/>
          <w:lang w:eastAsia="zh-CN"/>
        </w:rPr>
        <w:t xml:space="preserve"> reported beam(s) should satisfy the condition of the triggering events</w:t>
      </w:r>
      <w:r w:rsidR="00AC0843">
        <w:rPr>
          <w:rFonts w:eastAsiaTheme="minorEastAsia" w:hint="eastAsia"/>
          <w:lang w:eastAsia="zh-CN"/>
        </w:rPr>
        <w:t xml:space="preserve">. In this way, the payload size is fixed but useless measurement results might be reported which cause a waste of resource. </w:t>
      </w:r>
    </w:p>
    <w:p w14:paraId="1A4C6EBA" w14:textId="6DCCE1B6" w:rsidR="00B900BA" w:rsidRPr="009F74BB" w:rsidRDefault="00B900BA" w:rsidP="008F79AB">
      <w:pPr>
        <w:spacing w:after="120"/>
        <w:jc w:val="both"/>
        <w:rPr>
          <w:rFonts w:eastAsiaTheme="minorEastAsia"/>
          <w:b/>
          <w:i/>
          <w:iCs/>
          <w:lang w:eastAsia="zh-CN"/>
        </w:rPr>
      </w:pPr>
      <w:r w:rsidRPr="009F74BB">
        <w:rPr>
          <w:rFonts w:eastAsiaTheme="minorEastAsia"/>
          <w:b/>
          <w:lang w:eastAsia="zh-CN"/>
        </w:rPr>
        <w:t>P</w:t>
      </w:r>
      <w:r w:rsidR="00BC276F" w:rsidRPr="009F74BB">
        <w:rPr>
          <w:rFonts w:eastAsiaTheme="minorEastAsia"/>
          <w:b/>
          <w:lang w:eastAsia="zh-CN"/>
        </w:rPr>
        <w:t xml:space="preserve">roposal </w:t>
      </w:r>
      <w:r w:rsidR="004B0DE1" w:rsidRPr="009F74BB">
        <w:rPr>
          <w:rFonts w:eastAsiaTheme="minorEastAsia"/>
          <w:b/>
          <w:lang w:eastAsia="zh-CN"/>
        </w:rPr>
        <w:t>7</w:t>
      </w:r>
      <w:r w:rsidRPr="009F74BB">
        <w:rPr>
          <w:rFonts w:eastAsiaTheme="minorEastAsia"/>
          <w:b/>
          <w:lang w:eastAsia="zh-CN"/>
        </w:rPr>
        <w:t>: Regarding the reporting contents of the NR Rel-19, the following options can be considered:</w:t>
      </w:r>
    </w:p>
    <w:p w14:paraId="7B92BD7F" w14:textId="6AB78D55" w:rsidR="006320A0" w:rsidRPr="009F74BB" w:rsidRDefault="00FA1EE1" w:rsidP="009F74BB">
      <w:pPr>
        <w:numPr>
          <w:ilvl w:val="0"/>
          <w:numId w:val="60"/>
        </w:numPr>
        <w:snapToGrid w:val="0"/>
        <w:spacing w:afterLines="0" w:after="156"/>
        <w:ind w:left="466" w:hanging="284"/>
        <w:jc w:val="both"/>
        <w:rPr>
          <w:rFonts w:cs="Times"/>
          <w:b/>
        </w:rPr>
      </w:pPr>
      <w:r w:rsidRPr="005D6339">
        <w:rPr>
          <w:rFonts w:eastAsiaTheme="minorEastAsia"/>
          <w:b/>
          <w:lang w:eastAsia="zh-CN"/>
        </w:rPr>
        <w:t xml:space="preserve">Option 1: </w:t>
      </w:r>
      <w:r w:rsidR="006320A0" w:rsidRPr="00342ACE">
        <w:rPr>
          <w:rFonts w:eastAsiaTheme="minorEastAsia"/>
          <w:b/>
          <w:i/>
          <w:lang w:eastAsia="zh-CN"/>
        </w:rPr>
        <w:t>N</w:t>
      </w:r>
      <w:r w:rsidR="006320A0" w:rsidRPr="005D6339">
        <w:rPr>
          <w:rFonts w:eastAsiaTheme="minorEastAsia"/>
          <w:b/>
          <w:lang w:eastAsia="zh-CN"/>
        </w:rPr>
        <w:t xml:space="preserve"> beam(s) are reported in the report instance, where</w:t>
      </w:r>
      <w:r w:rsidR="006320A0" w:rsidRPr="005D6339">
        <w:rPr>
          <w:rFonts w:eastAsiaTheme="minorEastAsia" w:hint="eastAsia"/>
          <w:b/>
          <w:lang w:eastAsia="zh-CN"/>
        </w:rPr>
        <w:t xml:space="preserve"> </w:t>
      </w:r>
      <w:r w:rsidR="006320A0" w:rsidRPr="00342ACE">
        <w:rPr>
          <w:b/>
          <w:i/>
        </w:rPr>
        <w:t>N</w:t>
      </w:r>
      <w:r w:rsidR="006320A0" w:rsidRPr="009F74BB">
        <w:rPr>
          <w:b/>
        </w:rPr>
        <w:t xml:space="preserve"> </w:t>
      </w:r>
      <m:oMath>
        <m:r>
          <m:rPr>
            <m:sty m:val="bi"/>
          </m:rPr>
          <w:rPr>
            <w:rFonts w:ascii="Cambria Math" w:hAnsi="Cambria Math"/>
            <w:sz w:val="18"/>
            <w:szCs w:val="18"/>
          </w:rPr>
          <m:t>∈</m:t>
        </m:r>
      </m:oMath>
      <w:r w:rsidR="006320A0" w:rsidRPr="009F74BB">
        <w:rPr>
          <w:b/>
        </w:rPr>
        <w:t xml:space="preserve"> {1, 2</w:t>
      </w:r>
      <w:proofErr w:type="gramStart"/>
      <w:r w:rsidR="006320A0" w:rsidRPr="009F74BB">
        <w:rPr>
          <w:b/>
        </w:rPr>
        <w:t>, ...,</w:t>
      </w:r>
      <w:proofErr w:type="gramEnd"/>
      <w:r w:rsidR="006320A0" w:rsidRPr="009F74BB">
        <w:rPr>
          <w:b/>
        </w:rPr>
        <w:t xml:space="preserve"> </w:t>
      </w:r>
      <w:proofErr w:type="spellStart"/>
      <w:r w:rsidR="006320A0" w:rsidRPr="00342ACE">
        <w:rPr>
          <w:b/>
          <w:i/>
        </w:rPr>
        <w:t>N</w:t>
      </w:r>
      <w:r w:rsidR="006320A0" w:rsidRPr="009F74BB">
        <w:rPr>
          <w:b/>
          <w:vertAlign w:val="subscript"/>
        </w:rPr>
        <w:t>max</w:t>
      </w:r>
      <w:proofErr w:type="spellEnd"/>
      <w:r w:rsidR="006320A0" w:rsidRPr="009F74BB">
        <w:rPr>
          <w:b/>
        </w:rPr>
        <w:t>}</w:t>
      </w:r>
      <w:r w:rsidR="00313FA6" w:rsidRPr="009F74BB">
        <w:rPr>
          <w:rFonts w:eastAsiaTheme="minorEastAsia"/>
          <w:b/>
          <w:lang w:eastAsia="zh-CN"/>
        </w:rPr>
        <w:t xml:space="preserve"> with </w:t>
      </w:r>
      <w:proofErr w:type="spellStart"/>
      <w:r w:rsidR="00313FA6" w:rsidRPr="00342ACE">
        <w:rPr>
          <w:rFonts w:eastAsiaTheme="minorEastAsia"/>
          <w:b/>
          <w:i/>
          <w:lang w:eastAsia="zh-CN"/>
        </w:rPr>
        <w:t>N</w:t>
      </w:r>
      <w:r w:rsidR="00313FA6" w:rsidRPr="009F74BB">
        <w:rPr>
          <w:rFonts w:eastAsiaTheme="minorEastAsia"/>
          <w:b/>
          <w:vertAlign w:val="subscript"/>
          <w:lang w:eastAsia="zh-CN"/>
        </w:rPr>
        <w:t>max</w:t>
      </w:r>
      <w:proofErr w:type="spellEnd"/>
      <w:r w:rsidR="00313FA6" w:rsidRPr="009F74BB">
        <w:rPr>
          <w:rFonts w:eastAsiaTheme="minorEastAsia"/>
          <w:b/>
          <w:lang w:eastAsia="zh-CN"/>
        </w:rPr>
        <w:t xml:space="preserve"> configured by </w:t>
      </w:r>
      <w:proofErr w:type="spellStart"/>
      <w:r w:rsidR="00313FA6" w:rsidRPr="009F74BB">
        <w:rPr>
          <w:rFonts w:eastAsiaTheme="minorEastAsia"/>
          <w:b/>
          <w:lang w:eastAsia="zh-CN"/>
        </w:rPr>
        <w:t>gNB</w:t>
      </w:r>
      <w:proofErr w:type="spellEnd"/>
      <w:r w:rsidR="006320A0" w:rsidRPr="009F74BB">
        <w:rPr>
          <w:rFonts w:eastAsiaTheme="minorEastAsia"/>
          <w:b/>
          <w:lang w:eastAsia="zh-CN"/>
        </w:rPr>
        <w:t xml:space="preserve">, the </w:t>
      </w:r>
      <w:r w:rsidR="006320A0" w:rsidRPr="00342ACE">
        <w:rPr>
          <w:rFonts w:eastAsiaTheme="minorEastAsia"/>
          <w:b/>
          <w:i/>
          <w:lang w:eastAsia="zh-CN"/>
        </w:rPr>
        <w:t>N</w:t>
      </w:r>
      <w:r w:rsidR="006320A0" w:rsidRPr="009F74BB">
        <w:rPr>
          <w:rFonts w:eastAsiaTheme="minorEastAsia"/>
          <w:b/>
          <w:lang w:eastAsia="zh-CN"/>
        </w:rPr>
        <w:t xml:space="preserve"> measurement result(s) should satisfy the condition of triggering events.</w:t>
      </w:r>
    </w:p>
    <w:p w14:paraId="4938DFF8" w14:textId="3099F23B" w:rsidR="006320A0" w:rsidRPr="009F74BB" w:rsidRDefault="006320A0" w:rsidP="009F74BB">
      <w:pPr>
        <w:numPr>
          <w:ilvl w:val="0"/>
          <w:numId w:val="60"/>
        </w:numPr>
        <w:snapToGrid w:val="0"/>
        <w:spacing w:afterLines="0" w:after="156"/>
        <w:ind w:left="466" w:hanging="284"/>
        <w:jc w:val="both"/>
        <w:rPr>
          <w:rFonts w:cs="Times"/>
          <w:b/>
        </w:rPr>
      </w:pPr>
      <w:r w:rsidRPr="005D6339">
        <w:rPr>
          <w:rFonts w:eastAsiaTheme="minorEastAsia"/>
          <w:b/>
          <w:lang w:eastAsia="zh-CN"/>
        </w:rPr>
        <w:lastRenderedPageBreak/>
        <w:t xml:space="preserve">Option-2: </w:t>
      </w:r>
      <w:r w:rsidRPr="00342ACE">
        <w:rPr>
          <w:rFonts w:eastAsiaTheme="minorEastAsia"/>
          <w:b/>
          <w:i/>
          <w:lang w:eastAsia="zh-CN"/>
        </w:rPr>
        <w:t>N</w:t>
      </w:r>
      <w:r w:rsidRPr="009F74BB">
        <w:rPr>
          <w:rFonts w:hint="eastAsia"/>
          <w:b/>
        </w:rPr>
        <w:t>≥</w:t>
      </w:r>
      <w:r w:rsidRPr="009F74BB">
        <w:rPr>
          <w:b/>
        </w:rPr>
        <w:t xml:space="preserve"> 1</w:t>
      </w:r>
      <w:r w:rsidRPr="009F74BB">
        <w:rPr>
          <w:rFonts w:eastAsiaTheme="minorEastAsia"/>
          <w:b/>
          <w:lang w:eastAsia="zh-CN"/>
        </w:rPr>
        <w:t xml:space="preserve"> beam(s) are reported in the report instance, at least one of the </w:t>
      </w:r>
      <w:proofErr w:type="gramStart"/>
      <w:r w:rsidRPr="00342ACE">
        <w:rPr>
          <w:rFonts w:eastAsiaTheme="minorEastAsia"/>
          <w:b/>
          <w:i/>
          <w:lang w:eastAsia="zh-CN"/>
        </w:rPr>
        <w:t>N</w:t>
      </w:r>
      <w:proofErr w:type="gramEnd"/>
      <w:r w:rsidRPr="009F74BB">
        <w:rPr>
          <w:rFonts w:eastAsiaTheme="minorEastAsia"/>
          <w:b/>
          <w:lang w:eastAsia="zh-CN"/>
        </w:rPr>
        <w:t xml:space="preserve"> reported beam(s) should satisfy the condition of the triggering events. </w:t>
      </w:r>
    </w:p>
    <w:p w14:paraId="2D95B0D4" w14:textId="57F7D40B" w:rsidR="00F312F3" w:rsidRPr="00FF7628" w:rsidRDefault="00591340" w:rsidP="005D6339">
      <w:pPr>
        <w:pStyle w:val="2"/>
        <w:numPr>
          <w:ilvl w:val="2"/>
          <w:numId w:val="1"/>
        </w:numPr>
        <w:rPr>
          <w:rFonts w:eastAsiaTheme="minorEastAsia"/>
          <w:lang w:val="en-US" w:eastAsia="zh-CN"/>
        </w:rPr>
      </w:pPr>
      <w:r w:rsidRPr="00FF7628">
        <w:rPr>
          <w:rFonts w:eastAsiaTheme="minorEastAsia"/>
          <w:lang w:val="en-US" w:eastAsia="zh-CN"/>
        </w:rPr>
        <w:t>U</w:t>
      </w:r>
      <w:r w:rsidR="00170ADD">
        <w:rPr>
          <w:rFonts w:eastAsiaTheme="minorEastAsia" w:hint="eastAsia"/>
          <w:lang w:val="en-US" w:eastAsia="zh-CN"/>
        </w:rPr>
        <w:t>plink</w:t>
      </w:r>
      <w:r w:rsidRPr="00FF7628">
        <w:rPr>
          <w:rFonts w:eastAsiaTheme="minorEastAsia"/>
          <w:lang w:val="en-US" w:eastAsia="zh-CN"/>
        </w:rPr>
        <w:t xml:space="preserve"> report container</w:t>
      </w:r>
    </w:p>
    <w:p w14:paraId="62AD8C4E" w14:textId="247A066F" w:rsidR="00F312F3" w:rsidRDefault="00E025F3" w:rsidP="00F312F3">
      <w:pPr>
        <w:spacing w:after="120"/>
        <w:rPr>
          <w:rFonts w:eastAsiaTheme="minorEastAsia"/>
          <w:lang w:val="x-none" w:eastAsia="zh-CN"/>
        </w:rPr>
      </w:pPr>
      <w:r>
        <w:rPr>
          <w:rFonts w:eastAsiaTheme="minorEastAsia" w:hint="eastAsia"/>
          <w:lang w:val="x-none" w:eastAsia="zh-CN"/>
        </w:rPr>
        <w:t xml:space="preserve">For </w:t>
      </w:r>
      <w:r w:rsidR="00BE42A4">
        <w:rPr>
          <w:rFonts w:eastAsiaTheme="minorEastAsia" w:hint="eastAsia"/>
          <w:lang w:val="x-none" w:eastAsia="zh-CN"/>
        </w:rPr>
        <w:t xml:space="preserve">the </w:t>
      </w:r>
      <w:r w:rsidR="00D853FE">
        <w:rPr>
          <w:rFonts w:eastAsiaTheme="minorEastAsia" w:hint="eastAsia"/>
          <w:lang w:val="x-none" w:eastAsia="zh-CN"/>
        </w:rPr>
        <w:t>u</w:t>
      </w:r>
      <w:r w:rsidR="00D55A05">
        <w:rPr>
          <w:rFonts w:eastAsiaTheme="minorEastAsia" w:hint="eastAsia"/>
          <w:lang w:val="x-none" w:eastAsia="zh-CN"/>
        </w:rPr>
        <w:t>plink</w:t>
      </w:r>
      <w:r w:rsidR="00BE42A4">
        <w:rPr>
          <w:rFonts w:eastAsiaTheme="minorEastAsia" w:hint="eastAsia"/>
          <w:lang w:val="x-none" w:eastAsia="zh-CN"/>
        </w:rPr>
        <w:t xml:space="preserve"> report container used for NR Rel-19 LTM reporting</w:t>
      </w:r>
      <w:r w:rsidR="001A4288">
        <w:rPr>
          <w:rFonts w:eastAsiaTheme="minorEastAsia" w:hint="eastAsia"/>
          <w:lang w:val="x-none" w:eastAsia="zh-CN"/>
        </w:rPr>
        <w:t>, t</w:t>
      </w:r>
      <w:r w:rsidR="00BE42A4">
        <w:rPr>
          <w:rFonts w:eastAsiaTheme="minorEastAsia" w:hint="eastAsia"/>
          <w:lang w:val="x-none" w:eastAsia="zh-CN"/>
        </w:rPr>
        <w:t xml:space="preserve">he following </w:t>
      </w:r>
      <w:r w:rsidR="00BD0E73">
        <w:rPr>
          <w:rFonts w:eastAsiaTheme="minorEastAsia"/>
          <w:lang w:val="x-none" w:eastAsia="zh-CN"/>
        </w:rPr>
        <w:t xml:space="preserve">two </w:t>
      </w:r>
      <w:r w:rsidR="00BE42A4">
        <w:rPr>
          <w:rFonts w:eastAsiaTheme="minorEastAsia" w:hint="eastAsia"/>
          <w:lang w:val="x-none" w:eastAsia="zh-CN"/>
        </w:rPr>
        <w:t>options can be considered:</w:t>
      </w:r>
    </w:p>
    <w:p w14:paraId="349348B8" w14:textId="7BA16E11" w:rsidR="00F312F3" w:rsidRPr="009F74BB" w:rsidRDefault="00BD0E73" w:rsidP="009223DC">
      <w:pPr>
        <w:pStyle w:val="ae"/>
        <w:widowControl w:val="0"/>
        <w:numPr>
          <w:ilvl w:val="0"/>
          <w:numId w:val="45"/>
        </w:numPr>
        <w:spacing w:afterLines="0" w:after="120"/>
        <w:ind w:leftChars="0"/>
        <w:jc w:val="both"/>
        <w:rPr>
          <w:rFonts w:ascii="Times New Roman" w:eastAsiaTheme="minorEastAsia" w:hAnsi="Times New Roman"/>
          <w:bCs/>
          <w:szCs w:val="20"/>
        </w:rPr>
      </w:pPr>
      <w:r w:rsidRPr="009F74BB">
        <w:rPr>
          <w:rFonts w:ascii="Times New Roman" w:eastAsiaTheme="minorEastAsia" w:hAnsi="Times New Roman"/>
          <w:bCs/>
          <w:szCs w:val="20"/>
        </w:rPr>
        <w:t xml:space="preserve">Option 1: </w:t>
      </w:r>
      <w:r w:rsidR="00BE42A4" w:rsidRPr="009F74BB">
        <w:rPr>
          <w:rFonts w:ascii="Times New Roman" w:eastAsiaTheme="minorEastAsia" w:hAnsi="Times New Roman"/>
          <w:bCs/>
          <w:szCs w:val="20"/>
        </w:rPr>
        <w:t>MAC CE</w:t>
      </w:r>
      <w:r w:rsidR="00BF3D11" w:rsidRPr="009F74BB">
        <w:rPr>
          <w:rFonts w:ascii="Times New Roman" w:eastAsiaTheme="minorEastAsia" w:hAnsi="Times New Roman"/>
          <w:bCs/>
          <w:szCs w:val="20"/>
          <w:lang w:eastAsia="zh-CN"/>
        </w:rPr>
        <w:t xml:space="preserve"> based L1 measurement</w:t>
      </w:r>
      <w:r w:rsidR="00BE42A4" w:rsidRPr="009F74BB">
        <w:rPr>
          <w:rFonts w:ascii="Times New Roman" w:eastAsiaTheme="minorEastAsia" w:hAnsi="Times New Roman"/>
          <w:bCs/>
          <w:szCs w:val="20"/>
          <w:lang w:eastAsia="zh-CN"/>
        </w:rPr>
        <w:t xml:space="preserve"> reporting</w:t>
      </w:r>
    </w:p>
    <w:p w14:paraId="5F846076" w14:textId="35128EF3" w:rsidR="00BD0E73" w:rsidRPr="009F74BB" w:rsidRDefault="00BD0E73" w:rsidP="00BD0E73">
      <w:pPr>
        <w:pStyle w:val="ae"/>
        <w:widowControl w:val="0"/>
        <w:numPr>
          <w:ilvl w:val="0"/>
          <w:numId w:val="45"/>
        </w:numPr>
        <w:spacing w:afterLines="0" w:after="120"/>
        <w:ind w:leftChars="0"/>
        <w:jc w:val="both"/>
        <w:rPr>
          <w:rFonts w:eastAsiaTheme="minorEastAsia"/>
          <w:bCs/>
        </w:rPr>
      </w:pPr>
      <w:r w:rsidRPr="009F74BB">
        <w:rPr>
          <w:rFonts w:ascii="Times New Roman" w:eastAsiaTheme="minorEastAsia" w:hAnsi="Times New Roman"/>
          <w:bCs/>
          <w:szCs w:val="20"/>
          <w:lang w:eastAsia="zh-CN"/>
        </w:rPr>
        <w:t>Option 2: UCI based L1 measurement reportin</w:t>
      </w:r>
      <w:r w:rsidR="003A2FDE" w:rsidRPr="009F74BB">
        <w:rPr>
          <w:rFonts w:ascii="Times New Roman" w:eastAsiaTheme="minorEastAsia" w:hAnsi="Times New Roman"/>
          <w:bCs/>
          <w:szCs w:val="20"/>
          <w:lang w:eastAsia="zh-CN"/>
        </w:rPr>
        <w:t>g</w:t>
      </w:r>
    </w:p>
    <w:p w14:paraId="58943067" w14:textId="2194BB8C" w:rsidR="00BE42A4" w:rsidRDefault="00CB6E39" w:rsidP="00BE42A4">
      <w:pPr>
        <w:widowControl w:val="0"/>
        <w:spacing w:afterLines="0" w:after="120"/>
        <w:jc w:val="both"/>
        <w:rPr>
          <w:rFonts w:eastAsiaTheme="minorEastAsia"/>
          <w:lang w:val="x-none" w:eastAsia="zh-CN"/>
        </w:rPr>
      </w:pPr>
      <w:r>
        <w:rPr>
          <w:rFonts w:eastAsiaTheme="minorEastAsia" w:hint="eastAsia"/>
          <w:lang w:val="x-none" w:eastAsia="zh-CN"/>
        </w:rPr>
        <w:t>For MAC CE based L1 measurement reporting, phy</w:t>
      </w:r>
      <w:r w:rsidR="00A60856">
        <w:rPr>
          <w:rFonts w:eastAsiaTheme="minorEastAsia" w:hint="eastAsia"/>
          <w:lang w:val="x-none" w:eastAsia="zh-CN"/>
        </w:rPr>
        <w:t>sical layer perform</w:t>
      </w:r>
      <w:r w:rsidR="00BD0E73">
        <w:rPr>
          <w:rFonts w:eastAsiaTheme="minorEastAsia"/>
          <w:lang w:val="x-none" w:eastAsia="zh-CN"/>
        </w:rPr>
        <w:t>s the</w:t>
      </w:r>
      <w:r w:rsidR="0053716C">
        <w:rPr>
          <w:rFonts w:eastAsiaTheme="minorEastAsia" w:hint="eastAsia"/>
          <w:lang w:val="x-none" w:eastAsia="zh-CN"/>
        </w:rPr>
        <w:t xml:space="preserve"> measurement and </w:t>
      </w:r>
      <w:r w:rsidR="00BD0E73">
        <w:rPr>
          <w:rFonts w:eastAsiaTheme="minorEastAsia"/>
          <w:lang w:val="x-none" w:eastAsia="zh-CN"/>
        </w:rPr>
        <w:t>provides</w:t>
      </w:r>
      <w:r w:rsidR="00BD0E73">
        <w:rPr>
          <w:rFonts w:eastAsiaTheme="minorEastAsia" w:hint="eastAsia"/>
          <w:lang w:val="x-none" w:eastAsia="zh-CN"/>
        </w:rPr>
        <w:t xml:space="preserve">  </w:t>
      </w:r>
      <w:r w:rsidR="00BD0E73">
        <w:rPr>
          <w:rFonts w:eastAsiaTheme="minorEastAsia"/>
          <w:lang w:val="x-none" w:eastAsia="zh-CN"/>
        </w:rPr>
        <w:t xml:space="preserve">the </w:t>
      </w:r>
      <w:r>
        <w:rPr>
          <w:rFonts w:eastAsiaTheme="minorEastAsia" w:hint="eastAsia"/>
          <w:lang w:val="x-none" w:eastAsia="zh-CN"/>
        </w:rPr>
        <w:t xml:space="preserve">measurement results to MAC layer firstly, and then MAC layer </w:t>
      </w:r>
      <w:r w:rsidR="00BD0E73">
        <w:t xml:space="preserve">determines </w:t>
      </w:r>
      <w:r>
        <w:rPr>
          <w:rFonts w:eastAsiaTheme="minorEastAsia" w:hint="eastAsia"/>
          <w:lang w:val="x-none" w:eastAsia="zh-CN"/>
        </w:rPr>
        <w:t>whether to trigger L1 measurement report. If triggered, UE generate</w:t>
      </w:r>
      <w:r w:rsidR="00BD0E73">
        <w:rPr>
          <w:rFonts w:eastAsiaTheme="minorEastAsia"/>
          <w:lang w:val="x-none" w:eastAsia="zh-CN"/>
        </w:rPr>
        <w:t>s</w:t>
      </w:r>
      <w:r>
        <w:rPr>
          <w:rFonts w:eastAsiaTheme="minorEastAsia" w:hint="eastAsia"/>
          <w:lang w:val="x-none" w:eastAsia="zh-CN"/>
        </w:rPr>
        <w:t xml:space="preserve"> </w:t>
      </w:r>
      <w:r w:rsidR="00BD0E73">
        <w:rPr>
          <w:rFonts w:eastAsiaTheme="minorEastAsia"/>
          <w:lang w:val="x-none" w:eastAsia="zh-CN"/>
        </w:rPr>
        <w:t xml:space="preserve">a </w:t>
      </w:r>
      <w:r>
        <w:rPr>
          <w:rFonts w:eastAsiaTheme="minorEastAsia" w:hint="eastAsia"/>
          <w:lang w:val="x-none" w:eastAsia="zh-CN"/>
        </w:rPr>
        <w:t>MAC CE and transmit</w:t>
      </w:r>
      <w:r w:rsidR="00BD0E73">
        <w:rPr>
          <w:rFonts w:eastAsiaTheme="minorEastAsia"/>
          <w:lang w:val="x-none" w:eastAsia="zh-CN"/>
        </w:rPr>
        <w:t>s</w:t>
      </w:r>
      <w:r>
        <w:rPr>
          <w:rFonts w:eastAsiaTheme="minorEastAsia" w:hint="eastAsia"/>
          <w:lang w:val="x-none" w:eastAsia="zh-CN"/>
        </w:rPr>
        <w:t xml:space="preserve"> it in the available physical layer uplink resource, e.g. PUSCH.</w:t>
      </w:r>
      <w:r w:rsidR="00E74E6D">
        <w:rPr>
          <w:rFonts w:eastAsiaTheme="minorEastAsia" w:hint="eastAsia"/>
          <w:lang w:val="x-none" w:eastAsia="zh-CN"/>
        </w:rPr>
        <w:t xml:space="preserve"> </w:t>
      </w:r>
      <w:r w:rsidR="00BD0E73">
        <w:rPr>
          <w:rFonts w:eastAsiaTheme="minorEastAsia"/>
          <w:lang w:val="x-none" w:eastAsia="zh-CN"/>
        </w:rPr>
        <w:t>T</w:t>
      </w:r>
      <w:r w:rsidR="007205E3">
        <w:rPr>
          <w:rFonts w:eastAsiaTheme="minorEastAsia" w:hint="eastAsia"/>
          <w:lang w:val="x-none" w:eastAsia="zh-CN"/>
        </w:rPr>
        <w:t>his</w:t>
      </w:r>
      <w:r>
        <w:rPr>
          <w:rFonts w:eastAsiaTheme="minorEastAsia" w:hint="eastAsia"/>
          <w:lang w:val="x-none" w:eastAsia="zh-CN"/>
        </w:rPr>
        <w:t xml:space="preserve"> procedure</w:t>
      </w:r>
      <w:r w:rsidR="00BD0E73">
        <w:rPr>
          <w:rFonts w:eastAsiaTheme="minorEastAsia"/>
          <w:lang w:val="x-none" w:eastAsia="zh-CN"/>
        </w:rPr>
        <w:t xml:space="preserve"> involves</w:t>
      </w:r>
      <w:r>
        <w:rPr>
          <w:rFonts w:eastAsiaTheme="minorEastAsia" w:hint="eastAsia"/>
          <w:lang w:val="x-none" w:eastAsia="zh-CN"/>
        </w:rPr>
        <w:t xml:space="preserve"> frequent interaction</w:t>
      </w:r>
      <w:r w:rsidR="00BD0E73">
        <w:rPr>
          <w:rFonts w:eastAsiaTheme="minorEastAsia"/>
          <w:lang w:val="x-none" w:eastAsia="zh-CN"/>
        </w:rPr>
        <w:t>s</w:t>
      </w:r>
      <w:r>
        <w:rPr>
          <w:rFonts w:eastAsiaTheme="minorEastAsia" w:hint="eastAsia"/>
          <w:lang w:val="x-none" w:eastAsia="zh-CN"/>
        </w:rPr>
        <w:t xml:space="preserve"> between physical layer and MAC </w:t>
      </w:r>
      <w:r w:rsidR="00F3445C">
        <w:rPr>
          <w:rFonts w:eastAsiaTheme="minorEastAsia" w:hint="eastAsia"/>
          <w:lang w:val="x-none" w:eastAsia="zh-CN"/>
        </w:rPr>
        <w:t xml:space="preserve">layer. </w:t>
      </w:r>
      <w:r w:rsidR="00CC1930">
        <w:rPr>
          <w:rFonts w:eastAsiaTheme="minorEastAsia"/>
          <w:lang w:val="x-none" w:eastAsia="zh-CN"/>
        </w:rPr>
        <w:t>For</w:t>
      </w:r>
      <w:r w:rsidR="00CC1930">
        <w:rPr>
          <w:rFonts w:eastAsiaTheme="minorEastAsia" w:hint="eastAsia"/>
          <w:lang w:val="x-none" w:eastAsia="zh-CN"/>
        </w:rPr>
        <w:t xml:space="preserve"> </w:t>
      </w:r>
      <w:r w:rsidR="007205E3">
        <w:rPr>
          <w:rFonts w:eastAsiaTheme="minorEastAsia" w:hint="eastAsia"/>
          <w:lang w:val="x-none" w:eastAsia="zh-CN"/>
        </w:rPr>
        <w:t xml:space="preserve">the transmission of the MAC CE, </w:t>
      </w:r>
      <w:r w:rsidR="009F5498">
        <w:rPr>
          <w:rFonts w:eastAsiaTheme="minorEastAsia" w:hint="eastAsia"/>
          <w:lang w:val="x-none" w:eastAsia="zh-CN"/>
        </w:rPr>
        <w:t xml:space="preserve">if </w:t>
      </w:r>
      <w:r w:rsidR="007761E5">
        <w:rPr>
          <w:rFonts w:eastAsiaTheme="minorEastAsia" w:hint="eastAsia"/>
          <w:lang w:val="x-none" w:eastAsia="zh-CN"/>
        </w:rPr>
        <w:t>u</w:t>
      </w:r>
      <w:r w:rsidR="0035682B">
        <w:rPr>
          <w:rFonts w:eastAsiaTheme="minorEastAsia" w:hint="eastAsia"/>
          <w:lang w:val="x-none" w:eastAsia="zh-CN"/>
        </w:rPr>
        <w:t>plink</w:t>
      </w:r>
      <w:r w:rsidR="009F5498">
        <w:rPr>
          <w:rFonts w:eastAsiaTheme="minorEastAsia" w:hint="eastAsia"/>
          <w:lang w:val="x-none" w:eastAsia="zh-CN"/>
        </w:rPr>
        <w:t xml:space="preserve"> grant is available and the </w:t>
      </w:r>
      <w:r w:rsidR="007761E5">
        <w:rPr>
          <w:rFonts w:eastAsiaTheme="minorEastAsia" w:hint="eastAsia"/>
          <w:lang w:val="x-none" w:eastAsia="zh-CN"/>
        </w:rPr>
        <w:t>u</w:t>
      </w:r>
      <w:r w:rsidR="0035682B">
        <w:rPr>
          <w:rFonts w:eastAsiaTheme="minorEastAsia" w:hint="eastAsia"/>
          <w:lang w:val="x-none" w:eastAsia="zh-CN"/>
        </w:rPr>
        <w:t>plink</w:t>
      </w:r>
      <w:r w:rsidR="009F5498">
        <w:rPr>
          <w:rFonts w:eastAsiaTheme="minorEastAsia" w:hint="eastAsia"/>
          <w:lang w:val="x-none" w:eastAsia="zh-CN"/>
        </w:rPr>
        <w:t xml:space="preserve"> grant can accommodate the MAC CE plus its sub</w:t>
      </w:r>
      <w:r w:rsidR="00AB29E5">
        <w:rPr>
          <w:rFonts w:eastAsiaTheme="minorEastAsia" w:hint="eastAsia"/>
          <w:lang w:val="x-none" w:eastAsia="zh-CN"/>
        </w:rPr>
        <w:t>-</w:t>
      </w:r>
      <w:r w:rsidR="009F5498">
        <w:rPr>
          <w:rFonts w:eastAsiaTheme="minorEastAsia" w:hint="eastAsia"/>
          <w:lang w:val="x-none" w:eastAsia="zh-CN"/>
        </w:rPr>
        <w:t xml:space="preserve">header, </w:t>
      </w:r>
      <w:r w:rsidR="00BD0E73">
        <w:rPr>
          <w:rFonts w:eastAsiaTheme="minorEastAsia"/>
          <w:lang w:val="x-none" w:eastAsia="zh-CN"/>
        </w:rPr>
        <w:t xml:space="preserve">the </w:t>
      </w:r>
      <w:r w:rsidR="009F5498">
        <w:rPr>
          <w:rFonts w:eastAsiaTheme="minorEastAsia" w:hint="eastAsia"/>
          <w:lang w:val="x-none" w:eastAsia="zh-CN"/>
        </w:rPr>
        <w:t xml:space="preserve">UE </w:t>
      </w:r>
      <w:r w:rsidR="002A49FF">
        <w:rPr>
          <w:rFonts w:eastAsiaTheme="minorEastAsia" w:hint="eastAsia"/>
          <w:lang w:val="x-none" w:eastAsia="zh-CN"/>
        </w:rPr>
        <w:t>generate</w:t>
      </w:r>
      <w:r w:rsidR="00BD0E73">
        <w:rPr>
          <w:rFonts w:eastAsiaTheme="minorEastAsia"/>
          <w:lang w:val="x-none" w:eastAsia="zh-CN"/>
        </w:rPr>
        <w:t>s</w:t>
      </w:r>
      <w:r w:rsidR="002A49FF">
        <w:rPr>
          <w:rFonts w:eastAsiaTheme="minorEastAsia" w:hint="eastAsia"/>
          <w:lang w:val="x-none" w:eastAsia="zh-CN"/>
        </w:rPr>
        <w:t xml:space="preserve"> the MAC CE and transmit</w:t>
      </w:r>
      <w:r w:rsidR="00BD0E73">
        <w:rPr>
          <w:rFonts w:eastAsiaTheme="minorEastAsia"/>
          <w:lang w:val="x-none" w:eastAsia="zh-CN"/>
        </w:rPr>
        <w:t>s</w:t>
      </w:r>
      <w:r w:rsidR="002A49FF">
        <w:rPr>
          <w:rFonts w:eastAsiaTheme="minorEastAsia" w:hint="eastAsia"/>
          <w:lang w:val="x-none" w:eastAsia="zh-CN"/>
        </w:rPr>
        <w:t xml:space="preserve"> it on the available uplink resource. Otherwise, </w:t>
      </w:r>
      <w:r w:rsidR="00CC1930">
        <w:rPr>
          <w:rFonts w:eastAsiaTheme="minorEastAsia"/>
          <w:lang w:val="x-none" w:eastAsia="zh-CN"/>
        </w:rPr>
        <w:t>t</w:t>
      </w:r>
      <w:r w:rsidR="00BD0E73">
        <w:rPr>
          <w:rFonts w:eastAsiaTheme="minorEastAsia"/>
          <w:lang w:val="x-none" w:eastAsia="zh-CN"/>
        </w:rPr>
        <w:t xml:space="preserve">he </w:t>
      </w:r>
      <w:r w:rsidR="002A49FF">
        <w:rPr>
          <w:rFonts w:eastAsiaTheme="minorEastAsia" w:hint="eastAsia"/>
          <w:lang w:val="x-none" w:eastAsia="zh-CN"/>
        </w:rPr>
        <w:t>UE trigger</w:t>
      </w:r>
      <w:r w:rsidR="00BD0E73">
        <w:rPr>
          <w:rFonts w:eastAsiaTheme="minorEastAsia"/>
          <w:lang w:val="x-none" w:eastAsia="zh-CN"/>
        </w:rPr>
        <w:t>s</w:t>
      </w:r>
      <w:r w:rsidR="002A49FF">
        <w:rPr>
          <w:rFonts w:eastAsiaTheme="minorEastAsia" w:hint="eastAsia"/>
          <w:lang w:val="x-none" w:eastAsia="zh-CN"/>
        </w:rPr>
        <w:t xml:space="preserve"> scheduling request to request uplink resource and wait</w:t>
      </w:r>
      <w:r w:rsidR="00CC1930">
        <w:rPr>
          <w:rFonts w:eastAsiaTheme="minorEastAsia"/>
          <w:lang w:val="x-none" w:eastAsia="zh-CN"/>
        </w:rPr>
        <w:t>s</w:t>
      </w:r>
      <w:r w:rsidR="002A49FF">
        <w:rPr>
          <w:rFonts w:eastAsiaTheme="minorEastAsia" w:hint="eastAsia"/>
          <w:lang w:val="x-none" w:eastAsia="zh-CN"/>
        </w:rPr>
        <w:t xml:space="preserve"> for network scheduling. Because the physical-layer uplink resource used to carry the MAC CE is allocated</w:t>
      </w:r>
      <w:r w:rsidR="00BD0E73">
        <w:rPr>
          <w:rFonts w:eastAsiaTheme="minorEastAsia"/>
          <w:lang w:val="x-none" w:eastAsia="zh-CN"/>
        </w:rPr>
        <w:t xml:space="preserve"> only when it is needed</w:t>
      </w:r>
      <w:r w:rsidR="002A49FF">
        <w:rPr>
          <w:rFonts w:eastAsiaTheme="minorEastAsia" w:hint="eastAsia"/>
          <w:lang w:val="x-none" w:eastAsia="zh-CN"/>
        </w:rPr>
        <w:t xml:space="preserve">, MAC CE based reporting </w:t>
      </w:r>
      <w:r w:rsidR="00397F68">
        <w:rPr>
          <w:rFonts w:eastAsiaTheme="minorEastAsia"/>
          <w:lang w:val="x-none" w:eastAsia="zh-CN"/>
        </w:rPr>
        <w:t>does</w:t>
      </w:r>
      <w:r w:rsidR="00397F68">
        <w:rPr>
          <w:rFonts w:eastAsiaTheme="minorEastAsia" w:hint="eastAsia"/>
          <w:lang w:val="x-none" w:eastAsia="zh-CN"/>
        </w:rPr>
        <w:t xml:space="preserve"> </w:t>
      </w:r>
      <w:r w:rsidR="002A49FF">
        <w:rPr>
          <w:rFonts w:eastAsiaTheme="minorEastAsia" w:hint="eastAsia"/>
          <w:lang w:val="x-none" w:eastAsia="zh-CN"/>
        </w:rPr>
        <w:t xml:space="preserve">not cause any waste of resource. </w:t>
      </w:r>
      <w:r w:rsidR="00BD0E73">
        <w:rPr>
          <w:rFonts w:eastAsiaTheme="minorEastAsia"/>
          <w:lang w:val="x-none" w:eastAsia="zh-CN"/>
        </w:rPr>
        <w:t>However</w:t>
      </w:r>
      <w:r w:rsidR="002A49FF">
        <w:rPr>
          <w:rFonts w:eastAsiaTheme="minorEastAsia" w:hint="eastAsia"/>
          <w:lang w:val="x-none" w:eastAsia="zh-CN"/>
        </w:rPr>
        <w:t>, it may introduce additional latency</w:t>
      </w:r>
      <w:r w:rsidR="00CC1930">
        <w:rPr>
          <w:rFonts w:eastAsiaTheme="minorEastAsia"/>
          <w:lang w:val="x-none" w:eastAsia="zh-CN"/>
        </w:rPr>
        <w:t xml:space="preserve">, especially </w:t>
      </w:r>
      <w:r w:rsidR="005470A6">
        <w:rPr>
          <w:rFonts w:eastAsiaTheme="minorEastAsia" w:hint="eastAsia"/>
          <w:lang w:val="x-none" w:eastAsia="zh-CN"/>
        </w:rPr>
        <w:t xml:space="preserve">when no UL grant is available, including </w:t>
      </w:r>
      <w:r w:rsidR="00397F68">
        <w:rPr>
          <w:rFonts w:eastAsiaTheme="minorEastAsia"/>
          <w:lang w:val="x-none" w:eastAsia="zh-CN"/>
        </w:rPr>
        <w:t xml:space="preserve">the delays due to </w:t>
      </w:r>
      <w:r w:rsidR="005470A6">
        <w:rPr>
          <w:rFonts w:eastAsiaTheme="minorEastAsia" w:hint="eastAsia"/>
          <w:lang w:val="x-none" w:eastAsia="zh-CN"/>
        </w:rPr>
        <w:t xml:space="preserve">waiting for the occasion to transmit scheduling request and waiting for the scheduling offset, etc. </w:t>
      </w:r>
    </w:p>
    <w:p w14:paraId="1790EA25" w14:textId="4FD24B8B" w:rsidR="000E58F2" w:rsidRDefault="002F68D3" w:rsidP="00A63982">
      <w:pPr>
        <w:widowControl w:val="0"/>
        <w:spacing w:afterLines="0" w:after="120"/>
        <w:jc w:val="both"/>
        <w:rPr>
          <w:rFonts w:eastAsiaTheme="minorEastAsia"/>
          <w:lang w:val="x-none" w:eastAsia="zh-CN"/>
        </w:rPr>
      </w:pPr>
      <w:r>
        <w:rPr>
          <w:rFonts w:eastAsiaTheme="minorEastAsia" w:hint="eastAsia"/>
          <w:lang w:val="x-none" w:eastAsia="zh-CN"/>
        </w:rPr>
        <w:t xml:space="preserve">For UCI-based L1 measurement reporting, the whole procedure is performed in physical layer, including measurement, evaluation of reporting criteria/event and reporting . </w:t>
      </w:r>
      <w:r w:rsidR="00CC1930">
        <w:rPr>
          <w:rFonts w:eastAsiaTheme="minorEastAsia"/>
          <w:lang w:val="x-none" w:eastAsia="zh-CN"/>
        </w:rPr>
        <w:t>Normally,</w:t>
      </w:r>
      <w:r w:rsidR="00CC1930">
        <w:rPr>
          <w:rFonts w:eastAsiaTheme="minorEastAsia" w:hint="eastAsia"/>
          <w:lang w:val="x-none" w:eastAsia="zh-CN"/>
        </w:rPr>
        <w:t xml:space="preserve"> </w:t>
      </w:r>
      <w:r>
        <w:rPr>
          <w:rFonts w:eastAsiaTheme="minorEastAsia" w:hint="eastAsia"/>
          <w:lang w:val="x-none" w:eastAsia="zh-CN"/>
        </w:rPr>
        <w:t xml:space="preserve">the physical-layer uplink resource </w:t>
      </w:r>
      <w:r w:rsidR="00732FF2">
        <w:rPr>
          <w:rFonts w:eastAsiaTheme="minorEastAsia" w:hint="eastAsia"/>
          <w:lang w:val="x-none" w:eastAsia="zh-CN"/>
        </w:rPr>
        <w:t>could be</w:t>
      </w:r>
      <w:r>
        <w:rPr>
          <w:rFonts w:eastAsiaTheme="minorEastAsia" w:hint="eastAsia"/>
          <w:lang w:val="x-none" w:eastAsia="zh-CN"/>
        </w:rPr>
        <w:t xml:space="preserve"> pre-allocated </w:t>
      </w:r>
      <w:r w:rsidR="00405E8F">
        <w:rPr>
          <w:rFonts w:eastAsiaTheme="minorEastAsia" w:hint="eastAsia"/>
          <w:lang w:val="x-none" w:eastAsia="zh-CN"/>
        </w:rPr>
        <w:t xml:space="preserve">for UCI-based beam reporting. Once the triggering event is satisfied, </w:t>
      </w:r>
      <w:r w:rsidR="000E58F2">
        <w:rPr>
          <w:rFonts w:eastAsiaTheme="minorEastAsia"/>
          <w:lang w:val="x-none" w:eastAsia="zh-CN"/>
        </w:rPr>
        <w:t xml:space="preserve">the </w:t>
      </w:r>
      <w:r w:rsidR="00405E8F">
        <w:rPr>
          <w:rFonts w:eastAsiaTheme="minorEastAsia" w:hint="eastAsia"/>
          <w:lang w:val="x-none" w:eastAsia="zh-CN"/>
        </w:rPr>
        <w:t xml:space="preserve">corresponding measurement result(s) </w:t>
      </w:r>
      <w:r w:rsidR="000E58F2">
        <w:rPr>
          <w:rFonts w:eastAsiaTheme="minorEastAsia"/>
          <w:lang w:val="x-none" w:eastAsia="zh-CN"/>
        </w:rPr>
        <w:t>are</w:t>
      </w:r>
      <w:r w:rsidR="00405E8F">
        <w:rPr>
          <w:rFonts w:eastAsiaTheme="minorEastAsia" w:hint="eastAsia"/>
          <w:lang w:val="x-none" w:eastAsia="zh-CN"/>
        </w:rPr>
        <w:t xml:space="preserve"> carried by the </w:t>
      </w:r>
      <w:r w:rsidR="00CC1930">
        <w:rPr>
          <w:rFonts w:eastAsiaTheme="minorEastAsia"/>
          <w:lang w:val="x-none" w:eastAsia="zh-CN"/>
        </w:rPr>
        <w:t xml:space="preserve">allocated </w:t>
      </w:r>
      <w:r w:rsidR="00405E8F">
        <w:rPr>
          <w:rFonts w:eastAsiaTheme="minorEastAsia" w:hint="eastAsia"/>
          <w:lang w:val="x-none" w:eastAsia="zh-CN"/>
        </w:rPr>
        <w:t xml:space="preserve">resource and transmitted to the network. Therefore, UCI-based scheme has lower latency in comparison with MAC CE-based reporting. </w:t>
      </w:r>
    </w:p>
    <w:p w14:paraId="59B627D4" w14:textId="4C9156A0" w:rsidR="000E58F2" w:rsidRDefault="004E4BF9" w:rsidP="00A63982">
      <w:pPr>
        <w:widowControl w:val="0"/>
        <w:spacing w:afterLines="0" w:after="120"/>
        <w:jc w:val="both"/>
        <w:rPr>
          <w:rFonts w:eastAsiaTheme="minorEastAsia"/>
          <w:b/>
          <w:lang w:val="x-none" w:eastAsia="zh-CN"/>
        </w:rPr>
      </w:pPr>
      <w:r>
        <w:rPr>
          <w:rFonts w:eastAsiaTheme="minorEastAsia" w:hint="eastAsia"/>
          <w:b/>
          <w:lang w:val="x-none" w:eastAsia="zh-CN"/>
        </w:rPr>
        <w:t xml:space="preserve">Observation </w:t>
      </w:r>
      <w:r w:rsidR="0065176A">
        <w:rPr>
          <w:rFonts w:eastAsiaTheme="minorEastAsia" w:hint="eastAsia"/>
          <w:b/>
          <w:lang w:val="x-none" w:eastAsia="zh-CN"/>
        </w:rPr>
        <w:t>1</w:t>
      </w:r>
      <w:r w:rsidR="000E58F2" w:rsidRPr="00A63982">
        <w:rPr>
          <w:rFonts w:eastAsiaTheme="minorEastAsia" w:hint="eastAsia"/>
          <w:b/>
          <w:lang w:val="x-none" w:eastAsia="zh-CN"/>
        </w:rPr>
        <w:t>:  MAC CE-based L1 measurement reporting is efficient in resource utilization, but the latency is high due to cross-layer interaction, scheduling request and scheduling offset</w:t>
      </w:r>
      <w:r w:rsidR="000E58F2">
        <w:rPr>
          <w:rFonts w:eastAsiaTheme="minorEastAsia"/>
          <w:b/>
          <w:lang w:val="x-none" w:eastAsia="zh-CN"/>
        </w:rPr>
        <w:t>,</w:t>
      </w:r>
      <w:r w:rsidR="000E58F2" w:rsidRPr="00A63982">
        <w:rPr>
          <w:rFonts w:eastAsiaTheme="minorEastAsia" w:hint="eastAsia"/>
          <w:b/>
          <w:lang w:val="x-none" w:eastAsia="zh-CN"/>
        </w:rPr>
        <w:t xml:space="preserve"> especially when no </w:t>
      </w:r>
      <w:r w:rsidR="00CE78ED">
        <w:rPr>
          <w:rFonts w:eastAsiaTheme="minorEastAsia" w:hint="eastAsia"/>
          <w:b/>
          <w:lang w:val="x-none" w:eastAsia="zh-CN"/>
        </w:rPr>
        <w:t>u</w:t>
      </w:r>
      <w:r w:rsidR="00AD7DFB">
        <w:rPr>
          <w:rFonts w:eastAsiaTheme="minorEastAsia" w:hint="eastAsia"/>
          <w:b/>
          <w:lang w:val="x-none" w:eastAsia="zh-CN"/>
        </w:rPr>
        <w:t>plink</w:t>
      </w:r>
      <w:r w:rsidR="000E58F2" w:rsidRPr="00A63982">
        <w:rPr>
          <w:rFonts w:eastAsiaTheme="minorEastAsia" w:hint="eastAsia"/>
          <w:b/>
          <w:lang w:val="x-none" w:eastAsia="zh-CN"/>
        </w:rPr>
        <w:t xml:space="preserve"> grant is available.</w:t>
      </w:r>
      <w:r w:rsidR="000E58F2">
        <w:rPr>
          <w:rFonts w:eastAsiaTheme="minorEastAsia"/>
          <w:b/>
          <w:lang w:val="x-none" w:eastAsia="zh-CN"/>
        </w:rPr>
        <w:t xml:space="preserve"> In comparison, </w:t>
      </w:r>
      <w:r w:rsidR="000E58F2" w:rsidRPr="00815762">
        <w:rPr>
          <w:rFonts w:eastAsiaTheme="minorEastAsia"/>
          <w:b/>
          <w:bCs/>
          <w:lang w:val="x-none" w:eastAsia="zh-CN"/>
        </w:rPr>
        <w:t>UCI-based</w:t>
      </w:r>
      <w:r w:rsidR="000E58F2">
        <w:rPr>
          <w:rFonts w:eastAsiaTheme="minorEastAsia" w:hint="eastAsia"/>
          <w:lang w:val="x-none" w:eastAsia="zh-CN"/>
        </w:rPr>
        <w:t xml:space="preserve"> </w:t>
      </w:r>
      <w:r w:rsidR="000E58F2" w:rsidRPr="00A63982">
        <w:rPr>
          <w:rFonts w:eastAsiaTheme="minorEastAsia" w:hint="eastAsia"/>
          <w:b/>
          <w:lang w:val="x-none" w:eastAsia="zh-CN"/>
        </w:rPr>
        <w:t xml:space="preserve">L1 measurement reporting </w:t>
      </w:r>
      <w:r w:rsidR="000E58F2">
        <w:rPr>
          <w:rFonts w:eastAsiaTheme="minorEastAsia"/>
          <w:b/>
          <w:lang w:val="x-none" w:eastAsia="zh-CN"/>
        </w:rPr>
        <w:t xml:space="preserve">may have much </w:t>
      </w:r>
      <w:r w:rsidR="000E58F2" w:rsidRPr="000E58F2">
        <w:rPr>
          <w:rFonts w:eastAsiaTheme="minorEastAsia"/>
          <w:b/>
          <w:lang w:val="x-none" w:eastAsia="zh-CN"/>
        </w:rPr>
        <w:t>lower latency</w:t>
      </w:r>
      <w:r w:rsidR="000E58F2">
        <w:rPr>
          <w:rFonts w:eastAsiaTheme="minorEastAsia"/>
          <w:b/>
          <w:lang w:val="x-none" w:eastAsia="zh-CN"/>
        </w:rPr>
        <w:t>.</w:t>
      </w:r>
    </w:p>
    <w:p w14:paraId="0318F30C" w14:textId="3689246B" w:rsidR="00A63982" w:rsidRDefault="000E58F2" w:rsidP="00985355">
      <w:pPr>
        <w:widowControl w:val="0"/>
        <w:spacing w:afterLines="0" w:after="120"/>
        <w:jc w:val="both"/>
        <w:rPr>
          <w:rFonts w:eastAsiaTheme="minorEastAsia"/>
          <w:lang w:val="x-none" w:eastAsia="zh-CN"/>
        </w:rPr>
      </w:pPr>
      <w:r>
        <w:rPr>
          <w:rFonts w:eastAsiaTheme="minorEastAsia"/>
          <w:lang w:val="x-none" w:eastAsia="zh-CN"/>
        </w:rPr>
        <w:t>C</w:t>
      </w:r>
      <w:r w:rsidR="00F3445C">
        <w:rPr>
          <w:rFonts w:eastAsiaTheme="minorEastAsia" w:hint="eastAsia"/>
          <w:lang w:val="x-none" w:eastAsia="zh-CN"/>
        </w:rPr>
        <w:t xml:space="preserve">onsidering </w:t>
      </w:r>
      <w:r w:rsidR="00A63982">
        <w:rPr>
          <w:rFonts w:eastAsiaTheme="minorEastAsia" w:hint="eastAsia"/>
          <w:lang w:val="x-none" w:eastAsia="zh-CN"/>
        </w:rPr>
        <w:t xml:space="preserve">UCI based beam reporting has been supported in NR Rel-19 </w:t>
      </w:r>
      <w:r w:rsidR="00092967">
        <w:rPr>
          <w:rFonts w:eastAsiaTheme="minorEastAsia" w:hint="eastAsia"/>
          <w:lang w:val="x-none" w:eastAsia="zh-CN"/>
        </w:rPr>
        <w:t>MIMO</w:t>
      </w:r>
      <w:r>
        <w:rPr>
          <w:rFonts w:eastAsiaTheme="minorEastAsia"/>
          <w:lang w:val="x-none" w:eastAsia="zh-CN"/>
        </w:rPr>
        <w:t xml:space="preserve"> </w:t>
      </w:r>
      <w:r w:rsidR="00E341F5">
        <w:rPr>
          <w:rFonts w:eastAsiaTheme="minorEastAsia" w:hint="eastAsia"/>
          <w:lang w:val="x-none" w:eastAsia="zh-CN"/>
        </w:rPr>
        <w:t xml:space="preserve">UE initiated beam management discussion with similar working mechanism as those of </w:t>
      </w:r>
      <w:r>
        <w:rPr>
          <w:rFonts w:eastAsiaTheme="minorEastAsia"/>
          <w:lang w:val="x-none" w:eastAsia="zh-CN"/>
        </w:rPr>
        <w:t xml:space="preserve"> Rel-19 LTM</w:t>
      </w:r>
      <w:r w:rsidR="00E341F5">
        <w:rPr>
          <w:rFonts w:eastAsiaTheme="minorEastAsia" w:hint="eastAsia"/>
          <w:lang w:val="x-none" w:eastAsia="zh-CN"/>
        </w:rPr>
        <w:t>.</w:t>
      </w:r>
      <w:r>
        <w:rPr>
          <w:rFonts w:eastAsiaTheme="minorEastAsia"/>
          <w:lang w:val="x-none" w:eastAsia="zh-CN"/>
        </w:rPr>
        <w:t xml:space="preserve">, </w:t>
      </w:r>
      <w:r w:rsidR="00E341F5">
        <w:rPr>
          <w:rFonts w:eastAsiaTheme="minorEastAsia" w:hint="eastAsia"/>
          <w:lang w:val="x-none" w:eastAsia="zh-CN"/>
        </w:rPr>
        <w:t>I</w:t>
      </w:r>
      <w:r w:rsidR="00CC1930">
        <w:rPr>
          <w:rFonts w:eastAsiaTheme="minorEastAsia"/>
          <w:lang w:val="x-none" w:eastAsia="zh-CN"/>
        </w:rPr>
        <w:t xml:space="preserve">t is </w:t>
      </w:r>
      <w:r w:rsidR="00092967">
        <w:rPr>
          <w:rFonts w:eastAsiaTheme="minorEastAsia" w:hint="eastAsia"/>
          <w:lang w:val="x-none" w:eastAsia="zh-CN"/>
        </w:rPr>
        <w:t>simple</w:t>
      </w:r>
      <w:r w:rsidR="00CC1930">
        <w:rPr>
          <w:rFonts w:eastAsiaTheme="minorEastAsia"/>
          <w:lang w:val="x-none" w:eastAsia="zh-CN"/>
        </w:rPr>
        <w:t xml:space="preserve"> to s</w:t>
      </w:r>
      <w:r w:rsidR="00CC1930" w:rsidRPr="00CC1930">
        <w:rPr>
          <w:rFonts w:eastAsiaTheme="minorEastAsia"/>
          <w:lang w:val="x-none" w:eastAsia="zh-CN"/>
        </w:rPr>
        <w:t>upport UCI based L1 measurement reporting in NR Rel-19 LTM</w:t>
      </w:r>
      <w:r w:rsidR="00092967">
        <w:rPr>
          <w:rFonts w:eastAsiaTheme="minorEastAsia" w:hint="eastAsia"/>
          <w:lang w:val="x-none" w:eastAsia="zh-CN"/>
        </w:rPr>
        <w:t xml:space="preserve"> to be align wit</w:t>
      </w:r>
      <w:r w:rsidR="002D2ABE">
        <w:rPr>
          <w:rFonts w:eastAsiaTheme="minorEastAsia" w:hint="eastAsia"/>
          <w:lang w:val="x-none" w:eastAsia="zh-CN"/>
        </w:rPr>
        <w:t>h the mechanism of that of</w:t>
      </w:r>
      <w:r w:rsidR="00092967">
        <w:rPr>
          <w:rFonts w:eastAsiaTheme="minorEastAsia" w:hint="eastAsia"/>
          <w:lang w:val="x-none" w:eastAsia="zh-CN"/>
        </w:rPr>
        <w:t xml:space="preserve"> MIMO.</w:t>
      </w:r>
    </w:p>
    <w:p w14:paraId="59DFA2C7" w14:textId="4A816766" w:rsidR="00A63982" w:rsidRPr="00227D26" w:rsidRDefault="00A63982" w:rsidP="00A63982">
      <w:pPr>
        <w:widowControl w:val="0"/>
        <w:spacing w:afterLines="0" w:after="120"/>
        <w:jc w:val="both"/>
        <w:rPr>
          <w:rFonts w:eastAsiaTheme="minorEastAsia"/>
          <w:b/>
          <w:lang w:val="x-none" w:eastAsia="zh-CN"/>
        </w:rPr>
      </w:pPr>
      <w:r w:rsidRPr="00227D26">
        <w:rPr>
          <w:rFonts w:eastAsiaTheme="minorEastAsia" w:hint="eastAsia"/>
          <w:b/>
          <w:lang w:val="x-none" w:eastAsia="zh-CN"/>
        </w:rPr>
        <w:t>Proposal</w:t>
      </w:r>
      <w:r w:rsidR="00295ECB">
        <w:rPr>
          <w:rFonts w:eastAsiaTheme="minorEastAsia" w:hint="eastAsia"/>
          <w:b/>
          <w:lang w:val="x-none" w:eastAsia="zh-CN"/>
        </w:rPr>
        <w:t xml:space="preserve"> </w:t>
      </w:r>
      <w:r w:rsidR="00985F77">
        <w:rPr>
          <w:rFonts w:eastAsiaTheme="minorEastAsia" w:hint="eastAsia"/>
          <w:b/>
          <w:lang w:val="x-none" w:eastAsia="zh-CN"/>
        </w:rPr>
        <w:t>8</w:t>
      </w:r>
      <w:r w:rsidRPr="00227D26">
        <w:rPr>
          <w:rFonts w:eastAsiaTheme="minorEastAsia" w:hint="eastAsia"/>
          <w:b/>
          <w:lang w:val="x-none" w:eastAsia="zh-CN"/>
        </w:rPr>
        <w:t>: Support UCI based L1 measurement reporting in NR Rel-19 LTM</w:t>
      </w:r>
      <w:r w:rsidR="00B7432C">
        <w:rPr>
          <w:rFonts w:eastAsiaTheme="minorEastAsia" w:hint="eastAsia"/>
          <w:b/>
          <w:lang w:val="x-none" w:eastAsia="zh-CN"/>
        </w:rPr>
        <w:t>.</w:t>
      </w:r>
    </w:p>
    <w:p w14:paraId="177C4C23" w14:textId="12D3AFF7" w:rsidR="003F0F13" w:rsidRDefault="00F37E20" w:rsidP="00C32366">
      <w:pPr>
        <w:widowControl w:val="0"/>
        <w:spacing w:afterLines="0" w:after="120"/>
        <w:jc w:val="both"/>
        <w:rPr>
          <w:rFonts w:eastAsiaTheme="minorEastAsia"/>
          <w:lang w:val="x-none" w:eastAsia="zh-CN"/>
        </w:rPr>
      </w:pPr>
      <w:r>
        <w:rPr>
          <w:rFonts w:eastAsiaTheme="minorEastAsia" w:hint="eastAsia"/>
          <w:lang w:val="x-none" w:eastAsia="zh-CN"/>
        </w:rPr>
        <w:t>Regarding</w:t>
      </w:r>
      <w:r w:rsidR="00C1019A">
        <w:rPr>
          <w:rFonts w:eastAsiaTheme="minorEastAsia" w:hint="eastAsia"/>
          <w:lang w:val="x-none" w:eastAsia="zh-CN"/>
        </w:rPr>
        <w:t xml:space="preserve"> the determination of physical-layer uplink resource for Rel-19 LTM L1 measurement re</w:t>
      </w:r>
      <w:r w:rsidR="00C32366">
        <w:rPr>
          <w:rFonts w:eastAsiaTheme="minorEastAsia" w:hint="eastAsia"/>
          <w:lang w:val="x-none" w:eastAsia="zh-CN"/>
        </w:rPr>
        <w:t>porting, the following two schemes being discussed in Rel-19 UE-initiated beam management c</w:t>
      </w:r>
      <w:r w:rsidR="00400F86">
        <w:rPr>
          <w:rFonts w:eastAsiaTheme="minorEastAsia" w:hint="eastAsia"/>
          <w:lang w:val="x-none" w:eastAsia="zh-CN"/>
        </w:rPr>
        <w:t>an be the starting point</w:t>
      </w:r>
      <w:r w:rsidR="00672BD4">
        <w:rPr>
          <w:rFonts w:eastAsiaTheme="minorEastAsia" w:hint="eastAsia"/>
          <w:lang w:val="x-none" w:eastAsia="zh-CN"/>
        </w:rPr>
        <w:t xml:space="preserve"> for </w:t>
      </w:r>
      <w:r w:rsidR="00434BCC">
        <w:rPr>
          <w:rFonts w:eastAsiaTheme="minorEastAsia"/>
          <w:lang w:val="x-none" w:eastAsia="zh-CN"/>
        </w:rPr>
        <w:t xml:space="preserve">further </w:t>
      </w:r>
      <w:r w:rsidR="00672BD4">
        <w:rPr>
          <w:rFonts w:eastAsiaTheme="minorEastAsia" w:hint="eastAsia"/>
          <w:lang w:val="x-none" w:eastAsia="zh-CN"/>
        </w:rPr>
        <w:t>study</w:t>
      </w:r>
      <w:r w:rsidR="00C32366">
        <w:rPr>
          <w:rFonts w:eastAsiaTheme="minorEastAsia" w:hint="eastAsia"/>
          <w:lang w:val="x-none" w:eastAsia="zh-CN"/>
        </w:rPr>
        <w:t>:</w:t>
      </w:r>
    </w:p>
    <w:p w14:paraId="4715EB26" w14:textId="2FC08164" w:rsidR="00B07A54" w:rsidRDefault="00477BC9" w:rsidP="009223DC">
      <w:pPr>
        <w:pStyle w:val="ae"/>
        <w:widowControl w:val="0"/>
        <w:numPr>
          <w:ilvl w:val="0"/>
          <w:numId w:val="50"/>
        </w:numPr>
        <w:spacing w:afterLines="0" w:after="120"/>
        <w:ind w:leftChars="0"/>
        <w:jc w:val="both"/>
        <w:rPr>
          <w:rFonts w:eastAsiaTheme="minorEastAsia"/>
          <w:lang w:val="x-none" w:eastAsia="zh-CN"/>
        </w:rPr>
      </w:pPr>
      <w:r>
        <w:rPr>
          <w:rFonts w:eastAsiaTheme="minorEastAsia" w:hint="eastAsia"/>
          <w:lang w:val="x-none" w:eastAsia="zh-CN"/>
        </w:rPr>
        <w:t>Scheme1</w:t>
      </w:r>
      <w:r w:rsidR="00B07A54">
        <w:rPr>
          <w:rFonts w:eastAsiaTheme="minorEastAsia" w:hint="eastAsia"/>
          <w:lang w:val="x-none" w:eastAsia="zh-CN"/>
        </w:rPr>
        <w:t xml:space="preserve">: dynamically scheduling UCI by </w:t>
      </w:r>
      <w:proofErr w:type="spellStart"/>
      <w:r w:rsidR="00B07A54">
        <w:rPr>
          <w:rFonts w:eastAsiaTheme="minorEastAsia" w:hint="eastAsia"/>
          <w:lang w:val="x-none" w:eastAsia="zh-CN"/>
        </w:rPr>
        <w:t>gNB</w:t>
      </w:r>
      <w:proofErr w:type="spellEnd"/>
    </w:p>
    <w:p w14:paraId="07021638" w14:textId="097BDC8A" w:rsidR="00434BCC" w:rsidRPr="00B07A54" w:rsidRDefault="00434BCC" w:rsidP="00434BCC">
      <w:pPr>
        <w:pStyle w:val="ae"/>
        <w:widowControl w:val="0"/>
        <w:numPr>
          <w:ilvl w:val="0"/>
          <w:numId w:val="50"/>
        </w:numPr>
        <w:spacing w:afterLines="0" w:after="120"/>
        <w:ind w:leftChars="0"/>
        <w:jc w:val="both"/>
        <w:rPr>
          <w:rFonts w:eastAsiaTheme="minorEastAsia"/>
          <w:lang w:val="x-none" w:eastAsia="zh-CN"/>
        </w:rPr>
      </w:pPr>
      <w:r>
        <w:rPr>
          <w:rFonts w:eastAsiaTheme="minorEastAsia" w:hint="eastAsia"/>
          <w:lang w:val="x-none" w:eastAsia="zh-CN"/>
        </w:rPr>
        <w:t xml:space="preserve">Scheme2: UCI in pre-configured resource(s) for </w:t>
      </w:r>
      <w:r w:rsidR="00982D26">
        <w:rPr>
          <w:rFonts w:eastAsiaTheme="minorEastAsia" w:hint="eastAsia"/>
          <w:lang w:val="x-none" w:eastAsia="zh-CN"/>
        </w:rPr>
        <w:t>u</w:t>
      </w:r>
      <w:r w:rsidR="00290A77">
        <w:rPr>
          <w:rFonts w:eastAsiaTheme="minorEastAsia" w:hint="eastAsia"/>
          <w:lang w:val="x-none" w:eastAsia="zh-CN"/>
        </w:rPr>
        <w:t>plink</w:t>
      </w:r>
      <w:r>
        <w:rPr>
          <w:rFonts w:eastAsiaTheme="minorEastAsia" w:hint="eastAsia"/>
          <w:lang w:val="x-none" w:eastAsia="zh-CN"/>
        </w:rPr>
        <w:t xml:space="preserve"> channel for L1 measurement reporting</w:t>
      </w:r>
    </w:p>
    <w:p w14:paraId="051E899F" w14:textId="1AF39928" w:rsidR="003F0F13" w:rsidRDefault="00B07A54" w:rsidP="008839EB">
      <w:pPr>
        <w:snapToGrid w:val="0"/>
        <w:spacing w:afterLines="0" w:after="120"/>
        <w:jc w:val="both"/>
        <w:rPr>
          <w:rFonts w:eastAsiaTheme="minorEastAsia"/>
          <w:lang w:eastAsia="zh-CN"/>
        </w:rPr>
      </w:pPr>
      <w:r>
        <w:rPr>
          <w:rFonts w:eastAsiaTheme="minorEastAsia" w:hint="eastAsia"/>
          <w:lang w:eastAsia="zh-CN"/>
        </w:rPr>
        <w:t xml:space="preserve">In </w:t>
      </w:r>
      <w:r w:rsidR="00434BCC">
        <w:rPr>
          <w:rFonts w:eastAsiaTheme="minorEastAsia" w:hint="eastAsia"/>
          <w:lang w:val="x-none" w:eastAsia="zh-CN"/>
        </w:rPr>
        <w:t>Scheme1</w:t>
      </w:r>
      <w:r>
        <w:rPr>
          <w:rFonts w:eastAsiaTheme="minorEastAsia" w:hint="eastAsia"/>
          <w:lang w:eastAsia="zh-CN"/>
        </w:rPr>
        <w:t xml:space="preserve">, when UE detects that the triggering event is satisfied, UE transmits </w:t>
      </w:r>
      <w:r w:rsidR="00B41C7B">
        <w:rPr>
          <w:rFonts w:eastAsiaTheme="minorEastAsia"/>
          <w:lang w:eastAsia="zh-CN"/>
        </w:rPr>
        <w:t>the</w:t>
      </w:r>
      <w:r>
        <w:rPr>
          <w:rFonts w:eastAsiaTheme="minorEastAsia" w:hint="eastAsia"/>
          <w:lang w:eastAsia="zh-CN"/>
        </w:rPr>
        <w:t xml:space="preserve"> first PUCCH, which could be one bit or multi-bits</w:t>
      </w:r>
      <w:r w:rsidR="00B41C7B">
        <w:rPr>
          <w:rFonts w:eastAsiaTheme="minorEastAsia"/>
          <w:lang w:eastAsia="zh-CN"/>
        </w:rPr>
        <w:t>,</w:t>
      </w:r>
      <w:r>
        <w:rPr>
          <w:rFonts w:eastAsiaTheme="minorEastAsia" w:hint="eastAsia"/>
          <w:lang w:eastAsia="zh-CN"/>
        </w:rPr>
        <w:t xml:space="preserve"> to request </w:t>
      </w:r>
      <w:r w:rsidR="00B41C7B">
        <w:rPr>
          <w:rFonts w:eastAsiaTheme="minorEastAsia"/>
          <w:lang w:eastAsia="zh-CN"/>
        </w:rPr>
        <w:t>the</w:t>
      </w:r>
      <w:r>
        <w:rPr>
          <w:rFonts w:eastAsiaTheme="minorEastAsia" w:hint="eastAsia"/>
          <w:lang w:eastAsia="zh-CN"/>
        </w:rPr>
        <w:t xml:space="preserve"> resource for </w:t>
      </w:r>
      <w:r w:rsidR="00B41C7B">
        <w:rPr>
          <w:rFonts w:eastAsiaTheme="minorEastAsia"/>
          <w:lang w:eastAsia="zh-CN"/>
        </w:rPr>
        <w:t xml:space="preserve">the </w:t>
      </w:r>
      <w:r>
        <w:rPr>
          <w:rFonts w:eastAsiaTheme="minorEastAsia" w:hint="eastAsia"/>
          <w:lang w:eastAsia="zh-CN"/>
        </w:rPr>
        <w:t xml:space="preserve">second </w:t>
      </w:r>
      <w:r w:rsidR="00982D26">
        <w:rPr>
          <w:rFonts w:eastAsiaTheme="minorEastAsia" w:hint="eastAsia"/>
          <w:lang w:eastAsia="zh-CN"/>
        </w:rPr>
        <w:t>u</w:t>
      </w:r>
      <w:r w:rsidR="00290A77">
        <w:rPr>
          <w:rFonts w:eastAsiaTheme="minorEastAsia" w:hint="eastAsia"/>
          <w:lang w:eastAsia="zh-CN"/>
        </w:rPr>
        <w:t>plink</w:t>
      </w:r>
      <w:r>
        <w:rPr>
          <w:rFonts w:eastAsiaTheme="minorEastAsia" w:hint="eastAsia"/>
          <w:lang w:eastAsia="zh-CN"/>
        </w:rPr>
        <w:t xml:space="preserve"> channel to carry the L1 measurement report. After UE detects the DCI format to indicate </w:t>
      </w:r>
      <w:r w:rsidR="00B41C7B">
        <w:rPr>
          <w:rFonts w:eastAsiaTheme="minorEastAsia"/>
          <w:lang w:eastAsia="zh-CN"/>
        </w:rPr>
        <w:t>the</w:t>
      </w:r>
      <w:r>
        <w:rPr>
          <w:rFonts w:eastAsiaTheme="minorEastAsia" w:hint="eastAsia"/>
          <w:lang w:eastAsia="zh-CN"/>
        </w:rPr>
        <w:t xml:space="preserve"> resource for </w:t>
      </w:r>
      <w:r w:rsidR="00B41C7B">
        <w:rPr>
          <w:rFonts w:eastAsiaTheme="minorEastAsia"/>
          <w:lang w:eastAsia="zh-CN"/>
        </w:rPr>
        <w:t>the</w:t>
      </w:r>
      <w:r>
        <w:rPr>
          <w:rFonts w:eastAsiaTheme="minorEastAsia" w:hint="eastAsia"/>
          <w:lang w:eastAsia="zh-CN"/>
        </w:rPr>
        <w:t xml:space="preserve"> second UL channel </w:t>
      </w:r>
      <w:r w:rsidR="00B41C7B">
        <w:rPr>
          <w:rFonts w:eastAsiaTheme="minorEastAsia"/>
          <w:lang w:eastAsia="zh-CN"/>
        </w:rPr>
        <w:t>for</w:t>
      </w:r>
      <w:r w:rsidR="00B41C7B">
        <w:rPr>
          <w:rFonts w:eastAsiaTheme="minorEastAsia" w:hint="eastAsia"/>
          <w:lang w:eastAsia="zh-CN"/>
        </w:rPr>
        <w:t xml:space="preserve"> </w:t>
      </w:r>
      <w:r>
        <w:rPr>
          <w:rFonts w:eastAsiaTheme="minorEastAsia" w:hint="eastAsia"/>
          <w:lang w:eastAsia="zh-CN"/>
        </w:rPr>
        <w:t>carry</w:t>
      </w:r>
      <w:r w:rsidR="00B41C7B">
        <w:rPr>
          <w:rFonts w:eastAsiaTheme="minorEastAsia"/>
          <w:lang w:eastAsia="zh-CN"/>
        </w:rPr>
        <w:t>ing the</w:t>
      </w:r>
      <w:r>
        <w:rPr>
          <w:rFonts w:eastAsiaTheme="minorEastAsia" w:hint="eastAsia"/>
          <w:lang w:eastAsia="zh-CN"/>
        </w:rPr>
        <w:t xml:space="preserve"> measurement report, UE will transmit the </w:t>
      </w:r>
      <w:r w:rsidR="00B41C7B">
        <w:rPr>
          <w:rFonts w:eastAsiaTheme="minorEastAsia"/>
          <w:lang w:eastAsia="zh-CN"/>
        </w:rPr>
        <w:t>measurement</w:t>
      </w:r>
      <w:r w:rsidR="00B41C7B">
        <w:rPr>
          <w:rFonts w:eastAsiaTheme="minorEastAsia" w:hint="eastAsia"/>
          <w:lang w:eastAsia="zh-CN"/>
        </w:rPr>
        <w:t xml:space="preserve"> </w:t>
      </w:r>
      <w:r>
        <w:rPr>
          <w:rFonts w:eastAsiaTheme="minorEastAsia" w:hint="eastAsia"/>
          <w:lang w:eastAsia="zh-CN"/>
        </w:rPr>
        <w:t xml:space="preserve">report in the second uplink channel </w:t>
      </w:r>
      <w:r>
        <w:rPr>
          <w:rFonts w:eastAsiaTheme="minorEastAsia"/>
          <w:lang w:eastAsia="zh-CN"/>
        </w:rPr>
        <w:t>according</w:t>
      </w:r>
      <w:r w:rsidR="00BF6404">
        <w:rPr>
          <w:rFonts w:eastAsiaTheme="minorEastAsia" w:hint="eastAsia"/>
          <w:lang w:eastAsia="zh-CN"/>
        </w:rPr>
        <w:t xml:space="preserve"> to the resource allocated</w:t>
      </w:r>
      <w:r>
        <w:rPr>
          <w:rFonts w:eastAsiaTheme="minorEastAsia" w:hint="eastAsia"/>
          <w:lang w:eastAsia="zh-CN"/>
        </w:rPr>
        <w:t xml:space="preserve"> in </w:t>
      </w:r>
      <w:r w:rsidR="00692D33">
        <w:rPr>
          <w:rFonts w:eastAsiaTheme="minorEastAsia" w:hint="eastAsia"/>
          <w:lang w:eastAsia="zh-CN"/>
        </w:rPr>
        <w:t>u</w:t>
      </w:r>
      <w:r w:rsidR="00290A77">
        <w:rPr>
          <w:rFonts w:eastAsiaTheme="minorEastAsia" w:hint="eastAsia"/>
          <w:lang w:eastAsia="zh-CN"/>
        </w:rPr>
        <w:t>plink</w:t>
      </w:r>
      <w:r>
        <w:rPr>
          <w:rFonts w:eastAsiaTheme="minorEastAsia" w:hint="eastAsia"/>
          <w:lang w:eastAsia="zh-CN"/>
        </w:rPr>
        <w:t xml:space="preserve"> grant. The second uplin</w:t>
      </w:r>
      <w:r w:rsidR="00BF6404">
        <w:rPr>
          <w:rFonts w:eastAsiaTheme="minorEastAsia" w:hint="eastAsia"/>
          <w:lang w:eastAsia="zh-CN"/>
        </w:rPr>
        <w:t>k channel can be a PUCC</w:t>
      </w:r>
      <w:r w:rsidR="002F3EE9">
        <w:rPr>
          <w:rFonts w:eastAsiaTheme="minorEastAsia" w:hint="eastAsia"/>
          <w:lang w:eastAsia="zh-CN"/>
        </w:rPr>
        <w:t xml:space="preserve">H/PUSCH channel. </w:t>
      </w:r>
    </w:p>
    <w:p w14:paraId="1E8937D8" w14:textId="5FD7E542" w:rsidR="00CD3F38" w:rsidRDefault="00477BC9" w:rsidP="000C6127">
      <w:pPr>
        <w:snapToGrid w:val="0"/>
        <w:spacing w:afterLines="0" w:after="120"/>
        <w:jc w:val="both"/>
        <w:rPr>
          <w:rFonts w:eastAsiaTheme="minorEastAsia"/>
          <w:lang w:val="x-none" w:eastAsia="zh-CN"/>
        </w:rPr>
      </w:pPr>
      <w:r>
        <w:rPr>
          <w:rFonts w:eastAsiaTheme="minorEastAsia" w:hint="eastAsia"/>
          <w:lang w:val="x-none" w:eastAsia="zh-CN"/>
        </w:rPr>
        <w:t xml:space="preserve">In comparison with </w:t>
      </w:r>
      <w:r w:rsidR="0052393D">
        <w:rPr>
          <w:rFonts w:eastAsiaTheme="minorEastAsia"/>
          <w:lang w:val="x-none" w:eastAsia="zh-CN"/>
        </w:rPr>
        <w:t>S</w:t>
      </w:r>
      <w:r>
        <w:rPr>
          <w:rFonts w:eastAsiaTheme="minorEastAsia" w:hint="eastAsia"/>
          <w:lang w:val="x-none" w:eastAsia="zh-CN"/>
        </w:rPr>
        <w:t xml:space="preserve">cheme1, </w:t>
      </w:r>
      <w:r w:rsidR="004F0CD4">
        <w:rPr>
          <w:rFonts w:eastAsiaTheme="minorEastAsia" w:hint="eastAsia"/>
          <w:lang w:val="x-none" w:eastAsia="zh-CN"/>
        </w:rPr>
        <w:t>the uplink channel for L1 measurement reporting</w:t>
      </w:r>
      <w:r w:rsidR="00CC568C">
        <w:rPr>
          <w:rFonts w:eastAsiaTheme="minorEastAsia" w:hint="eastAsia"/>
          <w:lang w:val="x-none" w:eastAsia="zh-CN"/>
        </w:rPr>
        <w:t xml:space="preserve"> in </w:t>
      </w:r>
      <w:r w:rsidR="0052393D">
        <w:rPr>
          <w:rFonts w:eastAsiaTheme="minorEastAsia"/>
          <w:lang w:val="x-none" w:eastAsia="zh-CN"/>
        </w:rPr>
        <w:t>S</w:t>
      </w:r>
      <w:r w:rsidR="00CC568C">
        <w:rPr>
          <w:rFonts w:eastAsiaTheme="minorEastAsia" w:hint="eastAsia"/>
          <w:lang w:val="x-none" w:eastAsia="zh-CN"/>
        </w:rPr>
        <w:t>cheme 2</w:t>
      </w:r>
      <w:r w:rsidR="004F0CD4">
        <w:rPr>
          <w:rFonts w:eastAsiaTheme="minorEastAsia" w:hint="eastAsia"/>
          <w:lang w:val="x-none" w:eastAsia="zh-CN"/>
        </w:rPr>
        <w:t xml:space="preserve"> is a</w:t>
      </w:r>
      <w:r w:rsidR="00CC568C">
        <w:rPr>
          <w:rFonts w:eastAsiaTheme="minorEastAsia" w:hint="eastAsia"/>
          <w:lang w:val="x-none" w:eastAsia="zh-CN"/>
        </w:rPr>
        <w:t xml:space="preserve"> pre-configured resource. When an event is detected, the UE transmits </w:t>
      </w:r>
      <w:r w:rsidR="0052393D">
        <w:rPr>
          <w:rFonts w:eastAsiaTheme="minorEastAsia"/>
          <w:lang w:val="x-none" w:eastAsia="zh-CN"/>
        </w:rPr>
        <w:t>the</w:t>
      </w:r>
      <w:r w:rsidR="00CC568C">
        <w:rPr>
          <w:rFonts w:eastAsiaTheme="minorEastAsia" w:hint="eastAsia"/>
          <w:lang w:val="x-none" w:eastAsia="zh-CN"/>
        </w:rPr>
        <w:t xml:space="preserve"> first PUCCH notifying </w:t>
      </w:r>
      <w:r w:rsidR="0052393D">
        <w:rPr>
          <w:rFonts w:eastAsiaTheme="minorEastAsia"/>
          <w:lang w:val="x-none" w:eastAsia="zh-CN"/>
        </w:rPr>
        <w:t>the</w:t>
      </w:r>
      <w:r w:rsidR="00CC568C">
        <w:rPr>
          <w:rFonts w:eastAsiaTheme="minorEastAsia" w:hint="eastAsia"/>
          <w:lang w:val="x-none" w:eastAsia="zh-CN"/>
        </w:rPr>
        <w:t xml:space="preserve"> second </w:t>
      </w:r>
      <w:r w:rsidR="00E44E75">
        <w:rPr>
          <w:rFonts w:eastAsiaTheme="minorEastAsia" w:hint="eastAsia"/>
          <w:lang w:val="x-none" w:eastAsia="zh-CN"/>
        </w:rPr>
        <w:t>u</w:t>
      </w:r>
      <w:r w:rsidR="00E115CE">
        <w:rPr>
          <w:rFonts w:eastAsiaTheme="minorEastAsia" w:hint="eastAsia"/>
          <w:lang w:val="x-none" w:eastAsia="zh-CN"/>
        </w:rPr>
        <w:t>plink</w:t>
      </w:r>
      <w:r w:rsidR="00CC568C">
        <w:rPr>
          <w:rFonts w:eastAsiaTheme="minorEastAsia" w:hint="eastAsia"/>
          <w:lang w:val="x-none" w:eastAsia="zh-CN"/>
        </w:rPr>
        <w:t xml:space="preserve"> channel to carry L1 measurement report, the second uplink channel can be a pre-configured PUCCH or configured grant PUSCH. Then UE will transmit the L1 measurement report in the second u</w:t>
      </w:r>
      <w:r w:rsidR="000C6127">
        <w:rPr>
          <w:rFonts w:eastAsiaTheme="minorEastAsia" w:hint="eastAsia"/>
          <w:lang w:val="x-none" w:eastAsia="zh-CN"/>
        </w:rPr>
        <w:t>plink c</w:t>
      </w:r>
      <w:r w:rsidR="002F3EE9">
        <w:rPr>
          <w:rFonts w:eastAsiaTheme="minorEastAsia" w:hint="eastAsia"/>
          <w:lang w:val="x-none" w:eastAsia="zh-CN"/>
        </w:rPr>
        <w:t xml:space="preserve">hannel. </w:t>
      </w:r>
    </w:p>
    <w:p w14:paraId="78A094A7" w14:textId="69D7EAFF" w:rsidR="00C2766F" w:rsidRDefault="00C2766F" w:rsidP="000C6127">
      <w:pPr>
        <w:snapToGrid w:val="0"/>
        <w:spacing w:afterLines="0" w:after="120"/>
        <w:jc w:val="both"/>
        <w:rPr>
          <w:rFonts w:eastAsiaTheme="minorEastAsia"/>
          <w:lang w:val="x-none" w:eastAsia="zh-CN"/>
        </w:rPr>
      </w:pPr>
      <w:r>
        <w:rPr>
          <w:rFonts w:eastAsiaTheme="minorEastAsia" w:hint="eastAsia"/>
          <w:lang w:eastAsia="zh-CN"/>
        </w:rPr>
        <w:t>One issue to be considered he</w:t>
      </w:r>
      <w:r w:rsidR="007E278D">
        <w:rPr>
          <w:rFonts w:eastAsiaTheme="minorEastAsia" w:hint="eastAsia"/>
          <w:lang w:eastAsia="zh-CN"/>
        </w:rPr>
        <w:t>re for both Scheme1 and Scheme2</w:t>
      </w:r>
      <w:r>
        <w:rPr>
          <w:rFonts w:eastAsiaTheme="minorEastAsia" w:hint="eastAsia"/>
          <w:lang w:eastAsia="zh-CN"/>
        </w:rPr>
        <w:t xml:space="preserve"> is that </w:t>
      </w:r>
      <w:r w:rsidR="00FD1C3A">
        <w:rPr>
          <w:rFonts w:eastAsiaTheme="minorEastAsia" w:hint="eastAsia"/>
          <w:lang w:eastAsia="zh-CN"/>
        </w:rPr>
        <w:t xml:space="preserve">NR Rel-19 MIMO </w:t>
      </w:r>
      <w:r>
        <w:rPr>
          <w:rFonts w:eastAsiaTheme="minorEastAsia" w:hint="eastAsia"/>
          <w:lang w:eastAsia="zh-CN"/>
        </w:rPr>
        <w:t xml:space="preserve">UE-initiated Beam Management </w:t>
      </w:r>
      <w:r>
        <w:rPr>
          <w:rFonts w:eastAsiaTheme="minorEastAsia"/>
          <w:lang w:eastAsia="zh-CN"/>
        </w:rPr>
        <w:t xml:space="preserve">may </w:t>
      </w:r>
      <w:r>
        <w:rPr>
          <w:rFonts w:eastAsiaTheme="minorEastAsia" w:hint="eastAsia"/>
          <w:lang w:eastAsia="zh-CN"/>
        </w:rPr>
        <w:t>co-exist with NR Rel-19 LTM</w:t>
      </w:r>
      <w:r>
        <w:rPr>
          <w:rFonts w:eastAsiaTheme="minorEastAsia"/>
          <w:lang w:eastAsia="zh-CN"/>
        </w:rPr>
        <w:t xml:space="preserve">. In this case, </w:t>
      </w:r>
      <w:r>
        <w:rPr>
          <w:rFonts w:eastAsiaTheme="minorEastAsia" w:hint="eastAsia"/>
          <w:lang w:eastAsia="zh-CN"/>
        </w:rPr>
        <w:t>when UCI based L1 measurement reporting is applied, how to distinguish between LTM measurement reporting and UE-initiated beam management reporting on the allocated/pre-configured uplink resources need</w:t>
      </w:r>
      <w:r w:rsidR="007E278D">
        <w:rPr>
          <w:rFonts w:eastAsiaTheme="minorEastAsia" w:hint="eastAsia"/>
          <w:lang w:eastAsia="zh-CN"/>
        </w:rPr>
        <w:t>s</w:t>
      </w:r>
      <w:r>
        <w:rPr>
          <w:rFonts w:eastAsiaTheme="minorEastAsia" w:hint="eastAsia"/>
          <w:lang w:eastAsia="zh-CN"/>
        </w:rPr>
        <w:t xml:space="preserve"> to be considered.</w:t>
      </w:r>
    </w:p>
    <w:p w14:paraId="7E47D49D" w14:textId="6FFEBFF7" w:rsidR="002526C1" w:rsidRDefault="002526C1" w:rsidP="002526C1">
      <w:pPr>
        <w:widowControl w:val="0"/>
        <w:spacing w:afterLines="0" w:after="120"/>
        <w:jc w:val="both"/>
        <w:rPr>
          <w:rFonts w:eastAsiaTheme="minorEastAsia"/>
          <w:b/>
          <w:lang w:val="x-none" w:eastAsia="zh-CN"/>
        </w:rPr>
      </w:pPr>
      <w:r w:rsidRPr="00227D26">
        <w:rPr>
          <w:rFonts w:eastAsiaTheme="minorEastAsia" w:hint="eastAsia"/>
          <w:b/>
          <w:lang w:val="x-none" w:eastAsia="zh-CN"/>
        </w:rPr>
        <w:t>Proposal</w:t>
      </w:r>
      <w:r w:rsidR="00DA7B2F">
        <w:rPr>
          <w:rFonts w:eastAsiaTheme="minorEastAsia" w:hint="eastAsia"/>
          <w:b/>
          <w:lang w:val="x-none" w:eastAsia="zh-CN"/>
        </w:rPr>
        <w:t xml:space="preserve"> </w:t>
      </w:r>
      <w:r w:rsidR="00424691">
        <w:rPr>
          <w:rFonts w:eastAsiaTheme="minorEastAsia" w:hint="eastAsia"/>
          <w:b/>
          <w:lang w:val="x-none" w:eastAsia="zh-CN"/>
        </w:rPr>
        <w:t>9</w:t>
      </w:r>
      <w:r w:rsidRPr="00227D26">
        <w:rPr>
          <w:rFonts w:eastAsiaTheme="minorEastAsia" w:hint="eastAsia"/>
          <w:b/>
          <w:lang w:val="x-none" w:eastAsia="zh-CN"/>
        </w:rPr>
        <w:t xml:space="preserve">: </w:t>
      </w:r>
      <w:r w:rsidR="0038670F">
        <w:rPr>
          <w:rFonts w:eastAsiaTheme="minorEastAsia" w:hint="eastAsia"/>
          <w:b/>
          <w:lang w:val="x-none" w:eastAsia="zh-CN"/>
        </w:rPr>
        <w:t xml:space="preserve">Regarding to </w:t>
      </w:r>
      <w:r>
        <w:rPr>
          <w:rFonts w:eastAsiaTheme="minorEastAsia" w:hint="eastAsia"/>
          <w:b/>
          <w:lang w:val="x-none" w:eastAsia="zh-CN"/>
        </w:rPr>
        <w:t xml:space="preserve">the determination of physical layer uplink resource for UCI based L1 measurement reporting in NR Rel-19 LTM, the </w:t>
      </w:r>
      <w:r w:rsidR="00434BCC">
        <w:rPr>
          <w:rFonts w:eastAsiaTheme="minorEastAsia"/>
          <w:b/>
          <w:lang w:val="x-none" w:eastAsia="zh-CN"/>
        </w:rPr>
        <w:t xml:space="preserve">following two </w:t>
      </w:r>
      <w:r>
        <w:rPr>
          <w:rFonts w:eastAsiaTheme="minorEastAsia" w:hint="eastAsia"/>
          <w:b/>
          <w:lang w:val="x-none" w:eastAsia="zh-CN"/>
        </w:rPr>
        <w:t xml:space="preserve">schemes in Rel-19 </w:t>
      </w:r>
      <w:r w:rsidR="00640256">
        <w:rPr>
          <w:rFonts w:eastAsiaTheme="minorEastAsia" w:hint="eastAsia"/>
          <w:b/>
          <w:lang w:val="x-none" w:eastAsia="zh-CN"/>
        </w:rPr>
        <w:t xml:space="preserve">MIMO </w:t>
      </w:r>
      <w:r>
        <w:rPr>
          <w:rFonts w:eastAsiaTheme="minorEastAsia" w:hint="eastAsia"/>
          <w:b/>
          <w:lang w:val="x-none" w:eastAsia="zh-CN"/>
        </w:rPr>
        <w:t>UE-initiated beam man</w:t>
      </w:r>
      <w:r w:rsidR="00722D42">
        <w:rPr>
          <w:rFonts w:eastAsiaTheme="minorEastAsia" w:hint="eastAsia"/>
          <w:b/>
          <w:lang w:val="x-none" w:eastAsia="zh-CN"/>
        </w:rPr>
        <w:t>agement can be considered</w:t>
      </w:r>
      <w:r w:rsidR="00722D42">
        <w:rPr>
          <w:rFonts w:eastAsiaTheme="minorEastAsia" w:hint="eastAsia"/>
          <w:b/>
          <w:lang w:val="x-none" w:eastAsia="zh-CN"/>
        </w:rPr>
        <w:t>：</w:t>
      </w:r>
    </w:p>
    <w:p w14:paraId="6DF75AAF" w14:textId="16BF7F48" w:rsidR="002526C1" w:rsidRPr="00C22546" w:rsidRDefault="000C6127" w:rsidP="00C22546">
      <w:pPr>
        <w:pStyle w:val="ae"/>
        <w:widowControl w:val="0"/>
        <w:numPr>
          <w:ilvl w:val="0"/>
          <w:numId w:val="55"/>
        </w:numPr>
        <w:spacing w:afterLines="0" w:after="120"/>
        <w:ind w:leftChars="0"/>
        <w:jc w:val="both"/>
        <w:rPr>
          <w:rFonts w:eastAsiaTheme="minorEastAsia"/>
          <w:b/>
          <w:lang w:val="x-none" w:eastAsia="zh-CN"/>
        </w:rPr>
      </w:pPr>
      <w:r w:rsidRPr="00C22546">
        <w:rPr>
          <w:rFonts w:eastAsiaTheme="minorEastAsia" w:hint="eastAsia"/>
          <w:b/>
          <w:lang w:val="x-none" w:eastAsia="zh-CN"/>
        </w:rPr>
        <w:lastRenderedPageBreak/>
        <w:t>Scheme 1: D</w:t>
      </w:r>
      <w:r w:rsidR="002526C1" w:rsidRPr="00C22546">
        <w:rPr>
          <w:rFonts w:eastAsiaTheme="minorEastAsia" w:hint="eastAsia"/>
          <w:b/>
          <w:lang w:val="x-none" w:eastAsia="zh-CN"/>
        </w:rPr>
        <w:t xml:space="preserve">ynamically scheduling </w:t>
      </w:r>
      <w:r w:rsidR="00C2594D" w:rsidRPr="00C22546">
        <w:rPr>
          <w:rFonts w:eastAsiaTheme="minorEastAsia" w:hint="eastAsia"/>
          <w:b/>
          <w:lang w:val="x-none" w:eastAsia="zh-CN"/>
        </w:rPr>
        <w:t xml:space="preserve">UCI by </w:t>
      </w:r>
      <w:proofErr w:type="spellStart"/>
      <w:r w:rsidR="00C2594D" w:rsidRPr="00C22546">
        <w:rPr>
          <w:rFonts w:eastAsiaTheme="minorEastAsia" w:hint="eastAsia"/>
          <w:b/>
          <w:lang w:val="x-none" w:eastAsia="zh-CN"/>
        </w:rPr>
        <w:t>gNB</w:t>
      </w:r>
      <w:proofErr w:type="spellEnd"/>
    </w:p>
    <w:p w14:paraId="04F33B84" w14:textId="3FA286DD" w:rsidR="00C2594D" w:rsidRDefault="000C6127" w:rsidP="00C22546">
      <w:pPr>
        <w:pStyle w:val="ae"/>
        <w:widowControl w:val="0"/>
        <w:numPr>
          <w:ilvl w:val="0"/>
          <w:numId w:val="55"/>
        </w:numPr>
        <w:spacing w:afterLines="0" w:after="120"/>
        <w:ind w:leftChars="0"/>
        <w:jc w:val="both"/>
        <w:rPr>
          <w:rFonts w:eastAsiaTheme="minorEastAsia"/>
          <w:b/>
          <w:lang w:val="x-none" w:eastAsia="zh-CN"/>
        </w:rPr>
      </w:pPr>
      <w:r w:rsidRPr="00C22546">
        <w:rPr>
          <w:rFonts w:eastAsiaTheme="minorEastAsia" w:hint="eastAsia"/>
          <w:b/>
          <w:lang w:val="x-none" w:eastAsia="zh-CN"/>
        </w:rPr>
        <w:t xml:space="preserve">Scheme 2: </w:t>
      </w:r>
      <w:r w:rsidR="00C2594D" w:rsidRPr="00C22546">
        <w:rPr>
          <w:rFonts w:eastAsiaTheme="minorEastAsia" w:hint="eastAsia"/>
          <w:b/>
          <w:lang w:val="x-none" w:eastAsia="zh-CN"/>
        </w:rPr>
        <w:t xml:space="preserve">UCI in pre-configured resource(s) for second </w:t>
      </w:r>
      <w:r w:rsidR="00A67CC1">
        <w:rPr>
          <w:rFonts w:eastAsiaTheme="minorEastAsia" w:hint="eastAsia"/>
          <w:b/>
          <w:lang w:val="x-none" w:eastAsia="zh-CN"/>
        </w:rPr>
        <w:t>u</w:t>
      </w:r>
      <w:r w:rsidR="00CB5633">
        <w:rPr>
          <w:rFonts w:eastAsiaTheme="minorEastAsia" w:hint="eastAsia"/>
          <w:b/>
          <w:lang w:val="x-none" w:eastAsia="zh-CN"/>
        </w:rPr>
        <w:t>plink</w:t>
      </w:r>
      <w:r w:rsidR="00C2594D" w:rsidRPr="00C22546">
        <w:rPr>
          <w:rFonts w:eastAsiaTheme="minorEastAsia" w:hint="eastAsia"/>
          <w:b/>
          <w:lang w:val="x-none" w:eastAsia="zh-CN"/>
        </w:rPr>
        <w:t xml:space="preserve"> channel</w:t>
      </w:r>
    </w:p>
    <w:p w14:paraId="2278AC89" w14:textId="1AC0B1B6" w:rsidR="00A70CD0" w:rsidRPr="0020524E" w:rsidRDefault="00A70CD0" w:rsidP="0020524E">
      <w:pPr>
        <w:widowControl w:val="0"/>
        <w:spacing w:afterLines="0" w:after="120"/>
        <w:jc w:val="both"/>
        <w:rPr>
          <w:rFonts w:eastAsiaTheme="minorEastAsia"/>
          <w:b/>
          <w:lang w:val="x-none" w:eastAsia="zh-CN"/>
        </w:rPr>
      </w:pPr>
      <w:r>
        <w:rPr>
          <w:rFonts w:eastAsiaTheme="minorEastAsia" w:hint="eastAsia"/>
          <w:b/>
          <w:lang w:val="x-none" w:eastAsia="zh-CN"/>
        </w:rPr>
        <w:t xml:space="preserve">Proposal </w:t>
      </w:r>
      <w:r w:rsidR="00581132">
        <w:rPr>
          <w:rFonts w:eastAsiaTheme="minorEastAsia" w:hint="eastAsia"/>
          <w:b/>
          <w:lang w:val="x-none" w:eastAsia="zh-CN"/>
        </w:rPr>
        <w:t>10</w:t>
      </w:r>
      <w:r>
        <w:rPr>
          <w:rFonts w:eastAsiaTheme="minorEastAsia" w:hint="eastAsia"/>
          <w:b/>
          <w:lang w:val="x-none" w:eastAsia="zh-CN"/>
        </w:rPr>
        <w:t xml:space="preserve">: </w:t>
      </w:r>
      <w:r w:rsidR="0052393D">
        <w:rPr>
          <w:rFonts w:eastAsiaTheme="minorEastAsia"/>
          <w:b/>
          <w:lang w:val="x-none" w:eastAsia="zh-CN"/>
        </w:rPr>
        <w:t>How to</w:t>
      </w:r>
      <w:r>
        <w:rPr>
          <w:rFonts w:eastAsiaTheme="minorEastAsia" w:hint="eastAsia"/>
          <w:b/>
          <w:lang w:val="x-none" w:eastAsia="zh-CN"/>
        </w:rPr>
        <w:t xml:space="preserve"> distinguish between NR Rel-19 LTM measurement reporting and</w:t>
      </w:r>
      <w:r w:rsidR="000033BF">
        <w:rPr>
          <w:rFonts w:eastAsiaTheme="minorEastAsia" w:hint="eastAsia"/>
          <w:b/>
          <w:lang w:val="x-none" w:eastAsia="zh-CN"/>
        </w:rPr>
        <w:t xml:space="preserve"> NR Rel-19 MIMO</w:t>
      </w:r>
      <w:r>
        <w:rPr>
          <w:rFonts w:eastAsiaTheme="minorEastAsia" w:hint="eastAsia"/>
          <w:b/>
          <w:lang w:val="x-none" w:eastAsia="zh-CN"/>
        </w:rPr>
        <w:t xml:space="preserve"> UE-initiated beam management reporting on the allocated/pre-configured uplink resources</w:t>
      </w:r>
      <w:r w:rsidR="0052393D">
        <w:rPr>
          <w:rFonts w:eastAsiaTheme="minorEastAsia"/>
          <w:b/>
          <w:lang w:val="x-none" w:eastAsia="zh-CN"/>
        </w:rPr>
        <w:t xml:space="preserve"> needs further stud</w:t>
      </w:r>
      <w:r w:rsidR="00E76A2E">
        <w:rPr>
          <w:rFonts w:eastAsiaTheme="minorEastAsia" w:hint="eastAsia"/>
          <w:b/>
          <w:lang w:val="x-none" w:eastAsia="zh-CN"/>
        </w:rPr>
        <w:t>y</w:t>
      </w:r>
      <w:r w:rsidR="0052393D">
        <w:rPr>
          <w:rFonts w:eastAsiaTheme="minorEastAsia"/>
          <w:b/>
          <w:lang w:val="x-none" w:eastAsia="zh-CN"/>
        </w:rPr>
        <w:t xml:space="preserve"> for </w:t>
      </w:r>
      <w:r w:rsidR="0052393D">
        <w:rPr>
          <w:rFonts w:eastAsiaTheme="minorEastAsia" w:hint="eastAsia"/>
          <w:b/>
          <w:lang w:val="x-none" w:eastAsia="zh-CN"/>
        </w:rPr>
        <w:t>UCI based L1 measurement reporting</w:t>
      </w:r>
      <w:r>
        <w:rPr>
          <w:rFonts w:eastAsiaTheme="minorEastAsia" w:hint="eastAsia"/>
          <w:b/>
          <w:lang w:val="x-none" w:eastAsia="zh-CN"/>
        </w:rPr>
        <w:t xml:space="preserve">. </w:t>
      </w:r>
    </w:p>
    <w:p w14:paraId="576103FF" w14:textId="77777777" w:rsidR="00591340" w:rsidRDefault="00591340" w:rsidP="00591340">
      <w:pPr>
        <w:pStyle w:val="1"/>
        <w:rPr>
          <w:lang w:eastAsia="zh-CN"/>
        </w:rPr>
      </w:pPr>
      <w:r>
        <w:rPr>
          <w:rFonts w:hint="eastAsia"/>
          <w:lang w:eastAsia="zh-CN"/>
        </w:rPr>
        <w:t>Conclusions</w:t>
      </w:r>
    </w:p>
    <w:p w14:paraId="3FE33856" w14:textId="4D84FD37" w:rsidR="00591340" w:rsidRDefault="00591340" w:rsidP="00591340">
      <w:pPr>
        <w:pStyle w:val="ad"/>
        <w:rPr>
          <w:rFonts w:eastAsia="宋体"/>
          <w:lang w:eastAsia="zh-CN"/>
        </w:rPr>
      </w:pPr>
      <w:r>
        <w:rPr>
          <w:rFonts w:eastAsia="宋体" w:hint="eastAsia"/>
          <w:lang w:eastAsia="zh-CN"/>
        </w:rPr>
        <w:t>In this contribut</w:t>
      </w:r>
      <w:r w:rsidR="005E3F94">
        <w:rPr>
          <w:rFonts w:eastAsia="宋体" w:hint="eastAsia"/>
          <w:lang w:eastAsia="zh-CN"/>
        </w:rPr>
        <w:t>ion, we provide our views on the support of CSI-RS for LTM procedures and event triggered L1 measurement reporting</w:t>
      </w:r>
      <w:r w:rsidR="00EC4134">
        <w:rPr>
          <w:rFonts w:eastAsia="宋体" w:hint="eastAsia"/>
          <w:lang w:eastAsia="zh-CN"/>
        </w:rPr>
        <w:t xml:space="preserve">. </w:t>
      </w:r>
      <w:r>
        <w:rPr>
          <w:rFonts w:eastAsia="宋体" w:hint="eastAsia"/>
          <w:lang w:eastAsia="zh-CN"/>
        </w:rPr>
        <w:t xml:space="preserve"> We have the following proposals:</w:t>
      </w:r>
    </w:p>
    <w:p w14:paraId="6B757092" w14:textId="3E83A7A4" w:rsidR="008E47DA" w:rsidRDefault="008E47DA" w:rsidP="00F23907">
      <w:pPr>
        <w:widowControl w:val="0"/>
        <w:spacing w:afterLines="0" w:after="120"/>
        <w:jc w:val="both"/>
        <w:rPr>
          <w:rFonts w:eastAsia="宋体"/>
          <w:lang w:eastAsia="zh-CN"/>
        </w:rPr>
      </w:pPr>
      <w:r w:rsidRPr="009F74BB">
        <w:rPr>
          <w:rFonts w:eastAsiaTheme="minorEastAsia"/>
          <w:b/>
          <w:lang w:val="x-none" w:eastAsia="zh-CN"/>
        </w:rPr>
        <w:t xml:space="preserve">Observation 1:  MAC CE-based L1 measurement reporting is efficient in resource utilization, but the latency is high due to cross-layer interaction, scheduling request and scheduling offset, especially when no uplink grant is available. In comparison, </w:t>
      </w:r>
      <w:r w:rsidRPr="009F74BB">
        <w:rPr>
          <w:rFonts w:eastAsiaTheme="minorEastAsia"/>
          <w:b/>
          <w:bCs/>
          <w:lang w:val="x-none" w:eastAsia="zh-CN"/>
        </w:rPr>
        <w:t>UCI-based</w:t>
      </w:r>
      <w:r w:rsidRPr="009F74BB">
        <w:rPr>
          <w:rFonts w:eastAsiaTheme="minorEastAsia"/>
          <w:lang w:val="x-none" w:eastAsia="zh-CN"/>
        </w:rPr>
        <w:t xml:space="preserve"> </w:t>
      </w:r>
      <w:r w:rsidRPr="009F74BB">
        <w:rPr>
          <w:rFonts w:eastAsiaTheme="minorEastAsia"/>
          <w:b/>
          <w:lang w:val="x-none" w:eastAsia="zh-CN"/>
        </w:rPr>
        <w:t>L1 measurement reporting may have much lower latency.</w:t>
      </w:r>
    </w:p>
    <w:p w14:paraId="1CA0FC2C" w14:textId="77777777" w:rsidR="00761ECA" w:rsidRPr="00815762" w:rsidRDefault="00761ECA" w:rsidP="00761ECA">
      <w:pPr>
        <w:pStyle w:val="ad"/>
        <w:rPr>
          <w:rFonts w:eastAsia="宋体"/>
          <w:b/>
          <w:lang w:eastAsia="zh-CN"/>
        </w:rPr>
      </w:pPr>
      <w:r w:rsidRPr="00815762">
        <w:rPr>
          <w:rFonts w:eastAsia="宋体"/>
          <w:b/>
          <w:lang w:eastAsia="zh-CN"/>
        </w:rPr>
        <w:t>Proposal 1: In Rel-19, support using the following CSI-RS of a candidate cell for L1 measurement:</w:t>
      </w:r>
    </w:p>
    <w:p w14:paraId="66F6E77E" w14:textId="77777777" w:rsidR="00761ECA" w:rsidRPr="00803146" w:rsidRDefault="00761ECA" w:rsidP="00761ECA">
      <w:pPr>
        <w:pStyle w:val="ae"/>
        <w:numPr>
          <w:ilvl w:val="0"/>
          <w:numId w:val="48"/>
        </w:numPr>
        <w:spacing w:after="120"/>
        <w:ind w:leftChars="0"/>
        <w:jc w:val="both"/>
        <w:rPr>
          <w:rFonts w:eastAsiaTheme="minorEastAsia"/>
          <w:b/>
          <w:lang w:val="x-none" w:eastAsia="zh-CN"/>
        </w:rPr>
      </w:pPr>
      <w:r w:rsidRPr="00803146">
        <w:rPr>
          <w:rFonts w:eastAsiaTheme="minorEastAsia"/>
          <w:b/>
          <w:lang w:val="x-none" w:eastAsia="zh-CN"/>
        </w:rPr>
        <w:t>CSI-RS for beam management</w:t>
      </w:r>
    </w:p>
    <w:p w14:paraId="291BBFDD" w14:textId="77777777" w:rsidR="00761ECA" w:rsidRPr="00803146" w:rsidRDefault="00761ECA" w:rsidP="00761ECA">
      <w:pPr>
        <w:pStyle w:val="ae"/>
        <w:numPr>
          <w:ilvl w:val="0"/>
          <w:numId w:val="48"/>
        </w:numPr>
        <w:spacing w:after="120"/>
        <w:ind w:leftChars="0"/>
        <w:jc w:val="both"/>
        <w:rPr>
          <w:rFonts w:eastAsiaTheme="minorEastAsia"/>
          <w:b/>
          <w:lang w:val="x-none" w:eastAsia="zh-CN"/>
        </w:rPr>
      </w:pPr>
      <w:r w:rsidRPr="00803146">
        <w:rPr>
          <w:rFonts w:eastAsiaTheme="minorEastAsia"/>
          <w:b/>
          <w:lang w:val="x-none" w:eastAsia="zh-CN"/>
        </w:rPr>
        <w:t>CSI-RS for mobility</w:t>
      </w:r>
    </w:p>
    <w:p w14:paraId="289C5B20" w14:textId="77777777" w:rsidR="00761ECA" w:rsidRPr="00803146" w:rsidRDefault="00761ECA" w:rsidP="00761ECA">
      <w:pPr>
        <w:pStyle w:val="ae"/>
        <w:numPr>
          <w:ilvl w:val="0"/>
          <w:numId w:val="48"/>
        </w:numPr>
        <w:spacing w:after="120"/>
        <w:ind w:leftChars="0"/>
        <w:jc w:val="both"/>
        <w:rPr>
          <w:rFonts w:eastAsiaTheme="minorEastAsia"/>
          <w:b/>
          <w:lang w:val="x-none" w:eastAsia="zh-CN"/>
        </w:rPr>
      </w:pPr>
      <w:r w:rsidRPr="00803146">
        <w:rPr>
          <w:rFonts w:eastAsiaTheme="minorEastAsia" w:hint="eastAsia"/>
          <w:b/>
          <w:lang w:val="x-none" w:eastAsia="zh-CN"/>
        </w:rPr>
        <w:t>CSI-RS for tracking</w:t>
      </w:r>
    </w:p>
    <w:p w14:paraId="1ADEBF4B" w14:textId="1EE28708" w:rsidR="00B04351" w:rsidRPr="00232DB8" w:rsidRDefault="00761ECA" w:rsidP="00232DB8">
      <w:pPr>
        <w:pStyle w:val="ae"/>
        <w:numPr>
          <w:ilvl w:val="0"/>
          <w:numId w:val="48"/>
        </w:numPr>
        <w:spacing w:after="120"/>
        <w:ind w:leftChars="0"/>
        <w:jc w:val="both"/>
        <w:rPr>
          <w:rFonts w:eastAsiaTheme="minorEastAsia"/>
          <w:b/>
          <w:lang w:val="x-none" w:eastAsia="zh-CN"/>
        </w:rPr>
      </w:pPr>
      <w:r w:rsidRPr="00803146">
        <w:rPr>
          <w:rFonts w:eastAsiaTheme="minorEastAsia" w:hint="eastAsia"/>
          <w:b/>
          <w:lang w:val="x-none" w:eastAsia="zh-CN"/>
        </w:rPr>
        <w:t xml:space="preserve">CSI-RS for CSI </w:t>
      </w:r>
    </w:p>
    <w:p w14:paraId="71C87D8C" w14:textId="77777777" w:rsidR="00B04351" w:rsidRDefault="00B04351" w:rsidP="00B04351">
      <w:pPr>
        <w:pStyle w:val="ad"/>
        <w:rPr>
          <w:rFonts w:eastAsia="宋体"/>
          <w:b/>
          <w:lang w:eastAsia="zh-CN"/>
        </w:rPr>
      </w:pPr>
      <w:r>
        <w:rPr>
          <w:rFonts w:eastAsia="宋体" w:hint="eastAsia"/>
          <w:b/>
          <w:lang w:val="sv-SE" w:eastAsia="zh-CN"/>
        </w:rPr>
        <w:t xml:space="preserve">Proposal </w:t>
      </w:r>
      <w:r>
        <w:rPr>
          <w:rFonts w:eastAsia="宋体" w:hint="eastAsia"/>
          <w:b/>
          <w:lang w:eastAsia="zh-CN"/>
        </w:rPr>
        <w:t>2</w:t>
      </w:r>
      <w:r w:rsidRPr="00231977">
        <w:rPr>
          <w:rFonts w:eastAsia="宋体"/>
          <w:b/>
          <w:lang w:val="sv-SE" w:eastAsia="zh-CN"/>
        </w:rPr>
        <w:t xml:space="preserve">: </w:t>
      </w:r>
      <w:r>
        <w:rPr>
          <w:rFonts w:eastAsia="宋体" w:hint="eastAsia"/>
          <w:b/>
          <w:lang w:eastAsia="zh-CN"/>
        </w:rPr>
        <w:t xml:space="preserve">Support CSI-RS based intra-frequency and CSI-RS based inter-frequency </w:t>
      </w:r>
      <w:r>
        <w:rPr>
          <w:rFonts w:eastAsia="宋体"/>
          <w:b/>
          <w:lang w:eastAsia="zh-CN"/>
        </w:rPr>
        <w:t xml:space="preserve">L1 </w:t>
      </w:r>
      <w:r>
        <w:rPr>
          <w:rFonts w:eastAsia="宋体" w:hint="eastAsia"/>
          <w:b/>
          <w:lang w:eastAsia="zh-CN"/>
        </w:rPr>
        <w:t>measurement</w:t>
      </w:r>
      <w:r>
        <w:rPr>
          <w:rFonts w:eastAsia="宋体"/>
          <w:b/>
          <w:lang w:eastAsia="zh-CN"/>
        </w:rPr>
        <w:t>s</w:t>
      </w:r>
      <w:r>
        <w:rPr>
          <w:rFonts w:eastAsia="宋体" w:hint="eastAsia"/>
          <w:b/>
          <w:lang w:eastAsia="zh-CN"/>
        </w:rPr>
        <w:t xml:space="preserve"> </w:t>
      </w:r>
      <w:r>
        <w:rPr>
          <w:rFonts w:eastAsia="宋体"/>
          <w:b/>
          <w:lang w:eastAsia="zh-CN"/>
        </w:rPr>
        <w:t>for</w:t>
      </w:r>
      <w:r>
        <w:rPr>
          <w:rFonts w:eastAsia="宋体" w:hint="eastAsia"/>
          <w:b/>
          <w:lang w:eastAsia="zh-CN"/>
        </w:rPr>
        <w:t xml:space="preserve"> Rel-19</w:t>
      </w:r>
      <w:r>
        <w:rPr>
          <w:rFonts w:eastAsia="宋体"/>
          <w:b/>
          <w:lang w:eastAsia="zh-CN"/>
        </w:rPr>
        <w:t xml:space="preserve"> LTM</w:t>
      </w:r>
      <w:r>
        <w:rPr>
          <w:rFonts w:eastAsia="宋体" w:hint="eastAsia"/>
          <w:b/>
          <w:lang w:eastAsia="zh-CN"/>
        </w:rPr>
        <w:t>.</w:t>
      </w:r>
    </w:p>
    <w:p w14:paraId="33854617" w14:textId="55F37E13" w:rsidR="00B04351" w:rsidRPr="00220506" w:rsidRDefault="00AE6AEA" w:rsidP="00B04351">
      <w:pPr>
        <w:pStyle w:val="ad"/>
        <w:rPr>
          <w:rFonts w:eastAsia="宋体"/>
          <w:b/>
          <w:lang w:eastAsia="zh-CN"/>
        </w:rPr>
      </w:pPr>
      <w:r>
        <w:rPr>
          <w:rFonts w:eastAsia="宋体" w:hint="eastAsia"/>
          <w:b/>
          <w:lang w:val="sv-SE" w:eastAsia="zh-CN"/>
        </w:rPr>
        <w:t xml:space="preserve">Proposal </w:t>
      </w:r>
      <w:r w:rsidR="00B04351">
        <w:rPr>
          <w:rFonts w:eastAsia="宋体" w:hint="eastAsia"/>
          <w:b/>
          <w:lang w:eastAsia="zh-CN"/>
        </w:rPr>
        <w:t>3</w:t>
      </w:r>
      <w:r w:rsidR="00B04351" w:rsidRPr="00231977">
        <w:rPr>
          <w:rFonts w:eastAsia="宋体"/>
          <w:b/>
          <w:lang w:val="sv-SE" w:eastAsia="zh-CN"/>
        </w:rPr>
        <w:t xml:space="preserve">: </w:t>
      </w:r>
      <w:r w:rsidR="00B04351">
        <w:rPr>
          <w:rFonts w:eastAsia="宋体" w:hint="eastAsia"/>
          <w:b/>
          <w:lang w:eastAsia="zh-CN"/>
        </w:rPr>
        <w:t>To support CSI-RS based inter-frequency measurement</w:t>
      </w:r>
      <w:r w:rsidR="00B04351">
        <w:rPr>
          <w:rFonts w:eastAsia="宋体"/>
          <w:b/>
          <w:lang w:eastAsia="zh-CN"/>
        </w:rPr>
        <w:t>s</w:t>
      </w:r>
      <w:r w:rsidR="00B04351">
        <w:rPr>
          <w:rFonts w:eastAsia="宋体" w:hint="eastAsia"/>
          <w:b/>
          <w:lang w:eastAsia="zh-CN"/>
        </w:rPr>
        <w:t>, current measurement gap mechanism needs to be enhanced.</w:t>
      </w:r>
    </w:p>
    <w:p w14:paraId="1A0213D7" w14:textId="77777777" w:rsidR="008474F8" w:rsidRPr="00560CA1" w:rsidRDefault="008474F8" w:rsidP="008474F8">
      <w:pPr>
        <w:pStyle w:val="ad"/>
        <w:rPr>
          <w:rFonts w:eastAsia="宋体"/>
          <w:b/>
          <w:lang w:val="sv-SE" w:eastAsia="zh-CN"/>
        </w:rPr>
      </w:pPr>
      <w:r>
        <w:rPr>
          <w:rFonts w:eastAsia="宋体" w:hint="eastAsia"/>
          <w:b/>
          <w:lang w:val="sv-SE" w:eastAsia="zh-CN"/>
        </w:rPr>
        <w:t>Proposal 4</w:t>
      </w:r>
      <w:r w:rsidRPr="00D01E55">
        <w:rPr>
          <w:rFonts w:eastAsia="宋体" w:hint="eastAsia"/>
          <w:b/>
          <w:lang w:val="sv-SE" w:eastAsia="zh-CN"/>
        </w:rPr>
        <w:t xml:space="preserve">: </w:t>
      </w:r>
      <w:r>
        <w:rPr>
          <w:rFonts w:eastAsia="宋体" w:hint="eastAsia"/>
          <w:b/>
          <w:lang w:val="sv-SE" w:eastAsia="zh-CN"/>
        </w:rPr>
        <w:t xml:space="preserve">In Rel-19, for CSI-RS based </w:t>
      </w:r>
      <w:r>
        <w:rPr>
          <w:rFonts w:eastAsia="宋体"/>
          <w:b/>
          <w:lang w:val="sv-SE" w:eastAsia="zh-CN"/>
        </w:rPr>
        <w:t>LTM</w:t>
      </w:r>
      <w:r>
        <w:rPr>
          <w:rFonts w:eastAsia="宋体" w:hint="eastAsia"/>
          <w:b/>
          <w:lang w:val="sv-SE" w:eastAsia="zh-CN"/>
        </w:rPr>
        <w:t xml:space="preserve">, CSI-RS based L1-RSRP </w:t>
      </w:r>
      <w:r>
        <w:rPr>
          <w:rFonts w:eastAsia="宋体"/>
          <w:b/>
          <w:lang w:val="sv-SE" w:eastAsia="zh-CN"/>
        </w:rPr>
        <w:t>should be</w:t>
      </w:r>
      <w:r>
        <w:rPr>
          <w:rFonts w:eastAsia="宋体" w:hint="eastAsia"/>
          <w:b/>
          <w:lang w:val="sv-SE" w:eastAsia="zh-CN"/>
        </w:rPr>
        <w:t xml:space="preserve"> supported</w:t>
      </w:r>
      <w:r>
        <w:rPr>
          <w:rFonts w:eastAsia="宋体"/>
          <w:b/>
          <w:lang w:val="sv-SE" w:eastAsia="zh-CN"/>
        </w:rPr>
        <w:t>, while</w:t>
      </w:r>
      <w:r>
        <w:rPr>
          <w:rFonts w:eastAsia="宋体" w:hint="eastAsia"/>
          <w:b/>
          <w:lang w:val="sv-SE" w:eastAsia="zh-CN"/>
        </w:rPr>
        <w:t xml:space="preserve"> L1-SINR is not supported.</w:t>
      </w:r>
    </w:p>
    <w:p w14:paraId="214432D2" w14:textId="77777777" w:rsidR="008D50F8" w:rsidRDefault="008D50F8" w:rsidP="008D50F8">
      <w:pPr>
        <w:spacing w:after="120"/>
        <w:jc w:val="both"/>
        <w:rPr>
          <w:rFonts w:eastAsiaTheme="minorEastAsia"/>
          <w:b/>
          <w:lang w:val="x-none" w:eastAsia="zh-CN"/>
        </w:rPr>
      </w:pPr>
      <w:r>
        <w:rPr>
          <w:rFonts w:eastAsiaTheme="minorEastAsia" w:hint="eastAsia"/>
          <w:b/>
          <w:lang w:val="x-none" w:eastAsia="zh-CN"/>
        </w:rPr>
        <w:t>Proposal 5</w:t>
      </w:r>
      <w:r w:rsidRPr="00B91BFC">
        <w:rPr>
          <w:rFonts w:eastAsiaTheme="minorEastAsia" w:hint="eastAsia"/>
          <w:b/>
          <w:lang w:val="x-none" w:eastAsia="zh-CN"/>
        </w:rPr>
        <w:t xml:space="preserve">: </w:t>
      </w:r>
      <w:r>
        <w:rPr>
          <w:rFonts w:eastAsiaTheme="minorEastAsia" w:hint="eastAsia"/>
          <w:b/>
          <w:lang w:val="x-none" w:eastAsia="zh-CN"/>
        </w:rPr>
        <w:t xml:space="preserve">Take </w:t>
      </w:r>
      <w:r>
        <w:rPr>
          <w:rFonts w:eastAsiaTheme="minorEastAsia"/>
          <w:b/>
          <w:lang w:val="x-none" w:eastAsia="zh-CN"/>
        </w:rPr>
        <w:t xml:space="preserve">the </w:t>
      </w:r>
      <w:r>
        <w:rPr>
          <w:rFonts w:eastAsiaTheme="minorEastAsia" w:hint="eastAsia"/>
          <w:b/>
          <w:lang w:val="x-none" w:eastAsia="zh-CN"/>
        </w:rPr>
        <w:t xml:space="preserve">content in the </w:t>
      </w:r>
      <w:r>
        <w:rPr>
          <w:rFonts w:eastAsiaTheme="minorEastAsia"/>
          <w:b/>
          <w:lang w:val="x-none" w:eastAsia="zh-CN"/>
        </w:rPr>
        <w:t>Rel-18 LTM</w:t>
      </w:r>
      <w:r>
        <w:rPr>
          <w:rFonts w:eastAsiaTheme="minorEastAsia" w:hint="eastAsia"/>
          <w:b/>
          <w:lang w:val="x-none" w:eastAsia="zh-CN"/>
        </w:rPr>
        <w:t xml:space="preserve"> reporting framework as the </w:t>
      </w:r>
      <w:r>
        <w:rPr>
          <w:rFonts w:eastAsiaTheme="minorEastAsia"/>
          <w:b/>
          <w:lang w:val="x-none" w:eastAsia="zh-CN"/>
        </w:rPr>
        <w:t>starting point</w:t>
      </w:r>
      <w:r>
        <w:rPr>
          <w:rFonts w:eastAsiaTheme="minorEastAsia" w:hint="eastAsia"/>
          <w:b/>
          <w:lang w:val="x-none" w:eastAsia="zh-CN"/>
        </w:rPr>
        <w:t xml:space="preserve"> for NR Rel-19 LTM measurement reporting</w:t>
      </w:r>
      <w:r>
        <w:rPr>
          <w:rFonts w:eastAsiaTheme="minorEastAsia"/>
          <w:b/>
          <w:lang w:val="x-none" w:eastAsia="zh-CN"/>
        </w:rPr>
        <w:t xml:space="preserve">. </w:t>
      </w:r>
      <w:r>
        <w:rPr>
          <w:rFonts w:eastAsiaTheme="minorEastAsia" w:hint="eastAsia"/>
          <w:b/>
          <w:lang w:val="x-none" w:eastAsia="zh-CN"/>
        </w:rPr>
        <w:t xml:space="preserve"> </w:t>
      </w:r>
      <w:r>
        <w:rPr>
          <w:rFonts w:eastAsiaTheme="minorEastAsia"/>
          <w:b/>
          <w:lang w:val="x-none" w:eastAsia="zh-CN"/>
        </w:rPr>
        <w:t xml:space="preserve">It should </w:t>
      </w:r>
      <w:r>
        <w:rPr>
          <w:rFonts w:eastAsiaTheme="minorEastAsia" w:hint="eastAsia"/>
          <w:b/>
          <w:lang w:val="x-none" w:eastAsia="zh-CN"/>
        </w:rPr>
        <w:t>at least include</w:t>
      </w:r>
      <w:r>
        <w:rPr>
          <w:rFonts w:eastAsiaTheme="minorEastAsia"/>
          <w:b/>
          <w:lang w:val="x-none" w:eastAsia="zh-CN"/>
        </w:rPr>
        <w:t xml:space="preserve"> the following:</w:t>
      </w:r>
    </w:p>
    <w:p w14:paraId="505E74EF" w14:textId="77777777" w:rsidR="008D50F8" w:rsidRDefault="008D50F8" w:rsidP="008D50F8">
      <w:pPr>
        <w:pStyle w:val="ae"/>
        <w:numPr>
          <w:ilvl w:val="0"/>
          <w:numId w:val="48"/>
        </w:numPr>
        <w:spacing w:after="120"/>
        <w:ind w:leftChars="0"/>
        <w:jc w:val="both"/>
        <w:rPr>
          <w:rFonts w:eastAsiaTheme="minorEastAsia"/>
          <w:b/>
          <w:lang w:val="x-none" w:eastAsia="zh-CN"/>
        </w:rPr>
      </w:pPr>
      <w:r>
        <w:rPr>
          <w:rFonts w:eastAsiaTheme="minorEastAsia" w:hint="eastAsia"/>
          <w:b/>
          <w:lang w:val="x-none" w:eastAsia="zh-CN"/>
        </w:rPr>
        <w:t xml:space="preserve">L1-RSRP </w:t>
      </w:r>
      <w:r>
        <w:rPr>
          <w:rFonts w:eastAsiaTheme="minorEastAsia"/>
          <w:b/>
          <w:lang w:val="x-none" w:eastAsia="zh-CN"/>
        </w:rPr>
        <w:t>measurements</w:t>
      </w:r>
    </w:p>
    <w:p w14:paraId="52B8DC13" w14:textId="77777777" w:rsidR="008D50F8" w:rsidRPr="00815762" w:rsidRDefault="008D50F8" w:rsidP="008D50F8">
      <w:pPr>
        <w:pStyle w:val="ae"/>
        <w:numPr>
          <w:ilvl w:val="0"/>
          <w:numId w:val="48"/>
        </w:numPr>
        <w:spacing w:after="120"/>
        <w:ind w:leftChars="0"/>
        <w:jc w:val="both"/>
        <w:rPr>
          <w:rFonts w:eastAsiaTheme="minorEastAsia"/>
          <w:b/>
          <w:lang w:val="x-none" w:eastAsia="zh-CN"/>
        </w:rPr>
      </w:pPr>
      <w:r>
        <w:rPr>
          <w:rFonts w:eastAsiaTheme="minorEastAsia" w:hint="eastAsia"/>
          <w:b/>
          <w:lang w:val="x-none" w:eastAsia="zh-CN"/>
        </w:rPr>
        <w:t>the beam</w:t>
      </w:r>
      <w:r>
        <w:rPr>
          <w:rFonts w:eastAsiaTheme="minorEastAsia"/>
          <w:b/>
          <w:lang w:val="x-none" w:eastAsia="zh-CN"/>
        </w:rPr>
        <w:t xml:space="preserve"> ID</w:t>
      </w:r>
      <w:r>
        <w:rPr>
          <w:rFonts w:eastAsiaTheme="minorEastAsia" w:hint="eastAsia"/>
          <w:b/>
          <w:lang w:val="x-none" w:eastAsia="zh-CN"/>
        </w:rPr>
        <w:t xml:space="preserve">(s) </w:t>
      </w:r>
      <w:r>
        <w:rPr>
          <w:rFonts w:eastAsiaTheme="minorEastAsia"/>
          <w:b/>
          <w:lang w:val="x-none" w:eastAsia="zh-CN"/>
        </w:rPr>
        <w:t>(</w:t>
      </w:r>
      <w:r w:rsidRPr="00644FBC">
        <w:rPr>
          <w:rFonts w:eastAsiaTheme="minorEastAsia" w:hint="eastAsia"/>
          <w:b/>
          <w:i/>
          <w:lang w:val="x-none" w:eastAsia="zh-CN"/>
        </w:rPr>
        <w:t>CRI</w:t>
      </w:r>
      <w:r>
        <w:rPr>
          <w:rFonts w:eastAsiaTheme="minorEastAsia"/>
          <w:b/>
          <w:i/>
          <w:lang w:val="x-none" w:eastAsia="zh-CN"/>
        </w:rPr>
        <w:t>/</w:t>
      </w:r>
      <w:r w:rsidRPr="006E7DE4">
        <w:rPr>
          <w:rFonts w:eastAsiaTheme="minorEastAsia" w:hint="eastAsia"/>
          <w:b/>
          <w:i/>
          <w:lang w:val="x-none" w:eastAsia="zh-CN"/>
        </w:rPr>
        <w:t xml:space="preserve"> </w:t>
      </w:r>
      <w:r w:rsidRPr="00644FBC">
        <w:rPr>
          <w:rFonts w:eastAsiaTheme="minorEastAsia" w:hint="eastAsia"/>
          <w:b/>
          <w:i/>
          <w:lang w:val="x-none" w:eastAsia="zh-CN"/>
        </w:rPr>
        <w:t>SSBRI</w:t>
      </w:r>
      <w:r>
        <w:rPr>
          <w:rFonts w:eastAsiaTheme="minorEastAsia"/>
          <w:b/>
          <w:iCs/>
          <w:lang w:val="x-none" w:eastAsia="zh-CN"/>
        </w:rPr>
        <w:t>)</w:t>
      </w:r>
      <w:r>
        <w:rPr>
          <w:rFonts w:eastAsiaTheme="minorEastAsia"/>
          <w:b/>
          <w:i/>
          <w:lang w:val="x-none" w:eastAsia="zh-CN"/>
        </w:rPr>
        <w:t xml:space="preserve"> </w:t>
      </w:r>
      <w:r>
        <w:rPr>
          <w:rFonts w:eastAsiaTheme="minorEastAsia" w:hint="eastAsia"/>
          <w:b/>
          <w:lang w:val="x-none" w:eastAsia="zh-CN"/>
        </w:rPr>
        <w:t>associated with</w:t>
      </w:r>
      <w:r>
        <w:rPr>
          <w:rFonts w:eastAsiaTheme="minorEastAsia"/>
          <w:b/>
          <w:lang w:val="x-none" w:eastAsia="zh-CN"/>
        </w:rPr>
        <w:t xml:space="preserve"> </w:t>
      </w:r>
      <w:r>
        <w:rPr>
          <w:rFonts w:eastAsiaTheme="minorEastAsia" w:hint="eastAsia"/>
          <w:b/>
          <w:lang w:val="x-none" w:eastAsia="zh-CN"/>
        </w:rPr>
        <w:t>L1-RSRP</w:t>
      </w:r>
      <w:r>
        <w:rPr>
          <w:rFonts w:eastAsiaTheme="minorEastAsia"/>
          <w:b/>
          <w:lang w:val="x-none" w:eastAsia="zh-CN"/>
        </w:rPr>
        <w:t xml:space="preserve"> measurements</w:t>
      </w:r>
    </w:p>
    <w:p w14:paraId="0EB69F1F" w14:textId="77777777" w:rsidR="009067D0" w:rsidRDefault="009067D0" w:rsidP="009F74BB">
      <w:pPr>
        <w:pStyle w:val="ad"/>
        <w:rPr>
          <w:b/>
          <w:bCs/>
          <w:lang w:val="sv-SE" w:eastAsia="zh-CN"/>
        </w:rPr>
      </w:pPr>
      <w:r>
        <w:rPr>
          <w:rFonts w:hint="eastAsia"/>
          <w:b/>
          <w:bCs/>
          <w:lang w:val="sv-SE" w:eastAsia="zh-CN"/>
        </w:rPr>
        <w:t xml:space="preserve">Proposal </w:t>
      </w:r>
      <w:r>
        <w:rPr>
          <w:rFonts w:eastAsiaTheme="minorEastAsia" w:hint="eastAsia"/>
          <w:b/>
          <w:bCs/>
          <w:lang w:val="sv-SE" w:eastAsia="zh-CN"/>
        </w:rPr>
        <w:t>6</w:t>
      </w:r>
      <w:r>
        <w:rPr>
          <w:rFonts w:hint="eastAsia"/>
          <w:b/>
          <w:bCs/>
          <w:lang w:val="sv-SE" w:eastAsia="zh-CN"/>
        </w:rPr>
        <w:t>: To avoid the ping-pong effect, L1 cell-level measurement result, i.e. spatial filtered L1-RSRP, should be supported in addition to the beam-level L1-RSRP.</w:t>
      </w:r>
    </w:p>
    <w:p w14:paraId="0AC33283" w14:textId="77777777" w:rsidR="00BF4E46" w:rsidRPr="009F74BB" w:rsidRDefault="00BF4E46" w:rsidP="00BF4E46">
      <w:pPr>
        <w:spacing w:after="120"/>
        <w:jc w:val="both"/>
        <w:rPr>
          <w:rFonts w:eastAsiaTheme="minorEastAsia"/>
          <w:b/>
          <w:i/>
          <w:iCs/>
          <w:lang w:eastAsia="zh-CN"/>
        </w:rPr>
      </w:pPr>
      <w:r w:rsidRPr="009F74BB">
        <w:rPr>
          <w:rFonts w:eastAsiaTheme="minorEastAsia"/>
          <w:b/>
          <w:lang w:eastAsia="zh-CN"/>
        </w:rPr>
        <w:t>Proposal 7: Regarding the reporting contents of the NR Rel-19, the following options can be considered:</w:t>
      </w:r>
    </w:p>
    <w:p w14:paraId="7D7574F2" w14:textId="77777777" w:rsidR="00BF4E46" w:rsidRPr="009F74BB" w:rsidRDefault="00BF4E46" w:rsidP="00BF4E46">
      <w:pPr>
        <w:numPr>
          <w:ilvl w:val="0"/>
          <w:numId w:val="60"/>
        </w:numPr>
        <w:snapToGrid w:val="0"/>
        <w:spacing w:afterLines="0" w:after="156"/>
        <w:ind w:left="466" w:hanging="284"/>
        <w:jc w:val="both"/>
        <w:rPr>
          <w:rFonts w:cs="Times"/>
          <w:b/>
        </w:rPr>
      </w:pPr>
      <w:r w:rsidRPr="005D6339">
        <w:rPr>
          <w:rFonts w:eastAsiaTheme="minorEastAsia"/>
          <w:b/>
          <w:lang w:eastAsia="zh-CN"/>
        </w:rPr>
        <w:t xml:space="preserve">Option 1: </w:t>
      </w:r>
      <w:r w:rsidRPr="00342ACE">
        <w:rPr>
          <w:rFonts w:eastAsiaTheme="minorEastAsia"/>
          <w:b/>
          <w:i/>
          <w:lang w:eastAsia="zh-CN"/>
        </w:rPr>
        <w:t>N</w:t>
      </w:r>
      <w:r w:rsidRPr="005D6339">
        <w:rPr>
          <w:rFonts w:eastAsiaTheme="minorEastAsia"/>
          <w:b/>
          <w:lang w:eastAsia="zh-CN"/>
        </w:rPr>
        <w:t xml:space="preserve"> beam(s) are reported in the report instance, where</w:t>
      </w:r>
      <w:r w:rsidRPr="005D6339">
        <w:rPr>
          <w:rFonts w:eastAsiaTheme="minorEastAsia" w:hint="eastAsia"/>
          <w:b/>
          <w:lang w:eastAsia="zh-CN"/>
        </w:rPr>
        <w:t xml:space="preserve"> </w:t>
      </w:r>
      <w:r w:rsidRPr="00342ACE">
        <w:rPr>
          <w:b/>
          <w:i/>
        </w:rPr>
        <w:t>N</w:t>
      </w:r>
      <w:r w:rsidRPr="009F74BB">
        <w:rPr>
          <w:b/>
        </w:rPr>
        <w:t xml:space="preserve"> </w:t>
      </w:r>
      <m:oMath>
        <m:r>
          <m:rPr>
            <m:sty m:val="bi"/>
          </m:rPr>
          <w:rPr>
            <w:rFonts w:ascii="Cambria Math" w:hAnsi="Cambria Math"/>
            <w:sz w:val="18"/>
            <w:szCs w:val="18"/>
          </w:rPr>
          <m:t>∈</m:t>
        </m:r>
      </m:oMath>
      <w:r w:rsidRPr="009F74BB">
        <w:rPr>
          <w:b/>
        </w:rPr>
        <w:t xml:space="preserve"> {1, 2</w:t>
      </w:r>
      <w:proofErr w:type="gramStart"/>
      <w:r w:rsidRPr="009F74BB">
        <w:rPr>
          <w:b/>
        </w:rPr>
        <w:t>, ...,</w:t>
      </w:r>
      <w:proofErr w:type="gramEnd"/>
      <w:r w:rsidRPr="009F74BB">
        <w:rPr>
          <w:b/>
        </w:rPr>
        <w:t xml:space="preserve"> </w:t>
      </w:r>
      <w:proofErr w:type="spellStart"/>
      <w:r w:rsidRPr="00342ACE">
        <w:rPr>
          <w:b/>
          <w:i/>
        </w:rPr>
        <w:t>N</w:t>
      </w:r>
      <w:r w:rsidRPr="009F74BB">
        <w:rPr>
          <w:b/>
          <w:vertAlign w:val="subscript"/>
        </w:rPr>
        <w:t>max</w:t>
      </w:r>
      <w:proofErr w:type="spellEnd"/>
      <w:r w:rsidRPr="009F74BB">
        <w:rPr>
          <w:b/>
        </w:rPr>
        <w:t>}</w:t>
      </w:r>
      <w:r w:rsidRPr="009F74BB">
        <w:rPr>
          <w:rFonts w:eastAsiaTheme="minorEastAsia"/>
          <w:b/>
          <w:lang w:eastAsia="zh-CN"/>
        </w:rPr>
        <w:t xml:space="preserve"> with </w:t>
      </w:r>
      <w:proofErr w:type="spellStart"/>
      <w:r w:rsidRPr="00342ACE">
        <w:rPr>
          <w:rFonts w:eastAsiaTheme="minorEastAsia"/>
          <w:b/>
          <w:i/>
          <w:lang w:eastAsia="zh-CN"/>
        </w:rPr>
        <w:t>N</w:t>
      </w:r>
      <w:r w:rsidRPr="009F74BB">
        <w:rPr>
          <w:rFonts w:eastAsiaTheme="minorEastAsia"/>
          <w:b/>
          <w:vertAlign w:val="subscript"/>
          <w:lang w:eastAsia="zh-CN"/>
        </w:rPr>
        <w:t>max</w:t>
      </w:r>
      <w:proofErr w:type="spellEnd"/>
      <w:r w:rsidRPr="009F74BB">
        <w:rPr>
          <w:rFonts w:eastAsiaTheme="minorEastAsia"/>
          <w:b/>
          <w:lang w:eastAsia="zh-CN"/>
        </w:rPr>
        <w:t xml:space="preserve"> configured by </w:t>
      </w:r>
      <w:proofErr w:type="spellStart"/>
      <w:r w:rsidRPr="009F74BB">
        <w:rPr>
          <w:rFonts w:eastAsiaTheme="minorEastAsia"/>
          <w:b/>
          <w:lang w:eastAsia="zh-CN"/>
        </w:rPr>
        <w:t>gNB</w:t>
      </w:r>
      <w:proofErr w:type="spellEnd"/>
      <w:r w:rsidRPr="009F74BB">
        <w:rPr>
          <w:rFonts w:eastAsiaTheme="minorEastAsia"/>
          <w:b/>
          <w:lang w:eastAsia="zh-CN"/>
        </w:rPr>
        <w:t xml:space="preserve">, the </w:t>
      </w:r>
      <w:r w:rsidRPr="00342ACE">
        <w:rPr>
          <w:rFonts w:eastAsiaTheme="minorEastAsia"/>
          <w:b/>
          <w:i/>
          <w:lang w:eastAsia="zh-CN"/>
        </w:rPr>
        <w:t>N</w:t>
      </w:r>
      <w:r w:rsidRPr="009F74BB">
        <w:rPr>
          <w:rFonts w:eastAsiaTheme="minorEastAsia"/>
          <w:b/>
          <w:lang w:eastAsia="zh-CN"/>
        </w:rPr>
        <w:t xml:space="preserve"> measurement result(s) should satisfy the condition of triggering events.</w:t>
      </w:r>
    </w:p>
    <w:p w14:paraId="1E14724F" w14:textId="77777777" w:rsidR="00BF4E46" w:rsidRPr="009F74BB" w:rsidRDefault="00BF4E46" w:rsidP="00BF4E46">
      <w:pPr>
        <w:numPr>
          <w:ilvl w:val="0"/>
          <w:numId w:val="60"/>
        </w:numPr>
        <w:snapToGrid w:val="0"/>
        <w:spacing w:afterLines="0" w:after="156"/>
        <w:ind w:left="466" w:hanging="284"/>
        <w:jc w:val="both"/>
        <w:rPr>
          <w:rFonts w:cs="Times"/>
          <w:b/>
        </w:rPr>
      </w:pPr>
      <w:r w:rsidRPr="005D6339">
        <w:rPr>
          <w:rFonts w:eastAsiaTheme="minorEastAsia"/>
          <w:b/>
          <w:lang w:eastAsia="zh-CN"/>
        </w:rPr>
        <w:t xml:space="preserve">Option-2: </w:t>
      </w:r>
      <w:r w:rsidRPr="00342ACE">
        <w:rPr>
          <w:rFonts w:eastAsiaTheme="minorEastAsia"/>
          <w:b/>
          <w:i/>
          <w:lang w:eastAsia="zh-CN"/>
        </w:rPr>
        <w:t>N</w:t>
      </w:r>
      <w:r w:rsidRPr="009F74BB">
        <w:rPr>
          <w:rFonts w:hint="eastAsia"/>
          <w:b/>
        </w:rPr>
        <w:t>≥</w:t>
      </w:r>
      <w:r w:rsidRPr="009F74BB">
        <w:rPr>
          <w:b/>
        </w:rPr>
        <w:t xml:space="preserve"> 1</w:t>
      </w:r>
      <w:r w:rsidRPr="009F74BB">
        <w:rPr>
          <w:rFonts w:eastAsiaTheme="minorEastAsia"/>
          <w:b/>
          <w:lang w:eastAsia="zh-CN"/>
        </w:rPr>
        <w:t xml:space="preserve"> beam(s) are reported in the report instance, at least one of the </w:t>
      </w:r>
      <w:proofErr w:type="gramStart"/>
      <w:r w:rsidRPr="00342ACE">
        <w:rPr>
          <w:rFonts w:eastAsiaTheme="minorEastAsia"/>
          <w:b/>
          <w:i/>
          <w:lang w:eastAsia="zh-CN"/>
        </w:rPr>
        <w:t>N</w:t>
      </w:r>
      <w:proofErr w:type="gramEnd"/>
      <w:r w:rsidRPr="009F74BB">
        <w:rPr>
          <w:rFonts w:eastAsiaTheme="minorEastAsia"/>
          <w:b/>
          <w:lang w:eastAsia="zh-CN"/>
        </w:rPr>
        <w:t xml:space="preserve"> reported beam(s) should satisfy the condition of the triggering events. </w:t>
      </w:r>
    </w:p>
    <w:p w14:paraId="4FD8A5AC" w14:textId="2B1905F6" w:rsidR="00812276" w:rsidRPr="009F74BB" w:rsidRDefault="009C22CD" w:rsidP="009F74BB">
      <w:pPr>
        <w:widowControl w:val="0"/>
        <w:spacing w:afterLines="0" w:after="156"/>
        <w:jc w:val="both"/>
        <w:rPr>
          <w:rFonts w:eastAsiaTheme="minorEastAsia"/>
          <w:b/>
          <w:lang w:val="x-none" w:eastAsia="zh-CN"/>
        </w:rPr>
      </w:pPr>
      <w:r w:rsidRPr="009F74BB">
        <w:rPr>
          <w:rFonts w:eastAsiaTheme="minorEastAsia"/>
          <w:b/>
          <w:lang w:val="x-none" w:eastAsia="zh-CN"/>
        </w:rPr>
        <w:t>Proposal 8: Support UCI based L1 measurement reporting in NR Rel-19 LTM</w:t>
      </w:r>
      <w:r w:rsidR="001D4650">
        <w:rPr>
          <w:rFonts w:eastAsiaTheme="minorEastAsia" w:hint="eastAsia"/>
          <w:b/>
          <w:lang w:val="x-none" w:eastAsia="zh-CN"/>
        </w:rPr>
        <w:t>.</w:t>
      </w:r>
    </w:p>
    <w:p w14:paraId="500B2FEA" w14:textId="0140FC31" w:rsidR="00DE3972" w:rsidRDefault="00DE3972" w:rsidP="00DE3972">
      <w:pPr>
        <w:widowControl w:val="0"/>
        <w:spacing w:afterLines="0" w:after="120"/>
        <w:jc w:val="both"/>
        <w:rPr>
          <w:rFonts w:eastAsiaTheme="minorEastAsia"/>
          <w:b/>
          <w:lang w:val="x-none" w:eastAsia="zh-CN"/>
        </w:rPr>
      </w:pPr>
      <w:r w:rsidRPr="00227D26">
        <w:rPr>
          <w:rFonts w:eastAsiaTheme="minorEastAsia" w:hint="eastAsia"/>
          <w:b/>
          <w:lang w:val="x-none" w:eastAsia="zh-CN"/>
        </w:rPr>
        <w:t>Proposal</w:t>
      </w:r>
      <w:r>
        <w:rPr>
          <w:rFonts w:eastAsiaTheme="minorEastAsia" w:hint="eastAsia"/>
          <w:b/>
          <w:lang w:val="x-none" w:eastAsia="zh-CN"/>
        </w:rPr>
        <w:t xml:space="preserve"> 9</w:t>
      </w:r>
      <w:r w:rsidRPr="00227D26">
        <w:rPr>
          <w:rFonts w:eastAsiaTheme="minorEastAsia" w:hint="eastAsia"/>
          <w:b/>
          <w:lang w:val="x-none" w:eastAsia="zh-CN"/>
        </w:rPr>
        <w:t xml:space="preserve">: </w:t>
      </w:r>
      <w:r>
        <w:rPr>
          <w:rFonts w:eastAsiaTheme="minorEastAsia" w:hint="eastAsia"/>
          <w:b/>
          <w:lang w:val="x-none" w:eastAsia="zh-CN"/>
        </w:rPr>
        <w:t xml:space="preserve">Regarding to the determination of physical layer uplink resource for UCI based L1 measurement reporting in NR Rel-19 LTM, the </w:t>
      </w:r>
      <w:r>
        <w:rPr>
          <w:rFonts w:eastAsiaTheme="minorEastAsia"/>
          <w:b/>
          <w:lang w:val="x-none" w:eastAsia="zh-CN"/>
        </w:rPr>
        <w:t xml:space="preserve">following two </w:t>
      </w:r>
      <w:r>
        <w:rPr>
          <w:rFonts w:eastAsiaTheme="minorEastAsia" w:hint="eastAsia"/>
          <w:b/>
          <w:lang w:val="x-none" w:eastAsia="zh-CN"/>
        </w:rPr>
        <w:t>schemes in Rel-19 MIMO UE-initiated beam man</w:t>
      </w:r>
      <w:r w:rsidR="00D32E2B">
        <w:rPr>
          <w:rFonts w:eastAsiaTheme="minorEastAsia" w:hint="eastAsia"/>
          <w:b/>
          <w:lang w:val="x-none" w:eastAsia="zh-CN"/>
        </w:rPr>
        <w:t>agement can be considered</w:t>
      </w:r>
      <w:r w:rsidR="00D32E2B">
        <w:rPr>
          <w:rFonts w:eastAsiaTheme="minorEastAsia" w:hint="eastAsia"/>
          <w:b/>
          <w:lang w:val="x-none" w:eastAsia="zh-CN"/>
        </w:rPr>
        <w:t>：</w:t>
      </w:r>
    </w:p>
    <w:p w14:paraId="583A11C7" w14:textId="77777777" w:rsidR="00DE3972" w:rsidRPr="00C22546" w:rsidRDefault="00DE3972" w:rsidP="00DE3972">
      <w:pPr>
        <w:pStyle w:val="ae"/>
        <w:widowControl w:val="0"/>
        <w:numPr>
          <w:ilvl w:val="0"/>
          <w:numId w:val="55"/>
        </w:numPr>
        <w:spacing w:afterLines="0" w:after="120"/>
        <w:ind w:leftChars="0"/>
        <w:jc w:val="both"/>
        <w:rPr>
          <w:rFonts w:eastAsiaTheme="minorEastAsia"/>
          <w:b/>
          <w:lang w:val="x-none" w:eastAsia="zh-CN"/>
        </w:rPr>
      </w:pPr>
      <w:r w:rsidRPr="00C22546">
        <w:rPr>
          <w:rFonts w:eastAsiaTheme="minorEastAsia" w:hint="eastAsia"/>
          <w:b/>
          <w:lang w:val="x-none" w:eastAsia="zh-CN"/>
        </w:rPr>
        <w:t xml:space="preserve">Scheme 1: Dynamically scheduling UCI by </w:t>
      </w:r>
      <w:proofErr w:type="spellStart"/>
      <w:r w:rsidRPr="00C22546">
        <w:rPr>
          <w:rFonts w:eastAsiaTheme="minorEastAsia" w:hint="eastAsia"/>
          <w:b/>
          <w:lang w:val="x-none" w:eastAsia="zh-CN"/>
        </w:rPr>
        <w:t>gNB</w:t>
      </w:r>
      <w:proofErr w:type="spellEnd"/>
    </w:p>
    <w:p w14:paraId="46C8DD1A" w14:textId="77777777" w:rsidR="00DE3972" w:rsidRDefault="00DE3972" w:rsidP="00DE3972">
      <w:pPr>
        <w:pStyle w:val="ae"/>
        <w:widowControl w:val="0"/>
        <w:numPr>
          <w:ilvl w:val="0"/>
          <w:numId w:val="55"/>
        </w:numPr>
        <w:spacing w:afterLines="0" w:after="120"/>
        <w:ind w:leftChars="0"/>
        <w:jc w:val="both"/>
        <w:rPr>
          <w:rFonts w:eastAsiaTheme="minorEastAsia"/>
          <w:b/>
          <w:lang w:val="x-none" w:eastAsia="zh-CN"/>
        </w:rPr>
      </w:pPr>
      <w:r w:rsidRPr="00C22546">
        <w:rPr>
          <w:rFonts w:eastAsiaTheme="minorEastAsia" w:hint="eastAsia"/>
          <w:b/>
          <w:lang w:val="x-none" w:eastAsia="zh-CN"/>
        </w:rPr>
        <w:t xml:space="preserve">Scheme 2: UCI in pre-configured resource(s) for second </w:t>
      </w:r>
      <w:r>
        <w:rPr>
          <w:rFonts w:eastAsiaTheme="minorEastAsia" w:hint="eastAsia"/>
          <w:b/>
          <w:lang w:val="x-none" w:eastAsia="zh-CN"/>
        </w:rPr>
        <w:t>uplink</w:t>
      </w:r>
      <w:r w:rsidRPr="00C22546">
        <w:rPr>
          <w:rFonts w:eastAsiaTheme="minorEastAsia" w:hint="eastAsia"/>
          <w:b/>
          <w:lang w:val="x-none" w:eastAsia="zh-CN"/>
        </w:rPr>
        <w:t xml:space="preserve"> channel</w:t>
      </w:r>
    </w:p>
    <w:p w14:paraId="22D7182C" w14:textId="6D6E5FC4" w:rsidR="00DE3972" w:rsidRDefault="00DE3972" w:rsidP="00DE3972">
      <w:pPr>
        <w:widowControl w:val="0"/>
        <w:spacing w:afterLines="0" w:after="120"/>
        <w:jc w:val="both"/>
        <w:rPr>
          <w:rFonts w:eastAsiaTheme="minorEastAsia"/>
          <w:b/>
          <w:lang w:val="x-none" w:eastAsia="zh-CN"/>
        </w:rPr>
      </w:pPr>
      <w:r>
        <w:rPr>
          <w:rFonts w:eastAsiaTheme="minorEastAsia" w:hint="eastAsia"/>
          <w:b/>
          <w:lang w:val="x-none" w:eastAsia="zh-CN"/>
        </w:rPr>
        <w:t xml:space="preserve">Proposal 10: </w:t>
      </w:r>
      <w:r>
        <w:rPr>
          <w:rFonts w:eastAsiaTheme="minorEastAsia"/>
          <w:b/>
          <w:lang w:val="x-none" w:eastAsia="zh-CN"/>
        </w:rPr>
        <w:t>How to</w:t>
      </w:r>
      <w:r>
        <w:rPr>
          <w:rFonts w:eastAsiaTheme="minorEastAsia" w:hint="eastAsia"/>
          <w:b/>
          <w:lang w:val="x-none" w:eastAsia="zh-CN"/>
        </w:rPr>
        <w:t xml:space="preserve"> distinguish between NR Rel-19 LTM measurement reporting and NR Rel-19 MIMO UE-initiated beam management reporting on the allocated/pre-configured uplink resources</w:t>
      </w:r>
      <w:r>
        <w:rPr>
          <w:rFonts w:eastAsiaTheme="minorEastAsia"/>
          <w:b/>
          <w:lang w:val="x-none" w:eastAsia="zh-CN"/>
        </w:rPr>
        <w:t xml:space="preserve"> needs further stud</w:t>
      </w:r>
      <w:r w:rsidR="00E76A2E">
        <w:rPr>
          <w:rFonts w:eastAsiaTheme="minorEastAsia" w:hint="eastAsia"/>
          <w:b/>
          <w:lang w:val="x-none" w:eastAsia="zh-CN"/>
        </w:rPr>
        <w:t>y</w:t>
      </w:r>
      <w:r>
        <w:rPr>
          <w:rFonts w:eastAsiaTheme="minorEastAsia"/>
          <w:b/>
          <w:lang w:val="x-none" w:eastAsia="zh-CN"/>
        </w:rPr>
        <w:t xml:space="preserve"> for </w:t>
      </w:r>
      <w:r>
        <w:rPr>
          <w:rFonts w:eastAsiaTheme="minorEastAsia" w:hint="eastAsia"/>
          <w:b/>
          <w:lang w:val="x-none" w:eastAsia="zh-CN"/>
        </w:rPr>
        <w:t xml:space="preserve">UCI based L1 measurement reporting. </w:t>
      </w:r>
    </w:p>
    <w:p w14:paraId="21AF92C6" w14:textId="77777777" w:rsidR="007D714F" w:rsidRPr="0020524E" w:rsidRDefault="007D714F" w:rsidP="00DE3972">
      <w:pPr>
        <w:widowControl w:val="0"/>
        <w:spacing w:afterLines="0" w:after="120"/>
        <w:jc w:val="both"/>
        <w:rPr>
          <w:rFonts w:eastAsiaTheme="minorEastAsia"/>
          <w:b/>
          <w:lang w:val="x-none" w:eastAsia="zh-CN"/>
        </w:rPr>
      </w:pPr>
    </w:p>
    <w:p w14:paraId="6D22DC8E" w14:textId="77777777" w:rsidR="00591340" w:rsidRDefault="00591340" w:rsidP="00591340">
      <w:pPr>
        <w:pStyle w:val="1"/>
        <w:spacing w:afterLines="0"/>
        <w:jc w:val="both"/>
      </w:pPr>
      <w:r>
        <w:lastRenderedPageBreak/>
        <w:t>References</w:t>
      </w:r>
    </w:p>
    <w:p w14:paraId="085DAB78" w14:textId="150DE8FF" w:rsidR="006554FF" w:rsidRDefault="00806830" w:rsidP="00BD3F9A">
      <w:pPr>
        <w:pStyle w:val="ad"/>
        <w:numPr>
          <w:ilvl w:val="0"/>
          <w:numId w:val="42"/>
        </w:numPr>
        <w:tabs>
          <w:tab w:val="left" w:pos="765"/>
          <w:tab w:val="left" w:pos="1545"/>
        </w:tabs>
        <w:spacing w:afterLines="0" w:line="240" w:lineRule="atLeast"/>
        <w:rPr>
          <w:rFonts w:eastAsia="宋体"/>
          <w:noProof/>
          <w:lang w:eastAsia="zh-CN"/>
        </w:rPr>
      </w:pPr>
      <w:bookmarkStart w:id="3" w:name="_Ref173966024"/>
      <w:r>
        <w:rPr>
          <w:rFonts w:eastAsia="宋体" w:hint="eastAsia"/>
          <w:noProof/>
          <w:lang w:eastAsia="zh-CN"/>
        </w:rPr>
        <w:t xml:space="preserve">RP-241515, </w:t>
      </w:r>
      <w:r w:rsidR="000508A3">
        <w:rPr>
          <w:rFonts w:eastAsia="宋体" w:hint="eastAsia"/>
          <w:noProof/>
          <w:lang w:eastAsia="zh-CN"/>
        </w:rPr>
        <w:t xml:space="preserve"> </w:t>
      </w:r>
      <w:r w:rsidR="00255710">
        <w:rPr>
          <w:rFonts w:eastAsia="宋体" w:hint="eastAsia"/>
          <w:noProof/>
          <w:lang w:eastAsia="zh-CN"/>
        </w:rPr>
        <w:t>Revised Work Item</w:t>
      </w:r>
      <w:r>
        <w:rPr>
          <w:rFonts w:eastAsia="宋体" w:hint="eastAsia"/>
          <w:noProof/>
          <w:lang w:eastAsia="zh-CN"/>
        </w:rPr>
        <w:t xml:space="preserve">: </w:t>
      </w:r>
      <w:r w:rsidR="00255710">
        <w:rPr>
          <w:rFonts w:eastAsia="宋体" w:hint="eastAsia"/>
          <w:noProof/>
          <w:lang w:eastAsia="zh-CN"/>
        </w:rPr>
        <w:t xml:space="preserve">NR mobility enhancements Phase 4, </w:t>
      </w:r>
      <w:r w:rsidR="00BD3F9A">
        <w:rPr>
          <w:rFonts w:eastAsia="宋体" w:hint="eastAsia"/>
          <w:noProof/>
          <w:lang w:eastAsia="zh-CN"/>
        </w:rPr>
        <w:t>RAN meeting #102, Shanghai, China, June 17-20, 2024</w:t>
      </w:r>
      <w:bookmarkEnd w:id="3"/>
    </w:p>
    <w:p w14:paraId="48CB4AE0" w14:textId="77777777" w:rsidR="00FB3107" w:rsidRDefault="00FB3107" w:rsidP="00FB3107">
      <w:pPr>
        <w:pStyle w:val="ad"/>
        <w:numPr>
          <w:ilvl w:val="0"/>
          <w:numId w:val="42"/>
        </w:numPr>
        <w:tabs>
          <w:tab w:val="left" w:pos="765"/>
          <w:tab w:val="left" w:pos="1545"/>
        </w:tabs>
        <w:spacing w:afterLines="0" w:line="240" w:lineRule="atLeast"/>
        <w:rPr>
          <w:rFonts w:eastAsia="宋体"/>
          <w:noProof/>
          <w:lang w:eastAsia="zh-CN"/>
        </w:rPr>
      </w:pPr>
      <w:r w:rsidRPr="009B0C5F">
        <w:rPr>
          <w:rFonts w:eastAsia="宋体"/>
          <w:noProof/>
          <w:lang w:eastAsia="zh-CN"/>
        </w:rPr>
        <w:t>3</w:t>
      </w:r>
      <w:r w:rsidRPr="009B0C5F">
        <w:rPr>
          <w:rFonts w:eastAsia="宋体" w:hint="eastAsia"/>
          <w:noProof/>
          <w:lang w:eastAsia="zh-CN"/>
        </w:rPr>
        <w:t>GPP</w:t>
      </w:r>
      <w:r w:rsidRPr="009B0C5F">
        <w:rPr>
          <w:rFonts w:eastAsia="宋体"/>
          <w:noProof/>
          <w:lang w:eastAsia="zh-CN"/>
        </w:rPr>
        <w:t xml:space="preserve"> TSG RAN WG1 Meeting RAN1 #1</w:t>
      </w:r>
      <w:r>
        <w:rPr>
          <w:rFonts w:eastAsia="宋体" w:hint="eastAsia"/>
          <w:noProof/>
          <w:lang w:eastAsia="zh-CN"/>
        </w:rPr>
        <w:t xml:space="preserve">10bis-e </w:t>
      </w:r>
      <w:r w:rsidRPr="009B0C5F">
        <w:rPr>
          <w:rFonts w:eastAsia="宋体"/>
          <w:noProof/>
          <w:lang w:eastAsia="zh-CN"/>
        </w:rPr>
        <w:t xml:space="preserve">Chairman's Notes, </w:t>
      </w:r>
      <w:r>
        <w:rPr>
          <w:rFonts w:eastAsia="宋体" w:hint="eastAsia"/>
          <w:noProof/>
          <w:lang w:eastAsia="zh-CN"/>
        </w:rPr>
        <w:t>Oct</w:t>
      </w:r>
      <w:r>
        <w:rPr>
          <w:rFonts w:eastAsia="宋体"/>
          <w:noProof/>
          <w:lang w:eastAsia="zh-CN"/>
        </w:rPr>
        <w:t>. 202</w:t>
      </w:r>
      <w:r>
        <w:rPr>
          <w:rFonts w:eastAsia="宋体" w:hint="eastAsia"/>
          <w:noProof/>
          <w:lang w:eastAsia="zh-CN"/>
        </w:rPr>
        <w:t>2</w:t>
      </w:r>
      <w:r w:rsidRPr="009B0C5F">
        <w:rPr>
          <w:rFonts w:eastAsia="宋体"/>
          <w:noProof/>
          <w:lang w:eastAsia="zh-CN"/>
        </w:rPr>
        <w:t>.</w:t>
      </w:r>
    </w:p>
    <w:p w14:paraId="7FF526CA" w14:textId="6470A3AC" w:rsidR="00C67E2E" w:rsidRPr="00FF7628" w:rsidRDefault="00C67E2E" w:rsidP="00FF7628">
      <w:pPr>
        <w:pStyle w:val="ad"/>
        <w:numPr>
          <w:ilvl w:val="0"/>
          <w:numId w:val="42"/>
        </w:numPr>
        <w:tabs>
          <w:tab w:val="left" w:pos="765"/>
          <w:tab w:val="left" w:pos="1545"/>
        </w:tabs>
        <w:spacing w:afterLines="0" w:after="156" w:line="240" w:lineRule="atLeast"/>
        <w:rPr>
          <w:rFonts w:eastAsia="宋体"/>
          <w:noProof/>
          <w:lang w:eastAsia="zh-CN"/>
        </w:rPr>
      </w:pPr>
      <w:bookmarkStart w:id="4" w:name="_Ref158303207"/>
      <w:r w:rsidRPr="00FF7628">
        <w:rPr>
          <w:rFonts w:eastAsia="宋体"/>
          <w:noProof/>
          <w:lang w:eastAsia="zh-CN"/>
        </w:rPr>
        <w:t>3GPP TS 38.</w:t>
      </w:r>
      <w:r>
        <w:rPr>
          <w:rFonts w:eastAsia="宋体" w:hint="eastAsia"/>
          <w:noProof/>
          <w:lang w:eastAsia="zh-CN"/>
        </w:rPr>
        <w:t>331</w:t>
      </w:r>
      <w:r w:rsidRPr="00FF7628">
        <w:rPr>
          <w:rFonts w:eastAsia="宋体"/>
          <w:noProof/>
          <w:lang w:eastAsia="zh-CN"/>
        </w:rPr>
        <w:t xml:space="preserve">, </w:t>
      </w:r>
      <w:r w:rsidR="00774FED" w:rsidRPr="00FF7628">
        <w:rPr>
          <w:rFonts w:eastAsia="宋体"/>
          <w:noProof/>
          <w:lang w:eastAsia="zh-CN"/>
        </w:rPr>
        <w:t>Radio Resource Control (RRC) protocol specification</w:t>
      </w:r>
      <w:r w:rsidR="00774FED">
        <w:rPr>
          <w:rFonts w:eastAsia="宋体" w:hint="eastAsia"/>
          <w:noProof/>
          <w:lang w:eastAsia="zh-CN"/>
        </w:rPr>
        <w:t xml:space="preserve"> </w:t>
      </w:r>
      <w:r w:rsidRPr="00FF7628">
        <w:rPr>
          <w:rFonts w:eastAsia="宋体"/>
          <w:noProof/>
          <w:lang w:eastAsia="zh-CN"/>
        </w:rPr>
        <w:t>(Release 18), V18.</w:t>
      </w:r>
      <w:r w:rsidR="00374A47" w:rsidRPr="0079558B">
        <w:rPr>
          <w:rFonts w:eastAsia="宋体" w:hint="eastAsia"/>
          <w:noProof/>
          <w:lang w:eastAsia="zh-CN"/>
        </w:rPr>
        <w:t>2</w:t>
      </w:r>
      <w:r w:rsidRPr="00FF7628">
        <w:rPr>
          <w:rFonts w:eastAsia="宋体"/>
          <w:noProof/>
          <w:lang w:eastAsia="zh-CN"/>
        </w:rPr>
        <w:t>.0 (202</w:t>
      </w:r>
      <w:r w:rsidRPr="0079558B">
        <w:rPr>
          <w:rFonts w:eastAsia="宋体" w:hint="eastAsia"/>
          <w:noProof/>
          <w:lang w:eastAsia="zh-CN"/>
        </w:rPr>
        <w:t>4</w:t>
      </w:r>
      <w:r w:rsidRPr="00FF7628">
        <w:rPr>
          <w:rFonts w:eastAsia="宋体"/>
          <w:noProof/>
          <w:lang w:eastAsia="zh-CN"/>
        </w:rPr>
        <w:t>-</w:t>
      </w:r>
      <w:r w:rsidR="007A2CF2" w:rsidRPr="0079558B">
        <w:rPr>
          <w:rFonts w:eastAsia="宋体" w:hint="eastAsia"/>
          <w:noProof/>
          <w:lang w:eastAsia="zh-CN"/>
        </w:rPr>
        <w:t>0</w:t>
      </w:r>
      <w:r w:rsidR="007A2CF2">
        <w:rPr>
          <w:rFonts w:eastAsia="宋体" w:hint="eastAsia"/>
          <w:noProof/>
          <w:lang w:eastAsia="zh-CN"/>
        </w:rPr>
        <w:t>6</w:t>
      </w:r>
      <w:r w:rsidRPr="00FF7628">
        <w:rPr>
          <w:rFonts w:eastAsia="宋体"/>
          <w:noProof/>
          <w:lang w:eastAsia="zh-CN"/>
        </w:rPr>
        <w:t>).</w:t>
      </w:r>
      <w:bookmarkEnd w:id="4"/>
    </w:p>
    <w:p w14:paraId="40CD2683" w14:textId="397A7D83" w:rsidR="008D324C" w:rsidRDefault="00B0000B" w:rsidP="00FF7628">
      <w:pPr>
        <w:pStyle w:val="ad"/>
        <w:numPr>
          <w:ilvl w:val="0"/>
          <w:numId w:val="42"/>
        </w:numPr>
        <w:tabs>
          <w:tab w:val="left" w:pos="765"/>
          <w:tab w:val="left" w:pos="1545"/>
        </w:tabs>
        <w:spacing w:afterLines="0" w:after="156" w:line="240" w:lineRule="atLeast"/>
        <w:rPr>
          <w:rFonts w:eastAsia="宋体"/>
          <w:noProof/>
          <w:lang w:eastAsia="zh-CN"/>
        </w:rPr>
      </w:pPr>
      <w:bookmarkStart w:id="5" w:name="_Ref149319835"/>
      <w:bookmarkStart w:id="6" w:name="_Ref173965973"/>
      <w:r>
        <w:rPr>
          <w:rFonts w:eastAsia="宋体" w:hint="eastAsia"/>
          <w:noProof/>
          <w:lang w:eastAsia="zh-CN"/>
        </w:rPr>
        <w:t xml:space="preserve">R2-2405701, </w:t>
      </w:r>
      <w:r w:rsidR="008D324C" w:rsidRPr="009B0C5F">
        <w:rPr>
          <w:rFonts w:eastAsia="宋体"/>
          <w:noProof/>
          <w:lang w:eastAsia="zh-CN"/>
        </w:rPr>
        <w:t>3</w:t>
      </w:r>
      <w:r w:rsidR="008D324C" w:rsidRPr="009B0C5F">
        <w:rPr>
          <w:rFonts w:eastAsia="宋体" w:hint="eastAsia"/>
          <w:noProof/>
          <w:lang w:eastAsia="zh-CN"/>
        </w:rPr>
        <w:t>GPP</w:t>
      </w:r>
      <w:r>
        <w:rPr>
          <w:rFonts w:eastAsia="宋体"/>
          <w:noProof/>
          <w:lang w:eastAsia="zh-CN"/>
        </w:rPr>
        <w:t xml:space="preserve"> TSG</w:t>
      </w:r>
      <w:r>
        <w:rPr>
          <w:rFonts w:eastAsia="宋体" w:hint="eastAsia"/>
          <w:noProof/>
          <w:lang w:eastAsia="zh-CN"/>
        </w:rPr>
        <w:t>-</w:t>
      </w:r>
      <w:r>
        <w:rPr>
          <w:rFonts w:eastAsia="宋体"/>
          <w:noProof/>
          <w:lang w:eastAsia="zh-CN"/>
        </w:rPr>
        <w:t>RAN WG</w:t>
      </w:r>
      <w:r>
        <w:rPr>
          <w:rFonts w:eastAsia="宋体" w:hint="eastAsia"/>
          <w:noProof/>
          <w:lang w:eastAsia="zh-CN"/>
        </w:rPr>
        <w:t>2</w:t>
      </w:r>
      <w:r>
        <w:rPr>
          <w:rFonts w:eastAsia="宋体"/>
          <w:noProof/>
          <w:lang w:eastAsia="zh-CN"/>
        </w:rPr>
        <w:t xml:space="preserve"> Meeting </w:t>
      </w:r>
      <w:r>
        <w:rPr>
          <w:rFonts w:eastAsia="宋体" w:hint="eastAsia"/>
          <w:noProof/>
          <w:lang w:eastAsia="zh-CN"/>
        </w:rPr>
        <w:t xml:space="preserve"> </w:t>
      </w:r>
      <w:r w:rsidR="008D324C" w:rsidRPr="009B0C5F">
        <w:rPr>
          <w:rFonts w:eastAsia="宋体"/>
          <w:noProof/>
          <w:lang w:eastAsia="zh-CN"/>
        </w:rPr>
        <w:t>#1</w:t>
      </w:r>
      <w:r>
        <w:rPr>
          <w:rFonts w:eastAsia="宋体" w:hint="eastAsia"/>
          <w:noProof/>
          <w:lang w:eastAsia="zh-CN"/>
        </w:rPr>
        <w:t>2</w:t>
      </w:r>
      <w:r w:rsidR="008D324C">
        <w:rPr>
          <w:rFonts w:eastAsia="宋体" w:hint="eastAsia"/>
          <w:noProof/>
          <w:lang w:eastAsia="zh-CN"/>
        </w:rPr>
        <w:t xml:space="preserve">6 </w:t>
      </w:r>
      <w:r w:rsidR="008D324C" w:rsidRPr="009B0C5F">
        <w:rPr>
          <w:rFonts w:eastAsia="宋体"/>
          <w:noProof/>
          <w:lang w:eastAsia="zh-CN"/>
        </w:rPr>
        <w:t xml:space="preserve">Chairman's Notes, </w:t>
      </w:r>
      <w:bookmarkEnd w:id="5"/>
      <w:r>
        <w:rPr>
          <w:rFonts w:eastAsia="宋体" w:hint="eastAsia"/>
          <w:noProof/>
          <w:lang w:eastAsia="zh-CN"/>
        </w:rPr>
        <w:t>Fukuoka, Japan, May 20-24, 2024</w:t>
      </w:r>
      <w:bookmarkEnd w:id="6"/>
    </w:p>
    <w:p w14:paraId="15783560" w14:textId="77777777" w:rsidR="008D57B9" w:rsidRDefault="008D57B9" w:rsidP="008D57B9">
      <w:pPr>
        <w:pStyle w:val="ad"/>
        <w:tabs>
          <w:tab w:val="left" w:pos="765"/>
          <w:tab w:val="left" w:pos="1545"/>
        </w:tabs>
        <w:spacing w:afterLines="0" w:line="240" w:lineRule="atLeast"/>
        <w:ind w:left="420"/>
        <w:rPr>
          <w:rFonts w:eastAsia="宋体"/>
          <w:noProof/>
          <w:lang w:eastAsia="zh-CN"/>
        </w:rPr>
      </w:pPr>
    </w:p>
    <w:p w14:paraId="2AF1E4AF" w14:textId="77777777" w:rsidR="00AE15CC" w:rsidRDefault="00AE15CC" w:rsidP="00DD16F2">
      <w:pPr>
        <w:pStyle w:val="ad"/>
        <w:tabs>
          <w:tab w:val="left" w:pos="765"/>
          <w:tab w:val="left" w:pos="1545"/>
        </w:tabs>
        <w:spacing w:afterLines="0" w:line="240" w:lineRule="atLeast"/>
        <w:rPr>
          <w:rFonts w:eastAsia="宋体"/>
          <w:noProof/>
          <w:lang w:eastAsia="zh-CN"/>
        </w:rPr>
      </w:pPr>
    </w:p>
    <w:p w14:paraId="2B953584" w14:textId="77777777" w:rsidR="00AE15CC" w:rsidRDefault="00AE15CC" w:rsidP="00AE15CC">
      <w:pPr>
        <w:pStyle w:val="ad"/>
        <w:tabs>
          <w:tab w:val="left" w:pos="765"/>
          <w:tab w:val="left" w:pos="1545"/>
        </w:tabs>
        <w:spacing w:afterLines="0" w:line="240" w:lineRule="atLeast"/>
        <w:rPr>
          <w:rFonts w:eastAsia="宋体"/>
          <w:noProof/>
          <w:lang w:val="x-none" w:eastAsia="zh-CN"/>
        </w:rPr>
      </w:pPr>
    </w:p>
    <w:p w14:paraId="1DA901E5" w14:textId="77777777" w:rsidR="00AE15CC" w:rsidRDefault="00AE15CC" w:rsidP="00AE15CC">
      <w:pPr>
        <w:pStyle w:val="ad"/>
        <w:tabs>
          <w:tab w:val="left" w:pos="765"/>
          <w:tab w:val="left" w:pos="1545"/>
        </w:tabs>
        <w:spacing w:afterLines="0" w:line="240" w:lineRule="atLeast"/>
        <w:rPr>
          <w:rFonts w:eastAsia="宋体"/>
          <w:noProof/>
          <w:lang w:eastAsia="zh-CN"/>
        </w:rPr>
      </w:pPr>
    </w:p>
    <w:p w14:paraId="7781920E" w14:textId="77777777" w:rsidR="008D324C" w:rsidRPr="00BD3F9A" w:rsidRDefault="008D324C" w:rsidP="00B0000B">
      <w:pPr>
        <w:pStyle w:val="ad"/>
        <w:tabs>
          <w:tab w:val="left" w:pos="765"/>
          <w:tab w:val="left" w:pos="1545"/>
        </w:tabs>
        <w:spacing w:afterLines="0" w:line="240" w:lineRule="atLeast"/>
        <w:rPr>
          <w:rFonts w:eastAsia="宋体"/>
          <w:noProof/>
          <w:lang w:eastAsia="zh-CN"/>
        </w:rPr>
      </w:pPr>
    </w:p>
    <w:sectPr w:rsidR="008D324C" w:rsidRPr="00BD3F9A" w:rsidSect="00FB5551">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06C72AF" w15:done="0"/>
  <w15:commentEx w15:paraId="7514EE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5813A1" w16cex:dateUtc="2024-08-07T13:10:00Z"/>
  <w16cex:commentExtensible w16cex:durableId="33446549" w16cex:dateUtc="2024-08-07T14: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06C72AF" w16cid:durableId="2A5813A1"/>
  <w16cid:commentId w16cid:paraId="7514EE03" w16cid:durableId="334465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F6A45" w14:textId="77777777" w:rsidR="0062011D" w:rsidRDefault="0062011D" w:rsidP="00D4417E">
      <w:pPr>
        <w:spacing w:after="120"/>
        <w:ind w:left="-2"/>
      </w:pPr>
      <w:r>
        <w:separator/>
      </w:r>
    </w:p>
  </w:endnote>
  <w:endnote w:type="continuationSeparator" w:id="0">
    <w:p w14:paraId="3D0D8DB8" w14:textId="77777777" w:rsidR="0062011D" w:rsidRDefault="0062011D" w:rsidP="00D4417E">
      <w:pPr>
        <w:spacing w:after="120"/>
        <w:ind w:left="-2"/>
      </w:pPr>
      <w:r>
        <w:continuationSeparator/>
      </w:r>
    </w:p>
  </w:endnote>
  <w:endnote w:type="continuationNotice" w:id="1">
    <w:p w14:paraId="1BB226B9" w14:textId="77777777" w:rsidR="0062011D" w:rsidRDefault="0062011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20002A87" w:usb1="00000000" w:usb2="00000000"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8F79AB" w:rsidRDefault="008F79AB"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8F79AB" w:rsidRDefault="008F79AB"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8F79AB" w:rsidRDefault="008F79AB"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E9CFE" w14:textId="77777777" w:rsidR="0062011D" w:rsidRDefault="0062011D" w:rsidP="00D4417E">
      <w:pPr>
        <w:spacing w:after="120"/>
        <w:ind w:left="-2"/>
      </w:pPr>
      <w:r>
        <w:separator/>
      </w:r>
    </w:p>
  </w:footnote>
  <w:footnote w:type="continuationSeparator" w:id="0">
    <w:p w14:paraId="1A4495A5" w14:textId="77777777" w:rsidR="0062011D" w:rsidRDefault="0062011D" w:rsidP="00D4417E">
      <w:pPr>
        <w:spacing w:after="120"/>
        <w:ind w:left="-2"/>
      </w:pPr>
      <w:r>
        <w:continuationSeparator/>
      </w:r>
    </w:p>
  </w:footnote>
  <w:footnote w:type="continuationNotice" w:id="1">
    <w:p w14:paraId="72A95172" w14:textId="77777777" w:rsidR="0062011D" w:rsidRDefault="0062011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8F79AB" w:rsidRDefault="008F79AB"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8F79AB" w:rsidRPr="001A329E" w:rsidRDefault="008F79AB" w:rsidP="00E23BAF">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8F79AB" w:rsidRDefault="008F79AB"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nsid w:val="FFFFFF7E"/>
    <w:multiLevelType w:val="singleLevel"/>
    <w:tmpl w:val="5A54DD86"/>
    <w:lvl w:ilvl="0">
      <w:start w:val="1"/>
      <w:numFmt w:val="decimal"/>
      <w:pStyle w:val="3"/>
      <w:lvlText w:val="%1."/>
      <w:lvlJc w:val="left"/>
      <w:pPr>
        <w:tabs>
          <w:tab w:val="num" w:pos="926"/>
        </w:tabs>
        <w:ind w:left="926" w:hanging="360"/>
      </w:pPr>
    </w:lvl>
  </w:abstractNum>
  <w:abstractNum w:abstractNumId="2">
    <w:nsid w:val="0000000A"/>
    <w:multiLevelType w:val="multilevel"/>
    <w:tmpl w:val="0000000A"/>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3447"/>
        </w:tabs>
        <w:ind w:left="3447" w:hanging="567"/>
      </w:pPr>
      <w:rPr>
        <w:rFonts w:hint="default"/>
        <w:u w:val="none"/>
      </w:rPr>
    </w:lvl>
    <w:lvl w:ilvl="2">
      <w:start w:val="1"/>
      <w:numFmt w:val="decimal"/>
      <w:lvlText w:val="%1.%2.%3"/>
      <w:lvlJc w:val="left"/>
      <w:pPr>
        <w:tabs>
          <w:tab w:val="left" w:pos="-1247"/>
        </w:tabs>
        <w:ind w:left="737" w:hanging="737"/>
      </w:pPr>
      <w:rPr>
        <w:rFonts w:hint="default"/>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5A95F11"/>
    <w:multiLevelType w:val="hybridMultilevel"/>
    <w:tmpl w:val="98545D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4">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26FF3B92"/>
    <w:multiLevelType w:val="hybridMultilevel"/>
    <w:tmpl w:val="20ACDA7A"/>
    <w:lvl w:ilvl="0" w:tplc="F71E04A4">
      <w:start w:val="1"/>
      <w:numFmt w:val="decimal"/>
      <w:pStyle w:val="observation"/>
      <w:lvlText w:val="Observation %1:"/>
      <w:lvlJc w:val="left"/>
      <w:pPr>
        <w:ind w:left="2405" w:hanging="420"/>
      </w:pPr>
      <w:rPr>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nsid w:val="369400AB"/>
    <w:multiLevelType w:val="hybridMultilevel"/>
    <w:tmpl w:val="9D6012F6"/>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F8D6D04"/>
    <w:multiLevelType w:val="hybridMultilevel"/>
    <w:tmpl w:val="FEF21CC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0">
    <w:nsid w:val="633354A9"/>
    <w:multiLevelType w:val="hybridMultilevel"/>
    <w:tmpl w:val="48263FF6"/>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63F042BA"/>
    <w:multiLevelType w:val="hybridMultilevel"/>
    <w:tmpl w:val="306E7B4E"/>
    <w:lvl w:ilvl="0" w:tplc="CA64E3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40852C5"/>
    <w:multiLevelType w:val="hybridMultilevel"/>
    <w:tmpl w:val="F4D2C13E"/>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45">
    <w:nsid w:val="6A4F2D3B"/>
    <w:multiLevelType w:val="hybridMultilevel"/>
    <w:tmpl w:val="9F2CF8B0"/>
    <w:lvl w:ilvl="0" w:tplc="3C54EE00">
      <w:start w:val="1"/>
      <w:numFmt w:val="decimal"/>
      <w:pStyle w:val="proposal"/>
      <w:lvlText w:val="Proposal %1:"/>
      <w:lvlJc w:val="left"/>
      <w:pPr>
        <w:ind w:left="420" w:hanging="420"/>
      </w:pPr>
      <w:rPr>
        <w:rFonts w:ascii="Times New Roman" w:hAnsi="Times New Roman" w:cs="Times New Roman"/>
        <w:b/>
        <w:bCs/>
        <w:i/>
        <w:iCs/>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B9E6C6C"/>
    <w:multiLevelType w:val="hybridMultilevel"/>
    <w:tmpl w:val="832495A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47"/>
  </w:num>
  <w:num w:numId="4">
    <w:abstractNumId w:val="56"/>
  </w:num>
  <w:num w:numId="5">
    <w:abstractNumId w:val="30"/>
  </w:num>
  <w:num w:numId="6">
    <w:abstractNumId w:val="4"/>
  </w:num>
  <w:num w:numId="7">
    <w:abstractNumId w:val="7"/>
  </w:num>
  <w:num w:numId="8">
    <w:abstractNumId w:val="52"/>
  </w:num>
  <w:num w:numId="9">
    <w:abstractNumId w:val="18"/>
  </w:num>
  <w:num w:numId="10">
    <w:abstractNumId w:val="37"/>
  </w:num>
  <w:num w:numId="11">
    <w:abstractNumId w:val="1"/>
  </w:num>
  <w:num w:numId="12">
    <w:abstractNumId w:val="34"/>
  </w:num>
  <w:num w:numId="13">
    <w:abstractNumId w:val="36"/>
  </w:num>
  <w:num w:numId="14">
    <w:abstractNumId w:val="54"/>
  </w:num>
  <w:num w:numId="15">
    <w:abstractNumId w:val="20"/>
  </w:num>
  <w:num w:numId="16">
    <w:abstractNumId w:val="27"/>
  </w:num>
  <w:num w:numId="17">
    <w:abstractNumId w:val="24"/>
  </w:num>
  <w:num w:numId="18">
    <w:abstractNumId w:val="28"/>
  </w:num>
  <w:num w:numId="19">
    <w:abstractNumId w:val="53"/>
  </w:num>
  <w:num w:numId="20">
    <w:abstractNumId w:val="25"/>
  </w:num>
  <w:num w:numId="21">
    <w:abstractNumId w:val="22"/>
  </w:num>
  <w:num w:numId="22">
    <w:abstractNumId w:val="17"/>
  </w:num>
  <w:num w:numId="23">
    <w:abstractNumId w:val="5"/>
  </w:num>
  <w:num w:numId="24">
    <w:abstractNumId w:val="33"/>
  </w:num>
  <w:num w:numId="25">
    <w:abstractNumId w:val="55"/>
  </w:num>
  <w:num w:numId="26">
    <w:abstractNumId w:val="50"/>
  </w:num>
  <w:num w:numId="27">
    <w:abstractNumId w:val="12"/>
  </w:num>
  <w:num w:numId="28">
    <w:abstractNumId w:val="57"/>
  </w:num>
  <w:num w:numId="29">
    <w:abstractNumId w:val="19"/>
  </w:num>
  <w:num w:numId="30">
    <w:abstractNumId w:val="51"/>
  </w:num>
  <w:num w:numId="31">
    <w:abstractNumId w:val="15"/>
  </w:num>
  <w:num w:numId="32">
    <w:abstractNumId w:val="43"/>
  </w:num>
  <w:num w:numId="33">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8"/>
  </w:num>
  <w:num w:numId="36">
    <w:abstractNumId w:val="9"/>
  </w:num>
  <w:num w:numId="37">
    <w:abstractNumId w:val="3"/>
  </w:num>
  <w:num w:numId="38">
    <w:abstractNumId w:val="29"/>
  </w:num>
  <w:num w:numId="39">
    <w:abstractNumId w:val="13"/>
  </w:num>
  <w:num w:numId="40">
    <w:abstractNumId w:val="39"/>
  </w:num>
  <w:num w:numId="41">
    <w:abstractNumId w:val="0"/>
  </w:num>
  <w:num w:numId="42">
    <w:abstractNumId w:val="11"/>
  </w:num>
  <w:num w:numId="43">
    <w:abstractNumId w:val="44"/>
  </w:num>
  <w:num w:numId="44">
    <w:abstractNumId w:val="45"/>
  </w:num>
  <w:num w:numId="45">
    <w:abstractNumId w:val="42"/>
  </w:num>
  <w:num w:numId="46">
    <w:abstractNumId w:val="16"/>
  </w:num>
  <w:num w:numId="47">
    <w:abstractNumId w:val="41"/>
  </w:num>
  <w:num w:numId="48">
    <w:abstractNumId w:val="38"/>
  </w:num>
  <w:num w:numId="49">
    <w:abstractNumId w:val="49"/>
  </w:num>
  <w:num w:numId="50">
    <w:abstractNumId w:val="23"/>
  </w:num>
  <w:num w:numId="51">
    <w:abstractNumId w:val="2"/>
  </w:num>
  <w:num w:numId="52">
    <w:abstractNumId w:val="14"/>
  </w:num>
  <w:num w:numId="53">
    <w:abstractNumId w:val="6"/>
  </w:num>
  <w:num w:numId="54">
    <w:abstractNumId w:val="8"/>
  </w:num>
  <w:num w:numId="55">
    <w:abstractNumId w:val="40"/>
  </w:num>
  <w:num w:numId="56">
    <w:abstractNumId w:val="21"/>
  </w:num>
  <w:num w:numId="57">
    <w:abstractNumId w:val="21"/>
  </w:num>
  <w:num w:numId="58">
    <w:abstractNumId w:val="32"/>
  </w:num>
  <w:num w:numId="59">
    <w:abstractNumId w:val="46"/>
  </w:num>
  <w:num w:numId="60">
    <w:abstractNumId w:val="35"/>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E45"/>
    <w:rsid w:val="00000EDD"/>
    <w:rsid w:val="00000F72"/>
    <w:rsid w:val="00000FB2"/>
    <w:rsid w:val="00001569"/>
    <w:rsid w:val="00001BBD"/>
    <w:rsid w:val="00001C50"/>
    <w:rsid w:val="00001CA2"/>
    <w:rsid w:val="00001F36"/>
    <w:rsid w:val="00001FE6"/>
    <w:rsid w:val="00002421"/>
    <w:rsid w:val="00002819"/>
    <w:rsid w:val="00002F81"/>
    <w:rsid w:val="0000314F"/>
    <w:rsid w:val="000033BF"/>
    <w:rsid w:val="0000351A"/>
    <w:rsid w:val="00003A28"/>
    <w:rsid w:val="00003AC7"/>
    <w:rsid w:val="00003EB7"/>
    <w:rsid w:val="00003FDA"/>
    <w:rsid w:val="000041B8"/>
    <w:rsid w:val="0000439C"/>
    <w:rsid w:val="0000452F"/>
    <w:rsid w:val="00004616"/>
    <w:rsid w:val="00004812"/>
    <w:rsid w:val="00004A77"/>
    <w:rsid w:val="00004B9D"/>
    <w:rsid w:val="00005075"/>
    <w:rsid w:val="00005621"/>
    <w:rsid w:val="00005A43"/>
    <w:rsid w:val="000062DC"/>
    <w:rsid w:val="0000655A"/>
    <w:rsid w:val="00006999"/>
    <w:rsid w:val="000069B1"/>
    <w:rsid w:val="00006C8B"/>
    <w:rsid w:val="00006E65"/>
    <w:rsid w:val="00006FD4"/>
    <w:rsid w:val="000071F0"/>
    <w:rsid w:val="00007368"/>
    <w:rsid w:val="000078A3"/>
    <w:rsid w:val="00007E76"/>
    <w:rsid w:val="00010000"/>
    <w:rsid w:val="000106BB"/>
    <w:rsid w:val="00010907"/>
    <w:rsid w:val="00010A15"/>
    <w:rsid w:val="00010A31"/>
    <w:rsid w:val="00010D7C"/>
    <w:rsid w:val="00010E05"/>
    <w:rsid w:val="00010F26"/>
    <w:rsid w:val="00011014"/>
    <w:rsid w:val="00011178"/>
    <w:rsid w:val="00011197"/>
    <w:rsid w:val="0001128F"/>
    <w:rsid w:val="00011699"/>
    <w:rsid w:val="0001171B"/>
    <w:rsid w:val="00011A0D"/>
    <w:rsid w:val="00011BAA"/>
    <w:rsid w:val="00011F52"/>
    <w:rsid w:val="000124A2"/>
    <w:rsid w:val="00012667"/>
    <w:rsid w:val="00012A5D"/>
    <w:rsid w:val="00012BC4"/>
    <w:rsid w:val="00012C17"/>
    <w:rsid w:val="00012E30"/>
    <w:rsid w:val="00012E50"/>
    <w:rsid w:val="00013498"/>
    <w:rsid w:val="0001371A"/>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5D65"/>
    <w:rsid w:val="000161ED"/>
    <w:rsid w:val="000162EF"/>
    <w:rsid w:val="00016475"/>
    <w:rsid w:val="00016490"/>
    <w:rsid w:val="0001649D"/>
    <w:rsid w:val="00016926"/>
    <w:rsid w:val="00016D0D"/>
    <w:rsid w:val="00016EFA"/>
    <w:rsid w:val="0001739F"/>
    <w:rsid w:val="0001761E"/>
    <w:rsid w:val="00017BD0"/>
    <w:rsid w:val="00020198"/>
    <w:rsid w:val="0002058E"/>
    <w:rsid w:val="0002061C"/>
    <w:rsid w:val="000207D7"/>
    <w:rsid w:val="000209E3"/>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39D"/>
    <w:rsid w:val="00024F42"/>
    <w:rsid w:val="00025742"/>
    <w:rsid w:val="0002583F"/>
    <w:rsid w:val="00025E34"/>
    <w:rsid w:val="000262F8"/>
    <w:rsid w:val="000266A1"/>
    <w:rsid w:val="000267D4"/>
    <w:rsid w:val="00026A0E"/>
    <w:rsid w:val="00026FC0"/>
    <w:rsid w:val="00027603"/>
    <w:rsid w:val="00027C32"/>
    <w:rsid w:val="00030655"/>
    <w:rsid w:val="000307A0"/>
    <w:rsid w:val="00030914"/>
    <w:rsid w:val="00030EE7"/>
    <w:rsid w:val="000312B6"/>
    <w:rsid w:val="000312BB"/>
    <w:rsid w:val="00031371"/>
    <w:rsid w:val="000314E9"/>
    <w:rsid w:val="0003156F"/>
    <w:rsid w:val="0003178A"/>
    <w:rsid w:val="00031879"/>
    <w:rsid w:val="000318F1"/>
    <w:rsid w:val="00032083"/>
    <w:rsid w:val="00032345"/>
    <w:rsid w:val="00032537"/>
    <w:rsid w:val="00032BB9"/>
    <w:rsid w:val="00032D14"/>
    <w:rsid w:val="00033171"/>
    <w:rsid w:val="000339D3"/>
    <w:rsid w:val="00033A2B"/>
    <w:rsid w:val="00033B29"/>
    <w:rsid w:val="00033B42"/>
    <w:rsid w:val="000349A0"/>
    <w:rsid w:val="00034BFB"/>
    <w:rsid w:val="00034D99"/>
    <w:rsid w:val="00034F6F"/>
    <w:rsid w:val="00034FE0"/>
    <w:rsid w:val="000350C8"/>
    <w:rsid w:val="000351C1"/>
    <w:rsid w:val="00035570"/>
    <w:rsid w:val="0003563E"/>
    <w:rsid w:val="00035711"/>
    <w:rsid w:val="00035E15"/>
    <w:rsid w:val="000364DB"/>
    <w:rsid w:val="00036635"/>
    <w:rsid w:val="00036766"/>
    <w:rsid w:val="00036D2F"/>
    <w:rsid w:val="00036F2B"/>
    <w:rsid w:val="000373C5"/>
    <w:rsid w:val="0003743F"/>
    <w:rsid w:val="00037448"/>
    <w:rsid w:val="00037556"/>
    <w:rsid w:val="00037C1E"/>
    <w:rsid w:val="00037FA6"/>
    <w:rsid w:val="00040180"/>
    <w:rsid w:val="000401BE"/>
    <w:rsid w:val="0004042C"/>
    <w:rsid w:val="000405E3"/>
    <w:rsid w:val="0004080E"/>
    <w:rsid w:val="00040871"/>
    <w:rsid w:val="00040CC0"/>
    <w:rsid w:val="00040ED8"/>
    <w:rsid w:val="00041D81"/>
    <w:rsid w:val="00042147"/>
    <w:rsid w:val="00042152"/>
    <w:rsid w:val="00042163"/>
    <w:rsid w:val="00042490"/>
    <w:rsid w:val="000427CB"/>
    <w:rsid w:val="00042B20"/>
    <w:rsid w:val="00042B25"/>
    <w:rsid w:val="00042BBB"/>
    <w:rsid w:val="00042C74"/>
    <w:rsid w:val="000430A3"/>
    <w:rsid w:val="000437FA"/>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E0C"/>
    <w:rsid w:val="00047FFE"/>
    <w:rsid w:val="000501ED"/>
    <w:rsid w:val="0005087B"/>
    <w:rsid w:val="000508A3"/>
    <w:rsid w:val="00050925"/>
    <w:rsid w:val="00050E51"/>
    <w:rsid w:val="000511A0"/>
    <w:rsid w:val="0005124E"/>
    <w:rsid w:val="000512CA"/>
    <w:rsid w:val="00051850"/>
    <w:rsid w:val="0005196D"/>
    <w:rsid w:val="00051A1D"/>
    <w:rsid w:val="00051A8E"/>
    <w:rsid w:val="00051E18"/>
    <w:rsid w:val="00051EF0"/>
    <w:rsid w:val="00052133"/>
    <w:rsid w:val="00052509"/>
    <w:rsid w:val="00052577"/>
    <w:rsid w:val="000527E0"/>
    <w:rsid w:val="00052886"/>
    <w:rsid w:val="00052908"/>
    <w:rsid w:val="00052E27"/>
    <w:rsid w:val="000533EB"/>
    <w:rsid w:val="00053727"/>
    <w:rsid w:val="00053A59"/>
    <w:rsid w:val="00053C8C"/>
    <w:rsid w:val="00054151"/>
    <w:rsid w:val="00054454"/>
    <w:rsid w:val="00054B92"/>
    <w:rsid w:val="00054D6D"/>
    <w:rsid w:val="000550B9"/>
    <w:rsid w:val="0005514B"/>
    <w:rsid w:val="00055282"/>
    <w:rsid w:val="000558EE"/>
    <w:rsid w:val="0005592F"/>
    <w:rsid w:val="00055DDD"/>
    <w:rsid w:val="00055E0F"/>
    <w:rsid w:val="00055FCD"/>
    <w:rsid w:val="00055FF1"/>
    <w:rsid w:val="000563A3"/>
    <w:rsid w:val="000571CA"/>
    <w:rsid w:val="00057701"/>
    <w:rsid w:val="0005787B"/>
    <w:rsid w:val="00057AB9"/>
    <w:rsid w:val="00057DC9"/>
    <w:rsid w:val="00057FD3"/>
    <w:rsid w:val="000601F2"/>
    <w:rsid w:val="00060392"/>
    <w:rsid w:val="0006076C"/>
    <w:rsid w:val="00060BEB"/>
    <w:rsid w:val="00060CC4"/>
    <w:rsid w:val="00060D1C"/>
    <w:rsid w:val="000613D3"/>
    <w:rsid w:val="00061977"/>
    <w:rsid w:val="00061E8F"/>
    <w:rsid w:val="000620EB"/>
    <w:rsid w:val="00062149"/>
    <w:rsid w:val="000628E7"/>
    <w:rsid w:val="00062976"/>
    <w:rsid w:val="00062E05"/>
    <w:rsid w:val="0006333F"/>
    <w:rsid w:val="000639E1"/>
    <w:rsid w:val="000640E6"/>
    <w:rsid w:val="0006412B"/>
    <w:rsid w:val="00064261"/>
    <w:rsid w:val="000644D9"/>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64"/>
    <w:rsid w:val="000668D6"/>
    <w:rsid w:val="00066974"/>
    <w:rsid w:val="00066986"/>
    <w:rsid w:val="000670D8"/>
    <w:rsid w:val="00067210"/>
    <w:rsid w:val="0006733A"/>
    <w:rsid w:val="0006771E"/>
    <w:rsid w:val="000679FC"/>
    <w:rsid w:val="00067BBE"/>
    <w:rsid w:val="00067DFB"/>
    <w:rsid w:val="00070A16"/>
    <w:rsid w:val="00070BDC"/>
    <w:rsid w:val="00070CA8"/>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FDE"/>
    <w:rsid w:val="0007704D"/>
    <w:rsid w:val="000778DE"/>
    <w:rsid w:val="00077B75"/>
    <w:rsid w:val="00077D9C"/>
    <w:rsid w:val="00077EC5"/>
    <w:rsid w:val="000800A1"/>
    <w:rsid w:val="000802F3"/>
    <w:rsid w:val="0008054A"/>
    <w:rsid w:val="00080565"/>
    <w:rsid w:val="00080702"/>
    <w:rsid w:val="00080782"/>
    <w:rsid w:val="000809E2"/>
    <w:rsid w:val="00080E78"/>
    <w:rsid w:val="00080F52"/>
    <w:rsid w:val="00081054"/>
    <w:rsid w:val="000810FC"/>
    <w:rsid w:val="00081414"/>
    <w:rsid w:val="000814B1"/>
    <w:rsid w:val="0008164E"/>
    <w:rsid w:val="0008165E"/>
    <w:rsid w:val="000818D7"/>
    <w:rsid w:val="00081B36"/>
    <w:rsid w:val="00081BFB"/>
    <w:rsid w:val="00081CCF"/>
    <w:rsid w:val="00081FAF"/>
    <w:rsid w:val="00082443"/>
    <w:rsid w:val="00082950"/>
    <w:rsid w:val="00082B4E"/>
    <w:rsid w:val="000831FA"/>
    <w:rsid w:val="00083216"/>
    <w:rsid w:val="00083823"/>
    <w:rsid w:val="00083CB2"/>
    <w:rsid w:val="00083DF6"/>
    <w:rsid w:val="000840B7"/>
    <w:rsid w:val="0008448D"/>
    <w:rsid w:val="000844DB"/>
    <w:rsid w:val="00084D47"/>
    <w:rsid w:val="00084E2C"/>
    <w:rsid w:val="00084E74"/>
    <w:rsid w:val="00085080"/>
    <w:rsid w:val="000850CA"/>
    <w:rsid w:val="00085119"/>
    <w:rsid w:val="0008531E"/>
    <w:rsid w:val="000855C8"/>
    <w:rsid w:val="0008560C"/>
    <w:rsid w:val="0008587A"/>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F3B"/>
    <w:rsid w:val="00090198"/>
    <w:rsid w:val="000902F7"/>
    <w:rsid w:val="0009052B"/>
    <w:rsid w:val="00090AF3"/>
    <w:rsid w:val="00090ED3"/>
    <w:rsid w:val="00090EEF"/>
    <w:rsid w:val="00090F6E"/>
    <w:rsid w:val="00090F89"/>
    <w:rsid w:val="000913BA"/>
    <w:rsid w:val="00091486"/>
    <w:rsid w:val="00091659"/>
    <w:rsid w:val="00091EF0"/>
    <w:rsid w:val="00092402"/>
    <w:rsid w:val="000924D0"/>
    <w:rsid w:val="000927BA"/>
    <w:rsid w:val="00092952"/>
    <w:rsid w:val="00092967"/>
    <w:rsid w:val="00092E5C"/>
    <w:rsid w:val="00092ED1"/>
    <w:rsid w:val="000932B8"/>
    <w:rsid w:val="0009369C"/>
    <w:rsid w:val="00093905"/>
    <w:rsid w:val="00093F31"/>
    <w:rsid w:val="000940A2"/>
    <w:rsid w:val="000942C7"/>
    <w:rsid w:val="00094301"/>
    <w:rsid w:val="00094352"/>
    <w:rsid w:val="000944AB"/>
    <w:rsid w:val="0009458F"/>
    <w:rsid w:val="00094604"/>
    <w:rsid w:val="0009466A"/>
    <w:rsid w:val="0009470A"/>
    <w:rsid w:val="00094769"/>
    <w:rsid w:val="00094784"/>
    <w:rsid w:val="000948A5"/>
    <w:rsid w:val="00094B0A"/>
    <w:rsid w:val="00094E92"/>
    <w:rsid w:val="00094F55"/>
    <w:rsid w:val="0009571C"/>
    <w:rsid w:val="000957B6"/>
    <w:rsid w:val="00095860"/>
    <w:rsid w:val="000958C0"/>
    <w:rsid w:val="00095D68"/>
    <w:rsid w:val="00096330"/>
    <w:rsid w:val="00096B6C"/>
    <w:rsid w:val="000971AD"/>
    <w:rsid w:val="00097D5F"/>
    <w:rsid w:val="00097DDB"/>
    <w:rsid w:val="000A0363"/>
    <w:rsid w:val="000A049A"/>
    <w:rsid w:val="000A0665"/>
    <w:rsid w:val="000A0738"/>
    <w:rsid w:val="000A0E25"/>
    <w:rsid w:val="000A1091"/>
    <w:rsid w:val="000A112B"/>
    <w:rsid w:val="000A1177"/>
    <w:rsid w:val="000A1359"/>
    <w:rsid w:val="000A1AF5"/>
    <w:rsid w:val="000A1D32"/>
    <w:rsid w:val="000A216E"/>
    <w:rsid w:val="000A2238"/>
    <w:rsid w:val="000A2773"/>
    <w:rsid w:val="000A2789"/>
    <w:rsid w:val="000A2B0B"/>
    <w:rsid w:val="000A2B74"/>
    <w:rsid w:val="000A2D8D"/>
    <w:rsid w:val="000A2E39"/>
    <w:rsid w:val="000A2F5E"/>
    <w:rsid w:val="000A3411"/>
    <w:rsid w:val="000A3443"/>
    <w:rsid w:val="000A3C3A"/>
    <w:rsid w:val="000A4105"/>
    <w:rsid w:val="000A4106"/>
    <w:rsid w:val="000A46C3"/>
    <w:rsid w:val="000A4A8C"/>
    <w:rsid w:val="000A4AAD"/>
    <w:rsid w:val="000A4B6F"/>
    <w:rsid w:val="000A4D55"/>
    <w:rsid w:val="000A4E64"/>
    <w:rsid w:val="000A4E6C"/>
    <w:rsid w:val="000A4E99"/>
    <w:rsid w:val="000A50F9"/>
    <w:rsid w:val="000A5194"/>
    <w:rsid w:val="000A5231"/>
    <w:rsid w:val="000A52CF"/>
    <w:rsid w:val="000A5582"/>
    <w:rsid w:val="000A5603"/>
    <w:rsid w:val="000A5716"/>
    <w:rsid w:val="000A585B"/>
    <w:rsid w:val="000A5B26"/>
    <w:rsid w:val="000A5C9C"/>
    <w:rsid w:val="000A5D86"/>
    <w:rsid w:val="000A5E7A"/>
    <w:rsid w:val="000A634B"/>
    <w:rsid w:val="000A6431"/>
    <w:rsid w:val="000A645F"/>
    <w:rsid w:val="000A64FC"/>
    <w:rsid w:val="000A684E"/>
    <w:rsid w:val="000A68D7"/>
    <w:rsid w:val="000A6984"/>
    <w:rsid w:val="000A6C85"/>
    <w:rsid w:val="000A7393"/>
    <w:rsid w:val="000A7586"/>
    <w:rsid w:val="000A7B16"/>
    <w:rsid w:val="000A7CEA"/>
    <w:rsid w:val="000A7DCF"/>
    <w:rsid w:val="000A7DD9"/>
    <w:rsid w:val="000A7FAD"/>
    <w:rsid w:val="000B0156"/>
    <w:rsid w:val="000B0F65"/>
    <w:rsid w:val="000B11D4"/>
    <w:rsid w:val="000B1600"/>
    <w:rsid w:val="000B16E9"/>
    <w:rsid w:val="000B1FC2"/>
    <w:rsid w:val="000B228B"/>
    <w:rsid w:val="000B270A"/>
    <w:rsid w:val="000B2B91"/>
    <w:rsid w:val="000B2D0E"/>
    <w:rsid w:val="000B2FA0"/>
    <w:rsid w:val="000B31F0"/>
    <w:rsid w:val="000B388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BE2"/>
    <w:rsid w:val="000B6F3B"/>
    <w:rsid w:val="000B731D"/>
    <w:rsid w:val="000B7465"/>
    <w:rsid w:val="000B760E"/>
    <w:rsid w:val="000B7A7A"/>
    <w:rsid w:val="000B7C59"/>
    <w:rsid w:val="000C00D1"/>
    <w:rsid w:val="000C0725"/>
    <w:rsid w:val="000C0840"/>
    <w:rsid w:val="000C0B76"/>
    <w:rsid w:val="000C11A9"/>
    <w:rsid w:val="000C1BC5"/>
    <w:rsid w:val="000C1C1E"/>
    <w:rsid w:val="000C1E43"/>
    <w:rsid w:val="000C206F"/>
    <w:rsid w:val="000C2266"/>
    <w:rsid w:val="000C2275"/>
    <w:rsid w:val="000C237B"/>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41"/>
    <w:rsid w:val="000C3EC4"/>
    <w:rsid w:val="000C46B1"/>
    <w:rsid w:val="000C47ED"/>
    <w:rsid w:val="000C5188"/>
    <w:rsid w:val="000C550D"/>
    <w:rsid w:val="000C5564"/>
    <w:rsid w:val="000C55EF"/>
    <w:rsid w:val="000C57C8"/>
    <w:rsid w:val="000C59EA"/>
    <w:rsid w:val="000C5BF6"/>
    <w:rsid w:val="000C6031"/>
    <w:rsid w:val="000C6127"/>
    <w:rsid w:val="000C6369"/>
    <w:rsid w:val="000C669A"/>
    <w:rsid w:val="000C6924"/>
    <w:rsid w:val="000C6A43"/>
    <w:rsid w:val="000C6A60"/>
    <w:rsid w:val="000C6DB1"/>
    <w:rsid w:val="000C6FE4"/>
    <w:rsid w:val="000C71A2"/>
    <w:rsid w:val="000C7600"/>
    <w:rsid w:val="000C7BD3"/>
    <w:rsid w:val="000C7C0C"/>
    <w:rsid w:val="000D011B"/>
    <w:rsid w:val="000D03C3"/>
    <w:rsid w:val="000D04C7"/>
    <w:rsid w:val="000D05C2"/>
    <w:rsid w:val="000D0834"/>
    <w:rsid w:val="000D0961"/>
    <w:rsid w:val="000D0A49"/>
    <w:rsid w:val="000D0BB0"/>
    <w:rsid w:val="000D0D36"/>
    <w:rsid w:val="000D0DC5"/>
    <w:rsid w:val="000D172A"/>
    <w:rsid w:val="000D179B"/>
    <w:rsid w:val="000D193E"/>
    <w:rsid w:val="000D19C3"/>
    <w:rsid w:val="000D1AC4"/>
    <w:rsid w:val="000D1D70"/>
    <w:rsid w:val="000D1F1F"/>
    <w:rsid w:val="000D1FBA"/>
    <w:rsid w:val="000D20DA"/>
    <w:rsid w:val="000D2196"/>
    <w:rsid w:val="000D2CFF"/>
    <w:rsid w:val="000D3B4C"/>
    <w:rsid w:val="000D3E72"/>
    <w:rsid w:val="000D40E9"/>
    <w:rsid w:val="000D4722"/>
    <w:rsid w:val="000D5806"/>
    <w:rsid w:val="000D593A"/>
    <w:rsid w:val="000D5993"/>
    <w:rsid w:val="000D5ADF"/>
    <w:rsid w:val="000D625C"/>
    <w:rsid w:val="000D6560"/>
    <w:rsid w:val="000D662F"/>
    <w:rsid w:val="000D6702"/>
    <w:rsid w:val="000D74AC"/>
    <w:rsid w:val="000D7511"/>
    <w:rsid w:val="000D79B8"/>
    <w:rsid w:val="000D7EEA"/>
    <w:rsid w:val="000E0007"/>
    <w:rsid w:val="000E0400"/>
    <w:rsid w:val="000E0A6A"/>
    <w:rsid w:val="000E0DCD"/>
    <w:rsid w:val="000E0E57"/>
    <w:rsid w:val="000E0EB9"/>
    <w:rsid w:val="000E1CBE"/>
    <w:rsid w:val="000E1D91"/>
    <w:rsid w:val="000E20D5"/>
    <w:rsid w:val="000E2160"/>
    <w:rsid w:val="000E25CE"/>
    <w:rsid w:val="000E2F7E"/>
    <w:rsid w:val="000E2FE6"/>
    <w:rsid w:val="000E314E"/>
    <w:rsid w:val="000E3156"/>
    <w:rsid w:val="000E344D"/>
    <w:rsid w:val="000E34E3"/>
    <w:rsid w:val="000E3518"/>
    <w:rsid w:val="000E39F1"/>
    <w:rsid w:val="000E3A0F"/>
    <w:rsid w:val="000E3A85"/>
    <w:rsid w:val="000E3B1F"/>
    <w:rsid w:val="000E3C57"/>
    <w:rsid w:val="000E3DE5"/>
    <w:rsid w:val="000E41FE"/>
    <w:rsid w:val="000E445D"/>
    <w:rsid w:val="000E4957"/>
    <w:rsid w:val="000E4E83"/>
    <w:rsid w:val="000E5851"/>
    <w:rsid w:val="000E58F2"/>
    <w:rsid w:val="000E5970"/>
    <w:rsid w:val="000E60AD"/>
    <w:rsid w:val="000E643D"/>
    <w:rsid w:val="000E6E47"/>
    <w:rsid w:val="000E7386"/>
    <w:rsid w:val="000E7917"/>
    <w:rsid w:val="000E7926"/>
    <w:rsid w:val="000E7D1D"/>
    <w:rsid w:val="000E7F49"/>
    <w:rsid w:val="000F10B1"/>
    <w:rsid w:val="000F11BE"/>
    <w:rsid w:val="000F141E"/>
    <w:rsid w:val="000F14EB"/>
    <w:rsid w:val="000F1B95"/>
    <w:rsid w:val="000F1EC3"/>
    <w:rsid w:val="000F266C"/>
    <w:rsid w:val="000F2683"/>
    <w:rsid w:val="000F2845"/>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5BE4"/>
    <w:rsid w:val="000F62FA"/>
    <w:rsid w:val="000F6437"/>
    <w:rsid w:val="000F6529"/>
    <w:rsid w:val="000F663D"/>
    <w:rsid w:val="000F6BA5"/>
    <w:rsid w:val="000F6E88"/>
    <w:rsid w:val="000F6EAE"/>
    <w:rsid w:val="000F72EE"/>
    <w:rsid w:val="000F74BE"/>
    <w:rsid w:val="000F7630"/>
    <w:rsid w:val="000F7A0C"/>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0E5"/>
    <w:rsid w:val="00103413"/>
    <w:rsid w:val="00103878"/>
    <w:rsid w:val="0010398D"/>
    <w:rsid w:val="00103DC9"/>
    <w:rsid w:val="00103E16"/>
    <w:rsid w:val="00103EC1"/>
    <w:rsid w:val="00103FA3"/>
    <w:rsid w:val="00104287"/>
    <w:rsid w:val="0010472F"/>
    <w:rsid w:val="00104CDF"/>
    <w:rsid w:val="00104D24"/>
    <w:rsid w:val="00104F9B"/>
    <w:rsid w:val="001051B9"/>
    <w:rsid w:val="00105225"/>
    <w:rsid w:val="00105681"/>
    <w:rsid w:val="001059AD"/>
    <w:rsid w:val="00105B53"/>
    <w:rsid w:val="00105B81"/>
    <w:rsid w:val="00105E27"/>
    <w:rsid w:val="00105F4A"/>
    <w:rsid w:val="00106575"/>
    <w:rsid w:val="00106F1D"/>
    <w:rsid w:val="0010729F"/>
    <w:rsid w:val="00110194"/>
    <w:rsid w:val="001101FC"/>
    <w:rsid w:val="00110795"/>
    <w:rsid w:val="001108EB"/>
    <w:rsid w:val="0011094B"/>
    <w:rsid w:val="00110F3F"/>
    <w:rsid w:val="0011227D"/>
    <w:rsid w:val="001125D0"/>
    <w:rsid w:val="0011279B"/>
    <w:rsid w:val="001127A9"/>
    <w:rsid w:val="00112AFC"/>
    <w:rsid w:val="00112C85"/>
    <w:rsid w:val="00112DB6"/>
    <w:rsid w:val="00112FB5"/>
    <w:rsid w:val="001135EA"/>
    <w:rsid w:val="001136C6"/>
    <w:rsid w:val="001136C8"/>
    <w:rsid w:val="00113990"/>
    <w:rsid w:val="00113D1E"/>
    <w:rsid w:val="00113EC6"/>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B0D"/>
    <w:rsid w:val="00120B56"/>
    <w:rsid w:val="00121A0D"/>
    <w:rsid w:val="00121B5E"/>
    <w:rsid w:val="001227B8"/>
    <w:rsid w:val="001231EA"/>
    <w:rsid w:val="00123399"/>
    <w:rsid w:val="001233A1"/>
    <w:rsid w:val="001235B9"/>
    <w:rsid w:val="00123937"/>
    <w:rsid w:val="00123A7A"/>
    <w:rsid w:val="00123D04"/>
    <w:rsid w:val="00123F12"/>
    <w:rsid w:val="001242DE"/>
    <w:rsid w:val="0012437C"/>
    <w:rsid w:val="001245F5"/>
    <w:rsid w:val="0012464F"/>
    <w:rsid w:val="001248EB"/>
    <w:rsid w:val="00124CCF"/>
    <w:rsid w:val="00124EFA"/>
    <w:rsid w:val="0012508F"/>
    <w:rsid w:val="00126081"/>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528"/>
    <w:rsid w:val="00131625"/>
    <w:rsid w:val="00131C36"/>
    <w:rsid w:val="00131DB9"/>
    <w:rsid w:val="00131F57"/>
    <w:rsid w:val="00131FFA"/>
    <w:rsid w:val="0013229E"/>
    <w:rsid w:val="001322C3"/>
    <w:rsid w:val="00132703"/>
    <w:rsid w:val="00132D08"/>
    <w:rsid w:val="00133114"/>
    <w:rsid w:val="001331A9"/>
    <w:rsid w:val="001333A4"/>
    <w:rsid w:val="0013341F"/>
    <w:rsid w:val="001337FB"/>
    <w:rsid w:val="0013386C"/>
    <w:rsid w:val="001338C4"/>
    <w:rsid w:val="00133B00"/>
    <w:rsid w:val="00133C38"/>
    <w:rsid w:val="001347EF"/>
    <w:rsid w:val="00134E83"/>
    <w:rsid w:val="00134FFF"/>
    <w:rsid w:val="0013529E"/>
    <w:rsid w:val="00135445"/>
    <w:rsid w:val="00135AC8"/>
    <w:rsid w:val="00135EBB"/>
    <w:rsid w:val="00135EFC"/>
    <w:rsid w:val="00136172"/>
    <w:rsid w:val="00136265"/>
    <w:rsid w:val="00136680"/>
    <w:rsid w:val="0013673A"/>
    <w:rsid w:val="00136A81"/>
    <w:rsid w:val="00136ABE"/>
    <w:rsid w:val="00136D37"/>
    <w:rsid w:val="001378A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ECF"/>
    <w:rsid w:val="00144F8E"/>
    <w:rsid w:val="00145363"/>
    <w:rsid w:val="00145962"/>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610"/>
    <w:rsid w:val="00150A7E"/>
    <w:rsid w:val="0015174F"/>
    <w:rsid w:val="001517A8"/>
    <w:rsid w:val="00151951"/>
    <w:rsid w:val="00151989"/>
    <w:rsid w:val="00151AD8"/>
    <w:rsid w:val="00151DD0"/>
    <w:rsid w:val="00151FF9"/>
    <w:rsid w:val="001520CE"/>
    <w:rsid w:val="001526BF"/>
    <w:rsid w:val="001527DA"/>
    <w:rsid w:val="00152B50"/>
    <w:rsid w:val="00152BE2"/>
    <w:rsid w:val="00152E4D"/>
    <w:rsid w:val="001532DD"/>
    <w:rsid w:val="00153B1A"/>
    <w:rsid w:val="00153C21"/>
    <w:rsid w:val="00153E05"/>
    <w:rsid w:val="00154270"/>
    <w:rsid w:val="001549D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590"/>
    <w:rsid w:val="001606CB"/>
    <w:rsid w:val="00160877"/>
    <w:rsid w:val="0016090A"/>
    <w:rsid w:val="00160979"/>
    <w:rsid w:val="001609E8"/>
    <w:rsid w:val="00161247"/>
    <w:rsid w:val="00161560"/>
    <w:rsid w:val="001615F1"/>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A38"/>
    <w:rsid w:val="00164C60"/>
    <w:rsid w:val="001650A5"/>
    <w:rsid w:val="001651CB"/>
    <w:rsid w:val="001653D8"/>
    <w:rsid w:val="00165A78"/>
    <w:rsid w:val="00165B11"/>
    <w:rsid w:val="00165B34"/>
    <w:rsid w:val="00165B66"/>
    <w:rsid w:val="00165B9E"/>
    <w:rsid w:val="00165C0B"/>
    <w:rsid w:val="00165DD7"/>
    <w:rsid w:val="00165F2D"/>
    <w:rsid w:val="00165F8A"/>
    <w:rsid w:val="0016606D"/>
    <w:rsid w:val="001660AF"/>
    <w:rsid w:val="001660C8"/>
    <w:rsid w:val="00166A1A"/>
    <w:rsid w:val="00166CD6"/>
    <w:rsid w:val="00166CDA"/>
    <w:rsid w:val="00166F38"/>
    <w:rsid w:val="0016750A"/>
    <w:rsid w:val="001675BC"/>
    <w:rsid w:val="00167B21"/>
    <w:rsid w:val="00167B5A"/>
    <w:rsid w:val="00167BA1"/>
    <w:rsid w:val="00167D75"/>
    <w:rsid w:val="00167E29"/>
    <w:rsid w:val="00170253"/>
    <w:rsid w:val="001702B3"/>
    <w:rsid w:val="001708AD"/>
    <w:rsid w:val="00170AD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04"/>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152"/>
    <w:rsid w:val="0017766A"/>
    <w:rsid w:val="001777D6"/>
    <w:rsid w:val="00177949"/>
    <w:rsid w:val="001800C2"/>
    <w:rsid w:val="00180B5D"/>
    <w:rsid w:val="00180CE2"/>
    <w:rsid w:val="001811A3"/>
    <w:rsid w:val="001812C4"/>
    <w:rsid w:val="001813B7"/>
    <w:rsid w:val="001815C6"/>
    <w:rsid w:val="00182006"/>
    <w:rsid w:val="0018214F"/>
    <w:rsid w:val="00182350"/>
    <w:rsid w:val="001823AE"/>
    <w:rsid w:val="001824B9"/>
    <w:rsid w:val="00182544"/>
    <w:rsid w:val="001825A4"/>
    <w:rsid w:val="00182691"/>
    <w:rsid w:val="00182AB7"/>
    <w:rsid w:val="00182AFD"/>
    <w:rsid w:val="00182EB8"/>
    <w:rsid w:val="001833D2"/>
    <w:rsid w:val="001837E6"/>
    <w:rsid w:val="00183AC1"/>
    <w:rsid w:val="00183C31"/>
    <w:rsid w:val="00183E80"/>
    <w:rsid w:val="0018471C"/>
    <w:rsid w:val="00184A77"/>
    <w:rsid w:val="00184AA7"/>
    <w:rsid w:val="00184F43"/>
    <w:rsid w:val="001855B7"/>
    <w:rsid w:val="00185896"/>
    <w:rsid w:val="00185B59"/>
    <w:rsid w:val="00185EB2"/>
    <w:rsid w:val="001860F6"/>
    <w:rsid w:val="00186821"/>
    <w:rsid w:val="00186832"/>
    <w:rsid w:val="00186980"/>
    <w:rsid w:val="00186A1C"/>
    <w:rsid w:val="00187302"/>
    <w:rsid w:val="001876B3"/>
    <w:rsid w:val="001876F1"/>
    <w:rsid w:val="00187A1A"/>
    <w:rsid w:val="00187A78"/>
    <w:rsid w:val="00187CF9"/>
    <w:rsid w:val="00187D6F"/>
    <w:rsid w:val="00187E19"/>
    <w:rsid w:val="00187E70"/>
    <w:rsid w:val="0019045D"/>
    <w:rsid w:val="0019073D"/>
    <w:rsid w:val="00190886"/>
    <w:rsid w:val="00190892"/>
    <w:rsid w:val="0019089D"/>
    <w:rsid w:val="00190971"/>
    <w:rsid w:val="00190DC4"/>
    <w:rsid w:val="001913E2"/>
    <w:rsid w:val="00191A77"/>
    <w:rsid w:val="0019255C"/>
    <w:rsid w:val="001929D2"/>
    <w:rsid w:val="00192CD5"/>
    <w:rsid w:val="00192F90"/>
    <w:rsid w:val="0019330D"/>
    <w:rsid w:val="0019393A"/>
    <w:rsid w:val="001939AD"/>
    <w:rsid w:val="00193CE4"/>
    <w:rsid w:val="00194245"/>
    <w:rsid w:val="0019433C"/>
    <w:rsid w:val="00194583"/>
    <w:rsid w:val="001948CC"/>
    <w:rsid w:val="00194A00"/>
    <w:rsid w:val="00194BC8"/>
    <w:rsid w:val="00194C90"/>
    <w:rsid w:val="00194FD8"/>
    <w:rsid w:val="00195399"/>
    <w:rsid w:val="00195416"/>
    <w:rsid w:val="001956D1"/>
    <w:rsid w:val="0019588B"/>
    <w:rsid w:val="00195D52"/>
    <w:rsid w:val="0019606A"/>
    <w:rsid w:val="001960D0"/>
    <w:rsid w:val="001962EA"/>
    <w:rsid w:val="001963A4"/>
    <w:rsid w:val="001964BF"/>
    <w:rsid w:val="001965EC"/>
    <w:rsid w:val="00196E8C"/>
    <w:rsid w:val="00197327"/>
    <w:rsid w:val="001973AC"/>
    <w:rsid w:val="00197A1E"/>
    <w:rsid w:val="00197C52"/>
    <w:rsid w:val="00197C69"/>
    <w:rsid w:val="00197C83"/>
    <w:rsid w:val="00197F6E"/>
    <w:rsid w:val="001A0216"/>
    <w:rsid w:val="001A0627"/>
    <w:rsid w:val="001A07C9"/>
    <w:rsid w:val="001A0885"/>
    <w:rsid w:val="001A09CE"/>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1E7"/>
    <w:rsid w:val="001A322F"/>
    <w:rsid w:val="001A329E"/>
    <w:rsid w:val="001A337D"/>
    <w:rsid w:val="001A3A15"/>
    <w:rsid w:val="001A3C29"/>
    <w:rsid w:val="001A3F7E"/>
    <w:rsid w:val="001A419A"/>
    <w:rsid w:val="001A4288"/>
    <w:rsid w:val="001A4454"/>
    <w:rsid w:val="001A471E"/>
    <w:rsid w:val="001A4912"/>
    <w:rsid w:val="001A520E"/>
    <w:rsid w:val="001A5578"/>
    <w:rsid w:val="001A5B8F"/>
    <w:rsid w:val="001A5E3D"/>
    <w:rsid w:val="001A5EB8"/>
    <w:rsid w:val="001A5F0F"/>
    <w:rsid w:val="001A6218"/>
    <w:rsid w:val="001A6234"/>
    <w:rsid w:val="001A6354"/>
    <w:rsid w:val="001A6856"/>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1B9"/>
    <w:rsid w:val="001B162E"/>
    <w:rsid w:val="001B16F9"/>
    <w:rsid w:val="001B18A6"/>
    <w:rsid w:val="001B1C15"/>
    <w:rsid w:val="001B1DF0"/>
    <w:rsid w:val="001B21A4"/>
    <w:rsid w:val="001B2B5F"/>
    <w:rsid w:val="001B2C41"/>
    <w:rsid w:val="001B2F45"/>
    <w:rsid w:val="001B325F"/>
    <w:rsid w:val="001B34A9"/>
    <w:rsid w:val="001B34D7"/>
    <w:rsid w:val="001B38A9"/>
    <w:rsid w:val="001B3961"/>
    <w:rsid w:val="001B3AB2"/>
    <w:rsid w:val="001B426C"/>
    <w:rsid w:val="001B42BF"/>
    <w:rsid w:val="001B42F8"/>
    <w:rsid w:val="001B4654"/>
    <w:rsid w:val="001B48E7"/>
    <w:rsid w:val="001B4C01"/>
    <w:rsid w:val="001B4C21"/>
    <w:rsid w:val="001B54D8"/>
    <w:rsid w:val="001B5C4A"/>
    <w:rsid w:val="001B5F22"/>
    <w:rsid w:val="001B5FF3"/>
    <w:rsid w:val="001B6D4A"/>
    <w:rsid w:val="001B6D73"/>
    <w:rsid w:val="001B6ED0"/>
    <w:rsid w:val="001B6FD8"/>
    <w:rsid w:val="001B750D"/>
    <w:rsid w:val="001B751E"/>
    <w:rsid w:val="001B7842"/>
    <w:rsid w:val="001B7C48"/>
    <w:rsid w:val="001B7CD4"/>
    <w:rsid w:val="001B7E47"/>
    <w:rsid w:val="001C0114"/>
    <w:rsid w:val="001C031D"/>
    <w:rsid w:val="001C0727"/>
    <w:rsid w:val="001C0844"/>
    <w:rsid w:val="001C0857"/>
    <w:rsid w:val="001C0880"/>
    <w:rsid w:val="001C0930"/>
    <w:rsid w:val="001C0AEB"/>
    <w:rsid w:val="001C0E63"/>
    <w:rsid w:val="001C0FBA"/>
    <w:rsid w:val="001C17C6"/>
    <w:rsid w:val="001C17C9"/>
    <w:rsid w:val="001C1FF3"/>
    <w:rsid w:val="001C22D2"/>
    <w:rsid w:val="001C2807"/>
    <w:rsid w:val="001C298D"/>
    <w:rsid w:val="001C2A3E"/>
    <w:rsid w:val="001C2D26"/>
    <w:rsid w:val="001C2D6D"/>
    <w:rsid w:val="001C2E74"/>
    <w:rsid w:val="001C30D9"/>
    <w:rsid w:val="001C31CF"/>
    <w:rsid w:val="001C36B2"/>
    <w:rsid w:val="001C3954"/>
    <w:rsid w:val="001C3C6C"/>
    <w:rsid w:val="001C3D19"/>
    <w:rsid w:val="001C3EEB"/>
    <w:rsid w:val="001C4BC5"/>
    <w:rsid w:val="001C4C9C"/>
    <w:rsid w:val="001C4CC5"/>
    <w:rsid w:val="001C5183"/>
    <w:rsid w:val="001C5310"/>
    <w:rsid w:val="001C5360"/>
    <w:rsid w:val="001C5C57"/>
    <w:rsid w:val="001C5C81"/>
    <w:rsid w:val="001C5F98"/>
    <w:rsid w:val="001C6060"/>
    <w:rsid w:val="001C6099"/>
    <w:rsid w:val="001C6293"/>
    <w:rsid w:val="001C62DA"/>
    <w:rsid w:val="001C63A4"/>
    <w:rsid w:val="001C641E"/>
    <w:rsid w:val="001C661D"/>
    <w:rsid w:val="001C669D"/>
    <w:rsid w:val="001C6A2A"/>
    <w:rsid w:val="001C6C75"/>
    <w:rsid w:val="001C6EA6"/>
    <w:rsid w:val="001C6ED1"/>
    <w:rsid w:val="001C71A7"/>
    <w:rsid w:val="001C75EC"/>
    <w:rsid w:val="001C79CA"/>
    <w:rsid w:val="001C7AEB"/>
    <w:rsid w:val="001C7C14"/>
    <w:rsid w:val="001D0177"/>
    <w:rsid w:val="001D021A"/>
    <w:rsid w:val="001D0654"/>
    <w:rsid w:val="001D0758"/>
    <w:rsid w:val="001D0808"/>
    <w:rsid w:val="001D0B6A"/>
    <w:rsid w:val="001D0B97"/>
    <w:rsid w:val="001D1046"/>
    <w:rsid w:val="001D1105"/>
    <w:rsid w:val="001D15B5"/>
    <w:rsid w:val="001D19D8"/>
    <w:rsid w:val="001D1AF2"/>
    <w:rsid w:val="001D1EBD"/>
    <w:rsid w:val="001D1F10"/>
    <w:rsid w:val="001D22E2"/>
    <w:rsid w:val="001D2561"/>
    <w:rsid w:val="001D27EC"/>
    <w:rsid w:val="001D2E39"/>
    <w:rsid w:val="001D2F70"/>
    <w:rsid w:val="001D322B"/>
    <w:rsid w:val="001D337A"/>
    <w:rsid w:val="001D3927"/>
    <w:rsid w:val="001D3A8C"/>
    <w:rsid w:val="001D3FAB"/>
    <w:rsid w:val="001D403E"/>
    <w:rsid w:val="001D421F"/>
    <w:rsid w:val="001D43B5"/>
    <w:rsid w:val="001D4650"/>
    <w:rsid w:val="001D48CA"/>
    <w:rsid w:val="001D499F"/>
    <w:rsid w:val="001D4B41"/>
    <w:rsid w:val="001D4B8E"/>
    <w:rsid w:val="001D4FF0"/>
    <w:rsid w:val="001D525A"/>
    <w:rsid w:val="001D546D"/>
    <w:rsid w:val="001D5DBF"/>
    <w:rsid w:val="001D640C"/>
    <w:rsid w:val="001D6462"/>
    <w:rsid w:val="001D686D"/>
    <w:rsid w:val="001D6D89"/>
    <w:rsid w:val="001D762A"/>
    <w:rsid w:val="001D7923"/>
    <w:rsid w:val="001D79BA"/>
    <w:rsid w:val="001D7A1D"/>
    <w:rsid w:val="001D7C43"/>
    <w:rsid w:val="001D7D04"/>
    <w:rsid w:val="001D7DE6"/>
    <w:rsid w:val="001D7EC8"/>
    <w:rsid w:val="001E0255"/>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4F3A"/>
    <w:rsid w:val="001E512E"/>
    <w:rsid w:val="001E5237"/>
    <w:rsid w:val="001E5537"/>
    <w:rsid w:val="001E558B"/>
    <w:rsid w:val="001E5C10"/>
    <w:rsid w:val="001E5C84"/>
    <w:rsid w:val="001E5D16"/>
    <w:rsid w:val="001E62B0"/>
    <w:rsid w:val="001E6505"/>
    <w:rsid w:val="001E65C5"/>
    <w:rsid w:val="001E6DEE"/>
    <w:rsid w:val="001E705E"/>
    <w:rsid w:val="001E73C2"/>
    <w:rsid w:val="001E77BE"/>
    <w:rsid w:val="001E77FA"/>
    <w:rsid w:val="001E7894"/>
    <w:rsid w:val="001E7A1B"/>
    <w:rsid w:val="001E7BAB"/>
    <w:rsid w:val="001E7D08"/>
    <w:rsid w:val="001F022D"/>
    <w:rsid w:val="001F0626"/>
    <w:rsid w:val="001F0A69"/>
    <w:rsid w:val="001F0B93"/>
    <w:rsid w:val="001F0C9F"/>
    <w:rsid w:val="001F0D83"/>
    <w:rsid w:val="001F1054"/>
    <w:rsid w:val="001F155E"/>
    <w:rsid w:val="001F1A1E"/>
    <w:rsid w:val="001F1B21"/>
    <w:rsid w:val="001F1BDC"/>
    <w:rsid w:val="001F1DB6"/>
    <w:rsid w:val="001F2018"/>
    <w:rsid w:val="001F2144"/>
    <w:rsid w:val="001F22E7"/>
    <w:rsid w:val="001F2549"/>
    <w:rsid w:val="001F290B"/>
    <w:rsid w:val="001F2991"/>
    <w:rsid w:val="001F29F0"/>
    <w:rsid w:val="001F2D3A"/>
    <w:rsid w:val="001F343F"/>
    <w:rsid w:val="001F388B"/>
    <w:rsid w:val="001F3C82"/>
    <w:rsid w:val="001F47BB"/>
    <w:rsid w:val="001F4AF0"/>
    <w:rsid w:val="001F4D02"/>
    <w:rsid w:val="001F4F88"/>
    <w:rsid w:val="001F538F"/>
    <w:rsid w:val="001F57EC"/>
    <w:rsid w:val="001F58D9"/>
    <w:rsid w:val="001F5E13"/>
    <w:rsid w:val="001F5FFE"/>
    <w:rsid w:val="001F6030"/>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450"/>
    <w:rsid w:val="00204D9D"/>
    <w:rsid w:val="00204EEA"/>
    <w:rsid w:val="00205097"/>
    <w:rsid w:val="0020524E"/>
    <w:rsid w:val="0020537F"/>
    <w:rsid w:val="0020543F"/>
    <w:rsid w:val="0020572D"/>
    <w:rsid w:val="002058BB"/>
    <w:rsid w:val="0020599C"/>
    <w:rsid w:val="00205E54"/>
    <w:rsid w:val="00205E65"/>
    <w:rsid w:val="00205F30"/>
    <w:rsid w:val="00205FE7"/>
    <w:rsid w:val="00206222"/>
    <w:rsid w:val="0020624B"/>
    <w:rsid w:val="002064AD"/>
    <w:rsid w:val="0020658C"/>
    <w:rsid w:val="002068F5"/>
    <w:rsid w:val="00206EB1"/>
    <w:rsid w:val="002070CE"/>
    <w:rsid w:val="0020741E"/>
    <w:rsid w:val="00207539"/>
    <w:rsid w:val="002079CA"/>
    <w:rsid w:val="002079CF"/>
    <w:rsid w:val="00207C57"/>
    <w:rsid w:val="00207CDE"/>
    <w:rsid w:val="00210146"/>
    <w:rsid w:val="00210205"/>
    <w:rsid w:val="0021051F"/>
    <w:rsid w:val="002106F0"/>
    <w:rsid w:val="0021085E"/>
    <w:rsid w:val="00210975"/>
    <w:rsid w:val="00210977"/>
    <w:rsid w:val="00210E0A"/>
    <w:rsid w:val="002110E3"/>
    <w:rsid w:val="0021188F"/>
    <w:rsid w:val="00211D9B"/>
    <w:rsid w:val="00211E6B"/>
    <w:rsid w:val="00211EE4"/>
    <w:rsid w:val="002120E7"/>
    <w:rsid w:val="00212214"/>
    <w:rsid w:val="00212379"/>
    <w:rsid w:val="002127AB"/>
    <w:rsid w:val="00212A84"/>
    <w:rsid w:val="00212C52"/>
    <w:rsid w:val="00212F58"/>
    <w:rsid w:val="00212F60"/>
    <w:rsid w:val="00212F65"/>
    <w:rsid w:val="002132BE"/>
    <w:rsid w:val="002132CD"/>
    <w:rsid w:val="00213646"/>
    <w:rsid w:val="0021395C"/>
    <w:rsid w:val="00214019"/>
    <w:rsid w:val="0021430C"/>
    <w:rsid w:val="0021468E"/>
    <w:rsid w:val="00214721"/>
    <w:rsid w:val="0021476C"/>
    <w:rsid w:val="00214835"/>
    <w:rsid w:val="00214D5F"/>
    <w:rsid w:val="00214EEF"/>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506"/>
    <w:rsid w:val="002208B8"/>
    <w:rsid w:val="00220D2C"/>
    <w:rsid w:val="00220D58"/>
    <w:rsid w:val="00220EFA"/>
    <w:rsid w:val="0022103A"/>
    <w:rsid w:val="00221243"/>
    <w:rsid w:val="002216A9"/>
    <w:rsid w:val="0022174E"/>
    <w:rsid w:val="00221A37"/>
    <w:rsid w:val="00222074"/>
    <w:rsid w:val="002220BB"/>
    <w:rsid w:val="002220F3"/>
    <w:rsid w:val="0022210F"/>
    <w:rsid w:val="00222635"/>
    <w:rsid w:val="00222932"/>
    <w:rsid w:val="00222BE5"/>
    <w:rsid w:val="00222CE3"/>
    <w:rsid w:val="00222E3A"/>
    <w:rsid w:val="00222EAA"/>
    <w:rsid w:val="002231D6"/>
    <w:rsid w:val="002232C6"/>
    <w:rsid w:val="00223541"/>
    <w:rsid w:val="00223C5E"/>
    <w:rsid w:val="00223D51"/>
    <w:rsid w:val="00224AAD"/>
    <w:rsid w:val="00224AFC"/>
    <w:rsid w:val="00224E1F"/>
    <w:rsid w:val="00224F2F"/>
    <w:rsid w:val="00224FA3"/>
    <w:rsid w:val="002251B6"/>
    <w:rsid w:val="00225379"/>
    <w:rsid w:val="00225398"/>
    <w:rsid w:val="00225BDA"/>
    <w:rsid w:val="0022609B"/>
    <w:rsid w:val="00226619"/>
    <w:rsid w:val="0022718F"/>
    <w:rsid w:val="002274B4"/>
    <w:rsid w:val="00227AB1"/>
    <w:rsid w:val="00227B07"/>
    <w:rsid w:val="00227C1A"/>
    <w:rsid w:val="00227D26"/>
    <w:rsid w:val="00227E70"/>
    <w:rsid w:val="00230178"/>
    <w:rsid w:val="00230290"/>
    <w:rsid w:val="0023054B"/>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B29"/>
    <w:rsid w:val="00232C5A"/>
    <w:rsid w:val="00232DB8"/>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CB8"/>
    <w:rsid w:val="00235E90"/>
    <w:rsid w:val="002364EA"/>
    <w:rsid w:val="002367B6"/>
    <w:rsid w:val="002367CF"/>
    <w:rsid w:val="00236AF5"/>
    <w:rsid w:val="00236DB3"/>
    <w:rsid w:val="00236EC9"/>
    <w:rsid w:val="002373E4"/>
    <w:rsid w:val="002375AD"/>
    <w:rsid w:val="00237712"/>
    <w:rsid w:val="00237F27"/>
    <w:rsid w:val="00240083"/>
    <w:rsid w:val="002402EC"/>
    <w:rsid w:val="00240416"/>
    <w:rsid w:val="00240A74"/>
    <w:rsid w:val="00240B09"/>
    <w:rsid w:val="00240E71"/>
    <w:rsid w:val="00241588"/>
    <w:rsid w:val="00241927"/>
    <w:rsid w:val="00241FAB"/>
    <w:rsid w:val="00242455"/>
    <w:rsid w:val="002426ED"/>
    <w:rsid w:val="00242AD0"/>
    <w:rsid w:val="00242D34"/>
    <w:rsid w:val="00242DC0"/>
    <w:rsid w:val="00244265"/>
    <w:rsid w:val="0024496B"/>
    <w:rsid w:val="00244A48"/>
    <w:rsid w:val="00244BBA"/>
    <w:rsid w:val="00244BE2"/>
    <w:rsid w:val="00244ED4"/>
    <w:rsid w:val="002453C9"/>
    <w:rsid w:val="002453DC"/>
    <w:rsid w:val="00245785"/>
    <w:rsid w:val="00245A36"/>
    <w:rsid w:val="00245ADF"/>
    <w:rsid w:val="00246224"/>
    <w:rsid w:val="002462C7"/>
    <w:rsid w:val="0024679D"/>
    <w:rsid w:val="00246A27"/>
    <w:rsid w:val="00246C9E"/>
    <w:rsid w:val="00247123"/>
    <w:rsid w:val="00247344"/>
    <w:rsid w:val="002476B6"/>
    <w:rsid w:val="0024775D"/>
    <w:rsid w:val="00247863"/>
    <w:rsid w:val="0024797E"/>
    <w:rsid w:val="00247F17"/>
    <w:rsid w:val="002509DB"/>
    <w:rsid w:val="0025126A"/>
    <w:rsid w:val="002512B1"/>
    <w:rsid w:val="00251518"/>
    <w:rsid w:val="002516FF"/>
    <w:rsid w:val="00251734"/>
    <w:rsid w:val="0025182A"/>
    <w:rsid w:val="002518D9"/>
    <w:rsid w:val="00251BD3"/>
    <w:rsid w:val="002521B8"/>
    <w:rsid w:val="002522A5"/>
    <w:rsid w:val="0025233E"/>
    <w:rsid w:val="002523AA"/>
    <w:rsid w:val="002524C7"/>
    <w:rsid w:val="002526C1"/>
    <w:rsid w:val="00252C97"/>
    <w:rsid w:val="00253321"/>
    <w:rsid w:val="0025387C"/>
    <w:rsid w:val="0025395E"/>
    <w:rsid w:val="00253969"/>
    <w:rsid w:val="00253A69"/>
    <w:rsid w:val="00253C05"/>
    <w:rsid w:val="00253D03"/>
    <w:rsid w:val="00254199"/>
    <w:rsid w:val="00254364"/>
    <w:rsid w:val="002549F2"/>
    <w:rsid w:val="00254A17"/>
    <w:rsid w:val="00254A75"/>
    <w:rsid w:val="0025508B"/>
    <w:rsid w:val="00255148"/>
    <w:rsid w:val="002554E4"/>
    <w:rsid w:val="002556FC"/>
    <w:rsid w:val="00255710"/>
    <w:rsid w:val="00255BEE"/>
    <w:rsid w:val="00256474"/>
    <w:rsid w:val="002564EA"/>
    <w:rsid w:val="002569BB"/>
    <w:rsid w:val="00256C15"/>
    <w:rsid w:val="00256EBF"/>
    <w:rsid w:val="00256EC2"/>
    <w:rsid w:val="00256F36"/>
    <w:rsid w:val="0025750D"/>
    <w:rsid w:val="0025750E"/>
    <w:rsid w:val="00257573"/>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2680"/>
    <w:rsid w:val="00262809"/>
    <w:rsid w:val="00262ADC"/>
    <w:rsid w:val="00262AF8"/>
    <w:rsid w:val="00262F0A"/>
    <w:rsid w:val="00262F45"/>
    <w:rsid w:val="002634A9"/>
    <w:rsid w:val="002638C6"/>
    <w:rsid w:val="00263B7A"/>
    <w:rsid w:val="00263F04"/>
    <w:rsid w:val="002643DB"/>
    <w:rsid w:val="0026446E"/>
    <w:rsid w:val="0026448C"/>
    <w:rsid w:val="00264628"/>
    <w:rsid w:val="002647AC"/>
    <w:rsid w:val="002647BD"/>
    <w:rsid w:val="002649CF"/>
    <w:rsid w:val="00264CE8"/>
    <w:rsid w:val="00264F84"/>
    <w:rsid w:val="002655CC"/>
    <w:rsid w:val="00265857"/>
    <w:rsid w:val="00265912"/>
    <w:rsid w:val="00265C41"/>
    <w:rsid w:val="00266716"/>
    <w:rsid w:val="00266D0D"/>
    <w:rsid w:val="00266FD0"/>
    <w:rsid w:val="002670C5"/>
    <w:rsid w:val="00267239"/>
    <w:rsid w:val="002673D2"/>
    <w:rsid w:val="00267447"/>
    <w:rsid w:val="00267455"/>
    <w:rsid w:val="00267507"/>
    <w:rsid w:val="00267AFA"/>
    <w:rsid w:val="002702AA"/>
    <w:rsid w:val="00270A9C"/>
    <w:rsid w:val="0027109A"/>
    <w:rsid w:val="00271125"/>
    <w:rsid w:val="00271507"/>
    <w:rsid w:val="0027165A"/>
    <w:rsid w:val="00271C2F"/>
    <w:rsid w:val="00272027"/>
    <w:rsid w:val="0027221D"/>
    <w:rsid w:val="0027239D"/>
    <w:rsid w:val="002724DC"/>
    <w:rsid w:val="002725B9"/>
    <w:rsid w:val="002726CB"/>
    <w:rsid w:val="00272B11"/>
    <w:rsid w:val="002735AE"/>
    <w:rsid w:val="002736AB"/>
    <w:rsid w:val="0027391F"/>
    <w:rsid w:val="00273D42"/>
    <w:rsid w:val="00273F36"/>
    <w:rsid w:val="00273FBE"/>
    <w:rsid w:val="00274301"/>
    <w:rsid w:val="00274846"/>
    <w:rsid w:val="00274A98"/>
    <w:rsid w:val="00274B6F"/>
    <w:rsid w:val="00274B77"/>
    <w:rsid w:val="00274C70"/>
    <w:rsid w:val="00275283"/>
    <w:rsid w:val="00275408"/>
    <w:rsid w:val="0027551C"/>
    <w:rsid w:val="0027557B"/>
    <w:rsid w:val="0027571B"/>
    <w:rsid w:val="002757C0"/>
    <w:rsid w:val="00275AC8"/>
    <w:rsid w:val="00276449"/>
    <w:rsid w:val="00276509"/>
    <w:rsid w:val="00276C4F"/>
    <w:rsid w:val="00276E99"/>
    <w:rsid w:val="00276F68"/>
    <w:rsid w:val="00277C35"/>
    <w:rsid w:val="00277D89"/>
    <w:rsid w:val="00280150"/>
    <w:rsid w:val="0028053E"/>
    <w:rsid w:val="0028059A"/>
    <w:rsid w:val="00280889"/>
    <w:rsid w:val="00280B63"/>
    <w:rsid w:val="00280B97"/>
    <w:rsid w:val="00280DC4"/>
    <w:rsid w:val="00280E00"/>
    <w:rsid w:val="00280E5D"/>
    <w:rsid w:val="00280EEA"/>
    <w:rsid w:val="0028113B"/>
    <w:rsid w:val="00281720"/>
    <w:rsid w:val="00281833"/>
    <w:rsid w:val="002818C9"/>
    <w:rsid w:val="00281CF6"/>
    <w:rsid w:val="00281F28"/>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829"/>
    <w:rsid w:val="00286970"/>
    <w:rsid w:val="00286E96"/>
    <w:rsid w:val="00287400"/>
    <w:rsid w:val="00287810"/>
    <w:rsid w:val="00287D5C"/>
    <w:rsid w:val="00287DFD"/>
    <w:rsid w:val="00287E0A"/>
    <w:rsid w:val="002900B3"/>
    <w:rsid w:val="002900D7"/>
    <w:rsid w:val="00290207"/>
    <w:rsid w:val="00290313"/>
    <w:rsid w:val="002904C6"/>
    <w:rsid w:val="0029070A"/>
    <w:rsid w:val="00290A77"/>
    <w:rsid w:val="00290D11"/>
    <w:rsid w:val="00290DC9"/>
    <w:rsid w:val="00290E59"/>
    <w:rsid w:val="002916BD"/>
    <w:rsid w:val="00291776"/>
    <w:rsid w:val="00291F6E"/>
    <w:rsid w:val="00292168"/>
    <w:rsid w:val="00292444"/>
    <w:rsid w:val="0029255D"/>
    <w:rsid w:val="002928A4"/>
    <w:rsid w:val="00292B4A"/>
    <w:rsid w:val="00292DDC"/>
    <w:rsid w:val="00293458"/>
    <w:rsid w:val="002935C7"/>
    <w:rsid w:val="00293892"/>
    <w:rsid w:val="002938C5"/>
    <w:rsid w:val="002939DC"/>
    <w:rsid w:val="00294001"/>
    <w:rsid w:val="00294136"/>
    <w:rsid w:val="0029433F"/>
    <w:rsid w:val="002947D9"/>
    <w:rsid w:val="00295327"/>
    <w:rsid w:val="0029537F"/>
    <w:rsid w:val="0029568A"/>
    <w:rsid w:val="00295A68"/>
    <w:rsid w:val="00295BA0"/>
    <w:rsid w:val="00295BF9"/>
    <w:rsid w:val="00295ECB"/>
    <w:rsid w:val="0029675E"/>
    <w:rsid w:val="00296EB9"/>
    <w:rsid w:val="00297027"/>
    <w:rsid w:val="0029707D"/>
    <w:rsid w:val="00297884"/>
    <w:rsid w:val="00297E60"/>
    <w:rsid w:val="002A0018"/>
    <w:rsid w:val="002A033E"/>
    <w:rsid w:val="002A0A15"/>
    <w:rsid w:val="002A1453"/>
    <w:rsid w:val="002A1D3E"/>
    <w:rsid w:val="002A1EF1"/>
    <w:rsid w:val="002A202F"/>
    <w:rsid w:val="002A2094"/>
    <w:rsid w:val="002A20D0"/>
    <w:rsid w:val="002A23A8"/>
    <w:rsid w:val="002A2B66"/>
    <w:rsid w:val="002A2BF4"/>
    <w:rsid w:val="002A301C"/>
    <w:rsid w:val="002A30C7"/>
    <w:rsid w:val="002A3477"/>
    <w:rsid w:val="002A34D0"/>
    <w:rsid w:val="002A362C"/>
    <w:rsid w:val="002A36E3"/>
    <w:rsid w:val="002A3808"/>
    <w:rsid w:val="002A38AB"/>
    <w:rsid w:val="002A3C04"/>
    <w:rsid w:val="002A3E11"/>
    <w:rsid w:val="002A3F9E"/>
    <w:rsid w:val="002A42A1"/>
    <w:rsid w:val="002A43CD"/>
    <w:rsid w:val="002A49FF"/>
    <w:rsid w:val="002A4D4F"/>
    <w:rsid w:val="002A4E8F"/>
    <w:rsid w:val="002A5132"/>
    <w:rsid w:val="002A54F9"/>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40B"/>
    <w:rsid w:val="002B05EC"/>
    <w:rsid w:val="002B07A8"/>
    <w:rsid w:val="002B09A6"/>
    <w:rsid w:val="002B105B"/>
    <w:rsid w:val="002B1097"/>
    <w:rsid w:val="002B1187"/>
    <w:rsid w:val="002B189E"/>
    <w:rsid w:val="002B18BC"/>
    <w:rsid w:val="002B1EA4"/>
    <w:rsid w:val="002B2253"/>
    <w:rsid w:val="002B2714"/>
    <w:rsid w:val="002B2740"/>
    <w:rsid w:val="002B2882"/>
    <w:rsid w:val="002B29C0"/>
    <w:rsid w:val="002B3055"/>
    <w:rsid w:val="002B3407"/>
    <w:rsid w:val="002B3424"/>
    <w:rsid w:val="002B347E"/>
    <w:rsid w:val="002B3484"/>
    <w:rsid w:val="002B385F"/>
    <w:rsid w:val="002B39C4"/>
    <w:rsid w:val="002B3ABB"/>
    <w:rsid w:val="002B3B8A"/>
    <w:rsid w:val="002B3D4C"/>
    <w:rsid w:val="002B4136"/>
    <w:rsid w:val="002B4157"/>
    <w:rsid w:val="002B4333"/>
    <w:rsid w:val="002B436B"/>
    <w:rsid w:val="002B44AA"/>
    <w:rsid w:val="002B49A1"/>
    <w:rsid w:val="002B4D9A"/>
    <w:rsid w:val="002B4F75"/>
    <w:rsid w:val="002B537A"/>
    <w:rsid w:val="002B5729"/>
    <w:rsid w:val="002B5820"/>
    <w:rsid w:val="002B585C"/>
    <w:rsid w:val="002B5AD9"/>
    <w:rsid w:val="002B6204"/>
    <w:rsid w:val="002B6EB0"/>
    <w:rsid w:val="002B6F00"/>
    <w:rsid w:val="002B7156"/>
    <w:rsid w:val="002B73E2"/>
    <w:rsid w:val="002B7A11"/>
    <w:rsid w:val="002B7A3D"/>
    <w:rsid w:val="002B7AF3"/>
    <w:rsid w:val="002B7CAB"/>
    <w:rsid w:val="002B7D7B"/>
    <w:rsid w:val="002B7E46"/>
    <w:rsid w:val="002C0A19"/>
    <w:rsid w:val="002C0F50"/>
    <w:rsid w:val="002C1102"/>
    <w:rsid w:val="002C1248"/>
    <w:rsid w:val="002C12A6"/>
    <w:rsid w:val="002C14EB"/>
    <w:rsid w:val="002C1872"/>
    <w:rsid w:val="002C1DA7"/>
    <w:rsid w:val="002C1E5F"/>
    <w:rsid w:val="002C2352"/>
    <w:rsid w:val="002C2613"/>
    <w:rsid w:val="002C2806"/>
    <w:rsid w:val="002C2854"/>
    <w:rsid w:val="002C31F8"/>
    <w:rsid w:val="002C3326"/>
    <w:rsid w:val="002C3D74"/>
    <w:rsid w:val="002C3FDA"/>
    <w:rsid w:val="002C4218"/>
    <w:rsid w:val="002C430A"/>
    <w:rsid w:val="002C44A6"/>
    <w:rsid w:val="002C45CE"/>
    <w:rsid w:val="002C4B33"/>
    <w:rsid w:val="002C4B49"/>
    <w:rsid w:val="002C4C5F"/>
    <w:rsid w:val="002C5021"/>
    <w:rsid w:val="002C51E3"/>
    <w:rsid w:val="002C521B"/>
    <w:rsid w:val="002C5306"/>
    <w:rsid w:val="002C54B4"/>
    <w:rsid w:val="002C5772"/>
    <w:rsid w:val="002C5951"/>
    <w:rsid w:val="002C5BA9"/>
    <w:rsid w:val="002C5C6A"/>
    <w:rsid w:val="002C5CED"/>
    <w:rsid w:val="002C5D20"/>
    <w:rsid w:val="002C6031"/>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A87"/>
    <w:rsid w:val="002D0D81"/>
    <w:rsid w:val="002D0E44"/>
    <w:rsid w:val="002D1B72"/>
    <w:rsid w:val="002D1B8B"/>
    <w:rsid w:val="002D1F19"/>
    <w:rsid w:val="002D2059"/>
    <w:rsid w:val="002D2239"/>
    <w:rsid w:val="002D239B"/>
    <w:rsid w:val="002D2641"/>
    <w:rsid w:val="002D291C"/>
    <w:rsid w:val="002D2935"/>
    <w:rsid w:val="002D2999"/>
    <w:rsid w:val="002D29A3"/>
    <w:rsid w:val="002D29DB"/>
    <w:rsid w:val="002D2ABE"/>
    <w:rsid w:val="002D35F7"/>
    <w:rsid w:val="002D37A1"/>
    <w:rsid w:val="002D3BA1"/>
    <w:rsid w:val="002D3D5D"/>
    <w:rsid w:val="002D3F8C"/>
    <w:rsid w:val="002D441A"/>
    <w:rsid w:val="002D4C69"/>
    <w:rsid w:val="002D508C"/>
    <w:rsid w:val="002D53B8"/>
    <w:rsid w:val="002D5609"/>
    <w:rsid w:val="002D56B1"/>
    <w:rsid w:val="002D5CCA"/>
    <w:rsid w:val="002D5EB7"/>
    <w:rsid w:val="002D5F1A"/>
    <w:rsid w:val="002D64A1"/>
    <w:rsid w:val="002D6707"/>
    <w:rsid w:val="002D6841"/>
    <w:rsid w:val="002D68E6"/>
    <w:rsid w:val="002D68FA"/>
    <w:rsid w:val="002D6CA7"/>
    <w:rsid w:val="002D6D27"/>
    <w:rsid w:val="002D709D"/>
    <w:rsid w:val="002D7283"/>
    <w:rsid w:val="002D7310"/>
    <w:rsid w:val="002D7406"/>
    <w:rsid w:val="002D7918"/>
    <w:rsid w:val="002D7C14"/>
    <w:rsid w:val="002D7DCE"/>
    <w:rsid w:val="002D7E8F"/>
    <w:rsid w:val="002D7E99"/>
    <w:rsid w:val="002D7F36"/>
    <w:rsid w:val="002E0382"/>
    <w:rsid w:val="002E03FE"/>
    <w:rsid w:val="002E080F"/>
    <w:rsid w:val="002E0883"/>
    <w:rsid w:val="002E090B"/>
    <w:rsid w:val="002E09DC"/>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252D"/>
    <w:rsid w:val="002E3626"/>
    <w:rsid w:val="002E3BC4"/>
    <w:rsid w:val="002E3DCA"/>
    <w:rsid w:val="002E3EF9"/>
    <w:rsid w:val="002E4D82"/>
    <w:rsid w:val="002E4E65"/>
    <w:rsid w:val="002E56B7"/>
    <w:rsid w:val="002E5BE9"/>
    <w:rsid w:val="002E5EB8"/>
    <w:rsid w:val="002E608C"/>
    <w:rsid w:val="002E60DF"/>
    <w:rsid w:val="002E61F2"/>
    <w:rsid w:val="002E69C5"/>
    <w:rsid w:val="002E69F0"/>
    <w:rsid w:val="002E6BEA"/>
    <w:rsid w:val="002E7028"/>
    <w:rsid w:val="002E7B0D"/>
    <w:rsid w:val="002E7E65"/>
    <w:rsid w:val="002E7FFA"/>
    <w:rsid w:val="002F01D5"/>
    <w:rsid w:val="002F035C"/>
    <w:rsid w:val="002F0B10"/>
    <w:rsid w:val="002F1030"/>
    <w:rsid w:val="002F10E3"/>
    <w:rsid w:val="002F1387"/>
    <w:rsid w:val="002F1494"/>
    <w:rsid w:val="002F15B6"/>
    <w:rsid w:val="002F1BE6"/>
    <w:rsid w:val="002F1C20"/>
    <w:rsid w:val="002F1F6D"/>
    <w:rsid w:val="002F23D5"/>
    <w:rsid w:val="002F26D6"/>
    <w:rsid w:val="002F27AE"/>
    <w:rsid w:val="002F2D60"/>
    <w:rsid w:val="002F2E5B"/>
    <w:rsid w:val="002F32C0"/>
    <w:rsid w:val="002F352B"/>
    <w:rsid w:val="002F355D"/>
    <w:rsid w:val="002F35D5"/>
    <w:rsid w:val="002F3ADE"/>
    <w:rsid w:val="002F3CD1"/>
    <w:rsid w:val="002F3EE9"/>
    <w:rsid w:val="002F4242"/>
    <w:rsid w:val="002F4385"/>
    <w:rsid w:val="002F4D74"/>
    <w:rsid w:val="002F542C"/>
    <w:rsid w:val="002F5A0A"/>
    <w:rsid w:val="002F5AEC"/>
    <w:rsid w:val="002F5B98"/>
    <w:rsid w:val="002F5C10"/>
    <w:rsid w:val="002F601E"/>
    <w:rsid w:val="002F60EB"/>
    <w:rsid w:val="002F6703"/>
    <w:rsid w:val="002F6714"/>
    <w:rsid w:val="002F6854"/>
    <w:rsid w:val="002F686F"/>
    <w:rsid w:val="002F68D3"/>
    <w:rsid w:val="002F6908"/>
    <w:rsid w:val="002F6AB7"/>
    <w:rsid w:val="002F6B2F"/>
    <w:rsid w:val="002F6C43"/>
    <w:rsid w:val="002F6C77"/>
    <w:rsid w:val="002F6D62"/>
    <w:rsid w:val="002F6EE3"/>
    <w:rsid w:val="002F7184"/>
    <w:rsid w:val="002F7754"/>
    <w:rsid w:val="002F7C42"/>
    <w:rsid w:val="002F7C7A"/>
    <w:rsid w:val="002F7E1F"/>
    <w:rsid w:val="0030028A"/>
    <w:rsid w:val="00300521"/>
    <w:rsid w:val="00300A01"/>
    <w:rsid w:val="00300C37"/>
    <w:rsid w:val="0030110C"/>
    <w:rsid w:val="00301229"/>
    <w:rsid w:val="003012F6"/>
    <w:rsid w:val="00301B2E"/>
    <w:rsid w:val="00301D24"/>
    <w:rsid w:val="00301D42"/>
    <w:rsid w:val="00301DD2"/>
    <w:rsid w:val="00301F90"/>
    <w:rsid w:val="00301FC3"/>
    <w:rsid w:val="0030213C"/>
    <w:rsid w:val="00302347"/>
    <w:rsid w:val="0030247B"/>
    <w:rsid w:val="003027D4"/>
    <w:rsid w:val="003033C2"/>
    <w:rsid w:val="00303406"/>
    <w:rsid w:val="00303643"/>
    <w:rsid w:val="00303953"/>
    <w:rsid w:val="00303A7C"/>
    <w:rsid w:val="00303AAD"/>
    <w:rsid w:val="00303BB2"/>
    <w:rsid w:val="00303C00"/>
    <w:rsid w:val="00303FAC"/>
    <w:rsid w:val="00304265"/>
    <w:rsid w:val="003045FF"/>
    <w:rsid w:val="0030461D"/>
    <w:rsid w:val="003049AF"/>
    <w:rsid w:val="00305948"/>
    <w:rsid w:val="00306A75"/>
    <w:rsid w:val="00306DF6"/>
    <w:rsid w:val="003072FA"/>
    <w:rsid w:val="00307321"/>
    <w:rsid w:val="00307395"/>
    <w:rsid w:val="003073B3"/>
    <w:rsid w:val="00307716"/>
    <w:rsid w:val="00307FAA"/>
    <w:rsid w:val="00310071"/>
    <w:rsid w:val="003101FE"/>
    <w:rsid w:val="00310232"/>
    <w:rsid w:val="00310383"/>
    <w:rsid w:val="0031064E"/>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9D"/>
    <w:rsid w:val="003130CB"/>
    <w:rsid w:val="003130F3"/>
    <w:rsid w:val="00313194"/>
    <w:rsid w:val="003131CA"/>
    <w:rsid w:val="00313944"/>
    <w:rsid w:val="00313A63"/>
    <w:rsid w:val="00313EBB"/>
    <w:rsid w:val="00313FA6"/>
    <w:rsid w:val="00314B72"/>
    <w:rsid w:val="00315A92"/>
    <w:rsid w:val="00315ACC"/>
    <w:rsid w:val="00315F8D"/>
    <w:rsid w:val="00316041"/>
    <w:rsid w:val="0031616E"/>
    <w:rsid w:val="0031651A"/>
    <w:rsid w:val="003167E9"/>
    <w:rsid w:val="00316820"/>
    <w:rsid w:val="0031699D"/>
    <w:rsid w:val="003169F2"/>
    <w:rsid w:val="00316A16"/>
    <w:rsid w:val="00316A7C"/>
    <w:rsid w:val="00316B42"/>
    <w:rsid w:val="00316B9F"/>
    <w:rsid w:val="00316E39"/>
    <w:rsid w:val="00316EDB"/>
    <w:rsid w:val="003175C9"/>
    <w:rsid w:val="00317A2D"/>
    <w:rsid w:val="00317B18"/>
    <w:rsid w:val="00317E09"/>
    <w:rsid w:val="003204E3"/>
    <w:rsid w:val="00320C52"/>
    <w:rsid w:val="0032127D"/>
    <w:rsid w:val="003218A9"/>
    <w:rsid w:val="00321AE2"/>
    <w:rsid w:val="00321CFB"/>
    <w:rsid w:val="00322377"/>
    <w:rsid w:val="003223A2"/>
    <w:rsid w:val="00322666"/>
    <w:rsid w:val="00322939"/>
    <w:rsid w:val="00322957"/>
    <w:rsid w:val="003229F1"/>
    <w:rsid w:val="00322D8C"/>
    <w:rsid w:val="00322E88"/>
    <w:rsid w:val="00322EA9"/>
    <w:rsid w:val="003230C9"/>
    <w:rsid w:val="00323396"/>
    <w:rsid w:val="003236E4"/>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4A2"/>
    <w:rsid w:val="0033079C"/>
    <w:rsid w:val="00330D05"/>
    <w:rsid w:val="00331023"/>
    <w:rsid w:val="003314B1"/>
    <w:rsid w:val="0033158B"/>
    <w:rsid w:val="0033185E"/>
    <w:rsid w:val="00332117"/>
    <w:rsid w:val="0033216B"/>
    <w:rsid w:val="00332356"/>
    <w:rsid w:val="0033249D"/>
    <w:rsid w:val="00332652"/>
    <w:rsid w:val="003327CA"/>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763"/>
    <w:rsid w:val="00336810"/>
    <w:rsid w:val="00336EF2"/>
    <w:rsid w:val="0033705D"/>
    <w:rsid w:val="00337561"/>
    <w:rsid w:val="00337619"/>
    <w:rsid w:val="00337E50"/>
    <w:rsid w:val="00337FB0"/>
    <w:rsid w:val="00340136"/>
    <w:rsid w:val="003402D3"/>
    <w:rsid w:val="00340385"/>
    <w:rsid w:val="003405B4"/>
    <w:rsid w:val="0034084E"/>
    <w:rsid w:val="00340AE0"/>
    <w:rsid w:val="00340EBB"/>
    <w:rsid w:val="00340FBC"/>
    <w:rsid w:val="003410C1"/>
    <w:rsid w:val="003416E2"/>
    <w:rsid w:val="00341CF2"/>
    <w:rsid w:val="003423D7"/>
    <w:rsid w:val="00342401"/>
    <w:rsid w:val="00342ACE"/>
    <w:rsid w:val="00342BC0"/>
    <w:rsid w:val="00342C68"/>
    <w:rsid w:val="0034317B"/>
    <w:rsid w:val="00343447"/>
    <w:rsid w:val="00343D0E"/>
    <w:rsid w:val="00343DD4"/>
    <w:rsid w:val="00343F16"/>
    <w:rsid w:val="00343F87"/>
    <w:rsid w:val="00343FAD"/>
    <w:rsid w:val="003440E3"/>
    <w:rsid w:val="00344456"/>
    <w:rsid w:val="00344BAE"/>
    <w:rsid w:val="00344DB2"/>
    <w:rsid w:val="00344E06"/>
    <w:rsid w:val="00344EA7"/>
    <w:rsid w:val="00345009"/>
    <w:rsid w:val="003453B0"/>
    <w:rsid w:val="003453ED"/>
    <w:rsid w:val="0034581A"/>
    <w:rsid w:val="0034616E"/>
    <w:rsid w:val="003463A9"/>
    <w:rsid w:val="00346419"/>
    <w:rsid w:val="00346461"/>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227"/>
    <w:rsid w:val="003523A1"/>
    <w:rsid w:val="003523C5"/>
    <w:rsid w:val="003523D8"/>
    <w:rsid w:val="00352486"/>
    <w:rsid w:val="00352A17"/>
    <w:rsid w:val="00352D4D"/>
    <w:rsid w:val="003533B4"/>
    <w:rsid w:val="0035360F"/>
    <w:rsid w:val="00353823"/>
    <w:rsid w:val="00353D62"/>
    <w:rsid w:val="003543F4"/>
    <w:rsid w:val="003544C8"/>
    <w:rsid w:val="0035487B"/>
    <w:rsid w:val="00354ED8"/>
    <w:rsid w:val="00355058"/>
    <w:rsid w:val="00355067"/>
    <w:rsid w:val="0035533F"/>
    <w:rsid w:val="003554EF"/>
    <w:rsid w:val="00355E0D"/>
    <w:rsid w:val="003562EE"/>
    <w:rsid w:val="0035682B"/>
    <w:rsid w:val="003569CB"/>
    <w:rsid w:val="00356ABA"/>
    <w:rsid w:val="00356ACD"/>
    <w:rsid w:val="00356FB8"/>
    <w:rsid w:val="00357372"/>
    <w:rsid w:val="003575F9"/>
    <w:rsid w:val="00357E99"/>
    <w:rsid w:val="003601D4"/>
    <w:rsid w:val="00360326"/>
    <w:rsid w:val="00360D5F"/>
    <w:rsid w:val="00360FC4"/>
    <w:rsid w:val="0036134C"/>
    <w:rsid w:val="0036144B"/>
    <w:rsid w:val="00361627"/>
    <w:rsid w:val="003617B2"/>
    <w:rsid w:val="00361A30"/>
    <w:rsid w:val="00362115"/>
    <w:rsid w:val="00362200"/>
    <w:rsid w:val="003623B1"/>
    <w:rsid w:val="003628F3"/>
    <w:rsid w:val="00362973"/>
    <w:rsid w:val="00362BAC"/>
    <w:rsid w:val="00362C01"/>
    <w:rsid w:val="00362C78"/>
    <w:rsid w:val="00362DC0"/>
    <w:rsid w:val="00364403"/>
    <w:rsid w:val="00364658"/>
    <w:rsid w:val="003648AB"/>
    <w:rsid w:val="00364955"/>
    <w:rsid w:val="00364DE7"/>
    <w:rsid w:val="00364F66"/>
    <w:rsid w:val="003653A3"/>
    <w:rsid w:val="003658F8"/>
    <w:rsid w:val="00365A9C"/>
    <w:rsid w:val="00365CD3"/>
    <w:rsid w:val="00365CFA"/>
    <w:rsid w:val="003660A1"/>
    <w:rsid w:val="00366203"/>
    <w:rsid w:val="00366514"/>
    <w:rsid w:val="00366885"/>
    <w:rsid w:val="00366A2F"/>
    <w:rsid w:val="00366D2B"/>
    <w:rsid w:val="00366DF7"/>
    <w:rsid w:val="0036711C"/>
    <w:rsid w:val="003676C6"/>
    <w:rsid w:val="003678FA"/>
    <w:rsid w:val="003679C0"/>
    <w:rsid w:val="003679D5"/>
    <w:rsid w:val="00367B98"/>
    <w:rsid w:val="003701BE"/>
    <w:rsid w:val="003702D3"/>
    <w:rsid w:val="0037033B"/>
    <w:rsid w:val="00370774"/>
    <w:rsid w:val="003708CA"/>
    <w:rsid w:val="00370CD6"/>
    <w:rsid w:val="00371000"/>
    <w:rsid w:val="0037114C"/>
    <w:rsid w:val="00371410"/>
    <w:rsid w:val="003718DA"/>
    <w:rsid w:val="00371BEA"/>
    <w:rsid w:val="00371DBD"/>
    <w:rsid w:val="00371F89"/>
    <w:rsid w:val="00372C33"/>
    <w:rsid w:val="00372C7B"/>
    <w:rsid w:val="003730C1"/>
    <w:rsid w:val="003730E3"/>
    <w:rsid w:val="003731B0"/>
    <w:rsid w:val="003733B5"/>
    <w:rsid w:val="003733CA"/>
    <w:rsid w:val="00373AD5"/>
    <w:rsid w:val="00373F8F"/>
    <w:rsid w:val="00374034"/>
    <w:rsid w:val="0037461D"/>
    <w:rsid w:val="003748AB"/>
    <w:rsid w:val="00374A47"/>
    <w:rsid w:val="00374C18"/>
    <w:rsid w:val="00374DB5"/>
    <w:rsid w:val="00375032"/>
    <w:rsid w:val="0037521B"/>
    <w:rsid w:val="00375679"/>
    <w:rsid w:val="00375B41"/>
    <w:rsid w:val="00375DE3"/>
    <w:rsid w:val="00375DED"/>
    <w:rsid w:val="0037617C"/>
    <w:rsid w:val="003764AB"/>
    <w:rsid w:val="003764BF"/>
    <w:rsid w:val="003765E7"/>
    <w:rsid w:val="003766E0"/>
    <w:rsid w:val="0037710C"/>
    <w:rsid w:val="003775C8"/>
    <w:rsid w:val="00377761"/>
    <w:rsid w:val="00377A9A"/>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5C07"/>
    <w:rsid w:val="00386214"/>
    <w:rsid w:val="0038670F"/>
    <w:rsid w:val="0038698F"/>
    <w:rsid w:val="00386DC8"/>
    <w:rsid w:val="00386DF9"/>
    <w:rsid w:val="00386E20"/>
    <w:rsid w:val="00386F1F"/>
    <w:rsid w:val="00387104"/>
    <w:rsid w:val="0038772E"/>
    <w:rsid w:val="003879C2"/>
    <w:rsid w:val="00387A2E"/>
    <w:rsid w:val="00387F81"/>
    <w:rsid w:val="003902FE"/>
    <w:rsid w:val="00390389"/>
    <w:rsid w:val="0039086B"/>
    <w:rsid w:val="0039087A"/>
    <w:rsid w:val="003909AE"/>
    <w:rsid w:val="003909B3"/>
    <w:rsid w:val="003909EF"/>
    <w:rsid w:val="00390C03"/>
    <w:rsid w:val="00390E59"/>
    <w:rsid w:val="0039120D"/>
    <w:rsid w:val="00391AC1"/>
    <w:rsid w:val="00391BEA"/>
    <w:rsid w:val="00391E0A"/>
    <w:rsid w:val="003920B7"/>
    <w:rsid w:val="0039249F"/>
    <w:rsid w:val="00392975"/>
    <w:rsid w:val="00392FD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5FF0"/>
    <w:rsid w:val="003960C7"/>
    <w:rsid w:val="003960E3"/>
    <w:rsid w:val="0039647E"/>
    <w:rsid w:val="00396B1C"/>
    <w:rsid w:val="003971B1"/>
    <w:rsid w:val="0039745F"/>
    <w:rsid w:val="00397866"/>
    <w:rsid w:val="003978FB"/>
    <w:rsid w:val="00397C51"/>
    <w:rsid w:val="00397D3A"/>
    <w:rsid w:val="00397F68"/>
    <w:rsid w:val="003A0089"/>
    <w:rsid w:val="003A025E"/>
    <w:rsid w:val="003A02F5"/>
    <w:rsid w:val="003A0701"/>
    <w:rsid w:val="003A070B"/>
    <w:rsid w:val="003A0E80"/>
    <w:rsid w:val="003A126E"/>
    <w:rsid w:val="003A142A"/>
    <w:rsid w:val="003A15A3"/>
    <w:rsid w:val="003A192F"/>
    <w:rsid w:val="003A1C6B"/>
    <w:rsid w:val="003A1D85"/>
    <w:rsid w:val="003A21C7"/>
    <w:rsid w:val="003A2706"/>
    <w:rsid w:val="003A27EF"/>
    <w:rsid w:val="003A2C32"/>
    <w:rsid w:val="003A2E35"/>
    <w:rsid w:val="003A2FDE"/>
    <w:rsid w:val="003A3075"/>
    <w:rsid w:val="003A34CF"/>
    <w:rsid w:val="003A38EE"/>
    <w:rsid w:val="003A3B24"/>
    <w:rsid w:val="003A3EAA"/>
    <w:rsid w:val="003A3EB8"/>
    <w:rsid w:val="003A3FFE"/>
    <w:rsid w:val="003A40F2"/>
    <w:rsid w:val="003A42A8"/>
    <w:rsid w:val="003A4695"/>
    <w:rsid w:val="003A4800"/>
    <w:rsid w:val="003A4A22"/>
    <w:rsid w:val="003A4AB7"/>
    <w:rsid w:val="003A4C09"/>
    <w:rsid w:val="003A4FF3"/>
    <w:rsid w:val="003A50FB"/>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169F"/>
    <w:rsid w:val="003B1792"/>
    <w:rsid w:val="003B17E0"/>
    <w:rsid w:val="003B1B52"/>
    <w:rsid w:val="003B1E6F"/>
    <w:rsid w:val="003B20BE"/>
    <w:rsid w:val="003B29C0"/>
    <w:rsid w:val="003B2CD6"/>
    <w:rsid w:val="003B3094"/>
    <w:rsid w:val="003B3A63"/>
    <w:rsid w:val="003B438F"/>
    <w:rsid w:val="003B44E1"/>
    <w:rsid w:val="003B451D"/>
    <w:rsid w:val="003B4861"/>
    <w:rsid w:val="003B4A27"/>
    <w:rsid w:val="003B4D36"/>
    <w:rsid w:val="003B4E28"/>
    <w:rsid w:val="003B4E91"/>
    <w:rsid w:val="003B5001"/>
    <w:rsid w:val="003B5257"/>
    <w:rsid w:val="003B5312"/>
    <w:rsid w:val="003B57A8"/>
    <w:rsid w:val="003B5CA5"/>
    <w:rsid w:val="003B614E"/>
    <w:rsid w:val="003B6284"/>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0D63"/>
    <w:rsid w:val="003C11A1"/>
    <w:rsid w:val="003C173B"/>
    <w:rsid w:val="003C1FDD"/>
    <w:rsid w:val="003C2345"/>
    <w:rsid w:val="003C2CC4"/>
    <w:rsid w:val="003C2DF1"/>
    <w:rsid w:val="003C2F3A"/>
    <w:rsid w:val="003C3091"/>
    <w:rsid w:val="003C3175"/>
    <w:rsid w:val="003C3248"/>
    <w:rsid w:val="003C33E0"/>
    <w:rsid w:val="003C3BAF"/>
    <w:rsid w:val="003C3BD5"/>
    <w:rsid w:val="003C3BE7"/>
    <w:rsid w:val="003C3E73"/>
    <w:rsid w:val="003C3EB7"/>
    <w:rsid w:val="003C47C6"/>
    <w:rsid w:val="003C4B3A"/>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5B2"/>
    <w:rsid w:val="003C7837"/>
    <w:rsid w:val="003C7D4A"/>
    <w:rsid w:val="003D01CE"/>
    <w:rsid w:val="003D068D"/>
    <w:rsid w:val="003D0858"/>
    <w:rsid w:val="003D0A3C"/>
    <w:rsid w:val="003D0DC1"/>
    <w:rsid w:val="003D1030"/>
    <w:rsid w:val="003D106D"/>
    <w:rsid w:val="003D1261"/>
    <w:rsid w:val="003D1434"/>
    <w:rsid w:val="003D14A2"/>
    <w:rsid w:val="003D1770"/>
    <w:rsid w:val="003D19CA"/>
    <w:rsid w:val="003D1C02"/>
    <w:rsid w:val="003D1C55"/>
    <w:rsid w:val="003D1C5E"/>
    <w:rsid w:val="003D1F5C"/>
    <w:rsid w:val="003D2042"/>
    <w:rsid w:val="003D21D9"/>
    <w:rsid w:val="003D29D0"/>
    <w:rsid w:val="003D2C36"/>
    <w:rsid w:val="003D3024"/>
    <w:rsid w:val="003D32AC"/>
    <w:rsid w:val="003D3395"/>
    <w:rsid w:val="003D34C3"/>
    <w:rsid w:val="003D34F0"/>
    <w:rsid w:val="003D3F8B"/>
    <w:rsid w:val="003D4047"/>
    <w:rsid w:val="003D405C"/>
    <w:rsid w:val="003D4232"/>
    <w:rsid w:val="003D456D"/>
    <w:rsid w:val="003D4A14"/>
    <w:rsid w:val="003D4B0F"/>
    <w:rsid w:val="003D4F17"/>
    <w:rsid w:val="003D4FA9"/>
    <w:rsid w:val="003D52EE"/>
    <w:rsid w:val="003D533C"/>
    <w:rsid w:val="003D590F"/>
    <w:rsid w:val="003D59BE"/>
    <w:rsid w:val="003D6A77"/>
    <w:rsid w:val="003D6D5C"/>
    <w:rsid w:val="003D6F2C"/>
    <w:rsid w:val="003D761F"/>
    <w:rsid w:val="003D791D"/>
    <w:rsid w:val="003D79E0"/>
    <w:rsid w:val="003D7E03"/>
    <w:rsid w:val="003D7EFC"/>
    <w:rsid w:val="003E081A"/>
    <w:rsid w:val="003E0858"/>
    <w:rsid w:val="003E0878"/>
    <w:rsid w:val="003E089E"/>
    <w:rsid w:val="003E1063"/>
    <w:rsid w:val="003E1521"/>
    <w:rsid w:val="003E1A33"/>
    <w:rsid w:val="003E1C0B"/>
    <w:rsid w:val="003E1CE3"/>
    <w:rsid w:val="003E2236"/>
    <w:rsid w:val="003E24F7"/>
    <w:rsid w:val="003E27DA"/>
    <w:rsid w:val="003E2DD0"/>
    <w:rsid w:val="003E2FA7"/>
    <w:rsid w:val="003E3145"/>
    <w:rsid w:val="003E3B46"/>
    <w:rsid w:val="003E3F85"/>
    <w:rsid w:val="003E40AD"/>
    <w:rsid w:val="003E4191"/>
    <w:rsid w:val="003E44E9"/>
    <w:rsid w:val="003E4573"/>
    <w:rsid w:val="003E473E"/>
    <w:rsid w:val="003E4A5F"/>
    <w:rsid w:val="003E4AC4"/>
    <w:rsid w:val="003E4E29"/>
    <w:rsid w:val="003E4E8D"/>
    <w:rsid w:val="003E4EF3"/>
    <w:rsid w:val="003E4F8A"/>
    <w:rsid w:val="003E5014"/>
    <w:rsid w:val="003E53C9"/>
    <w:rsid w:val="003E564B"/>
    <w:rsid w:val="003E56B5"/>
    <w:rsid w:val="003E5AC0"/>
    <w:rsid w:val="003E5AFC"/>
    <w:rsid w:val="003E5B2F"/>
    <w:rsid w:val="003E5B9A"/>
    <w:rsid w:val="003E5E75"/>
    <w:rsid w:val="003E626E"/>
    <w:rsid w:val="003E6388"/>
    <w:rsid w:val="003E6B0E"/>
    <w:rsid w:val="003E6B23"/>
    <w:rsid w:val="003E709F"/>
    <w:rsid w:val="003E7117"/>
    <w:rsid w:val="003E745C"/>
    <w:rsid w:val="003E7670"/>
    <w:rsid w:val="003E7935"/>
    <w:rsid w:val="003E7F15"/>
    <w:rsid w:val="003F0024"/>
    <w:rsid w:val="003F0197"/>
    <w:rsid w:val="003F03D1"/>
    <w:rsid w:val="003F05EE"/>
    <w:rsid w:val="003F0651"/>
    <w:rsid w:val="003F07A3"/>
    <w:rsid w:val="003F08BC"/>
    <w:rsid w:val="003F0DED"/>
    <w:rsid w:val="003F0F13"/>
    <w:rsid w:val="003F1B3C"/>
    <w:rsid w:val="003F1BC8"/>
    <w:rsid w:val="003F1D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4C3"/>
    <w:rsid w:val="004004E0"/>
    <w:rsid w:val="0040055C"/>
    <w:rsid w:val="0040089D"/>
    <w:rsid w:val="00400B6A"/>
    <w:rsid w:val="00400C41"/>
    <w:rsid w:val="00400DA0"/>
    <w:rsid w:val="00400F86"/>
    <w:rsid w:val="00400FD0"/>
    <w:rsid w:val="0040136E"/>
    <w:rsid w:val="0040161F"/>
    <w:rsid w:val="00401635"/>
    <w:rsid w:val="00401803"/>
    <w:rsid w:val="00401C31"/>
    <w:rsid w:val="00401C59"/>
    <w:rsid w:val="00401F2B"/>
    <w:rsid w:val="00402093"/>
    <w:rsid w:val="00402A82"/>
    <w:rsid w:val="00402AA8"/>
    <w:rsid w:val="00402CC5"/>
    <w:rsid w:val="00402DC9"/>
    <w:rsid w:val="0040320B"/>
    <w:rsid w:val="00403371"/>
    <w:rsid w:val="0040348D"/>
    <w:rsid w:val="0040353E"/>
    <w:rsid w:val="004035F8"/>
    <w:rsid w:val="00403886"/>
    <w:rsid w:val="00403BB2"/>
    <w:rsid w:val="00403E2A"/>
    <w:rsid w:val="004045D3"/>
    <w:rsid w:val="004046FB"/>
    <w:rsid w:val="0040487B"/>
    <w:rsid w:val="0040494A"/>
    <w:rsid w:val="00404AD7"/>
    <w:rsid w:val="00404FD9"/>
    <w:rsid w:val="00405172"/>
    <w:rsid w:val="0040528E"/>
    <w:rsid w:val="0040545E"/>
    <w:rsid w:val="004055E5"/>
    <w:rsid w:val="00405634"/>
    <w:rsid w:val="004056DA"/>
    <w:rsid w:val="00405C40"/>
    <w:rsid w:val="00405DE5"/>
    <w:rsid w:val="00405E13"/>
    <w:rsid w:val="00405E8F"/>
    <w:rsid w:val="0040657F"/>
    <w:rsid w:val="0040671B"/>
    <w:rsid w:val="00406758"/>
    <w:rsid w:val="00406A08"/>
    <w:rsid w:val="00406D57"/>
    <w:rsid w:val="0040713A"/>
    <w:rsid w:val="00407457"/>
    <w:rsid w:val="00407505"/>
    <w:rsid w:val="0040795A"/>
    <w:rsid w:val="00407A94"/>
    <w:rsid w:val="00407E5A"/>
    <w:rsid w:val="0041074D"/>
    <w:rsid w:val="00410BAA"/>
    <w:rsid w:val="00410E61"/>
    <w:rsid w:val="00410F13"/>
    <w:rsid w:val="00411398"/>
    <w:rsid w:val="0041150E"/>
    <w:rsid w:val="00411672"/>
    <w:rsid w:val="004117F5"/>
    <w:rsid w:val="004119C3"/>
    <w:rsid w:val="00411BDA"/>
    <w:rsid w:val="00411E28"/>
    <w:rsid w:val="00411EA9"/>
    <w:rsid w:val="00411FF0"/>
    <w:rsid w:val="004121B5"/>
    <w:rsid w:val="004123B7"/>
    <w:rsid w:val="00412D81"/>
    <w:rsid w:val="00412E29"/>
    <w:rsid w:val="00413146"/>
    <w:rsid w:val="004137E9"/>
    <w:rsid w:val="00413B54"/>
    <w:rsid w:val="00413B8F"/>
    <w:rsid w:val="00413B9E"/>
    <w:rsid w:val="00413C73"/>
    <w:rsid w:val="00413DBF"/>
    <w:rsid w:val="00413E9B"/>
    <w:rsid w:val="00413F1F"/>
    <w:rsid w:val="004140B8"/>
    <w:rsid w:val="0041435E"/>
    <w:rsid w:val="0041439D"/>
    <w:rsid w:val="004143FC"/>
    <w:rsid w:val="004149F5"/>
    <w:rsid w:val="00414C5A"/>
    <w:rsid w:val="00414E4A"/>
    <w:rsid w:val="00414EDE"/>
    <w:rsid w:val="00415004"/>
    <w:rsid w:val="0041516A"/>
    <w:rsid w:val="00415189"/>
    <w:rsid w:val="00415431"/>
    <w:rsid w:val="00415BF8"/>
    <w:rsid w:val="00415C5D"/>
    <w:rsid w:val="00415C9A"/>
    <w:rsid w:val="00415DB0"/>
    <w:rsid w:val="004167BC"/>
    <w:rsid w:val="00416909"/>
    <w:rsid w:val="00416D13"/>
    <w:rsid w:val="00416D4B"/>
    <w:rsid w:val="00416E63"/>
    <w:rsid w:val="0041769C"/>
    <w:rsid w:val="00417B44"/>
    <w:rsid w:val="0042006F"/>
    <w:rsid w:val="00420448"/>
    <w:rsid w:val="004204C1"/>
    <w:rsid w:val="00420559"/>
    <w:rsid w:val="00420822"/>
    <w:rsid w:val="00420A0B"/>
    <w:rsid w:val="00420BFD"/>
    <w:rsid w:val="00420FFD"/>
    <w:rsid w:val="004213B9"/>
    <w:rsid w:val="00421604"/>
    <w:rsid w:val="004217A4"/>
    <w:rsid w:val="004220AD"/>
    <w:rsid w:val="004223D4"/>
    <w:rsid w:val="004223E4"/>
    <w:rsid w:val="00422C8A"/>
    <w:rsid w:val="00422D3A"/>
    <w:rsid w:val="00422F04"/>
    <w:rsid w:val="00423400"/>
    <w:rsid w:val="00423469"/>
    <w:rsid w:val="00423654"/>
    <w:rsid w:val="004237F6"/>
    <w:rsid w:val="00423D0C"/>
    <w:rsid w:val="00424117"/>
    <w:rsid w:val="0042411B"/>
    <w:rsid w:val="0042411C"/>
    <w:rsid w:val="004241FE"/>
    <w:rsid w:val="00424691"/>
    <w:rsid w:val="00424B4B"/>
    <w:rsid w:val="00425449"/>
    <w:rsid w:val="0042545C"/>
    <w:rsid w:val="004258FE"/>
    <w:rsid w:val="00425FCB"/>
    <w:rsid w:val="0042608C"/>
    <w:rsid w:val="00426249"/>
    <w:rsid w:val="00426A21"/>
    <w:rsid w:val="00426A51"/>
    <w:rsid w:val="00426FBD"/>
    <w:rsid w:val="00427304"/>
    <w:rsid w:val="00427844"/>
    <w:rsid w:val="004278B2"/>
    <w:rsid w:val="004279A9"/>
    <w:rsid w:val="00427D69"/>
    <w:rsid w:val="004301E8"/>
    <w:rsid w:val="00430219"/>
    <w:rsid w:val="004302F8"/>
    <w:rsid w:val="00430401"/>
    <w:rsid w:val="00430B6E"/>
    <w:rsid w:val="00430EE3"/>
    <w:rsid w:val="00430F00"/>
    <w:rsid w:val="00431DAA"/>
    <w:rsid w:val="00432898"/>
    <w:rsid w:val="004329E9"/>
    <w:rsid w:val="00432BC4"/>
    <w:rsid w:val="004333A6"/>
    <w:rsid w:val="00433815"/>
    <w:rsid w:val="00433DA3"/>
    <w:rsid w:val="00433EB6"/>
    <w:rsid w:val="004340AA"/>
    <w:rsid w:val="00434566"/>
    <w:rsid w:val="004348A6"/>
    <w:rsid w:val="004348B9"/>
    <w:rsid w:val="00434B00"/>
    <w:rsid w:val="00434BCC"/>
    <w:rsid w:val="00434C3A"/>
    <w:rsid w:val="00434F0D"/>
    <w:rsid w:val="00434F7B"/>
    <w:rsid w:val="00435243"/>
    <w:rsid w:val="0043540A"/>
    <w:rsid w:val="004356DC"/>
    <w:rsid w:val="0043592A"/>
    <w:rsid w:val="00435AA8"/>
    <w:rsid w:val="00436420"/>
    <w:rsid w:val="0043650F"/>
    <w:rsid w:val="004365AF"/>
    <w:rsid w:val="0043665F"/>
    <w:rsid w:val="004367BF"/>
    <w:rsid w:val="0043792E"/>
    <w:rsid w:val="00437B2D"/>
    <w:rsid w:val="00437BF6"/>
    <w:rsid w:val="00437DEB"/>
    <w:rsid w:val="00440174"/>
    <w:rsid w:val="0044028F"/>
    <w:rsid w:val="004404DD"/>
    <w:rsid w:val="00440AF3"/>
    <w:rsid w:val="00440F85"/>
    <w:rsid w:val="00441435"/>
    <w:rsid w:val="0044171D"/>
    <w:rsid w:val="004417C7"/>
    <w:rsid w:val="004418DE"/>
    <w:rsid w:val="00442440"/>
    <w:rsid w:val="00442798"/>
    <w:rsid w:val="0044285A"/>
    <w:rsid w:val="00442B95"/>
    <w:rsid w:val="00442D73"/>
    <w:rsid w:val="004430FE"/>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6FEC"/>
    <w:rsid w:val="004474F9"/>
    <w:rsid w:val="00447781"/>
    <w:rsid w:val="004504DE"/>
    <w:rsid w:val="00450562"/>
    <w:rsid w:val="004508F2"/>
    <w:rsid w:val="00450AFE"/>
    <w:rsid w:val="00450CDB"/>
    <w:rsid w:val="00450F34"/>
    <w:rsid w:val="00451296"/>
    <w:rsid w:val="004513A8"/>
    <w:rsid w:val="00451715"/>
    <w:rsid w:val="00452025"/>
    <w:rsid w:val="0045203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245"/>
    <w:rsid w:val="0045546E"/>
    <w:rsid w:val="004555E6"/>
    <w:rsid w:val="00455754"/>
    <w:rsid w:val="00455B12"/>
    <w:rsid w:val="00455C5C"/>
    <w:rsid w:val="004561CB"/>
    <w:rsid w:val="004565CE"/>
    <w:rsid w:val="004566D0"/>
    <w:rsid w:val="0045677B"/>
    <w:rsid w:val="004567E9"/>
    <w:rsid w:val="00456A2F"/>
    <w:rsid w:val="00456BA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3D18"/>
    <w:rsid w:val="00464120"/>
    <w:rsid w:val="0046478E"/>
    <w:rsid w:val="004648F9"/>
    <w:rsid w:val="004657BB"/>
    <w:rsid w:val="00465AE7"/>
    <w:rsid w:val="00465C5E"/>
    <w:rsid w:val="00465D62"/>
    <w:rsid w:val="00465F45"/>
    <w:rsid w:val="004660FC"/>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1051"/>
    <w:rsid w:val="0047124A"/>
    <w:rsid w:val="0047135D"/>
    <w:rsid w:val="0047166C"/>
    <w:rsid w:val="00471794"/>
    <w:rsid w:val="00471866"/>
    <w:rsid w:val="004718E3"/>
    <w:rsid w:val="00471B70"/>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2CA4"/>
    <w:rsid w:val="004733F7"/>
    <w:rsid w:val="00473540"/>
    <w:rsid w:val="004735E2"/>
    <w:rsid w:val="004737E0"/>
    <w:rsid w:val="0047387E"/>
    <w:rsid w:val="00473B73"/>
    <w:rsid w:val="00473C12"/>
    <w:rsid w:val="00473F59"/>
    <w:rsid w:val="0047418B"/>
    <w:rsid w:val="00474270"/>
    <w:rsid w:val="00474729"/>
    <w:rsid w:val="0047488B"/>
    <w:rsid w:val="004750AB"/>
    <w:rsid w:val="00475A4A"/>
    <w:rsid w:val="00475AB6"/>
    <w:rsid w:val="004763D5"/>
    <w:rsid w:val="00476665"/>
    <w:rsid w:val="00476739"/>
    <w:rsid w:val="00476910"/>
    <w:rsid w:val="0047696A"/>
    <w:rsid w:val="00476D78"/>
    <w:rsid w:val="00476D90"/>
    <w:rsid w:val="00476E4C"/>
    <w:rsid w:val="004776B9"/>
    <w:rsid w:val="00477829"/>
    <w:rsid w:val="00477BC9"/>
    <w:rsid w:val="00477BD8"/>
    <w:rsid w:val="00477CAC"/>
    <w:rsid w:val="004800E2"/>
    <w:rsid w:val="004802CE"/>
    <w:rsid w:val="0048039B"/>
    <w:rsid w:val="00480648"/>
    <w:rsid w:val="00480CCD"/>
    <w:rsid w:val="004813F5"/>
    <w:rsid w:val="0048175A"/>
    <w:rsid w:val="0048211F"/>
    <w:rsid w:val="00482138"/>
    <w:rsid w:val="004822CD"/>
    <w:rsid w:val="00482339"/>
    <w:rsid w:val="00482435"/>
    <w:rsid w:val="0048243A"/>
    <w:rsid w:val="0048284C"/>
    <w:rsid w:val="00482CDE"/>
    <w:rsid w:val="00482D55"/>
    <w:rsid w:val="00482E0E"/>
    <w:rsid w:val="0048312C"/>
    <w:rsid w:val="00483396"/>
    <w:rsid w:val="0048346C"/>
    <w:rsid w:val="00483BF0"/>
    <w:rsid w:val="00483F3C"/>
    <w:rsid w:val="0048401E"/>
    <w:rsid w:val="004842F4"/>
    <w:rsid w:val="0048499D"/>
    <w:rsid w:val="00484AA4"/>
    <w:rsid w:val="00484DF0"/>
    <w:rsid w:val="00484E2D"/>
    <w:rsid w:val="004850B0"/>
    <w:rsid w:val="0048541C"/>
    <w:rsid w:val="00485915"/>
    <w:rsid w:val="00485F68"/>
    <w:rsid w:val="00485FCE"/>
    <w:rsid w:val="0048620C"/>
    <w:rsid w:val="004864D8"/>
    <w:rsid w:val="00486818"/>
    <w:rsid w:val="0048684E"/>
    <w:rsid w:val="004869AC"/>
    <w:rsid w:val="00486E8A"/>
    <w:rsid w:val="00486F30"/>
    <w:rsid w:val="00487422"/>
    <w:rsid w:val="004878C9"/>
    <w:rsid w:val="00487A41"/>
    <w:rsid w:val="00487D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B82"/>
    <w:rsid w:val="00493C61"/>
    <w:rsid w:val="00493CE6"/>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7A8"/>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619"/>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32AB"/>
    <w:rsid w:val="004A33FD"/>
    <w:rsid w:val="004A3B96"/>
    <w:rsid w:val="004A3D15"/>
    <w:rsid w:val="004A3DC2"/>
    <w:rsid w:val="004A407C"/>
    <w:rsid w:val="004A40D4"/>
    <w:rsid w:val="004A41E2"/>
    <w:rsid w:val="004A48DF"/>
    <w:rsid w:val="004A503A"/>
    <w:rsid w:val="004A5212"/>
    <w:rsid w:val="004A534B"/>
    <w:rsid w:val="004A5354"/>
    <w:rsid w:val="004A5486"/>
    <w:rsid w:val="004A5627"/>
    <w:rsid w:val="004A573F"/>
    <w:rsid w:val="004A5DA0"/>
    <w:rsid w:val="004A5E78"/>
    <w:rsid w:val="004A63AE"/>
    <w:rsid w:val="004A63E5"/>
    <w:rsid w:val="004A6474"/>
    <w:rsid w:val="004A664B"/>
    <w:rsid w:val="004A6CD6"/>
    <w:rsid w:val="004A6F61"/>
    <w:rsid w:val="004A7555"/>
    <w:rsid w:val="004A7649"/>
    <w:rsid w:val="004A76A4"/>
    <w:rsid w:val="004A786A"/>
    <w:rsid w:val="004A79C6"/>
    <w:rsid w:val="004A7AFB"/>
    <w:rsid w:val="004A7BAF"/>
    <w:rsid w:val="004A7E89"/>
    <w:rsid w:val="004A7EE6"/>
    <w:rsid w:val="004A7F73"/>
    <w:rsid w:val="004B04A1"/>
    <w:rsid w:val="004B0C56"/>
    <w:rsid w:val="004B0DE1"/>
    <w:rsid w:val="004B105F"/>
    <w:rsid w:val="004B1DFF"/>
    <w:rsid w:val="004B226D"/>
    <w:rsid w:val="004B2442"/>
    <w:rsid w:val="004B25C5"/>
    <w:rsid w:val="004B28BE"/>
    <w:rsid w:val="004B2B11"/>
    <w:rsid w:val="004B2DD7"/>
    <w:rsid w:val="004B3113"/>
    <w:rsid w:val="004B38E2"/>
    <w:rsid w:val="004B44B9"/>
    <w:rsid w:val="004B45E9"/>
    <w:rsid w:val="004B4A1A"/>
    <w:rsid w:val="004B4E4A"/>
    <w:rsid w:val="004B4FD7"/>
    <w:rsid w:val="004B5105"/>
    <w:rsid w:val="004B52B0"/>
    <w:rsid w:val="004B57C1"/>
    <w:rsid w:val="004B592A"/>
    <w:rsid w:val="004B5AA0"/>
    <w:rsid w:val="004B5D65"/>
    <w:rsid w:val="004B5EA3"/>
    <w:rsid w:val="004B692A"/>
    <w:rsid w:val="004B693F"/>
    <w:rsid w:val="004B7069"/>
    <w:rsid w:val="004B7107"/>
    <w:rsid w:val="004B7563"/>
    <w:rsid w:val="004B784D"/>
    <w:rsid w:val="004B7B28"/>
    <w:rsid w:val="004B7B3F"/>
    <w:rsid w:val="004B7E3B"/>
    <w:rsid w:val="004C001B"/>
    <w:rsid w:val="004C0062"/>
    <w:rsid w:val="004C01CA"/>
    <w:rsid w:val="004C064B"/>
    <w:rsid w:val="004C08AA"/>
    <w:rsid w:val="004C0C6D"/>
    <w:rsid w:val="004C0EBA"/>
    <w:rsid w:val="004C1207"/>
    <w:rsid w:val="004C1B5C"/>
    <w:rsid w:val="004C1BC7"/>
    <w:rsid w:val="004C1C51"/>
    <w:rsid w:val="004C1CDE"/>
    <w:rsid w:val="004C2153"/>
    <w:rsid w:val="004C227F"/>
    <w:rsid w:val="004C2321"/>
    <w:rsid w:val="004C2330"/>
    <w:rsid w:val="004C2476"/>
    <w:rsid w:val="004C248F"/>
    <w:rsid w:val="004C28E1"/>
    <w:rsid w:val="004C29DB"/>
    <w:rsid w:val="004C3011"/>
    <w:rsid w:val="004C3462"/>
    <w:rsid w:val="004C3AEC"/>
    <w:rsid w:val="004C3CD3"/>
    <w:rsid w:val="004C3EDE"/>
    <w:rsid w:val="004C414A"/>
    <w:rsid w:val="004C4289"/>
    <w:rsid w:val="004C449B"/>
    <w:rsid w:val="004C478C"/>
    <w:rsid w:val="004C4833"/>
    <w:rsid w:val="004C4915"/>
    <w:rsid w:val="004C4D4D"/>
    <w:rsid w:val="004C5213"/>
    <w:rsid w:val="004C531A"/>
    <w:rsid w:val="004C59C3"/>
    <w:rsid w:val="004C5B28"/>
    <w:rsid w:val="004C5BEF"/>
    <w:rsid w:val="004C5EB2"/>
    <w:rsid w:val="004C5F59"/>
    <w:rsid w:val="004C63DF"/>
    <w:rsid w:val="004C6539"/>
    <w:rsid w:val="004C67BC"/>
    <w:rsid w:val="004C6878"/>
    <w:rsid w:val="004C6A16"/>
    <w:rsid w:val="004C6B17"/>
    <w:rsid w:val="004C6F6E"/>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C8D"/>
    <w:rsid w:val="004D31CF"/>
    <w:rsid w:val="004D374A"/>
    <w:rsid w:val="004D3CAC"/>
    <w:rsid w:val="004D3E93"/>
    <w:rsid w:val="004D3F88"/>
    <w:rsid w:val="004D3FC5"/>
    <w:rsid w:val="004D3FCC"/>
    <w:rsid w:val="004D4001"/>
    <w:rsid w:val="004D4078"/>
    <w:rsid w:val="004D4595"/>
    <w:rsid w:val="004D45D6"/>
    <w:rsid w:val="004D461D"/>
    <w:rsid w:val="004D4B14"/>
    <w:rsid w:val="004D4DB5"/>
    <w:rsid w:val="004D52A7"/>
    <w:rsid w:val="004D5475"/>
    <w:rsid w:val="004D55AB"/>
    <w:rsid w:val="004D579B"/>
    <w:rsid w:val="004D5AD9"/>
    <w:rsid w:val="004D5CEC"/>
    <w:rsid w:val="004D61A4"/>
    <w:rsid w:val="004D68A8"/>
    <w:rsid w:val="004D6AFC"/>
    <w:rsid w:val="004D6D77"/>
    <w:rsid w:val="004D6F36"/>
    <w:rsid w:val="004D6FF3"/>
    <w:rsid w:val="004D76F2"/>
    <w:rsid w:val="004D7877"/>
    <w:rsid w:val="004D79C5"/>
    <w:rsid w:val="004D7A84"/>
    <w:rsid w:val="004D7D52"/>
    <w:rsid w:val="004D7F4C"/>
    <w:rsid w:val="004E00B2"/>
    <w:rsid w:val="004E01D7"/>
    <w:rsid w:val="004E0509"/>
    <w:rsid w:val="004E05D4"/>
    <w:rsid w:val="004E07C4"/>
    <w:rsid w:val="004E0A7F"/>
    <w:rsid w:val="004E0DB5"/>
    <w:rsid w:val="004E1048"/>
    <w:rsid w:val="004E16A7"/>
    <w:rsid w:val="004E1713"/>
    <w:rsid w:val="004E1782"/>
    <w:rsid w:val="004E18E1"/>
    <w:rsid w:val="004E1C5E"/>
    <w:rsid w:val="004E2068"/>
    <w:rsid w:val="004E2608"/>
    <w:rsid w:val="004E26D8"/>
    <w:rsid w:val="004E272B"/>
    <w:rsid w:val="004E3261"/>
    <w:rsid w:val="004E346F"/>
    <w:rsid w:val="004E37CE"/>
    <w:rsid w:val="004E4498"/>
    <w:rsid w:val="004E46C0"/>
    <w:rsid w:val="004E480A"/>
    <w:rsid w:val="004E4A0C"/>
    <w:rsid w:val="004E4B3F"/>
    <w:rsid w:val="004E4BA9"/>
    <w:rsid w:val="004E4BF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0CD4"/>
    <w:rsid w:val="004F115F"/>
    <w:rsid w:val="004F12CF"/>
    <w:rsid w:val="004F1822"/>
    <w:rsid w:val="004F194B"/>
    <w:rsid w:val="004F1B30"/>
    <w:rsid w:val="004F1BCA"/>
    <w:rsid w:val="004F1C29"/>
    <w:rsid w:val="004F1C5A"/>
    <w:rsid w:val="004F1D40"/>
    <w:rsid w:val="004F1EA7"/>
    <w:rsid w:val="004F206D"/>
    <w:rsid w:val="004F255C"/>
    <w:rsid w:val="004F27D3"/>
    <w:rsid w:val="004F2962"/>
    <w:rsid w:val="004F29C6"/>
    <w:rsid w:val="004F3197"/>
    <w:rsid w:val="004F3423"/>
    <w:rsid w:val="004F3916"/>
    <w:rsid w:val="004F4199"/>
    <w:rsid w:val="004F4345"/>
    <w:rsid w:val="004F44C4"/>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974"/>
    <w:rsid w:val="00503C26"/>
    <w:rsid w:val="00503DD8"/>
    <w:rsid w:val="00503FEA"/>
    <w:rsid w:val="0050414F"/>
    <w:rsid w:val="00504708"/>
    <w:rsid w:val="00504941"/>
    <w:rsid w:val="00504B81"/>
    <w:rsid w:val="00504C0C"/>
    <w:rsid w:val="00504C17"/>
    <w:rsid w:val="00504FA1"/>
    <w:rsid w:val="00505459"/>
    <w:rsid w:val="00505851"/>
    <w:rsid w:val="00505B6F"/>
    <w:rsid w:val="00505C8A"/>
    <w:rsid w:val="005061D9"/>
    <w:rsid w:val="005061FE"/>
    <w:rsid w:val="00506674"/>
    <w:rsid w:val="005068B7"/>
    <w:rsid w:val="00506CF1"/>
    <w:rsid w:val="0050726E"/>
    <w:rsid w:val="00507AE7"/>
    <w:rsid w:val="00507D7F"/>
    <w:rsid w:val="005102DB"/>
    <w:rsid w:val="00510A0F"/>
    <w:rsid w:val="00510F08"/>
    <w:rsid w:val="005114BD"/>
    <w:rsid w:val="0051154D"/>
    <w:rsid w:val="005117E5"/>
    <w:rsid w:val="00511AB2"/>
    <w:rsid w:val="00511CB2"/>
    <w:rsid w:val="005123DB"/>
    <w:rsid w:val="00512540"/>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D51"/>
    <w:rsid w:val="00517ED8"/>
    <w:rsid w:val="0052001A"/>
    <w:rsid w:val="00520021"/>
    <w:rsid w:val="005200A3"/>
    <w:rsid w:val="00520393"/>
    <w:rsid w:val="0052087B"/>
    <w:rsid w:val="00520B63"/>
    <w:rsid w:val="00520FFC"/>
    <w:rsid w:val="00521023"/>
    <w:rsid w:val="00521584"/>
    <w:rsid w:val="00521AA5"/>
    <w:rsid w:val="00521E6E"/>
    <w:rsid w:val="00522291"/>
    <w:rsid w:val="00522BAE"/>
    <w:rsid w:val="00522C6D"/>
    <w:rsid w:val="00522D36"/>
    <w:rsid w:val="00522DBA"/>
    <w:rsid w:val="00523302"/>
    <w:rsid w:val="005233D8"/>
    <w:rsid w:val="005233FE"/>
    <w:rsid w:val="0052393D"/>
    <w:rsid w:val="00523B02"/>
    <w:rsid w:val="00523BFB"/>
    <w:rsid w:val="00523E0D"/>
    <w:rsid w:val="00523EB9"/>
    <w:rsid w:val="005241A1"/>
    <w:rsid w:val="005241E4"/>
    <w:rsid w:val="005241F5"/>
    <w:rsid w:val="00525264"/>
    <w:rsid w:val="0052589B"/>
    <w:rsid w:val="005259EA"/>
    <w:rsid w:val="00525AB5"/>
    <w:rsid w:val="00525D0F"/>
    <w:rsid w:val="0052645C"/>
    <w:rsid w:val="005264E7"/>
    <w:rsid w:val="00526A14"/>
    <w:rsid w:val="00526BCB"/>
    <w:rsid w:val="00526DF2"/>
    <w:rsid w:val="00526EA4"/>
    <w:rsid w:val="0052721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501"/>
    <w:rsid w:val="005316ED"/>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3A"/>
    <w:rsid w:val="00536759"/>
    <w:rsid w:val="0053687E"/>
    <w:rsid w:val="00536BC4"/>
    <w:rsid w:val="00536C93"/>
    <w:rsid w:val="00536D5B"/>
    <w:rsid w:val="0053716C"/>
    <w:rsid w:val="0053718C"/>
    <w:rsid w:val="0053766E"/>
    <w:rsid w:val="005378B9"/>
    <w:rsid w:val="00537A7A"/>
    <w:rsid w:val="00540181"/>
    <w:rsid w:val="005402A2"/>
    <w:rsid w:val="005402CD"/>
    <w:rsid w:val="0054054B"/>
    <w:rsid w:val="00540893"/>
    <w:rsid w:val="00540B2F"/>
    <w:rsid w:val="00540BA2"/>
    <w:rsid w:val="00540FBE"/>
    <w:rsid w:val="00541051"/>
    <w:rsid w:val="0054144B"/>
    <w:rsid w:val="0054168B"/>
    <w:rsid w:val="00541A55"/>
    <w:rsid w:val="00541F1C"/>
    <w:rsid w:val="005423B0"/>
    <w:rsid w:val="0054247D"/>
    <w:rsid w:val="0054284E"/>
    <w:rsid w:val="00542AF8"/>
    <w:rsid w:val="00542BD3"/>
    <w:rsid w:val="00542F64"/>
    <w:rsid w:val="0054321C"/>
    <w:rsid w:val="00543282"/>
    <w:rsid w:val="0054371C"/>
    <w:rsid w:val="0054380C"/>
    <w:rsid w:val="00543CF1"/>
    <w:rsid w:val="00543DA6"/>
    <w:rsid w:val="00544155"/>
    <w:rsid w:val="0054437C"/>
    <w:rsid w:val="00544522"/>
    <w:rsid w:val="0054456D"/>
    <w:rsid w:val="00544A56"/>
    <w:rsid w:val="00545139"/>
    <w:rsid w:val="005451BC"/>
    <w:rsid w:val="0054530C"/>
    <w:rsid w:val="005453BF"/>
    <w:rsid w:val="0054545C"/>
    <w:rsid w:val="00545700"/>
    <w:rsid w:val="00546771"/>
    <w:rsid w:val="00546C34"/>
    <w:rsid w:val="00546E92"/>
    <w:rsid w:val="005470A6"/>
    <w:rsid w:val="00547385"/>
    <w:rsid w:val="005474A3"/>
    <w:rsid w:val="00547EE4"/>
    <w:rsid w:val="00550354"/>
    <w:rsid w:val="00550479"/>
    <w:rsid w:val="00550954"/>
    <w:rsid w:val="00550A67"/>
    <w:rsid w:val="00550BE7"/>
    <w:rsid w:val="00550D6E"/>
    <w:rsid w:val="00551876"/>
    <w:rsid w:val="00552ACA"/>
    <w:rsid w:val="00552ED0"/>
    <w:rsid w:val="00552ED1"/>
    <w:rsid w:val="00552F91"/>
    <w:rsid w:val="00552FD9"/>
    <w:rsid w:val="00553101"/>
    <w:rsid w:val="0055319C"/>
    <w:rsid w:val="0055328B"/>
    <w:rsid w:val="005532CF"/>
    <w:rsid w:val="00553E3E"/>
    <w:rsid w:val="00553FF8"/>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433"/>
    <w:rsid w:val="00560B7B"/>
    <w:rsid w:val="00560CA1"/>
    <w:rsid w:val="00560EA6"/>
    <w:rsid w:val="00561078"/>
    <w:rsid w:val="0056120A"/>
    <w:rsid w:val="0056125F"/>
    <w:rsid w:val="0056165F"/>
    <w:rsid w:val="005619E1"/>
    <w:rsid w:val="00561FDE"/>
    <w:rsid w:val="00562168"/>
    <w:rsid w:val="0056257B"/>
    <w:rsid w:val="005625C2"/>
    <w:rsid w:val="0056290B"/>
    <w:rsid w:val="00562AD3"/>
    <w:rsid w:val="00562D78"/>
    <w:rsid w:val="00562EC2"/>
    <w:rsid w:val="0056315A"/>
    <w:rsid w:val="0056329A"/>
    <w:rsid w:val="005632F3"/>
    <w:rsid w:val="00563308"/>
    <w:rsid w:val="0056339A"/>
    <w:rsid w:val="00563872"/>
    <w:rsid w:val="005638BA"/>
    <w:rsid w:val="00563E93"/>
    <w:rsid w:val="0056402A"/>
    <w:rsid w:val="00564091"/>
    <w:rsid w:val="005642E7"/>
    <w:rsid w:val="00564448"/>
    <w:rsid w:val="00564472"/>
    <w:rsid w:val="0056457F"/>
    <w:rsid w:val="005645C7"/>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EF"/>
    <w:rsid w:val="00567BD5"/>
    <w:rsid w:val="00570165"/>
    <w:rsid w:val="005703CC"/>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C7A"/>
    <w:rsid w:val="00573E4C"/>
    <w:rsid w:val="00574585"/>
    <w:rsid w:val="0057497F"/>
    <w:rsid w:val="00574AD5"/>
    <w:rsid w:val="00574B55"/>
    <w:rsid w:val="00574F7B"/>
    <w:rsid w:val="0057506F"/>
    <w:rsid w:val="00575DDC"/>
    <w:rsid w:val="00576030"/>
    <w:rsid w:val="00576415"/>
    <w:rsid w:val="00576465"/>
    <w:rsid w:val="00576616"/>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91B"/>
    <w:rsid w:val="00580D9F"/>
    <w:rsid w:val="00580F14"/>
    <w:rsid w:val="00581132"/>
    <w:rsid w:val="00581253"/>
    <w:rsid w:val="00581309"/>
    <w:rsid w:val="005816DA"/>
    <w:rsid w:val="00581717"/>
    <w:rsid w:val="0058175A"/>
    <w:rsid w:val="00581C0E"/>
    <w:rsid w:val="00581C45"/>
    <w:rsid w:val="00581C96"/>
    <w:rsid w:val="00581DF2"/>
    <w:rsid w:val="005820C4"/>
    <w:rsid w:val="005821A7"/>
    <w:rsid w:val="0058223C"/>
    <w:rsid w:val="0058274A"/>
    <w:rsid w:val="005828E7"/>
    <w:rsid w:val="0058297A"/>
    <w:rsid w:val="00582A38"/>
    <w:rsid w:val="00582BF5"/>
    <w:rsid w:val="005830FB"/>
    <w:rsid w:val="00583315"/>
    <w:rsid w:val="00583418"/>
    <w:rsid w:val="00583528"/>
    <w:rsid w:val="0058392F"/>
    <w:rsid w:val="00583A60"/>
    <w:rsid w:val="00583F7F"/>
    <w:rsid w:val="005840A6"/>
    <w:rsid w:val="005840D9"/>
    <w:rsid w:val="00584119"/>
    <w:rsid w:val="00584273"/>
    <w:rsid w:val="00584450"/>
    <w:rsid w:val="005845C2"/>
    <w:rsid w:val="005845C7"/>
    <w:rsid w:val="005847FE"/>
    <w:rsid w:val="00584BB6"/>
    <w:rsid w:val="00584BDD"/>
    <w:rsid w:val="0058501E"/>
    <w:rsid w:val="005852E7"/>
    <w:rsid w:val="0058584E"/>
    <w:rsid w:val="00585865"/>
    <w:rsid w:val="005858E7"/>
    <w:rsid w:val="00585947"/>
    <w:rsid w:val="00585969"/>
    <w:rsid w:val="00585CFC"/>
    <w:rsid w:val="00585E0D"/>
    <w:rsid w:val="0058658D"/>
    <w:rsid w:val="00586639"/>
    <w:rsid w:val="00586B8F"/>
    <w:rsid w:val="0058765B"/>
    <w:rsid w:val="00587BF2"/>
    <w:rsid w:val="00587E32"/>
    <w:rsid w:val="005900DA"/>
    <w:rsid w:val="005901DC"/>
    <w:rsid w:val="00590270"/>
    <w:rsid w:val="0059035C"/>
    <w:rsid w:val="00590615"/>
    <w:rsid w:val="005906D0"/>
    <w:rsid w:val="00590A7C"/>
    <w:rsid w:val="005910A6"/>
    <w:rsid w:val="00591340"/>
    <w:rsid w:val="00591438"/>
    <w:rsid w:val="005918BF"/>
    <w:rsid w:val="00591D59"/>
    <w:rsid w:val="0059231A"/>
    <w:rsid w:val="0059260B"/>
    <w:rsid w:val="00592BA0"/>
    <w:rsid w:val="00592D78"/>
    <w:rsid w:val="00593170"/>
    <w:rsid w:val="005935B8"/>
    <w:rsid w:val="0059378E"/>
    <w:rsid w:val="00593DCC"/>
    <w:rsid w:val="00593E21"/>
    <w:rsid w:val="00593E55"/>
    <w:rsid w:val="00593F20"/>
    <w:rsid w:val="00594858"/>
    <w:rsid w:val="0059497B"/>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B20"/>
    <w:rsid w:val="005A0F91"/>
    <w:rsid w:val="005A10BD"/>
    <w:rsid w:val="005A155A"/>
    <w:rsid w:val="005A155F"/>
    <w:rsid w:val="005A1E74"/>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477"/>
    <w:rsid w:val="005A4575"/>
    <w:rsid w:val="005A4A19"/>
    <w:rsid w:val="005A4B98"/>
    <w:rsid w:val="005A4CFB"/>
    <w:rsid w:val="005A5213"/>
    <w:rsid w:val="005A5251"/>
    <w:rsid w:val="005A5867"/>
    <w:rsid w:val="005A5977"/>
    <w:rsid w:val="005A5983"/>
    <w:rsid w:val="005A5B16"/>
    <w:rsid w:val="005A5E1F"/>
    <w:rsid w:val="005A5E7E"/>
    <w:rsid w:val="005A5F60"/>
    <w:rsid w:val="005A66E1"/>
    <w:rsid w:val="005A76EA"/>
    <w:rsid w:val="005A774D"/>
    <w:rsid w:val="005A7C73"/>
    <w:rsid w:val="005B05A5"/>
    <w:rsid w:val="005B05AA"/>
    <w:rsid w:val="005B06F8"/>
    <w:rsid w:val="005B0869"/>
    <w:rsid w:val="005B0887"/>
    <w:rsid w:val="005B0A4C"/>
    <w:rsid w:val="005B0B10"/>
    <w:rsid w:val="005B0FAF"/>
    <w:rsid w:val="005B1406"/>
    <w:rsid w:val="005B16C6"/>
    <w:rsid w:val="005B1BF5"/>
    <w:rsid w:val="005B1DC8"/>
    <w:rsid w:val="005B1EAA"/>
    <w:rsid w:val="005B2004"/>
    <w:rsid w:val="005B254E"/>
    <w:rsid w:val="005B2596"/>
    <w:rsid w:val="005B27A9"/>
    <w:rsid w:val="005B3210"/>
    <w:rsid w:val="005B32D3"/>
    <w:rsid w:val="005B34A8"/>
    <w:rsid w:val="005B356B"/>
    <w:rsid w:val="005B3EE7"/>
    <w:rsid w:val="005B41F7"/>
    <w:rsid w:val="005B420F"/>
    <w:rsid w:val="005B433B"/>
    <w:rsid w:val="005B4C47"/>
    <w:rsid w:val="005B4D76"/>
    <w:rsid w:val="005B517D"/>
    <w:rsid w:val="005B599B"/>
    <w:rsid w:val="005B5A65"/>
    <w:rsid w:val="005B5BF0"/>
    <w:rsid w:val="005B6118"/>
    <w:rsid w:val="005B6141"/>
    <w:rsid w:val="005B6156"/>
    <w:rsid w:val="005B6243"/>
    <w:rsid w:val="005B6F4D"/>
    <w:rsid w:val="005B762A"/>
    <w:rsid w:val="005B7AE3"/>
    <w:rsid w:val="005B7AE7"/>
    <w:rsid w:val="005B7CE2"/>
    <w:rsid w:val="005B7E3F"/>
    <w:rsid w:val="005B7F6F"/>
    <w:rsid w:val="005C0324"/>
    <w:rsid w:val="005C03D5"/>
    <w:rsid w:val="005C0724"/>
    <w:rsid w:val="005C0CFF"/>
    <w:rsid w:val="005C10BB"/>
    <w:rsid w:val="005C1688"/>
    <w:rsid w:val="005C178A"/>
    <w:rsid w:val="005C1FC5"/>
    <w:rsid w:val="005C21D9"/>
    <w:rsid w:val="005C24AD"/>
    <w:rsid w:val="005C25B6"/>
    <w:rsid w:val="005C2BE8"/>
    <w:rsid w:val="005C2D7D"/>
    <w:rsid w:val="005C2F05"/>
    <w:rsid w:val="005C2FD9"/>
    <w:rsid w:val="005C3E27"/>
    <w:rsid w:val="005C3FE3"/>
    <w:rsid w:val="005C41E8"/>
    <w:rsid w:val="005C4641"/>
    <w:rsid w:val="005C4652"/>
    <w:rsid w:val="005C4751"/>
    <w:rsid w:val="005C47A7"/>
    <w:rsid w:val="005C4A2A"/>
    <w:rsid w:val="005C50EF"/>
    <w:rsid w:val="005C54E2"/>
    <w:rsid w:val="005C585A"/>
    <w:rsid w:val="005C59A1"/>
    <w:rsid w:val="005C5A83"/>
    <w:rsid w:val="005C5DF2"/>
    <w:rsid w:val="005C6491"/>
    <w:rsid w:val="005C6835"/>
    <w:rsid w:val="005C6867"/>
    <w:rsid w:val="005C690A"/>
    <w:rsid w:val="005C6B90"/>
    <w:rsid w:val="005C6C3A"/>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092"/>
    <w:rsid w:val="005D3480"/>
    <w:rsid w:val="005D3597"/>
    <w:rsid w:val="005D35F4"/>
    <w:rsid w:val="005D3B29"/>
    <w:rsid w:val="005D3C28"/>
    <w:rsid w:val="005D47C0"/>
    <w:rsid w:val="005D510D"/>
    <w:rsid w:val="005D554F"/>
    <w:rsid w:val="005D5A56"/>
    <w:rsid w:val="005D5A59"/>
    <w:rsid w:val="005D5E69"/>
    <w:rsid w:val="005D5F5C"/>
    <w:rsid w:val="005D5F6B"/>
    <w:rsid w:val="005D60A4"/>
    <w:rsid w:val="005D613B"/>
    <w:rsid w:val="005D6187"/>
    <w:rsid w:val="005D62A3"/>
    <w:rsid w:val="005D6322"/>
    <w:rsid w:val="005D6339"/>
    <w:rsid w:val="005D6572"/>
    <w:rsid w:val="005D6677"/>
    <w:rsid w:val="005D6C38"/>
    <w:rsid w:val="005D6DD9"/>
    <w:rsid w:val="005D6E65"/>
    <w:rsid w:val="005D73B4"/>
    <w:rsid w:val="005D7E8D"/>
    <w:rsid w:val="005E0490"/>
    <w:rsid w:val="005E1469"/>
    <w:rsid w:val="005E14A9"/>
    <w:rsid w:val="005E14DA"/>
    <w:rsid w:val="005E150F"/>
    <w:rsid w:val="005E165F"/>
    <w:rsid w:val="005E1AFD"/>
    <w:rsid w:val="005E21AC"/>
    <w:rsid w:val="005E21B4"/>
    <w:rsid w:val="005E2BF4"/>
    <w:rsid w:val="005E330D"/>
    <w:rsid w:val="005E3573"/>
    <w:rsid w:val="005E3698"/>
    <w:rsid w:val="005E3903"/>
    <w:rsid w:val="005E399D"/>
    <w:rsid w:val="005E3B1E"/>
    <w:rsid w:val="005E3F94"/>
    <w:rsid w:val="005E436E"/>
    <w:rsid w:val="005E4A01"/>
    <w:rsid w:val="005E4D49"/>
    <w:rsid w:val="005E591D"/>
    <w:rsid w:val="005E592E"/>
    <w:rsid w:val="005E5F82"/>
    <w:rsid w:val="005E5F9E"/>
    <w:rsid w:val="005E6384"/>
    <w:rsid w:val="005E6581"/>
    <w:rsid w:val="005E6593"/>
    <w:rsid w:val="005E6648"/>
    <w:rsid w:val="005E665D"/>
    <w:rsid w:val="005E680E"/>
    <w:rsid w:val="005E7304"/>
    <w:rsid w:val="005E7968"/>
    <w:rsid w:val="005E7BFE"/>
    <w:rsid w:val="005E7E22"/>
    <w:rsid w:val="005F00D7"/>
    <w:rsid w:val="005F05FD"/>
    <w:rsid w:val="005F0BCA"/>
    <w:rsid w:val="005F0C7E"/>
    <w:rsid w:val="005F131E"/>
    <w:rsid w:val="005F1406"/>
    <w:rsid w:val="005F16BA"/>
    <w:rsid w:val="005F196E"/>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4FD"/>
    <w:rsid w:val="005F6534"/>
    <w:rsid w:val="005F6936"/>
    <w:rsid w:val="005F6AF4"/>
    <w:rsid w:val="005F6B47"/>
    <w:rsid w:val="005F6B86"/>
    <w:rsid w:val="005F6EA6"/>
    <w:rsid w:val="005F6FC4"/>
    <w:rsid w:val="005F6FE3"/>
    <w:rsid w:val="005F71E9"/>
    <w:rsid w:val="005F7226"/>
    <w:rsid w:val="005F736A"/>
    <w:rsid w:val="005F738C"/>
    <w:rsid w:val="005F7A16"/>
    <w:rsid w:val="005F7D3B"/>
    <w:rsid w:val="005F7F9A"/>
    <w:rsid w:val="0060023D"/>
    <w:rsid w:val="006003BA"/>
    <w:rsid w:val="0060052D"/>
    <w:rsid w:val="00600659"/>
    <w:rsid w:val="00600786"/>
    <w:rsid w:val="00600889"/>
    <w:rsid w:val="00600D0C"/>
    <w:rsid w:val="00600E31"/>
    <w:rsid w:val="00601067"/>
    <w:rsid w:val="00601241"/>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7C5"/>
    <w:rsid w:val="00603A37"/>
    <w:rsid w:val="00603B8C"/>
    <w:rsid w:val="00603BD7"/>
    <w:rsid w:val="00603CD6"/>
    <w:rsid w:val="00603D3C"/>
    <w:rsid w:val="0060420C"/>
    <w:rsid w:val="0060438C"/>
    <w:rsid w:val="006044B3"/>
    <w:rsid w:val="00604D7B"/>
    <w:rsid w:val="00604DE9"/>
    <w:rsid w:val="00605033"/>
    <w:rsid w:val="006055A9"/>
    <w:rsid w:val="006058CC"/>
    <w:rsid w:val="00605AD1"/>
    <w:rsid w:val="00605B07"/>
    <w:rsid w:val="00605D4B"/>
    <w:rsid w:val="00605F97"/>
    <w:rsid w:val="006062E6"/>
    <w:rsid w:val="0060632E"/>
    <w:rsid w:val="0060660B"/>
    <w:rsid w:val="006068FC"/>
    <w:rsid w:val="0060691B"/>
    <w:rsid w:val="006069D1"/>
    <w:rsid w:val="00606A63"/>
    <w:rsid w:val="00606F77"/>
    <w:rsid w:val="0060713E"/>
    <w:rsid w:val="00607C9C"/>
    <w:rsid w:val="00610A7B"/>
    <w:rsid w:val="00610B94"/>
    <w:rsid w:val="00610C11"/>
    <w:rsid w:val="00610C32"/>
    <w:rsid w:val="00610FDC"/>
    <w:rsid w:val="00610FE2"/>
    <w:rsid w:val="006116A0"/>
    <w:rsid w:val="00612136"/>
    <w:rsid w:val="00612429"/>
    <w:rsid w:val="00612507"/>
    <w:rsid w:val="0061288A"/>
    <w:rsid w:val="00612E3D"/>
    <w:rsid w:val="00613031"/>
    <w:rsid w:val="006130CD"/>
    <w:rsid w:val="00613117"/>
    <w:rsid w:val="00613369"/>
    <w:rsid w:val="0061345B"/>
    <w:rsid w:val="00613531"/>
    <w:rsid w:val="00613784"/>
    <w:rsid w:val="006139ED"/>
    <w:rsid w:val="00614DD2"/>
    <w:rsid w:val="00615091"/>
    <w:rsid w:val="0061532A"/>
    <w:rsid w:val="00615454"/>
    <w:rsid w:val="00615A38"/>
    <w:rsid w:val="00615C27"/>
    <w:rsid w:val="0061604D"/>
    <w:rsid w:val="006167DA"/>
    <w:rsid w:val="00616AC5"/>
    <w:rsid w:val="00616BC5"/>
    <w:rsid w:val="00616DE7"/>
    <w:rsid w:val="00617161"/>
    <w:rsid w:val="006172BB"/>
    <w:rsid w:val="00617BDF"/>
    <w:rsid w:val="0062000D"/>
    <w:rsid w:val="0062011D"/>
    <w:rsid w:val="00620D20"/>
    <w:rsid w:val="00620D3F"/>
    <w:rsid w:val="00620F26"/>
    <w:rsid w:val="00621226"/>
    <w:rsid w:val="00621441"/>
    <w:rsid w:val="00621459"/>
    <w:rsid w:val="0062193A"/>
    <w:rsid w:val="00621BDF"/>
    <w:rsid w:val="00621D4D"/>
    <w:rsid w:val="00622124"/>
    <w:rsid w:val="0062227D"/>
    <w:rsid w:val="00622306"/>
    <w:rsid w:val="00622A66"/>
    <w:rsid w:val="00622B3B"/>
    <w:rsid w:val="00622B5C"/>
    <w:rsid w:val="00622B74"/>
    <w:rsid w:val="00623451"/>
    <w:rsid w:val="0062350B"/>
    <w:rsid w:val="0062358F"/>
    <w:rsid w:val="006235E5"/>
    <w:rsid w:val="006236B7"/>
    <w:rsid w:val="006236BB"/>
    <w:rsid w:val="006237AA"/>
    <w:rsid w:val="00623BAF"/>
    <w:rsid w:val="00623CA7"/>
    <w:rsid w:val="00624270"/>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3FD"/>
    <w:rsid w:val="0062747F"/>
    <w:rsid w:val="0062775D"/>
    <w:rsid w:val="00627B10"/>
    <w:rsid w:val="00627CD6"/>
    <w:rsid w:val="00627D55"/>
    <w:rsid w:val="00627E6D"/>
    <w:rsid w:val="00627FEC"/>
    <w:rsid w:val="00630012"/>
    <w:rsid w:val="00630819"/>
    <w:rsid w:val="00630C42"/>
    <w:rsid w:val="00630CF2"/>
    <w:rsid w:val="00630F59"/>
    <w:rsid w:val="0063134B"/>
    <w:rsid w:val="00631924"/>
    <w:rsid w:val="00632009"/>
    <w:rsid w:val="0063208D"/>
    <w:rsid w:val="006320A0"/>
    <w:rsid w:val="00632407"/>
    <w:rsid w:val="0063251F"/>
    <w:rsid w:val="006328E4"/>
    <w:rsid w:val="006331BE"/>
    <w:rsid w:val="006338A3"/>
    <w:rsid w:val="00633AFF"/>
    <w:rsid w:val="00633D8A"/>
    <w:rsid w:val="00633E27"/>
    <w:rsid w:val="00633F94"/>
    <w:rsid w:val="006344FF"/>
    <w:rsid w:val="00634846"/>
    <w:rsid w:val="00634883"/>
    <w:rsid w:val="00634A57"/>
    <w:rsid w:val="00634F1E"/>
    <w:rsid w:val="00634F48"/>
    <w:rsid w:val="0063503A"/>
    <w:rsid w:val="006353A0"/>
    <w:rsid w:val="0063558C"/>
    <w:rsid w:val="006355CB"/>
    <w:rsid w:val="00635634"/>
    <w:rsid w:val="00635680"/>
    <w:rsid w:val="00635B6C"/>
    <w:rsid w:val="00635CBB"/>
    <w:rsid w:val="00635DFD"/>
    <w:rsid w:val="006360D9"/>
    <w:rsid w:val="0063626D"/>
    <w:rsid w:val="00636B5C"/>
    <w:rsid w:val="00636D5B"/>
    <w:rsid w:val="00636E9F"/>
    <w:rsid w:val="00637546"/>
    <w:rsid w:val="0063770A"/>
    <w:rsid w:val="00637B6B"/>
    <w:rsid w:val="00637F70"/>
    <w:rsid w:val="00640236"/>
    <w:rsid w:val="00640256"/>
    <w:rsid w:val="00640639"/>
    <w:rsid w:val="006406D5"/>
    <w:rsid w:val="0064099B"/>
    <w:rsid w:val="00640A1F"/>
    <w:rsid w:val="00640DFF"/>
    <w:rsid w:val="00641142"/>
    <w:rsid w:val="00641212"/>
    <w:rsid w:val="006419D8"/>
    <w:rsid w:val="00641F7F"/>
    <w:rsid w:val="00642216"/>
    <w:rsid w:val="00642579"/>
    <w:rsid w:val="0064272A"/>
    <w:rsid w:val="00642757"/>
    <w:rsid w:val="0064288C"/>
    <w:rsid w:val="00642BAE"/>
    <w:rsid w:val="006431C9"/>
    <w:rsid w:val="00643210"/>
    <w:rsid w:val="00643346"/>
    <w:rsid w:val="006433BB"/>
    <w:rsid w:val="00643529"/>
    <w:rsid w:val="0064379A"/>
    <w:rsid w:val="00643913"/>
    <w:rsid w:val="006439EA"/>
    <w:rsid w:val="00643D96"/>
    <w:rsid w:val="00643E8A"/>
    <w:rsid w:val="00644067"/>
    <w:rsid w:val="00644253"/>
    <w:rsid w:val="0064464A"/>
    <w:rsid w:val="00644747"/>
    <w:rsid w:val="00644EA4"/>
    <w:rsid w:val="00644FBC"/>
    <w:rsid w:val="0064502C"/>
    <w:rsid w:val="00645058"/>
    <w:rsid w:val="00645294"/>
    <w:rsid w:val="00645490"/>
    <w:rsid w:val="00645493"/>
    <w:rsid w:val="00645606"/>
    <w:rsid w:val="00645790"/>
    <w:rsid w:val="00645A6D"/>
    <w:rsid w:val="00645E32"/>
    <w:rsid w:val="00646094"/>
    <w:rsid w:val="00646354"/>
    <w:rsid w:val="006466AF"/>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1F5"/>
    <w:rsid w:val="0065122A"/>
    <w:rsid w:val="006512FD"/>
    <w:rsid w:val="00651320"/>
    <w:rsid w:val="0065176A"/>
    <w:rsid w:val="00651B1B"/>
    <w:rsid w:val="00651DAF"/>
    <w:rsid w:val="006527F2"/>
    <w:rsid w:val="00652A64"/>
    <w:rsid w:val="00652BF1"/>
    <w:rsid w:val="00653061"/>
    <w:rsid w:val="006532C8"/>
    <w:rsid w:val="006533E3"/>
    <w:rsid w:val="006533E9"/>
    <w:rsid w:val="0065362F"/>
    <w:rsid w:val="00653666"/>
    <w:rsid w:val="00653681"/>
    <w:rsid w:val="0065390C"/>
    <w:rsid w:val="006539BD"/>
    <w:rsid w:val="00653AC5"/>
    <w:rsid w:val="00653D51"/>
    <w:rsid w:val="006540C5"/>
    <w:rsid w:val="0065421D"/>
    <w:rsid w:val="006542DD"/>
    <w:rsid w:val="00654CD5"/>
    <w:rsid w:val="00654CDE"/>
    <w:rsid w:val="006550C8"/>
    <w:rsid w:val="006554FF"/>
    <w:rsid w:val="00655C52"/>
    <w:rsid w:val="00655E47"/>
    <w:rsid w:val="0065600E"/>
    <w:rsid w:val="006561DB"/>
    <w:rsid w:val="0065644A"/>
    <w:rsid w:val="00656CAD"/>
    <w:rsid w:val="00656E41"/>
    <w:rsid w:val="006570D9"/>
    <w:rsid w:val="0065713F"/>
    <w:rsid w:val="00657907"/>
    <w:rsid w:val="00657B36"/>
    <w:rsid w:val="00657E77"/>
    <w:rsid w:val="006601BE"/>
    <w:rsid w:val="00660333"/>
    <w:rsid w:val="0066053F"/>
    <w:rsid w:val="00660670"/>
    <w:rsid w:val="0066073F"/>
    <w:rsid w:val="00660881"/>
    <w:rsid w:val="00660D85"/>
    <w:rsid w:val="00661142"/>
    <w:rsid w:val="006611F3"/>
    <w:rsid w:val="00661750"/>
    <w:rsid w:val="00661ADC"/>
    <w:rsid w:val="00661D01"/>
    <w:rsid w:val="00661EA1"/>
    <w:rsid w:val="0066221F"/>
    <w:rsid w:val="006624EB"/>
    <w:rsid w:val="00662912"/>
    <w:rsid w:val="00662AF4"/>
    <w:rsid w:val="00662EC5"/>
    <w:rsid w:val="00663207"/>
    <w:rsid w:val="00663264"/>
    <w:rsid w:val="00663868"/>
    <w:rsid w:val="00663BF4"/>
    <w:rsid w:val="00663C0A"/>
    <w:rsid w:val="00663E41"/>
    <w:rsid w:val="00664095"/>
    <w:rsid w:val="006641F6"/>
    <w:rsid w:val="00664A67"/>
    <w:rsid w:val="00664BF9"/>
    <w:rsid w:val="006651AC"/>
    <w:rsid w:val="006651C3"/>
    <w:rsid w:val="0066532A"/>
    <w:rsid w:val="0066562F"/>
    <w:rsid w:val="0066565D"/>
    <w:rsid w:val="006656CD"/>
    <w:rsid w:val="006658C0"/>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4F3"/>
    <w:rsid w:val="00667804"/>
    <w:rsid w:val="006678FA"/>
    <w:rsid w:val="00667975"/>
    <w:rsid w:val="00667A1E"/>
    <w:rsid w:val="00667A79"/>
    <w:rsid w:val="00667BC1"/>
    <w:rsid w:val="0067047E"/>
    <w:rsid w:val="006704DD"/>
    <w:rsid w:val="00670882"/>
    <w:rsid w:val="006709F2"/>
    <w:rsid w:val="00670B95"/>
    <w:rsid w:val="0067108B"/>
    <w:rsid w:val="00671CEF"/>
    <w:rsid w:val="00671D46"/>
    <w:rsid w:val="00672209"/>
    <w:rsid w:val="00672297"/>
    <w:rsid w:val="006725CB"/>
    <w:rsid w:val="006726C4"/>
    <w:rsid w:val="00672813"/>
    <w:rsid w:val="006728B3"/>
    <w:rsid w:val="00672BD4"/>
    <w:rsid w:val="00672D98"/>
    <w:rsid w:val="006731D4"/>
    <w:rsid w:val="00673974"/>
    <w:rsid w:val="00673BB6"/>
    <w:rsid w:val="00673C9C"/>
    <w:rsid w:val="00673F5A"/>
    <w:rsid w:val="006744C9"/>
    <w:rsid w:val="0067471F"/>
    <w:rsid w:val="006749C5"/>
    <w:rsid w:val="00675855"/>
    <w:rsid w:val="00675A08"/>
    <w:rsid w:val="00675ADB"/>
    <w:rsid w:val="00675B08"/>
    <w:rsid w:val="00675C1B"/>
    <w:rsid w:val="00675FC9"/>
    <w:rsid w:val="00676122"/>
    <w:rsid w:val="00676630"/>
    <w:rsid w:val="006769E8"/>
    <w:rsid w:val="00677103"/>
    <w:rsid w:val="0067713A"/>
    <w:rsid w:val="0067727D"/>
    <w:rsid w:val="006775FA"/>
    <w:rsid w:val="006777C1"/>
    <w:rsid w:val="006777D8"/>
    <w:rsid w:val="00677B91"/>
    <w:rsid w:val="00677DDC"/>
    <w:rsid w:val="0068008E"/>
    <w:rsid w:val="0068012A"/>
    <w:rsid w:val="00680458"/>
    <w:rsid w:val="00680C62"/>
    <w:rsid w:val="00680D92"/>
    <w:rsid w:val="00680E66"/>
    <w:rsid w:val="00681120"/>
    <w:rsid w:val="006816BA"/>
    <w:rsid w:val="00681BA5"/>
    <w:rsid w:val="00681CA6"/>
    <w:rsid w:val="00681CBA"/>
    <w:rsid w:val="006824E8"/>
    <w:rsid w:val="0068264F"/>
    <w:rsid w:val="0068265A"/>
    <w:rsid w:val="006828D7"/>
    <w:rsid w:val="00682953"/>
    <w:rsid w:val="00682D16"/>
    <w:rsid w:val="00682F03"/>
    <w:rsid w:val="00682FC8"/>
    <w:rsid w:val="0068316D"/>
    <w:rsid w:val="00683464"/>
    <w:rsid w:val="006834CC"/>
    <w:rsid w:val="00683834"/>
    <w:rsid w:val="00683D2E"/>
    <w:rsid w:val="00683DFF"/>
    <w:rsid w:val="00684126"/>
    <w:rsid w:val="006842AC"/>
    <w:rsid w:val="006842B6"/>
    <w:rsid w:val="00684514"/>
    <w:rsid w:val="00684706"/>
    <w:rsid w:val="006847B6"/>
    <w:rsid w:val="00684B89"/>
    <w:rsid w:val="00684EB2"/>
    <w:rsid w:val="006855E9"/>
    <w:rsid w:val="006856FF"/>
    <w:rsid w:val="0068589E"/>
    <w:rsid w:val="00685935"/>
    <w:rsid w:val="00685B59"/>
    <w:rsid w:val="00685BD7"/>
    <w:rsid w:val="00685F20"/>
    <w:rsid w:val="00686026"/>
    <w:rsid w:val="006861FD"/>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776"/>
    <w:rsid w:val="0069093B"/>
    <w:rsid w:val="00690F04"/>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D33"/>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5C2"/>
    <w:rsid w:val="00696687"/>
    <w:rsid w:val="006968D5"/>
    <w:rsid w:val="00696AF2"/>
    <w:rsid w:val="00696D86"/>
    <w:rsid w:val="00696EB1"/>
    <w:rsid w:val="00696F56"/>
    <w:rsid w:val="006975A1"/>
    <w:rsid w:val="006976AA"/>
    <w:rsid w:val="00697984"/>
    <w:rsid w:val="00697AA5"/>
    <w:rsid w:val="00697B4E"/>
    <w:rsid w:val="006A0287"/>
    <w:rsid w:val="006A091C"/>
    <w:rsid w:val="006A0A89"/>
    <w:rsid w:val="006A0CCD"/>
    <w:rsid w:val="006A14E5"/>
    <w:rsid w:val="006A17BA"/>
    <w:rsid w:val="006A194E"/>
    <w:rsid w:val="006A1F0B"/>
    <w:rsid w:val="006A2485"/>
    <w:rsid w:val="006A2685"/>
    <w:rsid w:val="006A2829"/>
    <w:rsid w:val="006A296C"/>
    <w:rsid w:val="006A2AAD"/>
    <w:rsid w:val="006A2ABC"/>
    <w:rsid w:val="006A2EC7"/>
    <w:rsid w:val="006A2ED7"/>
    <w:rsid w:val="006A30BE"/>
    <w:rsid w:val="006A3590"/>
    <w:rsid w:val="006A37B2"/>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B6B"/>
    <w:rsid w:val="006A7E69"/>
    <w:rsid w:val="006A7FD6"/>
    <w:rsid w:val="006B004F"/>
    <w:rsid w:val="006B015F"/>
    <w:rsid w:val="006B077A"/>
    <w:rsid w:val="006B0FBB"/>
    <w:rsid w:val="006B10D6"/>
    <w:rsid w:val="006B1218"/>
    <w:rsid w:val="006B1346"/>
    <w:rsid w:val="006B1526"/>
    <w:rsid w:val="006B1561"/>
    <w:rsid w:val="006B1A3B"/>
    <w:rsid w:val="006B1AC7"/>
    <w:rsid w:val="006B1CF8"/>
    <w:rsid w:val="006B1D25"/>
    <w:rsid w:val="006B1E96"/>
    <w:rsid w:val="006B2033"/>
    <w:rsid w:val="006B2223"/>
    <w:rsid w:val="006B263E"/>
    <w:rsid w:val="006B27AC"/>
    <w:rsid w:val="006B2800"/>
    <w:rsid w:val="006B29D7"/>
    <w:rsid w:val="006B2AE2"/>
    <w:rsid w:val="006B2B8F"/>
    <w:rsid w:val="006B396D"/>
    <w:rsid w:val="006B39D1"/>
    <w:rsid w:val="006B41B8"/>
    <w:rsid w:val="006B4323"/>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6FD"/>
    <w:rsid w:val="006B6D24"/>
    <w:rsid w:val="006B6D58"/>
    <w:rsid w:val="006B6D94"/>
    <w:rsid w:val="006B70FB"/>
    <w:rsid w:val="006B7282"/>
    <w:rsid w:val="006B72FF"/>
    <w:rsid w:val="006B7426"/>
    <w:rsid w:val="006B76E1"/>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158"/>
    <w:rsid w:val="006C5263"/>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C7C"/>
    <w:rsid w:val="006C7CAB"/>
    <w:rsid w:val="006C7D74"/>
    <w:rsid w:val="006D01AF"/>
    <w:rsid w:val="006D04A9"/>
    <w:rsid w:val="006D0BBA"/>
    <w:rsid w:val="006D0BD7"/>
    <w:rsid w:val="006D1169"/>
    <w:rsid w:val="006D14C3"/>
    <w:rsid w:val="006D1BE0"/>
    <w:rsid w:val="006D1C74"/>
    <w:rsid w:val="006D1D59"/>
    <w:rsid w:val="006D2770"/>
    <w:rsid w:val="006D27B6"/>
    <w:rsid w:val="006D2AB0"/>
    <w:rsid w:val="006D2B96"/>
    <w:rsid w:val="006D2E60"/>
    <w:rsid w:val="006D3133"/>
    <w:rsid w:val="006D380D"/>
    <w:rsid w:val="006D38A5"/>
    <w:rsid w:val="006D3C22"/>
    <w:rsid w:val="006D3C5C"/>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6C2B"/>
    <w:rsid w:val="006D719C"/>
    <w:rsid w:val="006D7542"/>
    <w:rsid w:val="006D7777"/>
    <w:rsid w:val="006D7867"/>
    <w:rsid w:val="006D7AB8"/>
    <w:rsid w:val="006D7E11"/>
    <w:rsid w:val="006E020D"/>
    <w:rsid w:val="006E03FB"/>
    <w:rsid w:val="006E0578"/>
    <w:rsid w:val="006E0D94"/>
    <w:rsid w:val="006E0DC7"/>
    <w:rsid w:val="006E0F0E"/>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E79A0"/>
    <w:rsid w:val="006E7DE4"/>
    <w:rsid w:val="006F0012"/>
    <w:rsid w:val="006F039A"/>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2D95"/>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7D2"/>
    <w:rsid w:val="006F686A"/>
    <w:rsid w:val="006F6E97"/>
    <w:rsid w:val="006F6EA4"/>
    <w:rsid w:val="006F6F47"/>
    <w:rsid w:val="006F7242"/>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309"/>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0D5"/>
    <w:rsid w:val="0070517C"/>
    <w:rsid w:val="007051D3"/>
    <w:rsid w:val="007054A6"/>
    <w:rsid w:val="00705501"/>
    <w:rsid w:val="007055A1"/>
    <w:rsid w:val="007055A4"/>
    <w:rsid w:val="0070586E"/>
    <w:rsid w:val="00705E94"/>
    <w:rsid w:val="00705F6B"/>
    <w:rsid w:val="00705FB1"/>
    <w:rsid w:val="0070642E"/>
    <w:rsid w:val="0070654D"/>
    <w:rsid w:val="00706558"/>
    <w:rsid w:val="00706575"/>
    <w:rsid w:val="007065CC"/>
    <w:rsid w:val="0070683D"/>
    <w:rsid w:val="00706AB0"/>
    <w:rsid w:val="00706AF2"/>
    <w:rsid w:val="00706C26"/>
    <w:rsid w:val="00707342"/>
    <w:rsid w:val="00707386"/>
    <w:rsid w:val="0070743D"/>
    <w:rsid w:val="00707A59"/>
    <w:rsid w:val="00707BB2"/>
    <w:rsid w:val="0071040B"/>
    <w:rsid w:val="00710513"/>
    <w:rsid w:val="00710DEF"/>
    <w:rsid w:val="00710E47"/>
    <w:rsid w:val="007111B3"/>
    <w:rsid w:val="007113C8"/>
    <w:rsid w:val="007117E6"/>
    <w:rsid w:val="0071194B"/>
    <w:rsid w:val="007119C2"/>
    <w:rsid w:val="00711C26"/>
    <w:rsid w:val="00711C3F"/>
    <w:rsid w:val="00711D7C"/>
    <w:rsid w:val="0071209F"/>
    <w:rsid w:val="00712298"/>
    <w:rsid w:val="007122E1"/>
    <w:rsid w:val="00712468"/>
    <w:rsid w:val="0071281A"/>
    <w:rsid w:val="007128A6"/>
    <w:rsid w:val="00712D67"/>
    <w:rsid w:val="00712FAC"/>
    <w:rsid w:val="007136AE"/>
    <w:rsid w:val="007137E1"/>
    <w:rsid w:val="0071380F"/>
    <w:rsid w:val="00713ACE"/>
    <w:rsid w:val="0071410E"/>
    <w:rsid w:val="00714355"/>
    <w:rsid w:val="007145F8"/>
    <w:rsid w:val="00714710"/>
    <w:rsid w:val="00714922"/>
    <w:rsid w:val="00714F5C"/>
    <w:rsid w:val="0071537C"/>
    <w:rsid w:val="00715539"/>
    <w:rsid w:val="007155F5"/>
    <w:rsid w:val="00715912"/>
    <w:rsid w:val="00716046"/>
    <w:rsid w:val="00717047"/>
    <w:rsid w:val="00717343"/>
    <w:rsid w:val="00717A0B"/>
    <w:rsid w:val="007204E7"/>
    <w:rsid w:val="007205E3"/>
    <w:rsid w:val="00721201"/>
    <w:rsid w:val="007215C6"/>
    <w:rsid w:val="0072182A"/>
    <w:rsid w:val="00721867"/>
    <w:rsid w:val="00721B13"/>
    <w:rsid w:val="00721DC5"/>
    <w:rsid w:val="00721F81"/>
    <w:rsid w:val="0072217C"/>
    <w:rsid w:val="007222ED"/>
    <w:rsid w:val="007223AD"/>
    <w:rsid w:val="00722D39"/>
    <w:rsid w:val="00722D42"/>
    <w:rsid w:val="0072302A"/>
    <w:rsid w:val="007235DC"/>
    <w:rsid w:val="00723B5F"/>
    <w:rsid w:val="00723BDD"/>
    <w:rsid w:val="00723C0E"/>
    <w:rsid w:val="00723C2E"/>
    <w:rsid w:val="00723FD9"/>
    <w:rsid w:val="007240AC"/>
    <w:rsid w:val="0072448F"/>
    <w:rsid w:val="007246E9"/>
    <w:rsid w:val="00724B55"/>
    <w:rsid w:val="00724B96"/>
    <w:rsid w:val="00724F3F"/>
    <w:rsid w:val="00725262"/>
    <w:rsid w:val="007256A5"/>
    <w:rsid w:val="00725827"/>
    <w:rsid w:val="007264DC"/>
    <w:rsid w:val="007264EF"/>
    <w:rsid w:val="00726546"/>
    <w:rsid w:val="00726AF4"/>
    <w:rsid w:val="00726BB9"/>
    <w:rsid w:val="00726E93"/>
    <w:rsid w:val="00726F1F"/>
    <w:rsid w:val="00727397"/>
    <w:rsid w:val="00727607"/>
    <w:rsid w:val="00727911"/>
    <w:rsid w:val="00727A41"/>
    <w:rsid w:val="00727DEA"/>
    <w:rsid w:val="00727E7D"/>
    <w:rsid w:val="00730352"/>
    <w:rsid w:val="00730511"/>
    <w:rsid w:val="00730918"/>
    <w:rsid w:val="00731134"/>
    <w:rsid w:val="00731135"/>
    <w:rsid w:val="00731615"/>
    <w:rsid w:val="00731DAB"/>
    <w:rsid w:val="00731EA1"/>
    <w:rsid w:val="007321F2"/>
    <w:rsid w:val="0073231E"/>
    <w:rsid w:val="0073259A"/>
    <w:rsid w:val="007327AE"/>
    <w:rsid w:val="00732B7A"/>
    <w:rsid w:val="00732F08"/>
    <w:rsid w:val="00732FF2"/>
    <w:rsid w:val="0073317F"/>
    <w:rsid w:val="0073375F"/>
    <w:rsid w:val="00733821"/>
    <w:rsid w:val="00733A60"/>
    <w:rsid w:val="00733D97"/>
    <w:rsid w:val="007342A9"/>
    <w:rsid w:val="00734AAF"/>
    <w:rsid w:val="00734BED"/>
    <w:rsid w:val="00734F0E"/>
    <w:rsid w:val="007353E2"/>
    <w:rsid w:val="00735C7C"/>
    <w:rsid w:val="00735E07"/>
    <w:rsid w:val="00735E8D"/>
    <w:rsid w:val="00736017"/>
    <w:rsid w:val="00736296"/>
    <w:rsid w:val="00736348"/>
    <w:rsid w:val="00736599"/>
    <w:rsid w:val="00736CD4"/>
    <w:rsid w:val="0073726F"/>
    <w:rsid w:val="007372A4"/>
    <w:rsid w:val="007372F2"/>
    <w:rsid w:val="0073773B"/>
    <w:rsid w:val="0073782C"/>
    <w:rsid w:val="0073785A"/>
    <w:rsid w:val="007378A8"/>
    <w:rsid w:val="00737C08"/>
    <w:rsid w:val="00737DF0"/>
    <w:rsid w:val="00737E2A"/>
    <w:rsid w:val="00737FC5"/>
    <w:rsid w:val="00737FDA"/>
    <w:rsid w:val="00740027"/>
    <w:rsid w:val="00740AF2"/>
    <w:rsid w:val="00740C60"/>
    <w:rsid w:val="00740D49"/>
    <w:rsid w:val="00741285"/>
    <w:rsid w:val="007416FD"/>
    <w:rsid w:val="007420B2"/>
    <w:rsid w:val="007420CA"/>
    <w:rsid w:val="00742148"/>
    <w:rsid w:val="007422DC"/>
    <w:rsid w:val="00742892"/>
    <w:rsid w:val="00742996"/>
    <w:rsid w:val="00742A36"/>
    <w:rsid w:val="00742BAA"/>
    <w:rsid w:val="00742C56"/>
    <w:rsid w:val="00742F52"/>
    <w:rsid w:val="0074323D"/>
    <w:rsid w:val="00743599"/>
    <w:rsid w:val="007437F8"/>
    <w:rsid w:val="00743D1B"/>
    <w:rsid w:val="00743EE8"/>
    <w:rsid w:val="00743FCB"/>
    <w:rsid w:val="0074424A"/>
    <w:rsid w:val="0074428D"/>
    <w:rsid w:val="0074487C"/>
    <w:rsid w:val="00744B77"/>
    <w:rsid w:val="00745123"/>
    <w:rsid w:val="00745227"/>
    <w:rsid w:val="0074586E"/>
    <w:rsid w:val="00746039"/>
    <w:rsid w:val="00746086"/>
    <w:rsid w:val="007461B7"/>
    <w:rsid w:val="0074653F"/>
    <w:rsid w:val="00746CE0"/>
    <w:rsid w:val="00746E32"/>
    <w:rsid w:val="00747093"/>
    <w:rsid w:val="00747102"/>
    <w:rsid w:val="00747836"/>
    <w:rsid w:val="00747A54"/>
    <w:rsid w:val="00750203"/>
    <w:rsid w:val="00750C95"/>
    <w:rsid w:val="00750D1C"/>
    <w:rsid w:val="007513CF"/>
    <w:rsid w:val="00751617"/>
    <w:rsid w:val="007518F8"/>
    <w:rsid w:val="00751C0E"/>
    <w:rsid w:val="00751D2D"/>
    <w:rsid w:val="007526A4"/>
    <w:rsid w:val="00752854"/>
    <w:rsid w:val="00752884"/>
    <w:rsid w:val="00752888"/>
    <w:rsid w:val="00752AA0"/>
    <w:rsid w:val="00752B54"/>
    <w:rsid w:val="0075319F"/>
    <w:rsid w:val="007532A9"/>
    <w:rsid w:val="007532E9"/>
    <w:rsid w:val="007535A0"/>
    <w:rsid w:val="007535D7"/>
    <w:rsid w:val="007536B1"/>
    <w:rsid w:val="0075377E"/>
    <w:rsid w:val="00753810"/>
    <w:rsid w:val="007538CB"/>
    <w:rsid w:val="00753B36"/>
    <w:rsid w:val="00753F25"/>
    <w:rsid w:val="00753F33"/>
    <w:rsid w:val="0075413B"/>
    <w:rsid w:val="00754333"/>
    <w:rsid w:val="00754499"/>
    <w:rsid w:val="00754877"/>
    <w:rsid w:val="007549BD"/>
    <w:rsid w:val="00754A35"/>
    <w:rsid w:val="00754D03"/>
    <w:rsid w:val="00754D40"/>
    <w:rsid w:val="00754F02"/>
    <w:rsid w:val="00754F25"/>
    <w:rsid w:val="00754FFF"/>
    <w:rsid w:val="00755144"/>
    <w:rsid w:val="00755171"/>
    <w:rsid w:val="007552D4"/>
    <w:rsid w:val="00755660"/>
    <w:rsid w:val="00755C6C"/>
    <w:rsid w:val="00755CB6"/>
    <w:rsid w:val="00755D4D"/>
    <w:rsid w:val="00755D6F"/>
    <w:rsid w:val="007565E5"/>
    <w:rsid w:val="0075664F"/>
    <w:rsid w:val="0075680C"/>
    <w:rsid w:val="00756A62"/>
    <w:rsid w:val="00756B1D"/>
    <w:rsid w:val="00756D44"/>
    <w:rsid w:val="00756F2D"/>
    <w:rsid w:val="007573F1"/>
    <w:rsid w:val="00757579"/>
    <w:rsid w:val="00757696"/>
    <w:rsid w:val="0075773D"/>
    <w:rsid w:val="007578F4"/>
    <w:rsid w:val="00757CAC"/>
    <w:rsid w:val="00757DAC"/>
    <w:rsid w:val="00757E52"/>
    <w:rsid w:val="00757ECF"/>
    <w:rsid w:val="00757F3C"/>
    <w:rsid w:val="00760001"/>
    <w:rsid w:val="0076020F"/>
    <w:rsid w:val="007602F2"/>
    <w:rsid w:val="0076080A"/>
    <w:rsid w:val="007608BC"/>
    <w:rsid w:val="00760A76"/>
    <w:rsid w:val="00760B79"/>
    <w:rsid w:val="00760C77"/>
    <w:rsid w:val="00760D16"/>
    <w:rsid w:val="00760D29"/>
    <w:rsid w:val="00760E47"/>
    <w:rsid w:val="00760FC0"/>
    <w:rsid w:val="00761040"/>
    <w:rsid w:val="00761644"/>
    <w:rsid w:val="00761751"/>
    <w:rsid w:val="00761ECA"/>
    <w:rsid w:val="00762369"/>
    <w:rsid w:val="007623B7"/>
    <w:rsid w:val="00762778"/>
    <w:rsid w:val="00762A48"/>
    <w:rsid w:val="00763236"/>
    <w:rsid w:val="0076331E"/>
    <w:rsid w:val="00763491"/>
    <w:rsid w:val="00763537"/>
    <w:rsid w:val="007635DA"/>
    <w:rsid w:val="00763789"/>
    <w:rsid w:val="00763A94"/>
    <w:rsid w:val="00763B99"/>
    <w:rsid w:val="00763DFB"/>
    <w:rsid w:val="00763E7F"/>
    <w:rsid w:val="007644A9"/>
    <w:rsid w:val="00764837"/>
    <w:rsid w:val="0076488A"/>
    <w:rsid w:val="007649A1"/>
    <w:rsid w:val="00764BDA"/>
    <w:rsid w:val="00764CC8"/>
    <w:rsid w:val="00764D28"/>
    <w:rsid w:val="00764E7D"/>
    <w:rsid w:val="00764EC2"/>
    <w:rsid w:val="007653AB"/>
    <w:rsid w:val="007654ED"/>
    <w:rsid w:val="00765B9C"/>
    <w:rsid w:val="00766174"/>
    <w:rsid w:val="00766375"/>
    <w:rsid w:val="007663BF"/>
    <w:rsid w:val="00766612"/>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25FE"/>
    <w:rsid w:val="00773470"/>
    <w:rsid w:val="007736C1"/>
    <w:rsid w:val="00773979"/>
    <w:rsid w:val="00773E13"/>
    <w:rsid w:val="00774065"/>
    <w:rsid w:val="0077423D"/>
    <w:rsid w:val="007742C5"/>
    <w:rsid w:val="00774450"/>
    <w:rsid w:val="00774FED"/>
    <w:rsid w:val="0077501F"/>
    <w:rsid w:val="007752F2"/>
    <w:rsid w:val="007755D3"/>
    <w:rsid w:val="00775C83"/>
    <w:rsid w:val="00776046"/>
    <w:rsid w:val="0077614F"/>
    <w:rsid w:val="007761E5"/>
    <w:rsid w:val="007762D9"/>
    <w:rsid w:val="00776AFA"/>
    <w:rsid w:val="00776DA4"/>
    <w:rsid w:val="00776EF7"/>
    <w:rsid w:val="00777347"/>
    <w:rsid w:val="007773DA"/>
    <w:rsid w:val="00780130"/>
    <w:rsid w:val="0078031F"/>
    <w:rsid w:val="0078038F"/>
    <w:rsid w:val="007803BE"/>
    <w:rsid w:val="007806A0"/>
    <w:rsid w:val="00780EB0"/>
    <w:rsid w:val="007818CB"/>
    <w:rsid w:val="00781A16"/>
    <w:rsid w:val="00781CD1"/>
    <w:rsid w:val="00781CD7"/>
    <w:rsid w:val="00781FBB"/>
    <w:rsid w:val="007822FE"/>
    <w:rsid w:val="00782575"/>
    <w:rsid w:val="00782965"/>
    <w:rsid w:val="00782A09"/>
    <w:rsid w:val="00782BA8"/>
    <w:rsid w:val="00782C49"/>
    <w:rsid w:val="00782C61"/>
    <w:rsid w:val="00782ECD"/>
    <w:rsid w:val="00783CE8"/>
    <w:rsid w:val="00783CF2"/>
    <w:rsid w:val="00783FAE"/>
    <w:rsid w:val="00784502"/>
    <w:rsid w:val="00784813"/>
    <w:rsid w:val="007849FD"/>
    <w:rsid w:val="00784A8E"/>
    <w:rsid w:val="007850E7"/>
    <w:rsid w:val="00785587"/>
    <w:rsid w:val="007856F6"/>
    <w:rsid w:val="00785BEB"/>
    <w:rsid w:val="00785F54"/>
    <w:rsid w:val="00786045"/>
    <w:rsid w:val="007860B0"/>
    <w:rsid w:val="00786132"/>
    <w:rsid w:val="007861A1"/>
    <w:rsid w:val="007864B1"/>
    <w:rsid w:val="00786673"/>
    <w:rsid w:val="0078672C"/>
    <w:rsid w:val="00786E36"/>
    <w:rsid w:val="00787193"/>
    <w:rsid w:val="007872E9"/>
    <w:rsid w:val="0078730E"/>
    <w:rsid w:val="00787404"/>
    <w:rsid w:val="0078758A"/>
    <w:rsid w:val="0078780C"/>
    <w:rsid w:val="00787899"/>
    <w:rsid w:val="00787923"/>
    <w:rsid w:val="00787BA8"/>
    <w:rsid w:val="00787CAF"/>
    <w:rsid w:val="00787CE2"/>
    <w:rsid w:val="00787D37"/>
    <w:rsid w:val="00787E64"/>
    <w:rsid w:val="007901D5"/>
    <w:rsid w:val="00790221"/>
    <w:rsid w:val="0079025D"/>
    <w:rsid w:val="0079059F"/>
    <w:rsid w:val="0079082B"/>
    <w:rsid w:val="00790840"/>
    <w:rsid w:val="00791873"/>
    <w:rsid w:val="00791939"/>
    <w:rsid w:val="00791A34"/>
    <w:rsid w:val="00791F4F"/>
    <w:rsid w:val="00791F5E"/>
    <w:rsid w:val="00792013"/>
    <w:rsid w:val="00792A66"/>
    <w:rsid w:val="0079343B"/>
    <w:rsid w:val="00793686"/>
    <w:rsid w:val="00793710"/>
    <w:rsid w:val="0079377F"/>
    <w:rsid w:val="00793D20"/>
    <w:rsid w:val="00793F0E"/>
    <w:rsid w:val="00794318"/>
    <w:rsid w:val="00794833"/>
    <w:rsid w:val="00794DE4"/>
    <w:rsid w:val="0079558B"/>
    <w:rsid w:val="0079560D"/>
    <w:rsid w:val="007956B8"/>
    <w:rsid w:val="00795BD7"/>
    <w:rsid w:val="00795D18"/>
    <w:rsid w:val="00795E3C"/>
    <w:rsid w:val="0079622B"/>
    <w:rsid w:val="007963A0"/>
    <w:rsid w:val="00796627"/>
    <w:rsid w:val="0079665D"/>
    <w:rsid w:val="00796712"/>
    <w:rsid w:val="007967C1"/>
    <w:rsid w:val="00796F84"/>
    <w:rsid w:val="0079704B"/>
    <w:rsid w:val="00797449"/>
    <w:rsid w:val="007974F0"/>
    <w:rsid w:val="00797AD4"/>
    <w:rsid w:val="00797F27"/>
    <w:rsid w:val="007A03BC"/>
    <w:rsid w:val="007A05E8"/>
    <w:rsid w:val="007A0B08"/>
    <w:rsid w:val="007A10E6"/>
    <w:rsid w:val="007A123C"/>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B74"/>
    <w:rsid w:val="007A2C60"/>
    <w:rsid w:val="007A2CF2"/>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9E"/>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56C"/>
    <w:rsid w:val="007B2C09"/>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0A1"/>
    <w:rsid w:val="007B63B0"/>
    <w:rsid w:val="007B6635"/>
    <w:rsid w:val="007B66BC"/>
    <w:rsid w:val="007B6D70"/>
    <w:rsid w:val="007B731E"/>
    <w:rsid w:val="007B73BA"/>
    <w:rsid w:val="007B748D"/>
    <w:rsid w:val="007B74CB"/>
    <w:rsid w:val="007B76CD"/>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6A0"/>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5E0B"/>
    <w:rsid w:val="007C623B"/>
    <w:rsid w:val="007C6283"/>
    <w:rsid w:val="007C6BF2"/>
    <w:rsid w:val="007C6E58"/>
    <w:rsid w:val="007C6ED1"/>
    <w:rsid w:val="007C6FAD"/>
    <w:rsid w:val="007C719F"/>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BF3"/>
    <w:rsid w:val="007D1C9F"/>
    <w:rsid w:val="007D1D9C"/>
    <w:rsid w:val="007D1DF9"/>
    <w:rsid w:val="007D21DA"/>
    <w:rsid w:val="007D22F4"/>
    <w:rsid w:val="007D2B9E"/>
    <w:rsid w:val="007D2BD9"/>
    <w:rsid w:val="007D3029"/>
    <w:rsid w:val="007D32B2"/>
    <w:rsid w:val="007D3C4C"/>
    <w:rsid w:val="007D3C60"/>
    <w:rsid w:val="007D3DB8"/>
    <w:rsid w:val="007D3E76"/>
    <w:rsid w:val="007D41FC"/>
    <w:rsid w:val="007D42AA"/>
    <w:rsid w:val="007D449F"/>
    <w:rsid w:val="007D48E4"/>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4C"/>
    <w:rsid w:val="007D6A69"/>
    <w:rsid w:val="007D6D6C"/>
    <w:rsid w:val="007D70F9"/>
    <w:rsid w:val="007D714F"/>
    <w:rsid w:val="007D71F9"/>
    <w:rsid w:val="007D7633"/>
    <w:rsid w:val="007D7772"/>
    <w:rsid w:val="007D7871"/>
    <w:rsid w:val="007D7A96"/>
    <w:rsid w:val="007D7B00"/>
    <w:rsid w:val="007D7D86"/>
    <w:rsid w:val="007D7DB6"/>
    <w:rsid w:val="007E0141"/>
    <w:rsid w:val="007E01FA"/>
    <w:rsid w:val="007E0305"/>
    <w:rsid w:val="007E043B"/>
    <w:rsid w:val="007E0518"/>
    <w:rsid w:val="007E05E5"/>
    <w:rsid w:val="007E079E"/>
    <w:rsid w:val="007E0D2B"/>
    <w:rsid w:val="007E1140"/>
    <w:rsid w:val="007E1299"/>
    <w:rsid w:val="007E16BB"/>
    <w:rsid w:val="007E189F"/>
    <w:rsid w:val="007E1B8E"/>
    <w:rsid w:val="007E1E3F"/>
    <w:rsid w:val="007E24F1"/>
    <w:rsid w:val="007E278D"/>
    <w:rsid w:val="007E2BF2"/>
    <w:rsid w:val="007E2E22"/>
    <w:rsid w:val="007E322D"/>
    <w:rsid w:val="007E3573"/>
    <w:rsid w:val="007E4639"/>
    <w:rsid w:val="007E48D5"/>
    <w:rsid w:val="007E4A3E"/>
    <w:rsid w:val="007E4A76"/>
    <w:rsid w:val="007E52D2"/>
    <w:rsid w:val="007E58FA"/>
    <w:rsid w:val="007E5B52"/>
    <w:rsid w:val="007E5E34"/>
    <w:rsid w:val="007E61E0"/>
    <w:rsid w:val="007E6443"/>
    <w:rsid w:val="007E6694"/>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800248"/>
    <w:rsid w:val="00800393"/>
    <w:rsid w:val="00800EE2"/>
    <w:rsid w:val="00801240"/>
    <w:rsid w:val="00801523"/>
    <w:rsid w:val="00801613"/>
    <w:rsid w:val="008017AE"/>
    <w:rsid w:val="0080182B"/>
    <w:rsid w:val="0080188E"/>
    <w:rsid w:val="0080189A"/>
    <w:rsid w:val="00801932"/>
    <w:rsid w:val="00801FA8"/>
    <w:rsid w:val="0080208A"/>
    <w:rsid w:val="0080249D"/>
    <w:rsid w:val="008025BC"/>
    <w:rsid w:val="00802848"/>
    <w:rsid w:val="0080292F"/>
    <w:rsid w:val="00802B83"/>
    <w:rsid w:val="00802E9C"/>
    <w:rsid w:val="00803146"/>
    <w:rsid w:val="008036D9"/>
    <w:rsid w:val="00803A09"/>
    <w:rsid w:val="00803C00"/>
    <w:rsid w:val="00803E63"/>
    <w:rsid w:val="00803EED"/>
    <w:rsid w:val="00804397"/>
    <w:rsid w:val="0080452B"/>
    <w:rsid w:val="00804E0C"/>
    <w:rsid w:val="008052F7"/>
    <w:rsid w:val="008054BF"/>
    <w:rsid w:val="00805827"/>
    <w:rsid w:val="00805998"/>
    <w:rsid w:val="008059F2"/>
    <w:rsid w:val="00805C9D"/>
    <w:rsid w:val="00806022"/>
    <w:rsid w:val="0080608F"/>
    <w:rsid w:val="008060A9"/>
    <w:rsid w:val="0080614A"/>
    <w:rsid w:val="00806674"/>
    <w:rsid w:val="00806830"/>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60A"/>
    <w:rsid w:val="008118B8"/>
    <w:rsid w:val="00811F27"/>
    <w:rsid w:val="00812276"/>
    <w:rsid w:val="00812E6D"/>
    <w:rsid w:val="00813086"/>
    <w:rsid w:val="00813373"/>
    <w:rsid w:val="00813856"/>
    <w:rsid w:val="00813C6B"/>
    <w:rsid w:val="008143E9"/>
    <w:rsid w:val="00814567"/>
    <w:rsid w:val="0081496F"/>
    <w:rsid w:val="00814AF8"/>
    <w:rsid w:val="00814EE0"/>
    <w:rsid w:val="00814F23"/>
    <w:rsid w:val="0081503D"/>
    <w:rsid w:val="0081548E"/>
    <w:rsid w:val="008156FA"/>
    <w:rsid w:val="00815762"/>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579"/>
    <w:rsid w:val="00820636"/>
    <w:rsid w:val="008208C4"/>
    <w:rsid w:val="00821009"/>
    <w:rsid w:val="008210EE"/>
    <w:rsid w:val="008213FE"/>
    <w:rsid w:val="00821599"/>
    <w:rsid w:val="00821707"/>
    <w:rsid w:val="00822005"/>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A5B"/>
    <w:rsid w:val="00825EF9"/>
    <w:rsid w:val="008261F3"/>
    <w:rsid w:val="008262D1"/>
    <w:rsid w:val="008264C7"/>
    <w:rsid w:val="0082671D"/>
    <w:rsid w:val="008267A0"/>
    <w:rsid w:val="00826D17"/>
    <w:rsid w:val="00826E63"/>
    <w:rsid w:val="00826EC5"/>
    <w:rsid w:val="00826F87"/>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AEA"/>
    <w:rsid w:val="00831E4D"/>
    <w:rsid w:val="00831FEF"/>
    <w:rsid w:val="00832124"/>
    <w:rsid w:val="0083314F"/>
    <w:rsid w:val="00833191"/>
    <w:rsid w:val="00833413"/>
    <w:rsid w:val="0083358C"/>
    <w:rsid w:val="00833668"/>
    <w:rsid w:val="008336F8"/>
    <w:rsid w:val="00833837"/>
    <w:rsid w:val="00833AFE"/>
    <w:rsid w:val="00833FE1"/>
    <w:rsid w:val="00834136"/>
    <w:rsid w:val="0083447B"/>
    <w:rsid w:val="008347C9"/>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6DC9"/>
    <w:rsid w:val="00837039"/>
    <w:rsid w:val="0083768C"/>
    <w:rsid w:val="0083777E"/>
    <w:rsid w:val="0083794C"/>
    <w:rsid w:val="008404E2"/>
    <w:rsid w:val="00840664"/>
    <w:rsid w:val="00840837"/>
    <w:rsid w:val="00840853"/>
    <w:rsid w:val="00840A90"/>
    <w:rsid w:val="00840C98"/>
    <w:rsid w:val="00841402"/>
    <w:rsid w:val="00841E1D"/>
    <w:rsid w:val="00841E52"/>
    <w:rsid w:val="00842114"/>
    <w:rsid w:val="008423AA"/>
    <w:rsid w:val="00842579"/>
    <w:rsid w:val="00842FE0"/>
    <w:rsid w:val="008430B7"/>
    <w:rsid w:val="008431F2"/>
    <w:rsid w:val="0084326E"/>
    <w:rsid w:val="00843312"/>
    <w:rsid w:val="00843A88"/>
    <w:rsid w:val="00843D01"/>
    <w:rsid w:val="00843F5D"/>
    <w:rsid w:val="00843FA4"/>
    <w:rsid w:val="00844B7F"/>
    <w:rsid w:val="00845435"/>
    <w:rsid w:val="00845538"/>
    <w:rsid w:val="008456B7"/>
    <w:rsid w:val="0084584A"/>
    <w:rsid w:val="00845992"/>
    <w:rsid w:val="00845A1A"/>
    <w:rsid w:val="00845A22"/>
    <w:rsid w:val="008460F3"/>
    <w:rsid w:val="00846607"/>
    <w:rsid w:val="00846B39"/>
    <w:rsid w:val="00846D03"/>
    <w:rsid w:val="00846ED1"/>
    <w:rsid w:val="00847031"/>
    <w:rsid w:val="0084705F"/>
    <w:rsid w:val="008470E7"/>
    <w:rsid w:val="00847141"/>
    <w:rsid w:val="0084737C"/>
    <w:rsid w:val="008474F8"/>
    <w:rsid w:val="00847927"/>
    <w:rsid w:val="00847B4C"/>
    <w:rsid w:val="00847BD5"/>
    <w:rsid w:val="00847CD8"/>
    <w:rsid w:val="00847D43"/>
    <w:rsid w:val="00847EB1"/>
    <w:rsid w:val="0085089F"/>
    <w:rsid w:val="00850BA5"/>
    <w:rsid w:val="00850CD6"/>
    <w:rsid w:val="00850D76"/>
    <w:rsid w:val="00851362"/>
    <w:rsid w:val="00851915"/>
    <w:rsid w:val="00851B73"/>
    <w:rsid w:val="00851DE3"/>
    <w:rsid w:val="00851DF3"/>
    <w:rsid w:val="0085212D"/>
    <w:rsid w:val="00852192"/>
    <w:rsid w:val="008524E0"/>
    <w:rsid w:val="008525AD"/>
    <w:rsid w:val="00852E66"/>
    <w:rsid w:val="00852EE7"/>
    <w:rsid w:val="00852F36"/>
    <w:rsid w:val="00853232"/>
    <w:rsid w:val="0085324B"/>
    <w:rsid w:val="00854343"/>
    <w:rsid w:val="00854363"/>
    <w:rsid w:val="00854416"/>
    <w:rsid w:val="008545BE"/>
    <w:rsid w:val="00854806"/>
    <w:rsid w:val="008549CE"/>
    <w:rsid w:val="00854AFA"/>
    <w:rsid w:val="00854C93"/>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2330"/>
    <w:rsid w:val="008623A9"/>
    <w:rsid w:val="0086251C"/>
    <w:rsid w:val="008626FE"/>
    <w:rsid w:val="00863160"/>
    <w:rsid w:val="008633C0"/>
    <w:rsid w:val="0086346C"/>
    <w:rsid w:val="008636D1"/>
    <w:rsid w:val="00863A7C"/>
    <w:rsid w:val="00863B21"/>
    <w:rsid w:val="00863E54"/>
    <w:rsid w:val="00864192"/>
    <w:rsid w:val="008641AC"/>
    <w:rsid w:val="00864387"/>
    <w:rsid w:val="0086441D"/>
    <w:rsid w:val="0086441E"/>
    <w:rsid w:val="00864C15"/>
    <w:rsid w:val="00864C96"/>
    <w:rsid w:val="00864D42"/>
    <w:rsid w:val="008654E5"/>
    <w:rsid w:val="00865954"/>
    <w:rsid w:val="00865B12"/>
    <w:rsid w:val="008661EF"/>
    <w:rsid w:val="00866364"/>
    <w:rsid w:val="008664B9"/>
    <w:rsid w:val="008665CD"/>
    <w:rsid w:val="00866D51"/>
    <w:rsid w:val="00866E28"/>
    <w:rsid w:val="00867507"/>
    <w:rsid w:val="00867852"/>
    <w:rsid w:val="008678DF"/>
    <w:rsid w:val="0087001D"/>
    <w:rsid w:val="0087026C"/>
    <w:rsid w:val="008703F5"/>
    <w:rsid w:val="0087113C"/>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B7D"/>
    <w:rsid w:val="00873FDC"/>
    <w:rsid w:val="00874A03"/>
    <w:rsid w:val="00874B74"/>
    <w:rsid w:val="00874BF2"/>
    <w:rsid w:val="00874CC7"/>
    <w:rsid w:val="00874DBF"/>
    <w:rsid w:val="00874DEE"/>
    <w:rsid w:val="0087523D"/>
    <w:rsid w:val="00875275"/>
    <w:rsid w:val="00875333"/>
    <w:rsid w:val="00875400"/>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0CD"/>
    <w:rsid w:val="00881254"/>
    <w:rsid w:val="008812C6"/>
    <w:rsid w:val="00881A2F"/>
    <w:rsid w:val="00881BE3"/>
    <w:rsid w:val="00881F53"/>
    <w:rsid w:val="00882299"/>
    <w:rsid w:val="0088240B"/>
    <w:rsid w:val="00882C41"/>
    <w:rsid w:val="00883073"/>
    <w:rsid w:val="0088309A"/>
    <w:rsid w:val="008836C8"/>
    <w:rsid w:val="00883800"/>
    <w:rsid w:val="008838E1"/>
    <w:rsid w:val="008839EB"/>
    <w:rsid w:val="00883B75"/>
    <w:rsid w:val="0088403A"/>
    <w:rsid w:val="0088409B"/>
    <w:rsid w:val="00884270"/>
    <w:rsid w:val="0088438D"/>
    <w:rsid w:val="008844E9"/>
    <w:rsid w:val="00884679"/>
    <w:rsid w:val="00884873"/>
    <w:rsid w:val="00885162"/>
    <w:rsid w:val="008859CF"/>
    <w:rsid w:val="00885EDB"/>
    <w:rsid w:val="00885F62"/>
    <w:rsid w:val="00885F67"/>
    <w:rsid w:val="00885F87"/>
    <w:rsid w:val="0088623F"/>
    <w:rsid w:val="0088681A"/>
    <w:rsid w:val="008869AC"/>
    <w:rsid w:val="00886DE8"/>
    <w:rsid w:val="00886F38"/>
    <w:rsid w:val="008872DF"/>
    <w:rsid w:val="00887514"/>
    <w:rsid w:val="00887F28"/>
    <w:rsid w:val="00890125"/>
    <w:rsid w:val="00890636"/>
    <w:rsid w:val="00890A73"/>
    <w:rsid w:val="00890D6C"/>
    <w:rsid w:val="00890E07"/>
    <w:rsid w:val="00890F0A"/>
    <w:rsid w:val="00891265"/>
    <w:rsid w:val="00891293"/>
    <w:rsid w:val="008912CF"/>
    <w:rsid w:val="008912E6"/>
    <w:rsid w:val="00891422"/>
    <w:rsid w:val="00891603"/>
    <w:rsid w:val="00891ABB"/>
    <w:rsid w:val="00891D6D"/>
    <w:rsid w:val="00892043"/>
    <w:rsid w:val="008921DD"/>
    <w:rsid w:val="0089232A"/>
    <w:rsid w:val="00892753"/>
    <w:rsid w:val="00892992"/>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372"/>
    <w:rsid w:val="008A360E"/>
    <w:rsid w:val="008A399F"/>
    <w:rsid w:val="008A39B8"/>
    <w:rsid w:val="008A3BCB"/>
    <w:rsid w:val="008A4188"/>
    <w:rsid w:val="008A44AF"/>
    <w:rsid w:val="008A4659"/>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2F8"/>
    <w:rsid w:val="008A688D"/>
    <w:rsid w:val="008A7160"/>
    <w:rsid w:val="008A71DC"/>
    <w:rsid w:val="008A73A7"/>
    <w:rsid w:val="008A7890"/>
    <w:rsid w:val="008B060E"/>
    <w:rsid w:val="008B07AB"/>
    <w:rsid w:val="008B085E"/>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32E6"/>
    <w:rsid w:val="008B32F6"/>
    <w:rsid w:val="008B392F"/>
    <w:rsid w:val="008B39E4"/>
    <w:rsid w:val="008B3B1B"/>
    <w:rsid w:val="008B3C31"/>
    <w:rsid w:val="008B3CF8"/>
    <w:rsid w:val="008B41F7"/>
    <w:rsid w:val="008B4520"/>
    <w:rsid w:val="008B46B9"/>
    <w:rsid w:val="008B4E20"/>
    <w:rsid w:val="008B50FB"/>
    <w:rsid w:val="008B5138"/>
    <w:rsid w:val="008B5145"/>
    <w:rsid w:val="008B519F"/>
    <w:rsid w:val="008B51E9"/>
    <w:rsid w:val="008B51FA"/>
    <w:rsid w:val="008B560C"/>
    <w:rsid w:val="008B5C5D"/>
    <w:rsid w:val="008B5CE2"/>
    <w:rsid w:val="008B5E05"/>
    <w:rsid w:val="008B6328"/>
    <w:rsid w:val="008B6823"/>
    <w:rsid w:val="008B6FEF"/>
    <w:rsid w:val="008B7089"/>
    <w:rsid w:val="008B7379"/>
    <w:rsid w:val="008B7482"/>
    <w:rsid w:val="008B7511"/>
    <w:rsid w:val="008B7961"/>
    <w:rsid w:val="008B7B96"/>
    <w:rsid w:val="008B7CDA"/>
    <w:rsid w:val="008C02FD"/>
    <w:rsid w:val="008C03AE"/>
    <w:rsid w:val="008C0B5B"/>
    <w:rsid w:val="008C0BB2"/>
    <w:rsid w:val="008C0D49"/>
    <w:rsid w:val="008C113F"/>
    <w:rsid w:val="008C12D5"/>
    <w:rsid w:val="008C1370"/>
    <w:rsid w:val="008C17F5"/>
    <w:rsid w:val="008C1956"/>
    <w:rsid w:val="008C1A2C"/>
    <w:rsid w:val="008C1F0B"/>
    <w:rsid w:val="008C22BC"/>
    <w:rsid w:val="008C22C3"/>
    <w:rsid w:val="008C26CB"/>
    <w:rsid w:val="008C26CF"/>
    <w:rsid w:val="008C27F9"/>
    <w:rsid w:val="008C2837"/>
    <w:rsid w:val="008C3014"/>
    <w:rsid w:val="008C367D"/>
    <w:rsid w:val="008C3805"/>
    <w:rsid w:val="008C3C68"/>
    <w:rsid w:val="008C405C"/>
    <w:rsid w:val="008C44A8"/>
    <w:rsid w:val="008C4551"/>
    <w:rsid w:val="008C47AD"/>
    <w:rsid w:val="008C4902"/>
    <w:rsid w:val="008C490E"/>
    <w:rsid w:val="008C4C0B"/>
    <w:rsid w:val="008C4D18"/>
    <w:rsid w:val="008C4F6D"/>
    <w:rsid w:val="008C5046"/>
    <w:rsid w:val="008C517A"/>
    <w:rsid w:val="008C5570"/>
    <w:rsid w:val="008C5CBD"/>
    <w:rsid w:val="008C5D74"/>
    <w:rsid w:val="008C5FFC"/>
    <w:rsid w:val="008C62EB"/>
    <w:rsid w:val="008C6796"/>
    <w:rsid w:val="008C696E"/>
    <w:rsid w:val="008C6D46"/>
    <w:rsid w:val="008C6E93"/>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24C"/>
    <w:rsid w:val="008D3535"/>
    <w:rsid w:val="008D3C00"/>
    <w:rsid w:val="008D3E56"/>
    <w:rsid w:val="008D42A3"/>
    <w:rsid w:val="008D49C8"/>
    <w:rsid w:val="008D49FF"/>
    <w:rsid w:val="008D4B26"/>
    <w:rsid w:val="008D4BF1"/>
    <w:rsid w:val="008D4EBB"/>
    <w:rsid w:val="008D50F8"/>
    <w:rsid w:val="008D5297"/>
    <w:rsid w:val="008D57B9"/>
    <w:rsid w:val="008D591E"/>
    <w:rsid w:val="008D5F6A"/>
    <w:rsid w:val="008D5F97"/>
    <w:rsid w:val="008D608D"/>
    <w:rsid w:val="008D63B6"/>
    <w:rsid w:val="008D641A"/>
    <w:rsid w:val="008D6470"/>
    <w:rsid w:val="008D6512"/>
    <w:rsid w:val="008D6628"/>
    <w:rsid w:val="008D66D8"/>
    <w:rsid w:val="008D6D4D"/>
    <w:rsid w:val="008D6F82"/>
    <w:rsid w:val="008D70DB"/>
    <w:rsid w:val="008D74A1"/>
    <w:rsid w:val="008D7504"/>
    <w:rsid w:val="008D75E1"/>
    <w:rsid w:val="008D7613"/>
    <w:rsid w:val="008D785F"/>
    <w:rsid w:val="008D78AB"/>
    <w:rsid w:val="008D793B"/>
    <w:rsid w:val="008D7C1B"/>
    <w:rsid w:val="008D7C72"/>
    <w:rsid w:val="008E0412"/>
    <w:rsid w:val="008E045D"/>
    <w:rsid w:val="008E07A4"/>
    <w:rsid w:val="008E0ABF"/>
    <w:rsid w:val="008E0CDE"/>
    <w:rsid w:val="008E0DC1"/>
    <w:rsid w:val="008E13D3"/>
    <w:rsid w:val="008E1883"/>
    <w:rsid w:val="008E1A62"/>
    <w:rsid w:val="008E1B3F"/>
    <w:rsid w:val="008E1DF0"/>
    <w:rsid w:val="008E26A6"/>
    <w:rsid w:val="008E2A7B"/>
    <w:rsid w:val="008E2E17"/>
    <w:rsid w:val="008E36C3"/>
    <w:rsid w:val="008E38F9"/>
    <w:rsid w:val="008E3FA3"/>
    <w:rsid w:val="008E4080"/>
    <w:rsid w:val="008E423C"/>
    <w:rsid w:val="008E450C"/>
    <w:rsid w:val="008E4619"/>
    <w:rsid w:val="008E4727"/>
    <w:rsid w:val="008E4739"/>
    <w:rsid w:val="008E47DA"/>
    <w:rsid w:val="008E49BE"/>
    <w:rsid w:val="008E4DB4"/>
    <w:rsid w:val="008E4DE2"/>
    <w:rsid w:val="008E5229"/>
    <w:rsid w:val="008E5347"/>
    <w:rsid w:val="008E56AC"/>
    <w:rsid w:val="008E61D4"/>
    <w:rsid w:val="008E63E7"/>
    <w:rsid w:val="008E6643"/>
    <w:rsid w:val="008E669E"/>
    <w:rsid w:val="008E6898"/>
    <w:rsid w:val="008E6C57"/>
    <w:rsid w:val="008E7198"/>
    <w:rsid w:val="008E75EA"/>
    <w:rsid w:val="008E7606"/>
    <w:rsid w:val="008E7BF3"/>
    <w:rsid w:val="008E7DB5"/>
    <w:rsid w:val="008F0888"/>
    <w:rsid w:val="008F0E00"/>
    <w:rsid w:val="008F12FF"/>
    <w:rsid w:val="008F1513"/>
    <w:rsid w:val="008F1789"/>
    <w:rsid w:val="008F1A13"/>
    <w:rsid w:val="008F1B17"/>
    <w:rsid w:val="008F1C11"/>
    <w:rsid w:val="008F1D65"/>
    <w:rsid w:val="008F2009"/>
    <w:rsid w:val="008F21E1"/>
    <w:rsid w:val="008F23BE"/>
    <w:rsid w:val="008F274F"/>
    <w:rsid w:val="008F2BED"/>
    <w:rsid w:val="008F2C03"/>
    <w:rsid w:val="008F302A"/>
    <w:rsid w:val="008F320D"/>
    <w:rsid w:val="008F33BA"/>
    <w:rsid w:val="008F3BE2"/>
    <w:rsid w:val="008F3CAF"/>
    <w:rsid w:val="008F3D51"/>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211"/>
    <w:rsid w:val="008F69ED"/>
    <w:rsid w:val="008F6B9E"/>
    <w:rsid w:val="008F6F1F"/>
    <w:rsid w:val="008F7071"/>
    <w:rsid w:val="008F719C"/>
    <w:rsid w:val="008F744C"/>
    <w:rsid w:val="008F771A"/>
    <w:rsid w:val="008F78AF"/>
    <w:rsid w:val="008F79AB"/>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427"/>
    <w:rsid w:val="0090252A"/>
    <w:rsid w:val="00902620"/>
    <w:rsid w:val="00902871"/>
    <w:rsid w:val="00902941"/>
    <w:rsid w:val="00902A50"/>
    <w:rsid w:val="00902A5A"/>
    <w:rsid w:val="00902B09"/>
    <w:rsid w:val="00903B08"/>
    <w:rsid w:val="00903B1F"/>
    <w:rsid w:val="00903B2F"/>
    <w:rsid w:val="00903B7F"/>
    <w:rsid w:val="00903C60"/>
    <w:rsid w:val="00903DB1"/>
    <w:rsid w:val="00903E4E"/>
    <w:rsid w:val="00903F5B"/>
    <w:rsid w:val="0090424F"/>
    <w:rsid w:val="009042C3"/>
    <w:rsid w:val="00904912"/>
    <w:rsid w:val="0090491C"/>
    <w:rsid w:val="00904CC7"/>
    <w:rsid w:val="00904E96"/>
    <w:rsid w:val="0090518C"/>
    <w:rsid w:val="0090555F"/>
    <w:rsid w:val="0090578C"/>
    <w:rsid w:val="009057D9"/>
    <w:rsid w:val="00905F0D"/>
    <w:rsid w:val="00905FF9"/>
    <w:rsid w:val="00906131"/>
    <w:rsid w:val="009065DA"/>
    <w:rsid w:val="009067D0"/>
    <w:rsid w:val="00906AFB"/>
    <w:rsid w:val="00906B3B"/>
    <w:rsid w:val="00906BB9"/>
    <w:rsid w:val="00906D98"/>
    <w:rsid w:val="009071CF"/>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BF3"/>
    <w:rsid w:val="00913E9A"/>
    <w:rsid w:val="0091431B"/>
    <w:rsid w:val="009144FE"/>
    <w:rsid w:val="009145EC"/>
    <w:rsid w:val="00914E1E"/>
    <w:rsid w:val="009154F5"/>
    <w:rsid w:val="0091558F"/>
    <w:rsid w:val="0091571D"/>
    <w:rsid w:val="00915929"/>
    <w:rsid w:val="00916330"/>
    <w:rsid w:val="009163DE"/>
    <w:rsid w:val="00916BA7"/>
    <w:rsid w:val="00916BBA"/>
    <w:rsid w:val="00916BCB"/>
    <w:rsid w:val="00916E6D"/>
    <w:rsid w:val="009174F0"/>
    <w:rsid w:val="00917807"/>
    <w:rsid w:val="00917B56"/>
    <w:rsid w:val="00917CCF"/>
    <w:rsid w:val="00917E61"/>
    <w:rsid w:val="00917F61"/>
    <w:rsid w:val="00920108"/>
    <w:rsid w:val="009204E0"/>
    <w:rsid w:val="009206CB"/>
    <w:rsid w:val="00920B68"/>
    <w:rsid w:val="00920BD8"/>
    <w:rsid w:val="00920C07"/>
    <w:rsid w:val="00920C67"/>
    <w:rsid w:val="00920CB2"/>
    <w:rsid w:val="00920E82"/>
    <w:rsid w:val="00921482"/>
    <w:rsid w:val="009217B9"/>
    <w:rsid w:val="009219B4"/>
    <w:rsid w:val="00921B4B"/>
    <w:rsid w:val="00921B69"/>
    <w:rsid w:val="00921E22"/>
    <w:rsid w:val="00922123"/>
    <w:rsid w:val="00922205"/>
    <w:rsid w:val="009222FE"/>
    <w:rsid w:val="009223CA"/>
    <w:rsid w:val="009223DC"/>
    <w:rsid w:val="00922442"/>
    <w:rsid w:val="009224E2"/>
    <w:rsid w:val="00922625"/>
    <w:rsid w:val="009229CF"/>
    <w:rsid w:val="00923090"/>
    <w:rsid w:val="009236F4"/>
    <w:rsid w:val="009239B5"/>
    <w:rsid w:val="00923D5E"/>
    <w:rsid w:val="00923EF2"/>
    <w:rsid w:val="00923FC7"/>
    <w:rsid w:val="0092411A"/>
    <w:rsid w:val="009247EF"/>
    <w:rsid w:val="0092497A"/>
    <w:rsid w:val="00924D16"/>
    <w:rsid w:val="009252B1"/>
    <w:rsid w:val="009258D0"/>
    <w:rsid w:val="00925A41"/>
    <w:rsid w:val="00925DBE"/>
    <w:rsid w:val="00925DFF"/>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209"/>
    <w:rsid w:val="009313C2"/>
    <w:rsid w:val="009318F5"/>
    <w:rsid w:val="00931A06"/>
    <w:rsid w:val="00931A9C"/>
    <w:rsid w:val="00931B2B"/>
    <w:rsid w:val="00931B8A"/>
    <w:rsid w:val="00931BB4"/>
    <w:rsid w:val="00931CF6"/>
    <w:rsid w:val="009321D3"/>
    <w:rsid w:val="00932346"/>
    <w:rsid w:val="0093250D"/>
    <w:rsid w:val="00932660"/>
    <w:rsid w:val="009326A0"/>
    <w:rsid w:val="0093274D"/>
    <w:rsid w:val="00932F78"/>
    <w:rsid w:val="00932FBB"/>
    <w:rsid w:val="00933233"/>
    <w:rsid w:val="009333E8"/>
    <w:rsid w:val="00933524"/>
    <w:rsid w:val="0093364A"/>
    <w:rsid w:val="009337F8"/>
    <w:rsid w:val="0093383D"/>
    <w:rsid w:val="00934027"/>
    <w:rsid w:val="00934317"/>
    <w:rsid w:val="009347DA"/>
    <w:rsid w:val="00934CF1"/>
    <w:rsid w:val="00934DE3"/>
    <w:rsid w:val="00934F25"/>
    <w:rsid w:val="009351D9"/>
    <w:rsid w:val="00935326"/>
    <w:rsid w:val="009354AC"/>
    <w:rsid w:val="009354AF"/>
    <w:rsid w:val="00935782"/>
    <w:rsid w:val="0093598E"/>
    <w:rsid w:val="00935AA1"/>
    <w:rsid w:val="00935DF4"/>
    <w:rsid w:val="009362CD"/>
    <w:rsid w:val="0093681F"/>
    <w:rsid w:val="009369D6"/>
    <w:rsid w:val="00936F16"/>
    <w:rsid w:val="00936F46"/>
    <w:rsid w:val="0093717D"/>
    <w:rsid w:val="009375DB"/>
    <w:rsid w:val="009378AD"/>
    <w:rsid w:val="00937F16"/>
    <w:rsid w:val="00937F1E"/>
    <w:rsid w:val="009409A4"/>
    <w:rsid w:val="00940AD7"/>
    <w:rsid w:val="00940E5D"/>
    <w:rsid w:val="00940E6D"/>
    <w:rsid w:val="0094124E"/>
    <w:rsid w:val="00941624"/>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49A"/>
    <w:rsid w:val="009445D1"/>
    <w:rsid w:val="00944605"/>
    <w:rsid w:val="00944646"/>
    <w:rsid w:val="009448EF"/>
    <w:rsid w:val="00944E37"/>
    <w:rsid w:val="00944E9D"/>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175"/>
    <w:rsid w:val="00947701"/>
    <w:rsid w:val="009478B6"/>
    <w:rsid w:val="00947D0E"/>
    <w:rsid w:val="00947D5D"/>
    <w:rsid w:val="00947F95"/>
    <w:rsid w:val="0095007B"/>
    <w:rsid w:val="00950417"/>
    <w:rsid w:val="00950570"/>
    <w:rsid w:val="009505D7"/>
    <w:rsid w:val="00950939"/>
    <w:rsid w:val="00950DFE"/>
    <w:rsid w:val="00950F2F"/>
    <w:rsid w:val="00950FDB"/>
    <w:rsid w:val="00950FF3"/>
    <w:rsid w:val="00951306"/>
    <w:rsid w:val="0095156A"/>
    <w:rsid w:val="009519F8"/>
    <w:rsid w:val="00951FC7"/>
    <w:rsid w:val="00952055"/>
    <w:rsid w:val="0095206E"/>
    <w:rsid w:val="009520C5"/>
    <w:rsid w:val="009525DB"/>
    <w:rsid w:val="0095270D"/>
    <w:rsid w:val="00952DAA"/>
    <w:rsid w:val="00953244"/>
    <w:rsid w:val="00953594"/>
    <w:rsid w:val="0095383C"/>
    <w:rsid w:val="00953AC2"/>
    <w:rsid w:val="00954149"/>
    <w:rsid w:val="0095417C"/>
    <w:rsid w:val="00955040"/>
    <w:rsid w:val="0095509F"/>
    <w:rsid w:val="009554A3"/>
    <w:rsid w:val="00955805"/>
    <w:rsid w:val="00955D65"/>
    <w:rsid w:val="00955E7F"/>
    <w:rsid w:val="00956711"/>
    <w:rsid w:val="009568A5"/>
    <w:rsid w:val="009569C4"/>
    <w:rsid w:val="00956F4C"/>
    <w:rsid w:val="009571BD"/>
    <w:rsid w:val="00957281"/>
    <w:rsid w:val="009572DE"/>
    <w:rsid w:val="00957366"/>
    <w:rsid w:val="00957682"/>
    <w:rsid w:val="009577FC"/>
    <w:rsid w:val="00957BCE"/>
    <w:rsid w:val="00957CEB"/>
    <w:rsid w:val="00957E74"/>
    <w:rsid w:val="00957FC6"/>
    <w:rsid w:val="00960104"/>
    <w:rsid w:val="00960344"/>
    <w:rsid w:val="00960412"/>
    <w:rsid w:val="00960442"/>
    <w:rsid w:val="00960918"/>
    <w:rsid w:val="0096095D"/>
    <w:rsid w:val="009615E9"/>
    <w:rsid w:val="00962047"/>
    <w:rsid w:val="0096224B"/>
    <w:rsid w:val="0096224D"/>
    <w:rsid w:val="00962550"/>
    <w:rsid w:val="00962AAA"/>
    <w:rsid w:val="00962E10"/>
    <w:rsid w:val="00963028"/>
    <w:rsid w:val="00963408"/>
    <w:rsid w:val="009634B0"/>
    <w:rsid w:val="009639CD"/>
    <w:rsid w:val="00963E8A"/>
    <w:rsid w:val="009647D5"/>
    <w:rsid w:val="009649D0"/>
    <w:rsid w:val="00964BD7"/>
    <w:rsid w:val="00964C73"/>
    <w:rsid w:val="00964C7C"/>
    <w:rsid w:val="00964D77"/>
    <w:rsid w:val="00964F41"/>
    <w:rsid w:val="009652F3"/>
    <w:rsid w:val="00965B54"/>
    <w:rsid w:val="00965B65"/>
    <w:rsid w:val="00965F3D"/>
    <w:rsid w:val="0096600B"/>
    <w:rsid w:val="0096666F"/>
    <w:rsid w:val="0096693A"/>
    <w:rsid w:val="00966C29"/>
    <w:rsid w:val="00966CAF"/>
    <w:rsid w:val="00966D29"/>
    <w:rsid w:val="0096734F"/>
    <w:rsid w:val="0096756E"/>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AA"/>
    <w:rsid w:val="009723FC"/>
    <w:rsid w:val="00972EE9"/>
    <w:rsid w:val="0097334F"/>
    <w:rsid w:val="009734DC"/>
    <w:rsid w:val="00973742"/>
    <w:rsid w:val="00973ACB"/>
    <w:rsid w:val="00973CC8"/>
    <w:rsid w:val="009744D2"/>
    <w:rsid w:val="00974A8A"/>
    <w:rsid w:val="00974C26"/>
    <w:rsid w:val="00974CEC"/>
    <w:rsid w:val="00974EC2"/>
    <w:rsid w:val="00974EDB"/>
    <w:rsid w:val="00975474"/>
    <w:rsid w:val="00975547"/>
    <w:rsid w:val="0097555D"/>
    <w:rsid w:val="00975762"/>
    <w:rsid w:val="00975911"/>
    <w:rsid w:val="0097593D"/>
    <w:rsid w:val="00975A3D"/>
    <w:rsid w:val="00975C8D"/>
    <w:rsid w:val="00975CCF"/>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D26"/>
    <w:rsid w:val="00982ED7"/>
    <w:rsid w:val="00983631"/>
    <w:rsid w:val="00983850"/>
    <w:rsid w:val="009838B2"/>
    <w:rsid w:val="009839D3"/>
    <w:rsid w:val="009839DE"/>
    <w:rsid w:val="00983AAF"/>
    <w:rsid w:val="00983DE1"/>
    <w:rsid w:val="00984009"/>
    <w:rsid w:val="00984BAC"/>
    <w:rsid w:val="00984DD7"/>
    <w:rsid w:val="00984F6C"/>
    <w:rsid w:val="00985136"/>
    <w:rsid w:val="00985164"/>
    <w:rsid w:val="00985355"/>
    <w:rsid w:val="00985CA7"/>
    <w:rsid w:val="00985F77"/>
    <w:rsid w:val="00986178"/>
    <w:rsid w:val="009862ED"/>
    <w:rsid w:val="00986430"/>
    <w:rsid w:val="009869F5"/>
    <w:rsid w:val="00986E2B"/>
    <w:rsid w:val="00986F95"/>
    <w:rsid w:val="00987138"/>
    <w:rsid w:val="00987636"/>
    <w:rsid w:val="009900C5"/>
    <w:rsid w:val="00990631"/>
    <w:rsid w:val="009910D9"/>
    <w:rsid w:val="0099121A"/>
    <w:rsid w:val="009912C2"/>
    <w:rsid w:val="009917F2"/>
    <w:rsid w:val="00991864"/>
    <w:rsid w:val="009919BC"/>
    <w:rsid w:val="00991B89"/>
    <w:rsid w:val="00991C43"/>
    <w:rsid w:val="00991E7F"/>
    <w:rsid w:val="0099237A"/>
    <w:rsid w:val="00992800"/>
    <w:rsid w:val="00992896"/>
    <w:rsid w:val="00992B15"/>
    <w:rsid w:val="00992CB6"/>
    <w:rsid w:val="00992DF7"/>
    <w:rsid w:val="00992F64"/>
    <w:rsid w:val="0099371C"/>
    <w:rsid w:val="00993971"/>
    <w:rsid w:val="009939C6"/>
    <w:rsid w:val="00993B0D"/>
    <w:rsid w:val="009940B5"/>
    <w:rsid w:val="009945E5"/>
    <w:rsid w:val="00994DA0"/>
    <w:rsid w:val="00994E80"/>
    <w:rsid w:val="00995185"/>
    <w:rsid w:val="009951B4"/>
    <w:rsid w:val="0099592D"/>
    <w:rsid w:val="0099592F"/>
    <w:rsid w:val="00995F22"/>
    <w:rsid w:val="00995F9C"/>
    <w:rsid w:val="00996D5B"/>
    <w:rsid w:val="00997027"/>
    <w:rsid w:val="009971CC"/>
    <w:rsid w:val="00997427"/>
    <w:rsid w:val="0099767C"/>
    <w:rsid w:val="009976E3"/>
    <w:rsid w:val="00997A08"/>
    <w:rsid w:val="00997CFE"/>
    <w:rsid w:val="00997DE1"/>
    <w:rsid w:val="00997FA2"/>
    <w:rsid w:val="009A00C5"/>
    <w:rsid w:val="009A011A"/>
    <w:rsid w:val="009A0173"/>
    <w:rsid w:val="009A0A65"/>
    <w:rsid w:val="009A0A97"/>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251"/>
    <w:rsid w:val="009A4685"/>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D66"/>
    <w:rsid w:val="009A7F16"/>
    <w:rsid w:val="009B00EC"/>
    <w:rsid w:val="009B0207"/>
    <w:rsid w:val="009B027D"/>
    <w:rsid w:val="009B0369"/>
    <w:rsid w:val="009B03FF"/>
    <w:rsid w:val="009B07D2"/>
    <w:rsid w:val="009B0820"/>
    <w:rsid w:val="009B0C5F"/>
    <w:rsid w:val="009B0FE0"/>
    <w:rsid w:val="009B105D"/>
    <w:rsid w:val="009B14D0"/>
    <w:rsid w:val="009B16DF"/>
    <w:rsid w:val="009B1E9D"/>
    <w:rsid w:val="009B221D"/>
    <w:rsid w:val="009B283B"/>
    <w:rsid w:val="009B2AD0"/>
    <w:rsid w:val="009B2CDC"/>
    <w:rsid w:val="009B301A"/>
    <w:rsid w:val="009B30EF"/>
    <w:rsid w:val="009B3110"/>
    <w:rsid w:val="009B3155"/>
    <w:rsid w:val="009B3214"/>
    <w:rsid w:val="009B3576"/>
    <w:rsid w:val="009B3B46"/>
    <w:rsid w:val="009B41D0"/>
    <w:rsid w:val="009B432F"/>
    <w:rsid w:val="009B4426"/>
    <w:rsid w:val="009B4519"/>
    <w:rsid w:val="009B460D"/>
    <w:rsid w:val="009B4971"/>
    <w:rsid w:val="009B4D88"/>
    <w:rsid w:val="009B4EEF"/>
    <w:rsid w:val="009B4FC1"/>
    <w:rsid w:val="009B5471"/>
    <w:rsid w:val="009B54F9"/>
    <w:rsid w:val="009B5584"/>
    <w:rsid w:val="009B5639"/>
    <w:rsid w:val="009B5810"/>
    <w:rsid w:val="009B5AC6"/>
    <w:rsid w:val="009B60D6"/>
    <w:rsid w:val="009B64C7"/>
    <w:rsid w:val="009B68FF"/>
    <w:rsid w:val="009B6AD7"/>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21FE"/>
    <w:rsid w:val="009C22CD"/>
    <w:rsid w:val="009C347E"/>
    <w:rsid w:val="009C3488"/>
    <w:rsid w:val="009C35E2"/>
    <w:rsid w:val="009C3652"/>
    <w:rsid w:val="009C3891"/>
    <w:rsid w:val="009C3A23"/>
    <w:rsid w:val="009C3C61"/>
    <w:rsid w:val="009C3CCF"/>
    <w:rsid w:val="009C3EB1"/>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049"/>
    <w:rsid w:val="009C733A"/>
    <w:rsid w:val="009C74C8"/>
    <w:rsid w:val="009C7A1F"/>
    <w:rsid w:val="009C7C36"/>
    <w:rsid w:val="009C7D39"/>
    <w:rsid w:val="009C7EDF"/>
    <w:rsid w:val="009D006E"/>
    <w:rsid w:val="009D043A"/>
    <w:rsid w:val="009D0719"/>
    <w:rsid w:val="009D090D"/>
    <w:rsid w:val="009D098E"/>
    <w:rsid w:val="009D09C7"/>
    <w:rsid w:val="009D0A88"/>
    <w:rsid w:val="009D1920"/>
    <w:rsid w:val="009D1C72"/>
    <w:rsid w:val="009D1D21"/>
    <w:rsid w:val="009D237F"/>
    <w:rsid w:val="009D2416"/>
    <w:rsid w:val="009D2424"/>
    <w:rsid w:val="009D250F"/>
    <w:rsid w:val="009D2632"/>
    <w:rsid w:val="009D2860"/>
    <w:rsid w:val="009D2B1C"/>
    <w:rsid w:val="009D2E49"/>
    <w:rsid w:val="009D2EFA"/>
    <w:rsid w:val="009D3784"/>
    <w:rsid w:val="009D383E"/>
    <w:rsid w:val="009D3885"/>
    <w:rsid w:val="009D4190"/>
    <w:rsid w:val="009D456E"/>
    <w:rsid w:val="009D4B6E"/>
    <w:rsid w:val="009D4E0B"/>
    <w:rsid w:val="009D51D1"/>
    <w:rsid w:val="009D56F7"/>
    <w:rsid w:val="009D5E08"/>
    <w:rsid w:val="009D5E0D"/>
    <w:rsid w:val="009D6162"/>
    <w:rsid w:val="009D6217"/>
    <w:rsid w:val="009D657C"/>
    <w:rsid w:val="009D687F"/>
    <w:rsid w:val="009D6A35"/>
    <w:rsid w:val="009D6B05"/>
    <w:rsid w:val="009D6BAF"/>
    <w:rsid w:val="009D6CB3"/>
    <w:rsid w:val="009D6D44"/>
    <w:rsid w:val="009D7660"/>
    <w:rsid w:val="009D7661"/>
    <w:rsid w:val="009D7795"/>
    <w:rsid w:val="009D7BD1"/>
    <w:rsid w:val="009D7C4E"/>
    <w:rsid w:val="009E0287"/>
    <w:rsid w:val="009E0489"/>
    <w:rsid w:val="009E05FF"/>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BE8"/>
    <w:rsid w:val="009E4C08"/>
    <w:rsid w:val="009E4C98"/>
    <w:rsid w:val="009E4FA8"/>
    <w:rsid w:val="009E5095"/>
    <w:rsid w:val="009E50D8"/>
    <w:rsid w:val="009E54C1"/>
    <w:rsid w:val="009E54DF"/>
    <w:rsid w:val="009E5704"/>
    <w:rsid w:val="009E5714"/>
    <w:rsid w:val="009E5D5A"/>
    <w:rsid w:val="009E5EFB"/>
    <w:rsid w:val="009E60D0"/>
    <w:rsid w:val="009E6133"/>
    <w:rsid w:val="009E6258"/>
    <w:rsid w:val="009E65B8"/>
    <w:rsid w:val="009E67B5"/>
    <w:rsid w:val="009E6946"/>
    <w:rsid w:val="009E6B4F"/>
    <w:rsid w:val="009E6EC1"/>
    <w:rsid w:val="009E7701"/>
    <w:rsid w:val="009E7AA2"/>
    <w:rsid w:val="009E7F29"/>
    <w:rsid w:val="009F02BC"/>
    <w:rsid w:val="009F02E3"/>
    <w:rsid w:val="009F04E2"/>
    <w:rsid w:val="009F0A11"/>
    <w:rsid w:val="009F0C30"/>
    <w:rsid w:val="009F0C92"/>
    <w:rsid w:val="009F13E9"/>
    <w:rsid w:val="009F1677"/>
    <w:rsid w:val="009F18B3"/>
    <w:rsid w:val="009F18DC"/>
    <w:rsid w:val="009F1A0F"/>
    <w:rsid w:val="009F1B50"/>
    <w:rsid w:val="009F1C19"/>
    <w:rsid w:val="009F1D8E"/>
    <w:rsid w:val="009F23EF"/>
    <w:rsid w:val="009F25BE"/>
    <w:rsid w:val="009F2986"/>
    <w:rsid w:val="009F31CE"/>
    <w:rsid w:val="009F3464"/>
    <w:rsid w:val="009F352D"/>
    <w:rsid w:val="009F35B1"/>
    <w:rsid w:val="009F36A1"/>
    <w:rsid w:val="009F384A"/>
    <w:rsid w:val="009F3D77"/>
    <w:rsid w:val="009F4014"/>
    <w:rsid w:val="009F4164"/>
    <w:rsid w:val="009F4216"/>
    <w:rsid w:val="009F4314"/>
    <w:rsid w:val="009F439A"/>
    <w:rsid w:val="009F44B4"/>
    <w:rsid w:val="009F464F"/>
    <w:rsid w:val="009F4880"/>
    <w:rsid w:val="009F4C2C"/>
    <w:rsid w:val="009F5057"/>
    <w:rsid w:val="009F50AE"/>
    <w:rsid w:val="009F515E"/>
    <w:rsid w:val="009F5441"/>
    <w:rsid w:val="009F5498"/>
    <w:rsid w:val="009F553F"/>
    <w:rsid w:val="009F56C4"/>
    <w:rsid w:val="009F5903"/>
    <w:rsid w:val="009F5CC2"/>
    <w:rsid w:val="009F5D74"/>
    <w:rsid w:val="009F5E66"/>
    <w:rsid w:val="009F5ED9"/>
    <w:rsid w:val="009F6144"/>
    <w:rsid w:val="009F6206"/>
    <w:rsid w:val="009F6336"/>
    <w:rsid w:val="009F63F5"/>
    <w:rsid w:val="009F653C"/>
    <w:rsid w:val="009F6A19"/>
    <w:rsid w:val="009F72FF"/>
    <w:rsid w:val="009F74BB"/>
    <w:rsid w:val="009F7BFF"/>
    <w:rsid w:val="009F7F9B"/>
    <w:rsid w:val="00A00133"/>
    <w:rsid w:val="00A00471"/>
    <w:rsid w:val="00A0094D"/>
    <w:rsid w:val="00A0095F"/>
    <w:rsid w:val="00A009C3"/>
    <w:rsid w:val="00A00B7A"/>
    <w:rsid w:val="00A00D0C"/>
    <w:rsid w:val="00A00FD8"/>
    <w:rsid w:val="00A012A0"/>
    <w:rsid w:val="00A013D1"/>
    <w:rsid w:val="00A0169C"/>
    <w:rsid w:val="00A0176C"/>
    <w:rsid w:val="00A01BC5"/>
    <w:rsid w:val="00A01D11"/>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E99"/>
    <w:rsid w:val="00A05FDE"/>
    <w:rsid w:val="00A05FF2"/>
    <w:rsid w:val="00A06C6C"/>
    <w:rsid w:val="00A06E37"/>
    <w:rsid w:val="00A06FF3"/>
    <w:rsid w:val="00A07278"/>
    <w:rsid w:val="00A072DD"/>
    <w:rsid w:val="00A074F4"/>
    <w:rsid w:val="00A0750C"/>
    <w:rsid w:val="00A07B82"/>
    <w:rsid w:val="00A07BB8"/>
    <w:rsid w:val="00A07DA7"/>
    <w:rsid w:val="00A07E32"/>
    <w:rsid w:val="00A07E71"/>
    <w:rsid w:val="00A1003F"/>
    <w:rsid w:val="00A103E2"/>
    <w:rsid w:val="00A106F9"/>
    <w:rsid w:val="00A108CB"/>
    <w:rsid w:val="00A10926"/>
    <w:rsid w:val="00A109EC"/>
    <w:rsid w:val="00A11005"/>
    <w:rsid w:val="00A11093"/>
    <w:rsid w:val="00A11298"/>
    <w:rsid w:val="00A115D5"/>
    <w:rsid w:val="00A11881"/>
    <w:rsid w:val="00A11A39"/>
    <w:rsid w:val="00A11BFC"/>
    <w:rsid w:val="00A126B1"/>
    <w:rsid w:val="00A12906"/>
    <w:rsid w:val="00A12FBD"/>
    <w:rsid w:val="00A130E7"/>
    <w:rsid w:val="00A13256"/>
    <w:rsid w:val="00A133B3"/>
    <w:rsid w:val="00A133FD"/>
    <w:rsid w:val="00A1341E"/>
    <w:rsid w:val="00A136AF"/>
    <w:rsid w:val="00A13982"/>
    <w:rsid w:val="00A1471F"/>
    <w:rsid w:val="00A14DBF"/>
    <w:rsid w:val="00A14E5A"/>
    <w:rsid w:val="00A15021"/>
    <w:rsid w:val="00A15451"/>
    <w:rsid w:val="00A15511"/>
    <w:rsid w:val="00A15C11"/>
    <w:rsid w:val="00A15DF0"/>
    <w:rsid w:val="00A15E22"/>
    <w:rsid w:val="00A15E2B"/>
    <w:rsid w:val="00A15F2D"/>
    <w:rsid w:val="00A15FAC"/>
    <w:rsid w:val="00A1621B"/>
    <w:rsid w:val="00A16454"/>
    <w:rsid w:val="00A16472"/>
    <w:rsid w:val="00A16520"/>
    <w:rsid w:val="00A167A7"/>
    <w:rsid w:val="00A173EA"/>
    <w:rsid w:val="00A17589"/>
    <w:rsid w:val="00A17ADA"/>
    <w:rsid w:val="00A200E8"/>
    <w:rsid w:val="00A20313"/>
    <w:rsid w:val="00A208F3"/>
    <w:rsid w:val="00A20D12"/>
    <w:rsid w:val="00A20D35"/>
    <w:rsid w:val="00A20D38"/>
    <w:rsid w:val="00A211E1"/>
    <w:rsid w:val="00A21872"/>
    <w:rsid w:val="00A2195F"/>
    <w:rsid w:val="00A21A18"/>
    <w:rsid w:val="00A21D6C"/>
    <w:rsid w:val="00A21DCC"/>
    <w:rsid w:val="00A2208D"/>
    <w:rsid w:val="00A22551"/>
    <w:rsid w:val="00A22692"/>
    <w:rsid w:val="00A226F0"/>
    <w:rsid w:val="00A227B5"/>
    <w:rsid w:val="00A22B83"/>
    <w:rsid w:val="00A2327E"/>
    <w:rsid w:val="00A23394"/>
    <w:rsid w:val="00A233FE"/>
    <w:rsid w:val="00A2345D"/>
    <w:rsid w:val="00A23587"/>
    <w:rsid w:val="00A2392E"/>
    <w:rsid w:val="00A23EAC"/>
    <w:rsid w:val="00A23F8B"/>
    <w:rsid w:val="00A24745"/>
    <w:rsid w:val="00A247A3"/>
    <w:rsid w:val="00A24B07"/>
    <w:rsid w:val="00A252AC"/>
    <w:rsid w:val="00A25414"/>
    <w:rsid w:val="00A2543D"/>
    <w:rsid w:val="00A25639"/>
    <w:rsid w:val="00A2599C"/>
    <w:rsid w:val="00A25AB2"/>
    <w:rsid w:val="00A25F84"/>
    <w:rsid w:val="00A25F86"/>
    <w:rsid w:val="00A26382"/>
    <w:rsid w:val="00A264EB"/>
    <w:rsid w:val="00A26966"/>
    <w:rsid w:val="00A26E0F"/>
    <w:rsid w:val="00A26E23"/>
    <w:rsid w:val="00A26EDC"/>
    <w:rsid w:val="00A272B7"/>
    <w:rsid w:val="00A2743C"/>
    <w:rsid w:val="00A2755C"/>
    <w:rsid w:val="00A278E6"/>
    <w:rsid w:val="00A279A6"/>
    <w:rsid w:val="00A279B2"/>
    <w:rsid w:val="00A27BB8"/>
    <w:rsid w:val="00A27EE6"/>
    <w:rsid w:val="00A27F7A"/>
    <w:rsid w:val="00A3069A"/>
    <w:rsid w:val="00A30D0B"/>
    <w:rsid w:val="00A3130D"/>
    <w:rsid w:val="00A316F4"/>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90B"/>
    <w:rsid w:val="00A34917"/>
    <w:rsid w:val="00A35095"/>
    <w:rsid w:val="00A35321"/>
    <w:rsid w:val="00A3561E"/>
    <w:rsid w:val="00A35673"/>
    <w:rsid w:val="00A357BD"/>
    <w:rsid w:val="00A358C1"/>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3A03"/>
    <w:rsid w:val="00A43BA9"/>
    <w:rsid w:val="00A44081"/>
    <w:rsid w:val="00A440C1"/>
    <w:rsid w:val="00A44537"/>
    <w:rsid w:val="00A44945"/>
    <w:rsid w:val="00A44C4F"/>
    <w:rsid w:val="00A45054"/>
    <w:rsid w:val="00A45056"/>
    <w:rsid w:val="00A45141"/>
    <w:rsid w:val="00A452A2"/>
    <w:rsid w:val="00A4538A"/>
    <w:rsid w:val="00A45575"/>
    <w:rsid w:val="00A456B3"/>
    <w:rsid w:val="00A458B6"/>
    <w:rsid w:val="00A45CB5"/>
    <w:rsid w:val="00A463F7"/>
    <w:rsid w:val="00A46507"/>
    <w:rsid w:val="00A466BC"/>
    <w:rsid w:val="00A4689B"/>
    <w:rsid w:val="00A4695F"/>
    <w:rsid w:val="00A4696F"/>
    <w:rsid w:val="00A46E1D"/>
    <w:rsid w:val="00A46E2F"/>
    <w:rsid w:val="00A470AB"/>
    <w:rsid w:val="00A471E7"/>
    <w:rsid w:val="00A472CE"/>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693"/>
    <w:rsid w:val="00A52AFE"/>
    <w:rsid w:val="00A52C2D"/>
    <w:rsid w:val="00A52DE3"/>
    <w:rsid w:val="00A52EA0"/>
    <w:rsid w:val="00A52F7E"/>
    <w:rsid w:val="00A5329F"/>
    <w:rsid w:val="00A5333B"/>
    <w:rsid w:val="00A53534"/>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C7D"/>
    <w:rsid w:val="00A55F55"/>
    <w:rsid w:val="00A56003"/>
    <w:rsid w:val="00A56195"/>
    <w:rsid w:val="00A562FE"/>
    <w:rsid w:val="00A5632E"/>
    <w:rsid w:val="00A56B3A"/>
    <w:rsid w:val="00A56BA0"/>
    <w:rsid w:val="00A56CD6"/>
    <w:rsid w:val="00A5792B"/>
    <w:rsid w:val="00A579CD"/>
    <w:rsid w:val="00A57DE8"/>
    <w:rsid w:val="00A57EAB"/>
    <w:rsid w:val="00A57F8B"/>
    <w:rsid w:val="00A60404"/>
    <w:rsid w:val="00A6072F"/>
    <w:rsid w:val="00A6081D"/>
    <w:rsid w:val="00A60856"/>
    <w:rsid w:val="00A60B93"/>
    <w:rsid w:val="00A60D46"/>
    <w:rsid w:val="00A60E2A"/>
    <w:rsid w:val="00A60E4F"/>
    <w:rsid w:val="00A60E97"/>
    <w:rsid w:val="00A612FA"/>
    <w:rsid w:val="00A616E6"/>
    <w:rsid w:val="00A61D70"/>
    <w:rsid w:val="00A61E7A"/>
    <w:rsid w:val="00A61EBB"/>
    <w:rsid w:val="00A62266"/>
    <w:rsid w:val="00A6272C"/>
    <w:rsid w:val="00A62847"/>
    <w:rsid w:val="00A62A91"/>
    <w:rsid w:val="00A62C61"/>
    <w:rsid w:val="00A62E27"/>
    <w:rsid w:val="00A6357E"/>
    <w:rsid w:val="00A638E8"/>
    <w:rsid w:val="00A63982"/>
    <w:rsid w:val="00A63E95"/>
    <w:rsid w:val="00A63F8F"/>
    <w:rsid w:val="00A640A9"/>
    <w:rsid w:val="00A64242"/>
    <w:rsid w:val="00A644D6"/>
    <w:rsid w:val="00A644F8"/>
    <w:rsid w:val="00A6527C"/>
    <w:rsid w:val="00A652CA"/>
    <w:rsid w:val="00A656B9"/>
    <w:rsid w:val="00A65A2E"/>
    <w:rsid w:val="00A6616B"/>
    <w:rsid w:val="00A663D1"/>
    <w:rsid w:val="00A6641C"/>
    <w:rsid w:val="00A66497"/>
    <w:rsid w:val="00A66617"/>
    <w:rsid w:val="00A666EB"/>
    <w:rsid w:val="00A66A44"/>
    <w:rsid w:val="00A66B6C"/>
    <w:rsid w:val="00A66D02"/>
    <w:rsid w:val="00A66D18"/>
    <w:rsid w:val="00A67398"/>
    <w:rsid w:val="00A6754E"/>
    <w:rsid w:val="00A67AEE"/>
    <w:rsid w:val="00A67B14"/>
    <w:rsid w:val="00A67B75"/>
    <w:rsid w:val="00A67CC1"/>
    <w:rsid w:val="00A67DD1"/>
    <w:rsid w:val="00A70106"/>
    <w:rsid w:val="00A70277"/>
    <w:rsid w:val="00A70CD0"/>
    <w:rsid w:val="00A710E7"/>
    <w:rsid w:val="00A71253"/>
    <w:rsid w:val="00A717D2"/>
    <w:rsid w:val="00A718AE"/>
    <w:rsid w:val="00A72192"/>
    <w:rsid w:val="00A72234"/>
    <w:rsid w:val="00A72239"/>
    <w:rsid w:val="00A7269B"/>
    <w:rsid w:val="00A72997"/>
    <w:rsid w:val="00A730ED"/>
    <w:rsid w:val="00A734F7"/>
    <w:rsid w:val="00A738AE"/>
    <w:rsid w:val="00A7393F"/>
    <w:rsid w:val="00A73AA4"/>
    <w:rsid w:val="00A74059"/>
    <w:rsid w:val="00A74274"/>
    <w:rsid w:val="00A742FC"/>
    <w:rsid w:val="00A74B3A"/>
    <w:rsid w:val="00A74CBA"/>
    <w:rsid w:val="00A74CE7"/>
    <w:rsid w:val="00A75366"/>
    <w:rsid w:val="00A75437"/>
    <w:rsid w:val="00A754FA"/>
    <w:rsid w:val="00A7552A"/>
    <w:rsid w:val="00A7557D"/>
    <w:rsid w:val="00A7599F"/>
    <w:rsid w:val="00A75A17"/>
    <w:rsid w:val="00A75B7E"/>
    <w:rsid w:val="00A75C46"/>
    <w:rsid w:val="00A75D47"/>
    <w:rsid w:val="00A75EA9"/>
    <w:rsid w:val="00A761F1"/>
    <w:rsid w:val="00A7686D"/>
    <w:rsid w:val="00A769C5"/>
    <w:rsid w:val="00A77316"/>
    <w:rsid w:val="00A77359"/>
    <w:rsid w:val="00A775D5"/>
    <w:rsid w:val="00A7772E"/>
    <w:rsid w:val="00A77A50"/>
    <w:rsid w:val="00A77D62"/>
    <w:rsid w:val="00A77E4A"/>
    <w:rsid w:val="00A80976"/>
    <w:rsid w:val="00A81317"/>
    <w:rsid w:val="00A814DF"/>
    <w:rsid w:val="00A81BF3"/>
    <w:rsid w:val="00A81C61"/>
    <w:rsid w:val="00A81DC7"/>
    <w:rsid w:val="00A822E1"/>
    <w:rsid w:val="00A822EA"/>
    <w:rsid w:val="00A823AC"/>
    <w:rsid w:val="00A82437"/>
    <w:rsid w:val="00A827C9"/>
    <w:rsid w:val="00A82A56"/>
    <w:rsid w:val="00A82C94"/>
    <w:rsid w:val="00A82EC2"/>
    <w:rsid w:val="00A835E3"/>
    <w:rsid w:val="00A83816"/>
    <w:rsid w:val="00A839AC"/>
    <w:rsid w:val="00A83F88"/>
    <w:rsid w:val="00A83F9B"/>
    <w:rsid w:val="00A85A17"/>
    <w:rsid w:val="00A85ACE"/>
    <w:rsid w:val="00A85B8A"/>
    <w:rsid w:val="00A85D5B"/>
    <w:rsid w:val="00A85EDD"/>
    <w:rsid w:val="00A85FAA"/>
    <w:rsid w:val="00A8649F"/>
    <w:rsid w:val="00A865B0"/>
    <w:rsid w:val="00A866AA"/>
    <w:rsid w:val="00A869AD"/>
    <w:rsid w:val="00A86D4C"/>
    <w:rsid w:val="00A86E10"/>
    <w:rsid w:val="00A86E6B"/>
    <w:rsid w:val="00A871FE"/>
    <w:rsid w:val="00A8781A"/>
    <w:rsid w:val="00A87A1E"/>
    <w:rsid w:val="00A87A8B"/>
    <w:rsid w:val="00A900EE"/>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737"/>
    <w:rsid w:val="00A94803"/>
    <w:rsid w:val="00A9480B"/>
    <w:rsid w:val="00A948AF"/>
    <w:rsid w:val="00A94D2C"/>
    <w:rsid w:val="00A94FD0"/>
    <w:rsid w:val="00A95020"/>
    <w:rsid w:val="00A95845"/>
    <w:rsid w:val="00A95C26"/>
    <w:rsid w:val="00A95F45"/>
    <w:rsid w:val="00A961D1"/>
    <w:rsid w:val="00A96227"/>
    <w:rsid w:val="00A962DA"/>
    <w:rsid w:val="00A9669C"/>
    <w:rsid w:val="00A96A40"/>
    <w:rsid w:val="00A972AD"/>
    <w:rsid w:val="00A97421"/>
    <w:rsid w:val="00A9752B"/>
    <w:rsid w:val="00A97846"/>
    <w:rsid w:val="00A979B8"/>
    <w:rsid w:val="00A97CA4"/>
    <w:rsid w:val="00AA0034"/>
    <w:rsid w:val="00AA0175"/>
    <w:rsid w:val="00AA017E"/>
    <w:rsid w:val="00AA01CD"/>
    <w:rsid w:val="00AA063B"/>
    <w:rsid w:val="00AA067E"/>
    <w:rsid w:val="00AA0B49"/>
    <w:rsid w:val="00AA0BF5"/>
    <w:rsid w:val="00AA0F36"/>
    <w:rsid w:val="00AA0FAC"/>
    <w:rsid w:val="00AA124E"/>
    <w:rsid w:val="00AA138F"/>
    <w:rsid w:val="00AA1603"/>
    <w:rsid w:val="00AA16A9"/>
    <w:rsid w:val="00AA1905"/>
    <w:rsid w:val="00AA234E"/>
    <w:rsid w:val="00AA243E"/>
    <w:rsid w:val="00AA245B"/>
    <w:rsid w:val="00AA2981"/>
    <w:rsid w:val="00AA2EDB"/>
    <w:rsid w:val="00AA3131"/>
    <w:rsid w:val="00AA31AF"/>
    <w:rsid w:val="00AA3460"/>
    <w:rsid w:val="00AA3540"/>
    <w:rsid w:val="00AA35F2"/>
    <w:rsid w:val="00AA361D"/>
    <w:rsid w:val="00AA37B4"/>
    <w:rsid w:val="00AA3B9E"/>
    <w:rsid w:val="00AA3D0A"/>
    <w:rsid w:val="00AA3F84"/>
    <w:rsid w:val="00AA42DB"/>
    <w:rsid w:val="00AA44B3"/>
    <w:rsid w:val="00AA4D17"/>
    <w:rsid w:val="00AA4E0E"/>
    <w:rsid w:val="00AA4E5A"/>
    <w:rsid w:val="00AA508E"/>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153A"/>
    <w:rsid w:val="00AB1D5D"/>
    <w:rsid w:val="00AB2291"/>
    <w:rsid w:val="00AB2545"/>
    <w:rsid w:val="00AB2724"/>
    <w:rsid w:val="00AB27AF"/>
    <w:rsid w:val="00AB28F7"/>
    <w:rsid w:val="00AB29E5"/>
    <w:rsid w:val="00AB2A3F"/>
    <w:rsid w:val="00AB2C35"/>
    <w:rsid w:val="00AB30E6"/>
    <w:rsid w:val="00AB38D1"/>
    <w:rsid w:val="00AB39F7"/>
    <w:rsid w:val="00AB4411"/>
    <w:rsid w:val="00AB464A"/>
    <w:rsid w:val="00AB49E8"/>
    <w:rsid w:val="00AB4BB7"/>
    <w:rsid w:val="00AB50B9"/>
    <w:rsid w:val="00AB524C"/>
    <w:rsid w:val="00AB5653"/>
    <w:rsid w:val="00AB56DD"/>
    <w:rsid w:val="00AB5946"/>
    <w:rsid w:val="00AB5F7D"/>
    <w:rsid w:val="00AB5F92"/>
    <w:rsid w:val="00AB60C7"/>
    <w:rsid w:val="00AB6397"/>
    <w:rsid w:val="00AB63AD"/>
    <w:rsid w:val="00AB6491"/>
    <w:rsid w:val="00AB64A8"/>
    <w:rsid w:val="00AB6A92"/>
    <w:rsid w:val="00AB6C24"/>
    <w:rsid w:val="00AB6C31"/>
    <w:rsid w:val="00AB6E73"/>
    <w:rsid w:val="00AB745D"/>
    <w:rsid w:val="00AB758E"/>
    <w:rsid w:val="00AB78E4"/>
    <w:rsid w:val="00AB79DB"/>
    <w:rsid w:val="00AB7D25"/>
    <w:rsid w:val="00AC021E"/>
    <w:rsid w:val="00AC0843"/>
    <w:rsid w:val="00AC0863"/>
    <w:rsid w:val="00AC184E"/>
    <w:rsid w:val="00AC19B0"/>
    <w:rsid w:val="00AC1FC3"/>
    <w:rsid w:val="00AC20E0"/>
    <w:rsid w:val="00AC213E"/>
    <w:rsid w:val="00AC230B"/>
    <w:rsid w:val="00AC2B87"/>
    <w:rsid w:val="00AC2C34"/>
    <w:rsid w:val="00AC32B0"/>
    <w:rsid w:val="00AC33DC"/>
    <w:rsid w:val="00AC340C"/>
    <w:rsid w:val="00AC3441"/>
    <w:rsid w:val="00AC34C8"/>
    <w:rsid w:val="00AC38A0"/>
    <w:rsid w:val="00AC3ACA"/>
    <w:rsid w:val="00AC3AFE"/>
    <w:rsid w:val="00AC3C46"/>
    <w:rsid w:val="00AC3E34"/>
    <w:rsid w:val="00AC424A"/>
    <w:rsid w:val="00AC42F1"/>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3C7"/>
    <w:rsid w:val="00AD075E"/>
    <w:rsid w:val="00AD0A02"/>
    <w:rsid w:val="00AD0A80"/>
    <w:rsid w:val="00AD0BDA"/>
    <w:rsid w:val="00AD0C0D"/>
    <w:rsid w:val="00AD0CB1"/>
    <w:rsid w:val="00AD0F73"/>
    <w:rsid w:val="00AD1206"/>
    <w:rsid w:val="00AD1312"/>
    <w:rsid w:val="00AD17B7"/>
    <w:rsid w:val="00AD19E0"/>
    <w:rsid w:val="00AD1A05"/>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511"/>
    <w:rsid w:val="00AD46D9"/>
    <w:rsid w:val="00AD47BB"/>
    <w:rsid w:val="00AD4E2E"/>
    <w:rsid w:val="00AD5420"/>
    <w:rsid w:val="00AD587E"/>
    <w:rsid w:val="00AD61D7"/>
    <w:rsid w:val="00AD6642"/>
    <w:rsid w:val="00AD6942"/>
    <w:rsid w:val="00AD6C5D"/>
    <w:rsid w:val="00AD6D60"/>
    <w:rsid w:val="00AD6F0B"/>
    <w:rsid w:val="00AD70F8"/>
    <w:rsid w:val="00AD722B"/>
    <w:rsid w:val="00AD76D8"/>
    <w:rsid w:val="00AD7DFB"/>
    <w:rsid w:val="00AD7E03"/>
    <w:rsid w:val="00AE045B"/>
    <w:rsid w:val="00AE0533"/>
    <w:rsid w:val="00AE06BA"/>
    <w:rsid w:val="00AE06E6"/>
    <w:rsid w:val="00AE0802"/>
    <w:rsid w:val="00AE1554"/>
    <w:rsid w:val="00AE15A1"/>
    <w:rsid w:val="00AE15CC"/>
    <w:rsid w:val="00AE17CF"/>
    <w:rsid w:val="00AE186B"/>
    <w:rsid w:val="00AE23C6"/>
    <w:rsid w:val="00AE2A98"/>
    <w:rsid w:val="00AE2C7C"/>
    <w:rsid w:val="00AE2CE5"/>
    <w:rsid w:val="00AE3354"/>
    <w:rsid w:val="00AE3917"/>
    <w:rsid w:val="00AE4116"/>
    <w:rsid w:val="00AE4496"/>
    <w:rsid w:val="00AE4A96"/>
    <w:rsid w:val="00AE511E"/>
    <w:rsid w:val="00AE5208"/>
    <w:rsid w:val="00AE547B"/>
    <w:rsid w:val="00AE5791"/>
    <w:rsid w:val="00AE5AA4"/>
    <w:rsid w:val="00AE6100"/>
    <w:rsid w:val="00AE6AE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866"/>
    <w:rsid w:val="00AF2B90"/>
    <w:rsid w:val="00AF2DB3"/>
    <w:rsid w:val="00AF2F8C"/>
    <w:rsid w:val="00AF314E"/>
    <w:rsid w:val="00AF33EE"/>
    <w:rsid w:val="00AF35A3"/>
    <w:rsid w:val="00AF3629"/>
    <w:rsid w:val="00AF36DA"/>
    <w:rsid w:val="00AF3736"/>
    <w:rsid w:val="00AF3A43"/>
    <w:rsid w:val="00AF3C63"/>
    <w:rsid w:val="00AF400E"/>
    <w:rsid w:val="00AF414F"/>
    <w:rsid w:val="00AF4370"/>
    <w:rsid w:val="00AF4688"/>
    <w:rsid w:val="00AF4A14"/>
    <w:rsid w:val="00AF4D77"/>
    <w:rsid w:val="00AF542A"/>
    <w:rsid w:val="00AF5677"/>
    <w:rsid w:val="00AF56A0"/>
    <w:rsid w:val="00AF5A6A"/>
    <w:rsid w:val="00AF5C07"/>
    <w:rsid w:val="00AF5DE0"/>
    <w:rsid w:val="00AF6397"/>
    <w:rsid w:val="00AF6435"/>
    <w:rsid w:val="00AF65F6"/>
    <w:rsid w:val="00AF66A1"/>
    <w:rsid w:val="00AF6978"/>
    <w:rsid w:val="00AF714A"/>
    <w:rsid w:val="00AF7237"/>
    <w:rsid w:val="00AF7497"/>
    <w:rsid w:val="00AF75F3"/>
    <w:rsid w:val="00AF76FC"/>
    <w:rsid w:val="00AF778B"/>
    <w:rsid w:val="00AF7919"/>
    <w:rsid w:val="00AF7A24"/>
    <w:rsid w:val="00B0000B"/>
    <w:rsid w:val="00B0023D"/>
    <w:rsid w:val="00B00878"/>
    <w:rsid w:val="00B009DF"/>
    <w:rsid w:val="00B00FC8"/>
    <w:rsid w:val="00B013DB"/>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351"/>
    <w:rsid w:val="00B044E1"/>
    <w:rsid w:val="00B04596"/>
    <w:rsid w:val="00B04712"/>
    <w:rsid w:val="00B04817"/>
    <w:rsid w:val="00B04A3B"/>
    <w:rsid w:val="00B04A93"/>
    <w:rsid w:val="00B04DBB"/>
    <w:rsid w:val="00B04E6A"/>
    <w:rsid w:val="00B0544E"/>
    <w:rsid w:val="00B05897"/>
    <w:rsid w:val="00B05A7A"/>
    <w:rsid w:val="00B05E55"/>
    <w:rsid w:val="00B063F5"/>
    <w:rsid w:val="00B066BB"/>
    <w:rsid w:val="00B06A26"/>
    <w:rsid w:val="00B06BA8"/>
    <w:rsid w:val="00B06F7A"/>
    <w:rsid w:val="00B070FB"/>
    <w:rsid w:val="00B0743B"/>
    <w:rsid w:val="00B07444"/>
    <w:rsid w:val="00B0753A"/>
    <w:rsid w:val="00B0757C"/>
    <w:rsid w:val="00B07A54"/>
    <w:rsid w:val="00B07AD4"/>
    <w:rsid w:val="00B07CBA"/>
    <w:rsid w:val="00B102A0"/>
    <w:rsid w:val="00B10921"/>
    <w:rsid w:val="00B10A3D"/>
    <w:rsid w:val="00B10C7B"/>
    <w:rsid w:val="00B10CFD"/>
    <w:rsid w:val="00B11112"/>
    <w:rsid w:val="00B11DDB"/>
    <w:rsid w:val="00B11F35"/>
    <w:rsid w:val="00B11FB1"/>
    <w:rsid w:val="00B12500"/>
    <w:rsid w:val="00B1297E"/>
    <w:rsid w:val="00B12EA9"/>
    <w:rsid w:val="00B13011"/>
    <w:rsid w:val="00B131EF"/>
    <w:rsid w:val="00B133D9"/>
    <w:rsid w:val="00B134BB"/>
    <w:rsid w:val="00B13AA5"/>
    <w:rsid w:val="00B13DA4"/>
    <w:rsid w:val="00B13E56"/>
    <w:rsid w:val="00B13E75"/>
    <w:rsid w:val="00B13E81"/>
    <w:rsid w:val="00B140C9"/>
    <w:rsid w:val="00B14428"/>
    <w:rsid w:val="00B14699"/>
    <w:rsid w:val="00B146A8"/>
    <w:rsid w:val="00B14A49"/>
    <w:rsid w:val="00B15B53"/>
    <w:rsid w:val="00B15CBB"/>
    <w:rsid w:val="00B15E19"/>
    <w:rsid w:val="00B15E47"/>
    <w:rsid w:val="00B15F0E"/>
    <w:rsid w:val="00B1647F"/>
    <w:rsid w:val="00B16851"/>
    <w:rsid w:val="00B168C2"/>
    <w:rsid w:val="00B16A58"/>
    <w:rsid w:val="00B16EFF"/>
    <w:rsid w:val="00B16F22"/>
    <w:rsid w:val="00B17545"/>
    <w:rsid w:val="00B179EE"/>
    <w:rsid w:val="00B17F46"/>
    <w:rsid w:val="00B20041"/>
    <w:rsid w:val="00B20109"/>
    <w:rsid w:val="00B2053D"/>
    <w:rsid w:val="00B20719"/>
    <w:rsid w:val="00B207AF"/>
    <w:rsid w:val="00B20800"/>
    <w:rsid w:val="00B20D0F"/>
    <w:rsid w:val="00B20F0A"/>
    <w:rsid w:val="00B20F21"/>
    <w:rsid w:val="00B21327"/>
    <w:rsid w:val="00B21539"/>
    <w:rsid w:val="00B218FF"/>
    <w:rsid w:val="00B21B1E"/>
    <w:rsid w:val="00B21C27"/>
    <w:rsid w:val="00B21C76"/>
    <w:rsid w:val="00B2219E"/>
    <w:rsid w:val="00B22804"/>
    <w:rsid w:val="00B22C3B"/>
    <w:rsid w:val="00B22C81"/>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70E4"/>
    <w:rsid w:val="00B2711A"/>
    <w:rsid w:val="00B27324"/>
    <w:rsid w:val="00B274E0"/>
    <w:rsid w:val="00B27EC5"/>
    <w:rsid w:val="00B27EC7"/>
    <w:rsid w:val="00B27F22"/>
    <w:rsid w:val="00B30750"/>
    <w:rsid w:val="00B30DCD"/>
    <w:rsid w:val="00B31072"/>
    <w:rsid w:val="00B3132F"/>
    <w:rsid w:val="00B319F2"/>
    <w:rsid w:val="00B31CEE"/>
    <w:rsid w:val="00B31F31"/>
    <w:rsid w:val="00B322B6"/>
    <w:rsid w:val="00B326E6"/>
    <w:rsid w:val="00B32A29"/>
    <w:rsid w:val="00B32E2D"/>
    <w:rsid w:val="00B3432C"/>
    <w:rsid w:val="00B345AA"/>
    <w:rsid w:val="00B34697"/>
    <w:rsid w:val="00B346C4"/>
    <w:rsid w:val="00B349AB"/>
    <w:rsid w:val="00B34AFF"/>
    <w:rsid w:val="00B352DF"/>
    <w:rsid w:val="00B35358"/>
    <w:rsid w:val="00B3550E"/>
    <w:rsid w:val="00B35811"/>
    <w:rsid w:val="00B35B65"/>
    <w:rsid w:val="00B35B7F"/>
    <w:rsid w:val="00B35C46"/>
    <w:rsid w:val="00B35D2F"/>
    <w:rsid w:val="00B35EBC"/>
    <w:rsid w:val="00B36571"/>
    <w:rsid w:val="00B366B2"/>
    <w:rsid w:val="00B3690A"/>
    <w:rsid w:val="00B3693D"/>
    <w:rsid w:val="00B36B38"/>
    <w:rsid w:val="00B36C55"/>
    <w:rsid w:val="00B36D5F"/>
    <w:rsid w:val="00B376C7"/>
    <w:rsid w:val="00B37CAD"/>
    <w:rsid w:val="00B37CFC"/>
    <w:rsid w:val="00B405B7"/>
    <w:rsid w:val="00B40646"/>
    <w:rsid w:val="00B40669"/>
    <w:rsid w:val="00B40E55"/>
    <w:rsid w:val="00B411F5"/>
    <w:rsid w:val="00B4133C"/>
    <w:rsid w:val="00B414E9"/>
    <w:rsid w:val="00B416BD"/>
    <w:rsid w:val="00B4180B"/>
    <w:rsid w:val="00B41A95"/>
    <w:rsid w:val="00B41C7B"/>
    <w:rsid w:val="00B41D68"/>
    <w:rsid w:val="00B42055"/>
    <w:rsid w:val="00B42079"/>
    <w:rsid w:val="00B420ED"/>
    <w:rsid w:val="00B42340"/>
    <w:rsid w:val="00B429B6"/>
    <w:rsid w:val="00B42D15"/>
    <w:rsid w:val="00B43091"/>
    <w:rsid w:val="00B4317A"/>
    <w:rsid w:val="00B4329C"/>
    <w:rsid w:val="00B43533"/>
    <w:rsid w:val="00B4365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EC"/>
    <w:rsid w:val="00B46E9A"/>
    <w:rsid w:val="00B4727B"/>
    <w:rsid w:val="00B473DC"/>
    <w:rsid w:val="00B473FF"/>
    <w:rsid w:val="00B4751C"/>
    <w:rsid w:val="00B505FC"/>
    <w:rsid w:val="00B50A4B"/>
    <w:rsid w:val="00B50C04"/>
    <w:rsid w:val="00B50D7C"/>
    <w:rsid w:val="00B51284"/>
    <w:rsid w:val="00B512F7"/>
    <w:rsid w:val="00B513B7"/>
    <w:rsid w:val="00B5152E"/>
    <w:rsid w:val="00B515AC"/>
    <w:rsid w:val="00B51E62"/>
    <w:rsid w:val="00B51F0E"/>
    <w:rsid w:val="00B51FA8"/>
    <w:rsid w:val="00B5232A"/>
    <w:rsid w:val="00B52571"/>
    <w:rsid w:val="00B52C70"/>
    <w:rsid w:val="00B5338B"/>
    <w:rsid w:val="00B53698"/>
    <w:rsid w:val="00B536F1"/>
    <w:rsid w:val="00B53B2E"/>
    <w:rsid w:val="00B53BE5"/>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933"/>
    <w:rsid w:val="00B57B6C"/>
    <w:rsid w:val="00B57DC6"/>
    <w:rsid w:val="00B6001B"/>
    <w:rsid w:val="00B604C7"/>
    <w:rsid w:val="00B60585"/>
    <w:rsid w:val="00B60613"/>
    <w:rsid w:val="00B60FFD"/>
    <w:rsid w:val="00B6103B"/>
    <w:rsid w:val="00B610D7"/>
    <w:rsid w:val="00B611E9"/>
    <w:rsid w:val="00B61390"/>
    <w:rsid w:val="00B61B7A"/>
    <w:rsid w:val="00B62025"/>
    <w:rsid w:val="00B6217B"/>
    <w:rsid w:val="00B62328"/>
    <w:rsid w:val="00B625C3"/>
    <w:rsid w:val="00B626D1"/>
    <w:rsid w:val="00B6276B"/>
    <w:rsid w:val="00B62817"/>
    <w:rsid w:val="00B6295F"/>
    <w:rsid w:val="00B62EFD"/>
    <w:rsid w:val="00B6301B"/>
    <w:rsid w:val="00B630D4"/>
    <w:rsid w:val="00B63136"/>
    <w:rsid w:val="00B6329A"/>
    <w:rsid w:val="00B6347E"/>
    <w:rsid w:val="00B63642"/>
    <w:rsid w:val="00B63832"/>
    <w:rsid w:val="00B63864"/>
    <w:rsid w:val="00B638DD"/>
    <w:rsid w:val="00B63966"/>
    <w:rsid w:val="00B63E14"/>
    <w:rsid w:val="00B63F8A"/>
    <w:rsid w:val="00B6445C"/>
    <w:rsid w:val="00B6453F"/>
    <w:rsid w:val="00B64643"/>
    <w:rsid w:val="00B64D16"/>
    <w:rsid w:val="00B65A19"/>
    <w:rsid w:val="00B66589"/>
    <w:rsid w:val="00B6662F"/>
    <w:rsid w:val="00B66695"/>
    <w:rsid w:val="00B66AB2"/>
    <w:rsid w:val="00B66CEE"/>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ADA"/>
    <w:rsid w:val="00B71C42"/>
    <w:rsid w:val="00B71D9C"/>
    <w:rsid w:val="00B72038"/>
    <w:rsid w:val="00B726CD"/>
    <w:rsid w:val="00B727FF"/>
    <w:rsid w:val="00B728F3"/>
    <w:rsid w:val="00B72AA5"/>
    <w:rsid w:val="00B72BED"/>
    <w:rsid w:val="00B73755"/>
    <w:rsid w:val="00B7386B"/>
    <w:rsid w:val="00B73D59"/>
    <w:rsid w:val="00B73D74"/>
    <w:rsid w:val="00B73FC9"/>
    <w:rsid w:val="00B74043"/>
    <w:rsid w:val="00B7432C"/>
    <w:rsid w:val="00B7436F"/>
    <w:rsid w:val="00B746AE"/>
    <w:rsid w:val="00B747BF"/>
    <w:rsid w:val="00B750CD"/>
    <w:rsid w:val="00B75F55"/>
    <w:rsid w:val="00B7622A"/>
    <w:rsid w:val="00B76724"/>
    <w:rsid w:val="00B76740"/>
    <w:rsid w:val="00B7688F"/>
    <w:rsid w:val="00B76A55"/>
    <w:rsid w:val="00B76E1B"/>
    <w:rsid w:val="00B77748"/>
    <w:rsid w:val="00B7787E"/>
    <w:rsid w:val="00B77D9E"/>
    <w:rsid w:val="00B77EC3"/>
    <w:rsid w:val="00B80051"/>
    <w:rsid w:val="00B805ED"/>
    <w:rsid w:val="00B80930"/>
    <w:rsid w:val="00B80B01"/>
    <w:rsid w:val="00B80C4F"/>
    <w:rsid w:val="00B80D31"/>
    <w:rsid w:val="00B8113C"/>
    <w:rsid w:val="00B81569"/>
    <w:rsid w:val="00B817DA"/>
    <w:rsid w:val="00B81BB7"/>
    <w:rsid w:val="00B81C0D"/>
    <w:rsid w:val="00B821F2"/>
    <w:rsid w:val="00B823FB"/>
    <w:rsid w:val="00B828BC"/>
    <w:rsid w:val="00B82EAF"/>
    <w:rsid w:val="00B835EA"/>
    <w:rsid w:val="00B83797"/>
    <w:rsid w:val="00B8390C"/>
    <w:rsid w:val="00B83BE9"/>
    <w:rsid w:val="00B83E2E"/>
    <w:rsid w:val="00B84304"/>
    <w:rsid w:val="00B8453D"/>
    <w:rsid w:val="00B8484B"/>
    <w:rsid w:val="00B8537D"/>
    <w:rsid w:val="00B8541C"/>
    <w:rsid w:val="00B85424"/>
    <w:rsid w:val="00B85734"/>
    <w:rsid w:val="00B857A7"/>
    <w:rsid w:val="00B85FA0"/>
    <w:rsid w:val="00B85FF6"/>
    <w:rsid w:val="00B86145"/>
    <w:rsid w:val="00B867BA"/>
    <w:rsid w:val="00B86922"/>
    <w:rsid w:val="00B86B9D"/>
    <w:rsid w:val="00B87114"/>
    <w:rsid w:val="00B87278"/>
    <w:rsid w:val="00B8759C"/>
    <w:rsid w:val="00B8762F"/>
    <w:rsid w:val="00B8786B"/>
    <w:rsid w:val="00B8797E"/>
    <w:rsid w:val="00B87B26"/>
    <w:rsid w:val="00B87B84"/>
    <w:rsid w:val="00B87DC4"/>
    <w:rsid w:val="00B87FCC"/>
    <w:rsid w:val="00B900BA"/>
    <w:rsid w:val="00B9038D"/>
    <w:rsid w:val="00B90625"/>
    <w:rsid w:val="00B90670"/>
    <w:rsid w:val="00B907A9"/>
    <w:rsid w:val="00B90854"/>
    <w:rsid w:val="00B90C23"/>
    <w:rsid w:val="00B90DBF"/>
    <w:rsid w:val="00B914B3"/>
    <w:rsid w:val="00B914FE"/>
    <w:rsid w:val="00B91624"/>
    <w:rsid w:val="00B91BFC"/>
    <w:rsid w:val="00B921E2"/>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C5E"/>
    <w:rsid w:val="00B94DDC"/>
    <w:rsid w:val="00B94F35"/>
    <w:rsid w:val="00B95BAB"/>
    <w:rsid w:val="00B95C52"/>
    <w:rsid w:val="00B95EE5"/>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77C"/>
    <w:rsid w:val="00BA389C"/>
    <w:rsid w:val="00BA4014"/>
    <w:rsid w:val="00BA434E"/>
    <w:rsid w:val="00BA44B4"/>
    <w:rsid w:val="00BA46F2"/>
    <w:rsid w:val="00BA4715"/>
    <w:rsid w:val="00BA4810"/>
    <w:rsid w:val="00BA4852"/>
    <w:rsid w:val="00BA49AC"/>
    <w:rsid w:val="00BA4AD0"/>
    <w:rsid w:val="00BA4EB0"/>
    <w:rsid w:val="00BA51F3"/>
    <w:rsid w:val="00BA5320"/>
    <w:rsid w:val="00BA5370"/>
    <w:rsid w:val="00BA5592"/>
    <w:rsid w:val="00BA5827"/>
    <w:rsid w:val="00BA5928"/>
    <w:rsid w:val="00BA5A33"/>
    <w:rsid w:val="00BA6113"/>
    <w:rsid w:val="00BA6172"/>
    <w:rsid w:val="00BA61FD"/>
    <w:rsid w:val="00BA64CE"/>
    <w:rsid w:val="00BA68F0"/>
    <w:rsid w:val="00BA6A51"/>
    <w:rsid w:val="00BA6D6F"/>
    <w:rsid w:val="00BA6DA8"/>
    <w:rsid w:val="00BA7408"/>
    <w:rsid w:val="00BA7593"/>
    <w:rsid w:val="00BA7CC2"/>
    <w:rsid w:val="00BB06ED"/>
    <w:rsid w:val="00BB0D0B"/>
    <w:rsid w:val="00BB0EB7"/>
    <w:rsid w:val="00BB1600"/>
    <w:rsid w:val="00BB164B"/>
    <w:rsid w:val="00BB16C3"/>
    <w:rsid w:val="00BB17B4"/>
    <w:rsid w:val="00BB1AD6"/>
    <w:rsid w:val="00BB20DA"/>
    <w:rsid w:val="00BB2213"/>
    <w:rsid w:val="00BB22A4"/>
    <w:rsid w:val="00BB24A3"/>
    <w:rsid w:val="00BB25F0"/>
    <w:rsid w:val="00BB266E"/>
    <w:rsid w:val="00BB2DF0"/>
    <w:rsid w:val="00BB2ECB"/>
    <w:rsid w:val="00BB3092"/>
    <w:rsid w:val="00BB364B"/>
    <w:rsid w:val="00BB371B"/>
    <w:rsid w:val="00BB3739"/>
    <w:rsid w:val="00BB3920"/>
    <w:rsid w:val="00BB3A6B"/>
    <w:rsid w:val="00BB3EB3"/>
    <w:rsid w:val="00BB465F"/>
    <w:rsid w:val="00BB472E"/>
    <w:rsid w:val="00BB473E"/>
    <w:rsid w:val="00BB4C08"/>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1FFD"/>
    <w:rsid w:val="00BC21BA"/>
    <w:rsid w:val="00BC221A"/>
    <w:rsid w:val="00BC276F"/>
    <w:rsid w:val="00BC2CE7"/>
    <w:rsid w:val="00BC2D98"/>
    <w:rsid w:val="00BC31DF"/>
    <w:rsid w:val="00BC33E9"/>
    <w:rsid w:val="00BC372B"/>
    <w:rsid w:val="00BC3F4F"/>
    <w:rsid w:val="00BC4273"/>
    <w:rsid w:val="00BC45AF"/>
    <w:rsid w:val="00BC461A"/>
    <w:rsid w:val="00BC4874"/>
    <w:rsid w:val="00BC488E"/>
    <w:rsid w:val="00BC48A0"/>
    <w:rsid w:val="00BC4A70"/>
    <w:rsid w:val="00BC4C40"/>
    <w:rsid w:val="00BC4C90"/>
    <w:rsid w:val="00BC4D07"/>
    <w:rsid w:val="00BC52E2"/>
    <w:rsid w:val="00BC5788"/>
    <w:rsid w:val="00BC5AE0"/>
    <w:rsid w:val="00BC6558"/>
    <w:rsid w:val="00BC6572"/>
    <w:rsid w:val="00BC674A"/>
    <w:rsid w:val="00BC69F5"/>
    <w:rsid w:val="00BC6D27"/>
    <w:rsid w:val="00BC737F"/>
    <w:rsid w:val="00BC7412"/>
    <w:rsid w:val="00BC79A3"/>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0E73"/>
    <w:rsid w:val="00BD16B4"/>
    <w:rsid w:val="00BD1ACD"/>
    <w:rsid w:val="00BD1E03"/>
    <w:rsid w:val="00BD1F81"/>
    <w:rsid w:val="00BD23B5"/>
    <w:rsid w:val="00BD247A"/>
    <w:rsid w:val="00BD273A"/>
    <w:rsid w:val="00BD2767"/>
    <w:rsid w:val="00BD27D5"/>
    <w:rsid w:val="00BD2BE4"/>
    <w:rsid w:val="00BD2FE4"/>
    <w:rsid w:val="00BD31A5"/>
    <w:rsid w:val="00BD3775"/>
    <w:rsid w:val="00BD3A39"/>
    <w:rsid w:val="00BD3F9A"/>
    <w:rsid w:val="00BD4002"/>
    <w:rsid w:val="00BD467C"/>
    <w:rsid w:val="00BD4785"/>
    <w:rsid w:val="00BD4A0F"/>
    <w:rsid w:val="00BD4B4A"/>
    <w:rsid w:val="00BD508D"/>
    <w:rsid w:val="00BD5159"/>
    <w:rsid w:val="00BD524A"/>
    <w:rsid w:val="00BD5BBC"/>
    <w:rsid w:val="00BD6092"/>
    <w:rsid w:val="00BD6227"/>
    <w:rsid w:val="00BD641F"/>
    <w:rsid w:val="00BD64B9"/>
    <w:rsid w:val="00BD6521"/>
    <w:rsid w:val="00BD667F"/>
    <w:rsid w:val="00BD685A"/>
    <w:rsid w:val="00BD696A"/>
    <w:rsid w:val="00BD6FFA"/>
    <w:rsid w:val="00BD71AE"/>
    <w:rsid w:val="00BD759D"/>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3EAF"/>
    <w:rsid w:val="00BE4166"/>
    <w:rsid w:val="00BE42A4"/>
    <w:rsid w:val="00BE469D"/>
    <w:rsid w:val="00BE47EE"/>
    <w:rsid w:val="00BE4AA4"/>
    <w:rsid w:val="00BE4B94"/>
    <w:rsid w:val="00BE4BAC"/>
    <w:rsid w:val="00BE4F81"/>
    <w:rsid w:val="00BE571A"/>
    <w:rsid w:val="00BE5805"/>
    <w:rsid w:val="00BE596A"/>
    <w:rsid w:val="00BE5A4A"/>
    <w:rsid w:val="00BE5AD5"/>
    <w:rsid w:val="00BE5AED"/>
    <w:rsid w:val="00BE660D"/>
    <w:rsid w:val="00BE6632"/>
    <w:rsid w:val="00BE6AD2"/>
    <w:rsid w:val="00BE71D6"/>
    <w:rsid w:val="00BE7596"/>
    <w:rsid w:val="00BE7BC3"/>
    <w:rsid w:val="00BE7C27"/>
    <w:rsid w:val="00BE7D10"/>
    <w:rsid w:val="00BE7FD6"/>
    <w:rsid w:val="00BF0C73"/>
    <w:rsid w:val="00BF0CD8"/>
    <w:rsid w:val="00BF0F4B"/>
    <w:rsid w:val="00BF1161"/>
    <w:rsid w:val="00BF1346"/>
    <w:rsid w:val="00BF155E"/>
    <w:rsid w:val="00BF1695"/>
    <w:rsid w:val="00BF16A1"/>
    <w:rsid w:val="00BF1753"/>
    <w:rsid w:val="00BF19C1"/>
    <w:rsid w:val="00BF1A5B"/>
    <w:rsid w:val="00BF1A9B"/>
    <w:rsid w:val="00BF1BEF"/>
    <w:rsid w:val="00BF1D82"/>
    <w:rsid w:val="00BF1D96"/>
    <w:rsid w:val="00BF1E06"/>
    <w:rsid w:val="00BF26BC"/>
    <w:rsid w:val="00BF26C7"/>
    <w:rsid w:val="00BF2B2E"/>
    <w:rsid w:val="00BF2BB6"/>
    <w:rsid w:val="00BF2CA1"/>
    <w:rsid w:val="00BF2CC7"/>
    <w:rsid w:val="00BF31EE"/>
    <w:rsid w:val="00BF33F8"/>
    <w:rsid w:val="00BF358A"/>
    <w:rsid w:val="00BF3968"/>
    <w:rsid w:val="00BF397A"/>
    <w:rsid w:val="00BF3BEF"/>
    <w:rsid w:val="00BF3D11"/>
    <w:rsid w:val="00BF4324"/>
    <w:rsid w:val="00BF47E3"/>
    <w:rsid w:val="00BF4834"/>
    <w:rsid w:val="00BF497C"/>
    <w:rsid w:val="00BF49C8"/>
    <w:rsid w:val="00BF4C34"/>
    <w:rsid w:val="00BF4DC5"/>
    <w:rsid w:val="00BF4E46"/>
    <w:rsid w:val="00BF5245"/>
    <w:rsid w:val="00BF5C87"/>
    <w:rsid w:val="00BF6182"/>
    <w:rsid w:val="00BF6404"/>
    <w:rsid w:val="00BF65BF"/>
    <w:rsid w:val="00BF69D4"/>
    <w:rsid w:val="00BF6D74"/>
    <w:rsid w:val="00BF75EA"/>
    <w:rsid w:val="00BF7651"/>
    <w:rsid w:val="00BF7AAF"/>
    <w:rsid w:val="00BF7D55"/>
    <w:rsid w:val="00BF7D96"/>
    <w:rsid w:val="00BF7E7A"/>
    <w:rsid w:val="00C0002E"/>
    <w:rsid w:val="00C002AB"/>
    <w:rsid w:val="00C0062A"/>
    <w:rsid w:val="00C00953"/>
    <w:rsid w:val="00C00BCD"/>
    <w:rsid w:val="00C00E4F"/>
    <w:rsid w:val="00C00EFA"/>
    <w:rsid w:val="00C01020"/>
    <w:rsid w:val="00C01203"/>
    <w:rsid w:val="00C01676"/>
    <w:rsid w:val="00C01726"/>
    <w:rsid w:val="00C01D41"/>
    <w:rsid w:val="00C01DEC"/>
    <w:rsid w:val="00C01F98"/>
    <w:rsid w:val="00C02192"/>
    <w:rsid w:val="00C021CA"/>
    <w:rsid w:val="00C02205"/>
    <w:rsid w:val="00C0246A"/>
    <w:rsid w:val="00C024C3"/>
    <w:rsid w:val="00C02829"/>
    <w:rsid w:val="00C02A04"/>
    <w:rsid w:val="00C02F01"/>
    <w:rsid w:val="00C03251"/>
    <w:rsid w:val="00C0343F"/>
    <w:rsid w:val="00C03BA1"/>
    <w:rsid w:val="00C04376"/>
    <w:rsid w:val="00C043BA"/>
    <w:rsid w:val="00C044E2"/>
    <w:rsid w:val="00C044FD"/>
    <w:rsid w:val="00C04EBD"/>
    <w:rsid w:val="00C0521C"/>
    <w:rsid w:val="00C0531C"/>
    <w:rsid w:val="00C053BE"/>
    <w:rsid w:val="00C05563"/>
    <w:rsid w:val="00C05618"/>
    <w:rsid w:val="00C05739"/>
    <w:rsid w:val="00C057B8"/>
    <w:rsid w:val="00C057E3"/>
    <w:rsid w:val="00C0639A"/>
    <w:rsid w:val="00C0661C"/>
    <w:rsid w:val="00C06F58"/>
    <w:rsid w:val="00C0728B"/>
    <w:rsid w:val="00C073EF"/>
    <w:rsid w:val="00C07A2D"/>
    <w:rsid w:val="00C07BF3"/>
    <w:rsid w:val="00C100E6"/>
    <w:rsid w:val="00C1019A"/>
    <w:rsid w:val="00C1051A"/>
    <w:rsid w:val="00C10858"/>
    <w:rsid w:val="00C10E24"/>
    <w:rsid w:val="00C11060"/>
    <w:rsid w:val="00C111C4"/>
    <w:rsid w:val="00C1124C"/>
    <w:rsid w:val="00C1158C"/>
    <w:rsid w:val="00C116B3"/>
    <w:rsid w:val="00C119DD"/>
    <w:rsid w:val="00C11B3D"/>
    <w:rsid w:val="00C11D78"/>
    <w:rsid w:val="00C11ED7"/>
    <w:rsid w:val="00C120C2"/>
    <w:rsid w:val="00C122A2"/>
    <w:rsid w:val="00C1289B"/>
    <w:rsid w:val="00C12A9B"/>
    <w:rsid w:val="00C12E8F"/>
    <w:rsid w:val="00C12EC5"/>
    <w:rsid w:val="00C130B1"/>
    <w:rsid w:val="00C13624"/>
    <w:rsid w:val="00C1374C"/>
    <w:rsid w:val="00C138C6"/>
    <w:rsid w:val="00C13993"/>
    <w:rsid w:val="00C13A12"/>
    <w:rsid w:val="00C14265"/>
    <w:rsid w:val="00C1449C"/>
    <w:rsid w:val="00C147CB"/>
    <w:rsid w:val="00C14969"/>
    <w:rsid w:val="00C14A6F"/>
    <w:rsid w:val="00C14CCE"/>
    <w:rsid w:val="00C150DF"/>
    <w:rsid w:val="00C1520E"/>
    <w:rsid w:val="00C153F3"/>
    <w:rsid w:val="00C15413"/>
    <w:rsid w:val="00C157FE"/>
    <w:rsid w:val="00C158E2"/>
    <w:rsid w:val="00C15D68"/>
    <w:rsid w:val="00C16384"/>
    <w:rsid w:val="00C164D1"/>
    <w:rsid w:val="00C1675E"/>
    <w:rsid w:val="00C16788"/>
    <w:rsid w:val="00C16F33"/>
    <w:rsid w:val="00C170C2"/>
    <w:rsid w:val="00C170EC"/>
    <w:rsid w:val="00C174DB"/>
    <w:rsid w:val="00C17763"/>
    <w:rsid w:val="00C17801"/>
    <w:rsid w:val="00C1795A"/>
    <w:rsid w:val="00C17D62"/>
    <w:rsid w:val="00C17E1F"/>
    <w:rsid w:val="00C205B9"/>
    <w:rsid w:val="00C2070A"/>
    <w:rsid w:val="00C209F2"/>
    <w:rsid w:val="00C20CEA"/>
    <w:rsid w:val="00C210A7"/>
    <w:rsid w:val="00C2116C"/>
    <w:rsid w:val="00C21313"/>
    <w:rsid w:val="00C22074"/>
    <w:rsid w:val="00C22546"/>
    <w:rsid w:val="00C225F5"/>
    <w:rsid w:val="00C22604"/>
    <w:rsid w:val="00C22680"/>
    <w:rsid w:val="00C22781"/>
    <w:rsid w:val="00C22BD4"/>
    <w:rsid w:val="00C22C5F"/>
    <w:rsid w:val="00C22F1C"/>
    <w:rsid w:val="00C231FF"/>
    <w:rsid w:val="00C2351E"/>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94D"/>
    <w:rsid w:val="00C25A1A"/>
    <w:rsid w:val="00C25A8C"/>
    <w:rsid w:val="00C25D3E"/>
    <w:rsid w:val="00C25E3F"/>
    <w:rsid w:val="00C25F2E"/>
    <w:rsid w:val="00C26004"/>
    <w:rsid w:val="00C267D5"/>
    <w:rsid w:val="00C26B68"/>
    <w:rsid w:val="00C26D87"/>
    <w:rsid w:val="00C27035"/>
    <w:rsid w:val="00C271B3"/>
    <w:rsid w:val="00C2724A"/>
    <w:rsid w:val="00C2766F"/>
    <w:rsid w:val="00C276F0"/>
    <w:rsid w:val="00C27C66"/>
    <w:rsid w:val="00C27EB4"/>
    <w:rsid w:val="00C3014D"/>
    <w:rsid w:val="00C301C9"/>
    <w:rsid w:val="00C30615"/>
    <w:rsid w:val="00C3090F"/>
    <w:rsid w:val="00C3092C"/>
    <w:rsid w:val="00C30AA5"/>
    <w:rsid w:val="00C30B06"/>
    <w:rsid w:val="00C30B09"/>
    <w:rsid w:val="00C30BFA"/>
    <w:rsid w:val="00C30F48"/>
    <w:rsid w:val="00C31367"/>
    <w:rsid w:val="00C315BB"/>
    <w:rsid w:val="00C317E4"/>
    <w:rsid w:val="00C31876"/>
    <w:rsid w:val="00C319C9"/>
    <w:rsid w:val="00C31BC9"/>
    <w:rsid w:val="00C31C33"/>
    <w:rsid w:val="00C32366"/>
    <w:rsid w:val="00C32423"/>
    <w:rsid w:val="00C325F9"/>
    <w:rsid w:val="00C32814"/>
    <w:rsid w:val="00C3281F"/>
    <w:rsid w:val="00C32C4D"/>
    <w:rsid w:val="00C33250"/>
    <w:rsid w:val="00C3362D"/>
    <w:rsid w:val="00C338F9"/>
    <w:rsid w:val="00C33C77"/>
    <w:rsid w:val="00C34125"/>
    <w:rsid w:val="00C345AC"/>
    <w:rsid w:val="00C34A84"/>
    <w:rsid w:val="00C34BDE"/>
    <w:rsid w:val="00C34EF0"/>
    <w:rsid w:val="00C3500F"/>
    <w:rsid w:val="00C35125"/>
    <w:rsid w:val="00C35C9B"/>
    <w:rsid w:val="00C35FD1"/>
    <w:rsid w:val="00C361BB"/>
    <w:rsid w:val="00C362F6"/>
    <w:rsid w:val="00C366D5"/>
    <w:rsid w:val="00C3690A"/>
    <w:rsid w:val="00C36A25"/>
    <w:rsid w:val="00C36D81"/>
    <w:rsid w:val="00C36FC9"/>
    <w:rsid w:val="00C37388"/>
    <w:rsid w:val="00C375E9"/>
    <w:rsid w:val="00C37F72"/>
    <w:rsid w:val="00C400F3"/>
    <w:rsid w:val="00C4010D"/>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E6C"/>
    <w:rsid w:val="00C42117"/>
    <w:rsid w:val="00C424E0"/>
    <w:rsid w:val="00C42651"/>
    <w:rsid w:val="00C42FB8"/>
    <w:rsid w:val="00C4304F"/>
    <w:rsid w:val="00C431A1"/>
    <w:rsid w:val="00C431E2"/>
    <w:rsid w:val="00C43C54"/>
    <w:rsid w:val="00C441C6"/>
    <w:rsid w:val="00C447E4"/>
    <w:rsid w:val="00C44840"/>
    <w:rsid w:val="00C44BD6"/>
    <w:rsid w:val="00C45049"/>
    <w:rsid w:val="00C451C6"/>
    <w:rsid w:val="00C452DB"/>
    <w:rsid w:val="00C45670"/>
    <w:rsid w:val="00C45B04"/>
    <w:rsid w:val="00C46257"/>
    <w:rsid w:val="00C462C9"/>
    <w:rsid w:val="00C46511"/>
    <w:rsid w:val="00C46990"/>
    <w:rsid w:val="00C46BA9"/>
    <w:rsid w:val="00C46D69"/>
    <w:rsid w:val="00C46F2D"/>
    <w:rsid w:val="00C47666"/>
    <w:rsid w:val="00C476B2"/>
    <w:rsid w:val="00C506B7"/>
    <w:rsid w:val="00C506D1"/>
    <w:rsid w:val="00C506F8"/>
    <w:rsid w:val="00C5081A"/>
    <w:rsid w:val="00C50E49"/>
    <w:rsid w:val="00C50E54"/>
    <w:rsid w:val="00C50F1C"/>
    <w:rsid w:val="00C5183B"/>
    <w:rsid w:val="00C5194D"/>
    <w:rsid w:val="00C520CC"/>
    <w:rsid w:val="00C52360"/>
    <w:rsid w:val="00C52465"/>
    <w:rsid w:val="00C52766"/>
    <w:rsid w:val="00C52C5B"/>
    <w:rsid w:val="00C532CD"/>
    <w:rsid w:val="00C536CB"/>
    <w:rsid w:val="00C53EBD"/>
    <w:rsid w:val="00C5437D"/>
    <w:rsid w:val="00C5446E"/>
    <w:rsid w:val="00C547B9"/>
    <w:rsid w:val="00C5488E"/>
    <w:rsid w:val="00C54A83"/>
    <w:rsid w:val="00C54C68"/>
    <w:rsid w:val="00C54FFD"/>
    <w:rsid w:val="00C553FF"/>
    <w:rsid w:val="00C55D67"/>
    <w:rsid w:val="00C5667E"/>
    <w:rsid w:val="00C569F6"/>
    <w:rsid w:val="00C56A99"/>
    <w:rsid w:val="00C56BEF"/>
    <w:rsid w:val="00C56FD6"/>
    <w:rsid w:val="00C57463"/>
    <w:rsid w:val="00C57940"/>
    <w:rsid w:val="00C57F53"/>
    <w:rsid w:val="00C608E0"/>
    <w:rsid w:val="00C6092D"/>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77"/>
    <w:rsid w:val="00C63B94"/>
    <w:rsid w:val="00C63E65"/>
    <w:rsid w:val="00C642A2"/>
    <w:rsid w:val="00C643FB"/>
    <w:rsid w:val="00C64527"/>
    <w:rsid w:val="00C647E0"/>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67E2E"/>
    <w:rsid w:val="00C70116"/>
    <w:rsid w:val="00C7021E"/>
    <w:rsid w:val="00C7058E"/>
    <w:rsid w:val="00C70621"/>
    <w:rsid w:val="00C706FF"/>
    <w:rsid w:val="00C7072B"/>
    <w:rsid w:val="00C707DE"/>
    <w:rsid w:val="00C708A6"/>
    <w:rsid w:val="00C713C6"/>
    <w:rsid w:val="00C7174F"/>
    <w:rsid w:val="00C717AB"/>
    <w:rsid w:val="00C71C2C"/>
    <w:rsid w:val="00C71D78"/>
    <w:rsid w:val="00C71E50"/>
    <w:rsid w:val="00C71E8A"/>
    <w:rsid w:val="00C71F98"/>
    <w:rsid w:val="00C71FF0"/>
    <w:rsid w:val="00C721DC"/>
    <w:rsid w:val="00C7229E"/>
    <w:rsid w:val="00C729DD"/>
    <w:rsid w:val="00C72C25"/>
    <w:rsid w:val="00C72F2F"/>
    <w:rsid w:val="00C73432"/>
    <w:rsid w:val="00C73730"/>
    <w:rsid w:val="00C738E0"/>
    <w:rsid w:val="00C73ADB"/>
    <w:rsid w:val="00C73BDE"/>
    <w:rsid w:val="00C73D3E"/>
    <w:rsid w:val="00C73E51"/>
    <w:rsid w:val="00C7402E"/>
    <w:rsid w:val="00C740BF"/>
    <w:rsid w:val="00C743DE"/>
    <w:rsid w:val="00C745A1"/>
    <w:rsid w:val="00C74DFE"/>
    <w:rsid w:val="00C750C1"/>
    <w:rsid w:val="00C752D7"/>
    <w:rsid w:val="00C75695"/>
    <w:rsid w:val="00C75A41"/>
    <w:rsid w:val="00C75BB7"/>
    <w:rsid w:val="00C75C78"/>
    <w:rsid w:val="00C75E18"/>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96C"/>
    <w:rsid w:val="00C82D67"/>
    <w:rsid w:val="00C83314"/>
    <w:rsid w:val="00C83350"/>
    <w:rsid w:val="00C83485"/>
    <w:rsid w:val="00C83871"/>
    <w:rsid w:val="00C83AC0"/>
    <w:rsid w:val="00C845B2"/>
    <w:rsid w:val="00C8499F"/>
    <w:rsid w:val="00C8518E"/>
    <w:rsid w:val="00C85228"/>
    <w:rsid w:val="00C8542A"/>
    <w:rsid w:val="00C85E15"/>
    <w:rsid w:val="00C860FD"/>
    <w:rsid w:val="00C86190"/>
    <w:rsid w:val="00C86284"/>
    <w:rsid w:val="00C86A42"/>
    <w:rsid w:val="00C86B9D"/>
    <w:rsid w:val="00C86CDD"/>
    <w:rsid w:val="00C86D7C"/>
    <w:rsid w:val="00C870AB"/>
    <w:rsid w:val="00C87260"/>
    <w:rsid w:val="00C87C82"/>
    <w:rsid w:val="00C87D4B"/>
    <w:rsid w:val="00C87F9D"/>
    <w:rsid w:val="00C87FA3"/>
    <w:rsid w:val="00C902B2"/>
    <w:rsid w:val="00C90448"/>
    <w:rsid w:val="00C905CB"/>
    <w:rsid w:val="00C907CD"/>
    <w:rsid w:val="00C90D6C"/>
    <w:rsid w:val="00C90DF4"/>
    <w:rsid w:val="00C90F06"/>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36"/>
    <w:rsid w:val="00C9484D"/>
    <w:rsid w:val="00C949C7"/>
    <w:rsid w:val="00C94A6B"/>
    <w:rsid w:val="00C94B5B"/>
    <w:rsid w:val="00C94C1F"/>
    <w:rsid w:val="00C94FC5"/>
    <w:rsid w:val="00C9503A"/>
    <w:rsid w:val="00C955F8"/>
    <w:rsid w:val="00C959AF"/>
    <w:rsid w:val="00C95B5C"/>
    <w:rsid w:val="00C961FA"/>
    <w:rsid w:val="00C963D6"/>
    <w:rsid w:val="00C96775"/>
    <w:rsid w:val="00C969F1"/>
    <w:rsid w:val="00C96D0A"/>
    <w:rsid w:val="00C96EBC"/>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C01"/>
    <w:rsid w:val="00CA1C9C"/>
    <w:rsid w:val="00CA2249"/>
    <w:rsid w:val="00CA237B"/>
    <w:rsid w:val="00CA2521"/>
    <w:rsid w:val="00CA2614"/>
    <w:rsid w:val="00CA27FD"/>
    <w:rsid w:val="00CA2843"/>
    <w:rsid w:val="00CA2B10"/>
    <w:rsid w:val="00CA2BE6"/>
    <w:rsid w:val="00CA2CA1"/>
    <w:rsid w:val="00CA2CAD"/>
    <w:rsid w:val="00CA3019"/>
    <w:rsid w:val="00CA3447"/>
    <w:rsid w:val="00CA3570"/>
    <w:rsid w:val="00CA37C3"/>
    <w:rsid w:val="00CA3A7C"/>
    <w:rsid w:val="00CA3B10"/>
    <w:rsid w:val="00CA3D49"/>
    <w:rsid w:val="00CA3F40"/>
    <w:rsid w:val="00CA4240"/>
    <w:rsid w:val="00CA4818"/>
    <w:rsid w:val="00CA482D"/>
    <w:rsid w:val="00CA497C"/>
    <w:rsid w:val="00CA4B45"/>
    <w:rsid w:val="00CA4E26"/>
    <w:rsid w:val="00CA522B"/>
    <w:rsid w:val="00CA547E"/>
    <w:rsid w:val="00CA55EB"/>
    <w:rsid w:val="00CA5C9A"/>
    <w:rsid w:val="00CA5CA1"/>
    <w:rsid w:val="00CA5D94"/>
    <w:rsid w:val="00CA5E30"/>
    <w:rsid w:val="00CA6073"/>
    <w:rsid w:val="00CA6115"/>
    <w:rsid w:val="00CA6534"/>
    <w:rsid w:val="00CA67AC"/>
    <w:rsid w:val="00CA67E1"/>
    <w:rsid w:val="00CA6C7F"/>
    <w:rsid w:val="00CA71FA"/>
    <w:rsid w:val="00CA7240"/>
    <w:rsid w:val="00CA7A08"/>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568"/>
    <w:rsid w:val="00CB37A9"/>
    <w:rsid w:val="00CB37FD"/>
    <w:rsid w:val="00CB3887"/>
    <w:rsid w:val="00CB398F"/>
    <w:rsid w:val="00CB3F66"/>
    <w:rsid w:val="00CB404A"/>
    <w:rsid w:val="00CB472E"/>
    <w:rsid w:val="00CB4940"/>
    <w:rsid w:val="00CB495C"/>
    <w:rsid w:val="00CB4A83"/>
    <w:rsid w:val="00CB5178"/>
    <w:rsid w:val="00CB5510"/>
    <w:rsid w:val="00CB5633"/>
    <w:rsid w:val="00CB5A91"/>
    <w:rsid w:val="00CB5B46"/>
    <w:rsid w:val="00CB5D44"/>
    <w:rsid w:val="00CB5F29"/>
    <w:rsid w:val="00CB5FB2"/>
    <w:rsid w:val="00CB6270"/>
    <w:rsid w:val="00CB641D"/>
    <w:rsid w:val="00CB6C50"/>
    <w:rsid w:val="00CB6E39"/>
    <w:rsid w:val="00CB6FCD"/>
    <w:rsid w:val="00CB70FF"/>
    <w:rsid w:val="00CB76CE"/>
    <w:rsid w:val="00CB7EAE"/>
    <w:rsid w:val="00CC01A0"/>
    <w:rsid w:val="00CC021A"/>
    <w:rsid w:val="00CC0525"/>
    <w:rsid w:val="00CC059A"/>
    <w:rsid w:val="00CC0D21"/>
    <w:rsid w:val="00CC0ECB"/>
    <w:rsid w:val="00CC133D"/>
    <w:rsid w:val="00CC18C9"/>
    <w:rsid w:val="00CC1930"/>
    <w:rsid w:val="00CC1A26"/>
    <w:rsid w:val="00CC1B3A"/>
    <w:rsid w:val="00CC1B83"/>
    <w:rsid w:val="00CC1E4E"/>
    <w:rsid w:val="00CC2944"/>
    <w:rsid w:val="00CC2B29"/>
    <w:rsid w:val="00CC2DA8"/>
    <w:rsid w:val="00CC316B"/>
    <w:rsid w:val="00CC317C"/>
    <w:rsid w:val="00CC34E7"/>
    <w:rsid w:val="00CC3E96"/>
    <w:rsid w:val="00CC3F16"/>
    <w:rsid w:val="00CC4651"/>
    <w:rsid w:val="00CC47CC"/>
    <w:rsid w:val="00CC485A"/>
    <w:rsid w:val="00CC4980"/>
    <w:rsid w:val="00CC4A6B"/>
    <w:rsid w:val="00CC4D50"/>
    <w:rsid w:val="00CC4D6A"/>
    <w:rsid w:val="00CC50B8"/>
    <w:rsid w:val="00CC5226"/>
    <w:rsid w:val="00CC530B"/>
    <w:rsid w:val="00CC53B2"/>
    <w:rsid w:val="00CC5575"/>
    <w:rsid w:val="00CC5633"/>
    <w:rsid w:val="00CC568C"/>
    <w:rsid w:val="00CC5AF0"/>
    <w:rsid w:val="00CC5ECA"/>
    <w:rsid w:val="00CC6829"/>
    <w:rsid w:val="00CC68D9"/>
    <w:rsid w:val="00CC6B58"/>
    <w:rsid w:val="00CC6D57"/>
    <w:rsid w:val="00CC6E5A"/>
    <w:rsid w:val="00CC7443"/>
    <w:rsid w:val="00CC76D9"/>
    <w:rsid w:val="00CD02B6"/>
    <w:rsid w:val="00CD0321"/>
    <w:rsid w:val="00CD0625"/>
    <w:rsid w:val="00CD0ACC"/>
    <w:rsid w:val="00CD0D51"/>
    <w:rsid w:val="00CD101D"/>
    <w:rsid w:val="00CD109D"/>
    <w:rsid w:val="00CD13A2"/>
    <w:rsid w:val="00CD1A9C"/>
    <w:rsid w:val="00CD1C6A"/>
    <w:rsid w:val="00CD2146"/>
    <w:rsid w:val="00CD235F"/>
    <w:rsid w:val="00CD272D"/>
    <w:rsid w:val="00CD30B6"/>
    <w:rsid w:val="00CD3220"/>
    <w:rsid w:val="00CD3352"/>
    <w:rsid w:val="00CD34A7"/>
    <w:rsid w:val="00CD3509"/>
    <w:rsid w:val="00CD38B3"/>
    <w:rsid w:val="00CD3F38"/>
    <w:rsid w:val="00CD42CB"/>
    <w:rsid w:val="00CD42ED"/>
    <w:rsid w:val="00CD4A2D"/>
    <w:rsid w:val="00CD4B83"/>
    <w:rsid w:val="00CD4CB9"/>
    <w:rsid w:val="00CD4CFA"/>
    <w:rsid w:val="00CD4D59"/>
    <w:rsid w:val="00CD56E5"/>
    <w:rsid w:val="00CD5738"/>
    <w:rsid w:val="00CD5A53"/>
    <w:rsid w:val="00CD5E36"/>
    <w:rsid w:val="00CD6124"/>
    <w:rsid w:val="00CD6334"/>
    <w:rsid w:val="00CD66EC"/>
    <w:rsid w:val="00CD70C1"/>
    <w:rsid w:val="00CD74CC"/>
    <w:rsid w:val="00CD7926"/>
    <w:rsid w:val="00CD7A2C"/>
    <w:rsid w:val="00CD7EE6"/>
    <w:rsid w:val="00CE0171"/>
    <w:rsid w:val="00CE07C0"/>
    <w:rsid w:val="00CE07C1"/>
    <w:rsid w:val="00CE09B8"/>
    <w:rsid w:val="00CE0AC1"/>
    <w:rsid w:val="00CE0F85"/>
    <w:rsid w:val="00CE111C"/>
    <w:rsid w:val="00CE111D"/>
    <w:rsid w:val="00CE14A4"/>
    <w:rsid w:val="00CE1B82"/>
    <w:rsid w:val="00CE1C99"/>
    <w:rsid w:val="00CE1EBE"/>
    <w:rsid w:val="00CE2056"/>
    <w:rsid w:val="00CE278D"/>
    <w:rsid w:val="00CE27FF"/>
    <w:rsid w:val="00CE2AB7"/>
    <w:rsid w:val="00CE2BDF"/>
    <w:rsid w:val="00CE2E0A"/>
    <w:rsid w:val="00CE3055"/>
    <w:rsid w:val="00CE31BA"/>
    <w:rsid w:val="00CE3A4A"/>
    <w:rsid w:val="00CE412B"/>
    <w:rsid w:val="00CE41DB"/>
    <w:rsid w:val="00CE41EF"/>
    <w:rsid w:val="00CE44D7"/>
    <w:rsid w:val="00CE45EA"/>
    <w:rsid w:val="00CE4AB5"/>
    <w:rsid w:val="00CE4BD4"/>
    <w:rsid w:val="00CE4F4A"/>
    <w:rsid w:val="00CE501F"/>
    <w:rsid w:val="00CE51A1"/>
    <w:rsid w:val="00CE53A9"/>
    <w:rsid w:val="00CE656D"/>
    <w:rsid w:val="00CE68E2"/>
    <w:rsid w:val="00CE7116"/>
    <w:rsid w:val="00CE7363"/>
    <w:rsid w:val="00CE78ED"/>
    <w:rsid w:val="00CE7C59"/>
    <w:rsid w:val="00CE7ECD"/>
    <w:rsid w:val="00CF031C"/>
    <w:rsid w:val="00CF0881"/>
    <w:rsid w:val="00CF0A2F"/>
    <w:rsid w:val="00CF0C2D"/>
    <w:rsid w:val="00CF0DA2"/>
    <w:rsid w:val="00CF0DB4"/>
    <w:rsid w:val="00CF0F7A"/>
    <w:rsid w:val="00CF0FD2"/>
    <w:rsid w:val="00CF117D"/>
    <w:rsid w:val="00CF13F3"/>
    <w:rsid w:val="00CF152B"/>
    <w:rsid w:val="00CF1589"/>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B92"/>
    <w:rsid w:val="00CF4F81"/>
    <w:rsid w:val="00CF553C"/>
    <w:rsid w:val="00CF5623"/>
    <w:rsid w:val="00CF5794"/>
    <w:rsid w:val="00CF59F1"/>
    <w:rsid w:val="00CF5CFB"/>
    <w:rsid w:val="00CF5EB0"/>
    <w:rsid w:val="00CF5F4E"/>
    <w:rsid w:val="00CF634C"/>
    <w:rsid w:val="00CF6460"/>
    <w:rsid w:val="00CF6770"/>
    <w:rsid w:val="00CF6BC6"/>
    <w:rsid w:val="00CF6EC3"/>
    <w:rsid w:val="00CF7293"/>
    <w:rsid w:val="00CF758F"/>
    <w:rsid w:val="00CF77E7"/>
    <w:rsid w:val="00CF78A0"/>
    <w:rsid w:val="00CF794D"/>
    <w:rsid w:val="00CF794E"/>
    <w:rsid w:val="00CF7AED"/>
    <w:rsid w:val="00D001BD"/>
    <w:rsid w:val="00D00510"/>
    <w:rsid w:val="00D0064B"/>
    <w:rsid w:val="00D00CB2"/>
    <w:rsid w:val="00D01245"/>
    <w:rsid w:val="00D012DF"/>
    <w:rsid w:val="00D012E9"/>
    <w:rsid w:val="00D0143F"/>
    <w:rsid w:val="00D01692"/>
    <w:rsid w:val="00D0174B"/>
    <w:rsid w:val="00D01778"/>
    <w:rsid w:val="00D01AAD"/>
    <w:rsid w:val="00D021C5"/>
    <w:rsid w:val="00D02AC1"/>
    <w:rsid w:val="00D02D3F"/>
    <w:rsid w:val="00D02E26"/>
    <w:rsid w:val="00D02F0A"/>
    <w:rsid w:val="00D02FF1"/>
    <w:rsid w:val="00D03042"/>
    <w:rsid w:val="00D03061"/>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5CA3"/>
    <w:rsid w:val="00D0606F"/>
    <w:rsid w:val="00D06181"/>
    <w:rsid w:val="00D06397"/>
    <w:rsid w:val="00D06510"/>
    <w:rsid w:val="00D0668E"/>
    <w:rsid w:val="00D06DF5"/>
    <w:rsid w:val="00D07438"/>
    <w:rsid w:val="00D07839"/>
    <w:rsid w:val="00D07965"/>
    <w:rsid w:val="00D07970"/>
    <w:rsid w:val="00D07F0C"/>
    <w:rsid w:val="00D102E8"/>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1790A"/>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A8"/>
    <w:rsid w:val="00D226F8"/>
    <w:rsid w:val="00D22766"/>
    <w:rsid w:val="00D2277A"/>
    <w:rsid w:val="00D23143"/>
    <w:rsid w:val="00D2327F"/>
    <w:rsid w:val="00D23584"/>
    <w:rsid w:val="00D23657"/>
    <w:rsid w:val="00D236D1"/>
    <w:rsid w:val="00D23706"/>
    <w:rsid w:val="00D239BA"/>
    <w:rsid w:val="00D23A12"/>
    <w:rsid w:val="00D23D27"/>
    <w:rsid w:val="00D23D92"/>
    <w:rsid w:val="00D24083"/>
    <w:rsid w:val="00D240CF"/>
    <w:rsid w:val="00D24420"/>
    <w:rsid w:val="00D246B9"/>
    <w:rsid w:val="00D24A17"/>
    <w:rsid w:val="00D24A6A"/>
    <w:rsid w:val="00D24CB9"/>
    <w:rsid w:val="00D24E33"/>
    <w:rsid w:val="00D2501C"/>
    <w:rsid w:val="00D25122"/>
    <w:rsid w:val="00D25161"/>
    <w:rsid w:val="00D25941"/>
    <w:rsid w:val="00D25A05"/>
    <w:rsid w:val="00D25EAB"/>
    <w:rsid w:val="00D26063"/>
    <w:rsid w:val="00D26417"/>
    <w:rsid w:val="00D267BB"/>
    <w:rsid w:val="00D267F5"/>
    <w:rsid w:val="00D26DE4"/>
    <w:rsid w:val="00D270B8"/>
    <w:rsid w:val="00D2716B"/>
    <w:rsid w:val="00D271BE"/>
    <w:rsid w:val="00D272BF"/>
    <w:rsid w:val="00D2745E"/>
    <w:rsid w:val="00D2772C"/>
    <w:rsid w:val="00D277E7"/>
    <w:rsid w:val="00D27AB2"/>
    <w:rsid w:val="00D27D4E"/>
    <w:rsid w:val="00D27FF5"/>
    <w:rsid w:val="00D30107"/>
    <w:rsid w:val="00D30147"/>
    <w:rsid w:val="00D30679"/>
    <w:rsid w:val="00D30757"/>
    <w:rsid w:val="00D30778"/>
    <w:rsid w:val="00D30890"/>
    <w:rsid w:val="00D308BB"/>
    <w:rsid w:val="00D30C36"/>
    <w:rsid w:val="00D30C53"/>
    <w:rsid w:val="00D30D12"/>
    <w:rsid w:val="00D30F66"/>
    <w:rsid w:val="00D312FD"/>
    <w:rsid w:val="00D3167C"/>
    <w:rsid w:val="00D31831"/>
    <w:rsid w:val="00D31A91"/>
    <w:rsid w:val="00D31B88"/>
    <w:rsid w:val="00D322E7"/>
    <w:rsid w:val="00D3241E"/>
    <w:rsid w:val="00D3254A"/>
    <w:rsid w:val="00D3254B"/>
    <w:rsid w:val="00D326F7"/>
    <w:rsid w:val="00D3276A"/>
    <w:rsid w:val="00D32A1E"/>
    <w:rsid w:val="00D32CA5"/>
    <w:rsid w:val="00D32D82"/>
    <w:rsid w:val="00D32E2B"/>
    <w:rsid w:val="00D332DA"/>
    <w:rsid w:val="00D332F9"/>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6FCA"/>
    <w:rsid w:val="00D37074"/>
    <w:rsid w:val="00D373F7"/>
    <w:rsid w:val="00D37A1C"/>
    <w:rsid w:val="00D37B86"/>
    <w:rsid w:val="00D37FA9"/>
    <w:rsid w:val="00D37FAC"/>
    <w:rsid w:val="00D40921"/>
    <w:rsid w:val="00D40D87"/>
    <w:rsid w:val="00D40DAB"/>
    <w:rsid w:val="00D413A7"/>
    <w:rsid w:val="00D41853"/>
    <w:rsid w:val="00D41CE6"/>
    <w:rsid w:val="00D4210E"/>
    <w:rsid w:val="00D4220F"/>
    <w:rsid w:val="00D42231"/>
    <w:rsid w:val="00D4231A"/>
    <w:rsid w:val="00D4264C"/>
    <w:rsid w:val="00D42EB7"/>
    <w:rsid w:val="00D43003"/>
    <w:rsid w:val="00D4304E"/>
    <w:rsid w:val="00D43096"/>
    <w:rsid w:val="00D43872"/>
    <w:rsid w:val="00D439E2"/>
    <w:rsid w:val="00D43C27"/>
    <w:rsid w:val="00D43EAA"/>
    <w:rsid w:val="00D43FAC"/>
    <w:rsid w:val="00D4417E"/>
    <w:rsid w:val="00D44711"/>
    <w:rsid w:val="00D448CD"/>
    <w:rsid w:val="00D449B5"/>
    <w:rsid w:val="00D44A68"/>
    <w:rsid w:val="00D44F25"/>
    <w:rsid w:val="00D45997"/>
    <w:rsid w:val="00D45A15"/>
    <w:rsid w:val="00D461E4"/>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50354"/>
    <w:rsid w:val="00D5055F"/>
    <w:rsid w:val="00D50949"/>
    <w:rsid w:val="00D50BC8"/>
    <w:rsid w:val="00D50F02"/>
    <w:rsid w:val="00D513A7"/>
    <w:rsid w:val="00D51845"/>
    <w:rsid w:val="00D5185E"/>
    <w:rsid w:val="00D51BAE"/>
    <w:rsid w:val="00D51DD0"/>
    <w:rsid w:val="00D528A6"/>
    <w:rsid w:val="00D52B92"/>
    <w:rsid w:val="00D52CC8"/>
    <w:rsid w:val="00D532A4"/>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A05"/>
    <w:rsid w:val="00D55D9F"/>
    <w:rsid w:val="00D55FB2"/>
    <w:rsid w:val="00D5618A"/>
    <w:rsid w:val="00D563CF"/>
    <w:rsid w:val="00D56468"/>
    <w:rsid w:val="00D56DF1"/>
    <w:rsid w:val="00D578FD"/>
    <w:rsid w:val="00D57D31"/>
    <w:rsid w:val="00D6009A"/>
    <w:rsid w:val="00D609CB"/>
    <w:rsid w:val="00D60B64"/>
    <w:rsid w:val="00D60EA9"/>
    <w:rsid w:val="00D611E4"/>
    <w:rsid w:val="00D612BD"/>
    <w:rsid w:val="00D61872"/>
    <w:rsid w:val="00D618B7"/>
    <w:rsid w:val="00D61A08"/>
    <w:rsid w:val="00D61D70"/>
    <w:rsid w:val="00D61F76"/>
    <w:rsid w:val="00D624AF"/>
    <w:rsid w:val="00D62577"/>
    <w:rsid w:val="00D62599"/>
    <w:rsid w:val="00D62DC3"/>
    <w:rsid w:val="00D630AB"/>
    <w:rsid w:val="00D633F7"/>
    <w:rsid w:val="00D634A2"/>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9F5"/>
    <w:rsid w:val="00D67AF4"/>
    <w:rsid w:val="00D67C58"/>
    <w:rsid w:val="00D67CBC"/>
    <w:rsid w:val="00D700DF"/>
    <w:rsid w:val="00D70129"/>
    <w:rsid w:val="00D704CF"/>
    <w:rsid w:val="00D70542"/>
    <w:rsid w:val="00D70977"/>
    <w:rsid w:val="00D70B2D"/>
    <w:rsid w:val="00D70C62"/>
    <w:rsid w:val="00D71049"/>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736"/>
    <w:rsid w:val="00D741FF"/>
    <w:rsid w:val="00D74979"/>
    <w:rsid w:val="00D74FD0"/>
    <w:rsid w:val="00D75310"/>
    <w:rsid w:val="00D75CF1"/>
    <w:rsid w:val="00D763A8"/>
    <w:rsid w:val="00D763D4"/>
    <w:rsid w:val="00D7651A"/>
    <w:rsid w:val="00D76D30"/>
    <w:rsid w:val="00D76D3F"/>
    <w:rsid w:val="00D76E18"/>
    <w:rsid w:val="00D774E8"/>
    <w:rsid w:val="00D77523"/>
    <w:rsid w:val="00D77E66"/>
    <w:rsid w:val="00D801AD"/>
    <w:rsid w:val="00D804E9"/>
    <w:rsid w:val="00D80523"/>
    <w:rsid w:val="00D807E1"/>
    <w:rsid w:val="00D8080E"/>
    <w:rsid w:val="00D80B04"/>
    <w:rsid w:val="00D80E54"/>
    <w:rsid w:val="00D81021"/>
    <w:rsid w:val="00D81366"/>
    <w:rsid w:val="00D8137B"/>
    <w:rsid w:val="00D81A74"/>
    <w:rsid w:val="00D81E24"/>
    <w:rsid w:val="00D81F73"/>
    <w:rsid w:val="00D822D2"/>
    <w:rsid w:val="00D82974"/>
    <w:rsid w:val="00D829D5"/>
    <w:rsid w:val="00D82BAD"/>
    <w:rsid w:val="00D82E4F"/>
    <w:rsid w:val="00D830B4"/>
    <w:rsid w:val="00D833C2"/>
    <w:rsid w:val="00D84990"/>
    <w:rsid w:val="00D84A6B"/>
    <w:rsid w:val="00D84E4F"/>
    <w:rsid w:val="00D84F1B"/>
    <w:rsid w:val="00D84FC4"/>
    <w:rsid w:val="00D853FE"/>
    <w:rsid w:val="00D85A41"/>
    <w:rsid w:val="00D85CE4"/>
    <w:rsid w:val="00D85EB5"/>
    <w:rsid w:val="00D86400"/>
    <w:rsid w:val="00D86544"/>
    <w:rsid w:val="00D865A6"/>
    <w:rsid w:val="00D86C03"/>
    <w:rsid w:val="00D871B8"/>
    <w:rsid w:val="00D8729B"/>
    <w:rsid w:val="00D87307"/>
    <w:rsid w:val="00D87508"/>
    <w:rsid w:val="00D87685"/>
    <w:rsid w:val="00D87894"/>
    <w:rsid w:val="00D87BBB"/>
    <w:rsid w:val="00D87C57"/>
    <w:rsid w:val="00D87D33"/>
    <w:rsid w:val="00D87EB3"/>
    <w:rsid w:val="00D9038E"/>
    <w:rsid w:val="00D9091E"/>
    <w:rsid w:val="00D90CE6"/>
    <w:rsid w:val="00D91039"/>
    <w:rsid w:val="00D918BE"/>
    <w:rsid w:val="00D91BB8"/>
    <w:rsid w:val="00D91E28"/>
    <w:rsid w:val="00D920D3"/>
    <w:rsid w:val="00D926AF"/>
    <w:rsid w:val="00D9276F"/>
    <w:rsid w:val="00D93860"/>
    <w:rsid w:val="00D93E00"/>
    <w:rsid w:val="00D941A3"/>
    <w:rsid w:val="00D943E4"/>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2B6"/>
    <w:rsid w:val="00DA032A"/>
    <w:rsid w:val="00DA074B"/>
    <w:rsid w:val="00DA08B6"/>
    <w:rsid w:val="00DA08C6"/>
    <w:rsid w:val="00DA0CD1"/>
    <w:rsid w:val="00DA0D76"/>
    <w:rsid w:val="00DA0EF3"/>
    <w:rsid w:val="00DA1593"/>
    <w:rsid w:val="00DA21C6"/>
    <w:rsid w:val="00DA2892"/>
    <w:rsid w:val="00DA2931"/>
    <w:rsid w:val="00DA2C28"/>
    <w:rsid w:val="00DA2C38"/>
    <w:rsid w:val="00DA2C69"/>
    <w:rsid w:val="00DA2D48"/>
    <w:rsid w:val="00DA2D8A"/>
    <w:rsid w:val="00DA3133"/>
    <w:rsid w:val="00DA3307"/>
    <w:rsid w:val="00DA33F3"/>
    <w:rsid w:val="00DA3C62"/>
    <w:rsid w:val="00DA3D77"/>
    <w:rsid w:val="00DA3DB6"/>
    <w:rsid w:val="00DA4DC7"/>
    <w:rsid w:val="00DA4DE2"/>
    <w:rsid w:val="00DA4DF7"/>
    <w:rsid w:val="00DA4EA9"/>
    <w:rsid w:val="00DA4F78"/>
    <w:rsid w:val="00DA4FCE"/>
    <w:rsid w:val="00DA5125"/>
    <w:rsid w:val="00DA52FE"/>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B2F"/>
    <w:rsid w:val="00DA7D36"/>
    <w:rsid w:val="00DB00F6"/>
    <w:rsid w:val="00DB0354"/>
    <w:rsid w:val="00DB072D"/>
    <w:rsid w:val="00DB0A79"/>
    <w:rsid w:val="00DB0B51"/>
    <w:rsid w:val="00DB0EC9"/>
    <w:rsid w:val="00DB103E"/>
    <w:rsid w:val="00DB1161"/>
    <w:rsid w:val="00DB15BA"/>
    <w:rsid w:val="00DB15D7"/>
    <w:rsid w:val="00DB1837"/>
    <w:rsid w:val="00DB1D9A"/>
    <w:rsid w:val="00DB28B2"/>
    <w:rsid w:val="00DB2C76"/>
    <w:rsid w:val="00DB34E3"/>
    <w:rsid w:val="00DB4517"/>
    <w:rsid w:val="00DB4651"/>
    <w:rsid w:val="00DB48F3"/>
    <w:rsid w:val="00DB4BB2"/>
    <w:rsid w:val="00DB4BCB"/>
    <w:rsid w:val="00DB4DF0"/>
    <w:rsid w:val="00DB4E53"/>
    <w:rsid w:val="00DB50C3"/>
    <w:rsid w:val="00DB56D6"/>
    <w:rsid w:val="00DB5BEA"/>
    <w:rsid w:val="00DB5D4D"/>
    <w:rsid w:val="00DB5E07"/>
    <w:rsid w:val="00DB6023"/>
    <w:rsid w:val="00DB6028"/>
    <w:rsid w:val="00DB645A"/>
    <w:rsid w:val="00DB64B1"/>
    <w:rsid w:val="00DB6801"/>
    <w:rsid w:val="00DB6CD4"/>
    <w:rsid w:val="00DB6EEC"/>
    <w:rsid w:val="00DB7704"/>
    <w:rsid w:val="00DB7858"/>
    <w:rsid w:val="00DB7ADF"/>
    <w:rsid w:val="00DB7CBB"/>
    <w:rsid w:val="00DB7E25"/>
    <w:rsid w:val="00DC00DC"/>
    <w:rsid w:val="00DC04A8"/>
    <w:rsid w:val="00DC0A50"/>
    <w:rsid w:val="00DC0ABA"/>
    <w:rsid w:val="00DC1114"/>
    <w:rsid w:val="00DC12F0"/>
    <w:rsid w:val="00DC18CD"/>
    <w:rsid w:val="00DC1AAA"/>
    <w:rsid w:val="00DC1CF0"/>
    <w:rsid w:val="00DC2006"/>
    <w:rsid w:val="00DC2014"/>
    <w:rsid w:val="00DC26C2"/>
    <w:rsid w:val="00DC2C9B"/>
    <w:rsid w:val="00DC33C0"/>
    <w:rsid w:val="00DC36D4"/>
    <w:rsid w:val="00DC3D9E"/>
    <w:rsid w:val="00DC42CC"/>
    <w:rsid w:val="00DC4325"/>
    <w:rsid w:val="00DC4470"/>
    <w:rsid w:val="00DC46FA"/>
    <w:rsid w:val="00DC4E6D"/>
    <w:rsid w:val="00DC500C"/>
    <w:rsid w:val="00DC550C"/>
    <w:rsid w:val="00DC57AE"/>
    <w:rsid w:val="00DC5AF5"/>
    <w:rsid w:val="00DC5C23"/>
    <w:rsid w:val="00DC5D18"/>
    <w:rsid w:val="00DC5F0C"/>
    <w:rsid w:val="00DC62B0"/>
    <w:rsid w:val="00DC637A"/>
    <w:rsid w:val="00DC6AFD"/>
    <w:rsid w:val="00DC6E6D"/>
    <w:rsid w:val="00DC767B"/>
    <w:rsid w:val="00DC7B5A"/>
    <w:rsid w:val="00DC7B6B"/>
    <w:rsid w:val="00DC7BE3"/>
    <w:rsid w:val="00DC7DCB"/>
    <w:rsid w:val="00DD0077"/>
    <w:rsid w:val="00DD022D"/>
    <w:rsid w:val="00DD0585"/>
    <w:rsid w:val="00DD073A"/>
    <w:rsid w:val="00DD0A5D"/>
    <w:rsid w:val="00DD14D7"/>
    <w:rsid w:val="00DD16F2"/>
    <w:rsid w:val="00DD1910"/>
    <w:rsid w:val="00DD1912"/>
    <w:rsid w:val="00DD27E3"/>
    <w:rsid w:val="00DD2A5A"/>
    <w:rsid w:val="00DD3130"/>
    <w:rsid w:val="00DD313F"/>
    <w:rsid w:val="00DD34E1"/>
    <w:rsid w:val="00DD3539"/>
    <w:rsid w:val="00DD3825"/>
    <w:rsid w:val="00DD38D0"/>
    <w:rsid w:val="00DD3F86"/>
    <w:rsid w:val="00DD426B"/>
    <w:rsid w:val="00DD42DE"/>
    <w:rsid w:val="00DD475A"/>
    <w:rsid w:val="00DD4ACE"/>
    <w:rsid w:val="00DD5023"/>
    <w:rsid w:val="00DD5307"/>
    <w:rsid w:val="00DD549F"/>
    <w:rsid w:val="00DD54C5"/>
    <w:rsid w:val="00DD5671"/>
    <w:rsid w:val="00DD5ADA"/>
    <w:rsid w:val="00DD5B90"/>
    <w:rsid w:val="00DD63E8"/>
    <w:rsid w:val="00DD649F"/>
    <w:rsid w:val="00DD69E0"/>
    <w:rsid w:val="00DD6C0C"/>
    <w:rsid w:val="00DD6DA6"/>
    <w:rsid w:val="00DD7EBB"/>
    <w:rsid w:val="00DD7FCE"/>
    <w:rsid w:val="00DE0053"/>
    <w:rsid w:val="00DE0136"/>
    <w:rsid w:val="00DE01D2"/>
    <w:rsid w:val="00DE04B2"/>
    <w:rsid w:val="00DE0B4F"/>
    <w:rsid w:val="00DE0CE0"/>
    <w:rsid w:val="00DE15A7"/>
    <w:rsid w:val="00DE1D3E"/>
    <w:rsid w:val="00DE1E99"/>
    <w:rsid w:val="00DE2183"/>
    <w:rsid w:val="00DE252E"/>
    <w:rsid w:val="00DE25C3"/>
    <w:rsid w:val="00DE25D1"/>
    <w:rsid w:val="00DE2624"/>
    <w:rsid w:val="00DE2BAE"/>
    <w:rsid w:val="00DE2F2A"/>
    <w:rsid w:val="00DE3205"/>
    <w:rsid w:val="00DE321B"/>
    <w:rsid w:val="00DE3972"/>
    <w:rsid w:val="00DE397C"/>
    <w:rsid w:val="00DE3A2B"/>
    <w:rsid w:val="00DE3F92"/>
    <w:rsid w:val="00DE3FAA"/>
    <w:rsid w:val="00DE4077"/>
    <w:rsid w:val="00DE4789"/>
    <w:rsid w:val="00DE4CFD"/>
    <w:rsid w:val="00DE501E"/>
    <w:rsid w:val="00DE53E5"/>
    <w:rsid w:val="00DE55C2"/>
    <w:rsid w:val="00DE579B"/>
    <w:rsid w:val="00DE5D1B"/>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1A39"/>
    <w:rsid w:val="00DF1E08"/>
    <w:rsid w:val="00DF1F1C"/>
    <w:rsid w:val="00DF20F3"/>
    <w:rsid w:val="00DF22DC"/>
    <w:rsid w:val="00DF22E1"/>
    <w:rsid w:val="00DF2307"/>
    <w:rsid w:val="00DF2652"/>
    <w:rsid w:val="00DF2698"/>
    <w:rsid w:val="00DF282D"/>
    <w:rsid w:val="00DF2841"/>
    <w:rsid w:val="00DF37DA"/>
    <w:rsid w:val="00DF39BA"/>
    <w:rsid w:val="00DF3EE2"/>
    <w:rsid w:val="00DF3F9A"/>
    <w:rsid w:val="00DF4027"/>
    <w:rsid w:val="00DF42DF"/>
    <w:rsid w:val="00DF4804"/>
    <w:rsid w:val="00DF4A75"/>
    <w:rsid w:val="00DF4AFE"/>
    <w:rsid w:val="00DF4F6B"/>
    <w:rsid w:val="00DF5100"/>
    <w:rsid w:val="00DF5110"/>
    <w:rsid w:val="00DF545D"/>
    <w:rsid w:val="00DF549D"/>
    <w:rsid w:val="00DF56B8"/>
    <w:rsid w:val="00DF5BB1"/>
    <w:rsid w:val="00DF5C8D"/>
    <w:rsid w:val="00DF611A"/>
    <w:rsid w:val="00DF6141"/>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446"/>
    <w:rsid w:val="00E006A1"/>
    <w:rsid w:val="00E00741"/>
    <w:rsid w:val="00E00921"/>
    <w:rsid w:val="00E009DD"/>
    <w:rsid w:val="00E00C6C"/>
    <w:rsid w:val="00E00C79"/>
    <w:rsid w:val="00E00CE5"/>
    <w:rsid w:val="00E00EDB"/>
    <w:rsid w:val="00E00F74"/>
    <w:rsid w:val="00E0118D"/>
    <w:rsid w:val="00E016F1"/>
    <w:rsid w:val="00E01A50"/>
    <w:rsid w:val="00E01A72"/>
    <w:rsid w:val="00E01CED"/>
    <w:rsid w:val="00E025A0"/>
    <w:rsid w:val="00E025F3"/>
    <w:rsid w:val="00E027CF"/>
    <w:rsid w:val="00E02961"/>
    <w:rsid w:val="00E02B20"/>
    <w:rsid w:val="00E02E67"/>
    <w:rsid w:val="00E03180"/>
    <w:rsid w:val="00E03306"/>
    <w:rsid w:val="00E03603"/>
    <w:rsid w:val="00E03976"/>
    <w:rsid w:val="00E0414C"/>
    <w:rsid w:val="00E043F8"/>
    <w:rsid w:val="00E04568"/>
    <w:rsid w:val="00E0467E"/>
    <w:rsid w:val="00E04802"/>
    <w:rsid w:val="00E0490D"/>
    <w:rsid w:val="00E04A46"/>
    <w:rsid w:val="00E04B3B"/>
    <w:rsid w:val="00E04D0E"/>
    <w:rsid w:val="00E050D0"/>
    <w:rsid w:val="00E05258"/>
    <w:rsid w:val="00E054A4"/>
    <w:rsid w:val="00E05617"/>
    <w:rsid w:val="00E056AE"/>
    <w:rsid w:val="00E057C0"/>
    <w:rsid w:val="00E05A2E"/>
    <w:rsid w:val="00E05BE8"/>
    <w:rsid w:val="00E05CE8"/>
    <w:rsid w:val="00E05D24"/>
    <w:rsid w:val="00E05EE3"/>
    <w:rsid w:val="00E06146"/>
    <w:rsid w:val="00E06295"/>
    <w:rsid w:val="00E065E2"/>
    <w:rsid w:val="00E0670D"/>
    <w:rsid w:val="00E06F54"/>
    <w:rsid w:val="00E06F65"/>
    <w:rsid w:val="00E073C6"/>
    <w:rsid w:val="00E0789E"/>
    <w:rsid w:val="00E07A3C"/>
    <w:rsid w:val="00E07AC0"/>
    <w:rsid w:val="00E07BC7"/>
    <w:rsid w:val="00E07D2A"/>
    <w:rsid w:val="00E07ED5"/>
    <w:rsid w:val="00E07F35"/>
    <w:rsid w:val="00E10652"/>
    <w:rsid w:val="00E1087A"/>
    <w:rsid w:val="00E10884"/>
    <w:rsid w:val="00E110DD"/>
    <w:rsid w:val="00E114C0"/>
    <w:rsid w:val="00E115CD"/>
    <w:rsid w:val="00E115CE"/>
    <w:rsid w:val="00E1176C"/>
    <w:rsid w:val="00E11D52"/>
    <w:rsid w:val="00E11F2A"/>
    <w:rsid w:val="00E1223E"/>
    <w:rsid w:val="00E1271A"/>
    <w:rsid w:val="00E12985"/>
    <w:rsid w:val="00E130E2"/>
    <w:rsid w:val="00E134A7"/>
    <w:rsid w:val="00E1355E"/>
    <w:rsid w:val="00E137D3"/>
    <w:rsid w:val="00E13D19"/>
    <w:rsid w:val="00E14128"/>
    <w:rsid w:val="00E1422F"/>
    <w:rsid w:val="00E148BC"/>
    <w:rsid w:val="00E14A2A"/>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17F68"/>
    <w:rsid w:val="00E206DD"/>
    <w:rsid w:val="00E207A8"/>
    <w:rsid w:val="00E20ABD"/>
    <w:rsid w:val="00E20F64"/>
    <w:rsid w:val="00E21113"/>
    <w:rsid w:val="00E2155A"/>
    <w:rsid w:val="00E21892"/>
    <w:rsid w:val="00E218F2"/>
    <w:rsid w:val="00E21D5C"/>
    <w:rsid w:val="00E22167"/>
    <w:rsid w:val="00E22B5A"/>
    <w:rsid w:val="00E22C75"/>
    <w:rsid w:val="00E22CAA"/>
    <w:rsid w:val="00E22DCE"/>
    <w:rsid w:val="00E23237"/>
    <w:rsid w:val="00E23564"/>
    <w:rsid w:val="00E2378F"/>
    <w:rsid w:val="00E2381F"/>
    <w:rsid w:val="00E23BAF"/>
    <w:rsid w:val="00E23C9E"/>
    <w:rsid w:val="00E23DE9"/>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061"/>
    <w:rsid w:val="00E312DC"/>
    <w:rsid w:val="00E31516"/>
    <w:rsid w:val="00E3188A"/>
    <w:rsid w:val="00E31934"/>
    <w:rsid w:val="00E31A06"/>
    <w:rsid w:val="00E31A11"/>
    <w:rsid w:val="00E3255A"/>
    <w:rsid w:val="00E3270A"/>
    <w:rsid w:val="00E3279D"/>
    <w:rsid w:val="00E32C8A"/>
    <w:rsid w:val="00E32FE6"/>
    <w:rsid w:val="00E333E8"/>
    <w:rsid w:val="00E3346A"/>
    <w:rsid w:val="00E33884"/>
    <w:rsid w:val="00E33E8F"/>
    <w:rsid w:val="00E341F5"/>
    <w:rsid w:val="00E34AE8"/>
    <w:rsid w:val="00E34D45"/>
    <w:rsid w:val="00E35011"/>
    <w:rsid w:val="00E35304"/>
    <w:rsid w:val="00E35786"/>
    <w:rsid w:val="00E35B38"/>
    <w:rsid w:val="00E35CD3"/>
    <w:rsid w:val="00E35E00"/>
    <w:rsid w:val="00E35E29"/>
    <w:rsid w:val="00E36194"/>
    <w:rsid w:val="00E366E2"/>
    <w:rsid w:val="00E36BB7"/>
    <w:rsid w:val="00E36D85"/>
    <w:rsid w:val="00E36F36"/>
    <w:rsid w:val="00E36FBC"/>
    <w:rsid w:val="00E37111"/>
    <w:rsid w:val="00E37558"/>
    <w:rsid w:val="00E376A1"/>
    <w:rsid w:val="00E37AD8"/>
    <w:rsid w:val="00E4019E"/>
    <w:rsid w:val="00E40961"/>
    <w:rsid w:val="00E40B9A"/>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C2"/>
    <w:rsid w:val="00E44092"/>
    <w:rsid w:val="00E440FE"/>
    <w:rsid w:val="00E442A4"/>
    <w:rsid w:val="00E445B0"/>
    <w:rsid w:val="00E445B3"/>
    <w:rsid w:val="00E44650"/>
    <w:rsid w:val="00E446AB"/>
    <w:rsid w:val="00E4488B"/>
    <w:rsid w:val="00E44C55"/>
    <w:rsid w:val="00E44E75"/>
    <w:rsid w:val="00E44F75"/>
    <w:rsid w:val="00E4535C"/>
    <w:rsid w:val="00E4556E"/>
    <w:rsid w:val="00E45779"/>
    <w:rsid w:val="00E45AEF"/>
    <w:rsid w:val="00E45C93"/>
    <w:rsid w:val="00E45D08"/>
    <w:rsid w:val="00E46357"/>
    <w:rsid w:val="00E46440"/>
    <w:rsid w:val="00E46CC4"/>
    <w:rsid w:val="00E46D81"/>
    <w:rsid w:val="00E46E61"/>
    <w:rsid w:val="00E47CCB"/>
    <w:rsid w:val="00E47F7D"/>
    <w:rsid w:val="00E502DD"/>
    <w:rsid w:val="00E508CD"/>
    <w:rsid w:val="00E50C13"/>
    <w:rsid w:val="00E5139D"/>
    <w:rsid w:val="00E51569"/>
    <w:rsid w:val="00E515B8"/>
    <w:rsid w:val="00E516A7"/>
    <w:rsid w:val="00E5171E"/>
    <w:rsid w:val="00E518A3"/>
    <w:rsid w:val="00E518D9"/>
    <w:rsid w:val="00E51E3C"/>
    <w:rsid w:val="00E521EC"/>
    <w:rsid w:val="00E523B8"/>
    <w:rsid w:val="00E528CF"/>
    <w:rsid w:val="00E52981"/>
    <w:rsid w:val="00E52C59"/>
    <w:rsid w:val="00E52DF7"/>
    <w:rsid w:val="00E52F74"/>
    <w:rsid w:val="00E53025"/>
    <w:rsid w:val="00E53035"/>
    <w:rsid w:val="00E530FB"/>
    <w:rsid w:val="00E5344D"/>
    <w:rsid w:val="00E53DF2"/>
    <w:rsid w:val="00E53E26"/>
    <w:rsid w:val="00E54449"/>
    <w:rsid w:val="00E5445E"/>
    <w:rsid w:val="00E545E8"/>
    <w:rsid w:val="00E54D47"/>
    <w:rsid w:val="00E54D84"/>
    <w:rsid w:val="00E55DB1"/>
    <w:rsid w:val="00E56244"/>
    <w:rsid w:val="00E56378"/>
    <w:rsid w:val="00E56443"/>
    <w:rsid w:val="00E56A2C"/>
    <w:rsid w:val="00E57A72"/>
    <w:rsid w:val="00E57C42"/>
    <w:rsid w:val="00E57CA2"/>
    <w:rsid w:val="00E57DDE"/>
    <w:rsid w:val="00E60196"/>
    <w:rsid w:val="00E603C5"/>
    <w:rsid w:val="00E60569"/>
    <w:rsid w:val="00E606AD"/>
    <w:rsid w:val="00E60875"/>
    <w:rsid w:val="00E6089F"/>
    <w:rsid w:val="00E6090A"/>
    <w:rsid w:val="00E609E0"/>
    <w:rsid w:val="00E60D35"/>
    <w:rsid w:val="00E611B4"/>
    <w:rsid w:val="00E61779"/>
    <w:rsid w:val="00E61CD0"/>
    <w:rsid w:val="00E62275"/>
    <w:rsid w:val="00E6258F"/>
    <w:rsid w:val="00E627BD"/>
    <w:rsid w:val="00E6288B"/>
    <w:rsid w:val="00E62B8E"/>
    <w:rsid w:val="00E62DB1"/>
    <w:rsid w:val="00E62DFF"/>
    <w:rsid w:val="00E62E82"/>
    <w:rsid w:val="00E63335"/>
    <w:rsid w:val="00E636CC"/>
    <w:rsid w:val="00E637BD"/>
    <w:rsid w:val="00E63ABF"/>
    <w:rsid w:val="00E63C2D"/>
    <w:rsid w:val="00E63EDD"/>
    <w:rsid w:val="00E6415E"/>
    <w:rsid w:val="00E64465"/>
    <w:rsid w:val="00E64624"/>
    <w:rsid w:val="00E64ADE"/>
    <w:rsid w:val="00E64CD0"/>
    <w:rsid w:val="00E65563"/>
    <w:rsid w:val="00E65620"/>
    <w:rsid w:val="00E656B7"/>
    <w:rsid w:val="00E657CB"/>
    <w:rsid w:val="00E659FC"/>
    <w:rsid w:val="00E65BB8"/>
    <w:rsid w:val="00E65D41"/>
    <w:rsid w:val="00E65DBE"/>
    <w:rsid w:val="00E65DD3"/>
    <w:rsid w:val="00E6618D"/>
    <w:rsid w:val="00E66516"/>
    <w:rsid w:val="00E665F9"/>
    <w:rsid w:val="00E668CB"/>
    <w:rsid w:val="00E669C8"/>
    <w:rsid w:val="00E66B8F"/>
    <w:rsid w:val="00E66F56"/>
    <w:rsid w:val="00E66FFA"/>
    <w:rsid w:val="00E673E4"/>
    <w:rsid w:val="00E67680"/>
    <w:rsid w:val="00E67806"/>
    <w:rsid w:val="00E702D3"/>
    <w:rsid w:val="00E703D9"/>
    <w:rsid w:val="00E708CE"/>
    <w:rsid w:val="00E70904"/>
    <w:rsid w:val="00E709DE"/>
    <w:rsid w:val="00E70A65"/>
    <w:rsid w:val="00E71105"/>
    <w:rsid w:val="00E71663"/>
    <w:rsid w:val="00E716FA"/>
    <w:rsid w:val="00E7176B"/>
    <w:rsid w:val="00E71D89"/>
    <w:rsid w:val="00E71F5B"/>
    <w:rsid w:val="00E7200C"/>
    <w:rsid w:val="00E72196"/>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6D"/>
    <w:rsid w:val="00E74E76"/>
    <w:rsid w:val="00E758E5"/>
    <w:rsid w:val="00E75E1D"/>
    <w:rsid w:val="00E762CC"/>
    <w:rsid w:val="00E76A2E"/>
    <w:rsid w:val="00E76EBB"/>
    <w:rsid w:val="00E77138"/>
    <w:rsid w:val="00E77699"/>
    <w:rsid w:val="00E77779"/>
    <w:rsid w:val="00E80177"/>
    <w:rsid w:val="00E80415"/>
    <w:rsid w:val="00E80809"/>
    <w:rsid w:val="00E809E0"/>
    <w:rsid w:val="00E80F33"/>
    <w:rsid w:val="00E81493"/>
    <w:rsid w:val="00E8157E"/>
    <w:rsid w:val="00E81B5D"/>
    <w:rsid w:val="00E8219C"/>
    <w:rsid w:val="00E82593"/>
    <w:rsid w:val="00E8272A"/>
    <w:rsid w:val="00E82850"/>
    <w:rsid w:val="00E828A7"/>
    <w:rsid w:val="00E82A60"/>
    <w:rsid w:val="00E82DFF"/>
    <w:rsid w:val="00E833D8"/>
    <w:rsid w:val="00E835C0"/>
    <w:rsid w:val="00E83909"/>
    <w:rsid w:val="00E83BF8"/>
    <w:rsid w:val="00E83CF2"/>
    <w:rsid w:val="00E83F23"/>
    <w:rsid w:val="00E8472A"/>
    <w:rsid w:val="00E84739"/>
    <w:rsid w:val="00E8486A"/>
    <w:rsid w:val="00E848AA"/>
    <w:rsid w:val="00E84E40"/>
    <w:rsid w:val="00E85272"/>
    <w:rsid w:val="00E855E5"/>
    <w:rsid w:val="00E859AA"/>
    <w:rsid w:val="00E85F50"/>
    <w:rsid w:val="00E86746"/>
    <w:rsid w:val="00E86932"/>
    <w:rsid w:val="00E86B36"/>
    <w:rsid w:val="00E86E4B"/>
    <w:rsid w:val="00E87094"/>
    <w:rsid w:val="00E8769A"/>
    <w:rsid w:val="00E878A3"/>
    <w:rsid w:val="00E87CAD"/>
    <w:rsid w:val="00E87E29"/>
    <w:rsid w:val="00E90108"/>
    <w:rsid w:val="00E90635"/>
    <w:rsid w:val="00E909E0"/>
    <w:rsid w:val="00E90BFF"/>
    <w:rsid w:val="00E9129F"/>
    <w:rsid w:val="00E91503"/>
    <w:rsid w:val="00E9154F"/>
    <w:rsid w:val="00E91575"/>
    <w:rsid w:val="00E91795"/>
    <w:rsid w:val="00E91D15"/>
    <w:rsid w:val="00E91EFC"/>
    <w:rsid w:val="00E92460"/>
    <w:rsid w:val="00E9253F"/>
    <w:rsid w:val="00E93379"/>
    <w:rsid w:val="00E933A7"/>
    <w:rsid w:val="00E936C5"/>
    <w:rsid w:val="00E938C9"/>
    <w:rsid w:val="00E93BC5"/>
    <w:rsid w:val="00E9523A"/>
    <w:rsid w:val="00E95459"/>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B68"/>
    <w:rsid w:val="00E97FF0"/>
    <w:rsid w:val="00EA0118"/>
    <w:rsid w:val="00EA023B"/>
    <w:rsid w:val="00EA02CD"/>
    <w:rsid w:val="00EA0C7A"/>
    <w:rsid w:val="00EA0E9E"/>
    <w:rsid w:val="00EA1007"/>
    <w:rsid w:val="00EA1B7D"/>
    <w:rsid w:val="00EA20A5"/>
    <w:rsid w:val="00EA20BF"/>
    <w:rsid w:val="00EA21DB"/>
    <w:rsid w:val="00EA220A"/>
    <w:rsid w:val="00EA2220"/>
    <w:rsid w:val="00EA2499"/>
    <w:rsid w:val="00EA29E9"/>
    <w:rsid w:val="00EA2ABB"/>
    <w:rsid w:val="00EA2DA6"/>
    <w:rsid w:val="00EA2EF6"/>
    <w:rsid w:val="00EA2F9C"/>
    <w:rsid w:val="00EA3001"/>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8F"/>
    <w:rsid w:val="00EA59C5"/>
    <w:rsid w:val="00EA5E93"/>
    <w:rsid w:val="00EA62A1"/>
    <w:rsid w:val="00EA65E5"/>
    <w:rsid w:val="00EA6673"/>
    <w:rsid w:val="00EA677C"/>
    <w:rsid w:val="00EA68CE"/>
    <w:rsid w:val="00EA6968"/>
    <w:rsid w:val="00EA6A0F"/>
    <w:rsid w:val="00EA6A25"/>
    <w:rsid w:val="00EA6DCE"/>
    <w:rsid w:val="00EA6DFD"/>
    <w:rsid w:val="00EA7299"/>
    <w:rsid w:val="00EA7382"/>
    <w:rsid w:val="00EA73AD"/>
    <w:rsid w:val="00EA76DD"/>
    <w:rsid w:val="00EA7820"/>
    <w:rsid w:val="00EA7A88"/>
    <w:rsid w:val="00EA7C9C"/>
    <w:rsid w:val="00EB04B2"/>
    <w:rsid w:val="00EB04C6"/>
    <w:rsid w:val="00EB062D"/>
    <w:rsid w:val="00EB0878"/>
    <w:rsid w:val="00EB0D75"/>
    <w:rsid w:val="00EB0D81"/>
    <w:rsid w:val="00EB0FD3"/>
    <w:rsid w:val="00EB10D0"/>
    <w:rsid w:val="00EB11FD"/>
    <w:rsid w:val="00EB1334"/>
    <w:rsid w:val="00EB137E"/>
    <w:rsid w:val="00EB17A7"/>
    <w:rsid w:val="00EB1A94"/>
    <w:rsid w:val="00EB1AF9"/>
    <w:rsid w:val="00EB1DFE"/>
    <w:rsid w:val="00EB1F04"/>
    <w:rsid w:val="00EB21C8"/>
    <w:rsid w:val="00EB25BF"/>
    <w:rsid w:val="00EB274C"/>
    <w:rsid w:val="00EB2B52"/>
    <w:rsid w:val="00EB3148"/>
    <w:rsid w:val="00EB3543"/>
    <w:rsid w:val="00EB37F8"/>
    <w:rsid w:val="00EB39FF"/>
    <w:rsid w:val="00EB3AAE"/>
    <w:rsid w:val="00EB3BC4"/>
    <w:rsid w:val="00EB3E52"/>
    <w:rsid w:val="00EB3F52"/>
    <w:rsid w:val="00EB4091"/>
    <w:rsid w:val="00EB4433"/>
    <w:rsid w:val="00EB46EF"/>
    <w:rsid w:val="00EB4A0A"/>
    <w:rsid w:val="00EB4CC8"/>
    <w:rsid w:val="00EB4D61"/>
    <w:rsid w:val="00EB5585"/>
    <w:rsid w:val="00EB55F4"/>
    <w:rsid w:val="00EB566D"/>
    <w:rsid w:val="00EB5C30"/>
    <w:rsid w:val="00EB5DB0"/>
    <w:rsid w:val="00EB5F24"/>
    <w:rsid w:val="00EB621D"/>
    <w:rsid w:val="00EB62C0"/>
    <w:rsid w:val="00EB664A"/>
    <w:rsid w:val="00EB6959"/>
    <w:rsid w:val="00EB6C1A"/>
    <w:rsid w:val="00EB6CAC"/>
    <w:rsid w:val="00EB70D8"/>
    <w:rsid w:val="00EB71E7"/>
    <w:rsid w:val="00EB7465"/>
    <w:rsid w:val="00EB74F0"/>
    <w:rsid w:val="00EB78FF"/>
    <w:rsid w:val="00EB7CFD"/>
    <w:rsid w:val="00EB7DB6"/>
    <w:rsid w:val="00EB7E3B"/>
    <w:rsid w:val="00EB7F27"/>
    <w:rsid w:val="00EB7FE4"/>
    <w:rsid w:val="00EC02E0"/>
    <w:rsid w:val="00EC033C"/>
    <w:rsid w:val="00EC080F"/>
    <w:rsid w:val="00EC0AA1"/>
    <w:rsid w:val="00EC1188"/>
    <w:rsid w:val="00EC126D"/>
    <w:rsid w:val="00EC13D6"/>
    <w:rsid w:val="00EC14F8"/>
    <w:rsid w:val="00EC1BE8"/>
    <w:rsid w:val="00EC1D72"/>
    <w:rsid w:val="00EC1E0D"/>
    <w:rsid w:val="00EC20F2"/>
    <w:rsid w:val="00EC272D"/>
    <w:rsid w:val="00EC2778"/>
    <w:rsid w:val="00EC2B9A"/>
    <w:rsid w:val="00EC2E20"/>
    <w:rsid w:val="00EC3116"/>
    <w:rsid w:val="00EC3134"/>
    <w:rsid w:val="00EC3150"/>
    <w:rsid w:val="00EC3643"/>
    <w:rsid w:val="00EC3695"/>
    <w:rsid w:val="00EC391C"/>
    <w:rsid w:val="00EC4134"/>
    <w:rsid w:val="00EC4935"/>
    <w:rsid w:val="00EC49AA"/>
    <w:rsid w:val="00EC537F"/>
    <w:rsid w:val="00EC554A"/>
    <w:rsid w:val="00EC5966"/>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E8E"/>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9"/>
    <w:rsid w:val="00ED2DEF"/>
    <w:rsid w:val="00ED3046"/>
    <w:rsid w:val="00ED336C"/>
    <w:rsid w:val="00ED344F"/>
    <w:rsid w:val="00ED34B4"/>
    <w:rsid w:val="00ED35EE"/>
    <w:rsid w:val="00ED3801"/>
    <w:rsid w:val="00ED39D8"/>
    <w:rsid w:val="00ED3ADD"/>
    <w:rsid w:val="00ED40AE"/>
    <w:rsid w:val="00ED4230"/>
    <w:rsid w:val="00ED4991"/>
    <w:rsid w:val="00ED4C61"/>
    <w:rsid w:val="00ED4D2A"/>
    <w:rsid w:val="00ED4EA6"/>
    <w:rsid w:val="00ED50CE"/>
    <w:rsid w:val="00ED514B"/>
    <w:rsid w:val="00ED523E"/>
    <w:rsid w:val="00ED5280"/>
    <w:rsid w:val="00ED533E"/>
    <w:rsid w:val="00ED583F"/>
    <w:rsid w:val="00ED5D8C"/>
    <w:rsid w:val="00ED5F66"/>
    <w:rsid w:val="00ED6452"/>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E14"/>
    <w:rsid w:val="00EE1399"/>
    <w:rsid w:val="00EE141F"/>
    <w:rsid w:val="00EE143D"/>
    <w:rsid w:val="00EE1B8E"/>
    <w:rsid w:val="00EE1C3F"/>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6A3"/>
    <w:rsid w:val="00EE4B92"/>
    <w:rsid w:val="00EE4C35"/>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E14"/>
    <w:rsid w:val="00EF0248"/>
    <w:rsid w:val="00EF0641"/>
    <w:rsid w:val="00EF0725"/>
    <w:rsid w:val="00EF07D3"/>
    <w:rsid w:val="00EF0BFE"/>
    <w:rsid w:val="00EF0D5D"/>
    <w:rsid w:val="00EF13A1"/>
    <w:rsid w:val="00EF15A6"/>
    <w:rsid w:val="00EF1634"/>
    <w:rsid w:val="00EF16A9"/>
    <w:rsid w:val="00EF1800"/>
    <w:rsid w:val="00EF1818"/>
    <w:rsid w:val="00EF1C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95A"/>
    <w:rsid w:val="00EF648E"/>
    <w:rsid w:val="00EF6572"/>
    <w:rsid w:val="00EF6846"/>
    <w:rsid w:val="00EF7145"/>
    <w:rsid w:val="00EF721F"/>
    <w:rsid w:val="00EF72D7"/>
    <w:rsid w:val="00EF7843"/>
    <w:rsid w:val="00EF7964"/>
    <w:rsid w:val="00EF7C03"/>
    <w:rsid w:val="00EF7D49"/>
    <w:rsid w:val="00EF7F19"/>
    <w:rsid w:val="00EF7F26"/>
    <w:rsid w:val="00EF7FB3"/>
    <w:rsid w:val="00F00250"/>
    <w:rsid w:val="00F00327"/>
    <w:rsid w:val="00F00658"/>
    <w:rsid w:val="00F00B1E"/>
    <w:rsid w:val="00F00F53"/>
    <w:rsid w:val="00F01121"/>
    <w:rsid w:val="00F01202"/>
    <w:rsid w:val="00F01A5A"/>
    <w:rsid w:val="00F01D0D"/>
    <w:rsid w:val="00F01D2A"/>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008"/>
    <w:rsid w:val="00F07686"/>
    <w:rsid w:val="00F07789"/>
    <w:rsid w:val="00F07EBF"/>
    <w:rsid w:val="00F1006C"/>
    <w:rsid w:val="00F102DA"/>
    <w:rsid w:val="00F10AFE"/>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0AE"/>
    <w:rsid w:val="00F21100"/>
    <w:rsid w:val="00F212EF"/>
    <w:rsid w:val="00F21541"/>
    <w:rsid w:val="00F2169A"/>
    <w:rsid w:val="00F21D64"/>
    <w:rsid w:val="00F21F6A"/>
    <w:rsid w:val="00F2212C"/>
    <w:rsid w:val="00F22148"/>
    <w:rsid w:val="00F22156"/>
    <w:rsid w:val="00F221CD"/>
    <w:rsid w:val="00F22205"/>
    <w:rsid w:val="00F222B9"/>
    <w:rsid w:val="00F224AC"/>
    <w:rsid w:val="00F227D7"/>
    <w:rsid w:val="00F22F77"/>
    <w:rsid w:val="00F231E1"/>
    <w:rsid w:val="00F2358D"/>
    <w:rsid w:val="00F23907"/>
    <w:rsid w:val="00F23E40"/>
    <w:rsid w:val="00F240EC"/>
    <w:rsid w:val="00F243BB"/>
    <w:rsid w:val="00F243D6"/>
    <w:rsid w:val="00F24C44"/>
    <w:rsid w:val="00F24F50"/>
    <w:rsid w:val="00F24FCE"/>
    <w:rsid w:val="00F25019"/>
    <w:rsid w:val="00F2518C"/>
    <w:rsid w:val="00F25DF5"/>
    <w:rsid w:val="00F26134"/>
    <w:rsid w:val="00F26531"/>
    <w:rsid w:val="00F2659A"/>
    <w:rsid w:val="00F2663E"/>
    <w:rsid w:val="00F2694D"/>
    <w:rsid w:val="00F269DE"/>
    <w:rsid w:val="00F26CF0"/>
    <w:rsid w:val="00F27729"/>
    <w:rsid w:val="00F27B99"/>
    <w:rsid w:val="00F27E59"/>
    <w:rsid w:val="00F3025F"/>
    <w:rsid w:val="00F30503"/>
    <w:rsid w:val="00F30537"/>
    <w:rsid w:val="00F3088B"/>
    <w:rsid w:val="00F30AF5"/>
    <w:rsid w:val="00F31281"/>
    <w:rsid w:val="00F312F3"/>
    <w:rsid w:val="00F31351"/>
    <w:rsid w:val="00F3154A"/>
    <w:rsid w:val="00F3158E"/>
    <w:rsid w:val="00F3170D"/>
    <w:rsid w:val="00F3192D"/>
    <w:rsid w:val="00F31A3B"/>
    <w:rsid w:val="00F31BAE"/>
    <w:rsid w:val="00F31CA0"/>
    <w:rsid w:val="00F320AA"/>
    <w:rsid w:val="00F32258"/>
    <w:rsid w:val="00F328F4"/>
    <w:rsid w:val="00F3291D"/>
    <w:rsid w:val="00F32930"/>
    <w:rsid w:val="00F32E93"/>
    <w:rsid w:val="00F3353A"/>
    <w:rsid w:val="00F336DC"/>
    <w:rsid w:val="00F337E0"/>
    <w:rsid w:val="00F33920"/>
    <w:rsid w:val="00F33A91"/>
    <w:rsid w:val="00F33B82"/>
    <w:rsid w:val="00F340C7"/>
    <w:rsid w:val="00F3413E"/>
    <w:rsid w:val="00F341E5"/>
    <w:rsid w:val="00F3421C"/>
    <w:rsid w:val="00F3445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52D"/>
    <w:rsid w:val="00F367E0"/>
    <w:rsid w:val="00F369CA"/>
    <w:rsid w:val="00F36F6E"/>
    <w:rsid w:val="00F37138"/>
    <w:rsid w:val="00F37608"/>
    <w:rsid w:val="00F377CB"/>
    <w:rsid w:val="00F37A87"/>
    <w:rsid w:val="00F37E20"/>
    <w:rsid w:val="00F37E6D"/>
    <w:rsid w:val="00F37F6D"/>
    <w:rsid w:val="00F37F94"/>
    <w:rsid w:val="00F401A7"/>
    <w:rsid w:val="00F407F7"/>
    <w:rsid w:val="00F409B0"/>
    <w:rsid w:val="00F40D3C"/>
    <w:rsid w:val="00F40FAD"/>
    <w:rsid w:val="00F4104C"/>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411"/>
    <w:rsid w:val="00F44465"/>
    <w:rsid w:val="00F444BE"/>
    <w:rsid w:val="00F44529"/>
    <w:rsid w:val="00F445FF"/>
    <w:rsid w:val="00F44638"/>
    <w:rsid w:val="00F44F8A"/>
    <w:rsid w:val="00F450BD"/>
    <w:rsid w:val="00F452D9"/>
    <w:rsid w:val="00F45343"/>
    <w:rsid w:val="00F45808"/>
    <w:rsid w:val="00F45ED5"/>
    <w:rsid w:val="00F45F0C"/>
    <w:rsid w:val="00F46A33"/>
    <w:rsid w:val="00F46B8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0D5D"/>
    <w:rsid w:val="00F5139A"/>
    <w:rsid w:val="00F51660"/>
    <w:rsid w:val="00F51A83"/>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2F8"/>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890"/>
    <w:rsid w:val="00F60CF1"/>
    <w:rsid w:val="00F61114"/>
    <w:rsid w:val="00F61180"/>
    <w:rsid w:val="00F614B3"/>
    <w:rsid w:val="00F61510"/>
    <w:rsid w:val="00F61BE1"/>
    <w:rsid w:val="00F61D63"/>
    <w:rsid w:val="00F61DCD"/>
    <w:rsid w:val="00F620E4"/>
    <w:rsid w:val="00F622AE"/>
    <w:rsid w:val="00F6244B"/>
    <w:rsid w:val="00F62543"/>
    <w:rsid w:val="00F63486"/>
    <w:rsid w:val="00F63513"/>
    <w:rsid w:val="00F63E2E"/>
    <w:rsid w:val="00F643F8"/>
    <w:rsid w:val="00F6448B"/>
    <w:rsid w:val="00F6496A"/>
    <w:rsid w:val="00F64BDF"/>
    <w:rsid w:val="00F64D90"/>
    <w:rsid w:val="00F64F6E"/>
    <w:rsid w:val="00F6547E"/>
    <w:rsid w:val="00F65591"/>
    <w:rsid w:val="00F6572C"/>
    <w:rsid w:val="00F6574E"/>
    <w:rsid w:val="00F667C9"/>
    <w:rsid w:val="00F6687C"/>
    <w:rsid w:val="00F6691A"/>
    <w:rsid w:val="00F66D45"/>
    <w:rsid w:val="00F673C0"/>
    <w:rsid w:val="00F67581"/>
    <w:rsid w:val="00F67DFB"/>
    <w:rsid w:val="00F70205"/>
    <w:rsid w:val="00F7065F"/>
    <w:rsid w:val="00F70800"/>
    <w:rsid w:val="00F708BC"/>
    <w:rsid w:val="00F70D36"/>
    <w:rsid w:val="00F7115C"/>
    <w:rsid w:val="00F7143F"/>
    <w:rsid w:val="00F719B6"/>
    <w:rsid w:val="00F72193"/>
    <w:rsid w:val="00F72857"/>
    <w:rsid w:val="00F72C12"/>
    <w:rsid w:val="00F72FDA"/>
    <w:rsid w:val="00F73197"/>
    <w:rsid w:val="00F7337E"/>
    <w:rsid w:val="00F736A2"/>
    <w:rsid w:val="00F736EE"/>
    <w:rsid w:val="00F7373B"/>
    <w:rsid w:val="00F738DC"/>
    <w:rsid w:val="00F73A1B"/>
    <w:rsid w:val="00F73A27"/>
    <w:rsid w:val="00F73BE3"/>
    <w:rsid w:val="00F73E10"/>
    <w:rsid w:val="00F740CC"/>
    <w:rsid w:val="00F74161"/>
    <w:rsid w:val="00F742D7"/>
    <w:rsid w:val="00F74C9E"/>
    <w:rsid w:val="00F7505D"/>
    <w:rsid w:val="00F75345"/>
    <w:rsid w:val="00F75CB7"/>
    <w:rsid w:val="00F75E1F"/>
    <w:rsid w:val="00F761A9"/>
    <w:rsid w:val="00F7669F"/>
    <w:rsid w:val="00F7670D"/>
    <w:rsid w:val="00F76864"/>
    <w:rsid w:val="00F76AFD"/>
    <w:rsid w:val="00F76DE9"/>
    <w:rsid w:val="00F77025"/>
    <w:rsid w:val="00F7736B"/>
    <w:rsid w:val="00F77384"/>
    <w:rsid w:val="00F77910"/>
    <w:rsid w:val="00F779B7"/>
    <w:rsid w:val="00F77E0F"/>
    <w:rsid w:val="00F77F7B"/>
    <w:rsid w:val="00F8014A"/>
    <w:rsid w:val="00F80193"/>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29B"/>
    <w:rsid w:val="00F8657C"/>
    <w:rsid w:val="00F86615"/>
    <w:rsid w:val="00F86747"/>
    <w:rsid w:val="00F86A52"/>
    <w:rsid w:val="00F86B57"/>
    <w:rsid w:val="00F86FB3"/>
    <w:rsid w:val="00F873A5"/>
    <w:rsid w:val="00F873CC"/>
    <w:rsid w:val="00F87C08"/>
    <w:rsid w:val="00F900A6"/>
    <w:rsid w:val="00F903F8"/>
    <w:rsid w:val="00F90782"/>
    <w:rsid w:val="00F90937"/>
    <w:rsid w:val="00F90A54"/>
    <w:rsid w:val="00F90DB2"/>
    <w:rsid w:val="00F90F76"/>
    <w:rsid w:val="00F91B10"/>
    <w:rsid w:val="00F91BCA"/>
    <w:rsid w:val="00F91E50"/>
    <w:rsid w:val="00F91FCB"/>
    <w:rsid w:val="00F92337"/>
    <w:rsid w:val="00F92688"/>
    <w:rsid w:val="00F92754"/>
    <w:rsid w:val="00F92EEC"/>
    <w:rsid w:val="00F92F10"/>
    <w:rsid w:val="00F93041"/>
    <w:rsid w:val="00F930EB"/>
    <w:rsid w:val="00F93591"/>
    <w:rsid w:val="00F936BA"/>
    <w:rsid w:val="00F9388D"/>
    <w:rsid w:val="00F939A6"/>
    <w:rsid w:val="00F939FF"/>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6C3"/>
    <w:rsid w:val="00F977FE"/>
    <w:rsid w:val="00F97F46"/>
    <w:rsid w:val="00FA0166"/>
    <w:rsid w:val="00FA0D29"/>
    <w:rsid w:val="00FA0FAC"/>
    <w:rsid w:val="00FA104B"/>
    <w:rsid w:val="00FA113C"/>
    <w:rsid w:val="00FA15F2"/>
    <w:rsid w:val="00FA176B"/>
    <w:rsid w:val="00FA1AE3"/>
    <w:rsid w:val="00FA1BD0"/>
    <w:rsid w:val="00FA1C72"/>
    <w:rsid w:val="00FA1CBB"/>
    <w:rsid w:val="00FA1D2E"/>
    <w:rsid w:val="00FA1DA5"/>
    <w:rsid w:val="00FA1E94"/>
    <w:rsid w:val="00FA1EE1"/>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876"/>
    <w:rsid w:val="00FA6AA3"/>
    <w:rsid w:val="00FA6BC3"/>
    <w:rsid w:val="00FA6DF0"/>
    <w:rsid w:val="00FA7252"/>
    <w:rsid w:val="00FA7756"/>
    <w:rsid w:val="00FA781E"/>
    <w:rsid w:val="00FA7991"/>
    <w:rsid w:val="00FA7A0B"/>
    <w:rsid w:val="00FA7DF9"/>
    <w:rsid w:val="00FB0641"/>
    <w:rsid w:val="00FB085D"/>
    <w:rsid w:val="00FB0EC2"/>
    <w:rsid w:val="00FB10C1"/>
    <w:rsid w:val="00FB140E"/>
    <w:rsid w:val="00FB19F5"/>
    <w:rsid w:val="00FB2425"/>
    <w:rsid w:val="00FB258F"/>
    <w:rsid w:val="00FB27B4"/>
    <w:rsid w:val="00FB289D"/>
    <w:rsid w:val="00FB2E9D"/>
    <w:rsid w:val="00FB3107"/>
    <w:rsid w:val="00FB32E2"/>
    <w:rsid w:val="00FB376E"/>
    <w:rsid w:val="00FB3821"/>
    <w:rsid w:val="00FB3A7F"/>
    <w:rsid w:val="00FB3C25"/>
    <w:rsid w:val="00FB3EF7"/>
    <w:rsid w:val="00FB40CB"/>
    <w:rsid w:val="00FB4116"/>
    <w:rsid w:val="00FB4C99"/>
    <w:rsid w:val="00FB4EDD"/>
    <w:rsid w:val="00FB534C"/>
    <w:rsid w:val="00FB5551"/>
    <w:rsid w:val="00FB589E"/>
    <w:rsid w:val="00FB5C83"/>
    <w:rsid w:val="00FB5DE3"/>
    <w:rsid w:val="00FB60C6"/>
    <w:rsid w:val="00FB61FA"/>
    <w:rsid w:val="00FB64FA"/>
    <w:rsid w:val="00FB680E"/>
    <w:rsid w:val="00FB68DF"/>
    <w:rsid w:val="00FB6976"/>
    <w:rsid w:val="00FB6A0B"/>
    <w:rsid w:val="00FB6A3C"/>
    <w:rsid w:val="00FB6CF3"/>
    <w:rsid w:val="00FB6FEA"/>
    <w:rsid w:val="00FB72E8"/>
    <w:rsid w:val="00FB7B8B"/>
    <w:rsid w:val="00FB7BFE"/>
    <w:rsid w:val="00FB7D14"/>
    <w:rsid w:val="00FB7E0F"/>
    <w:rsid w:val="00FC050D"/>
    <w:rsid w:val="00FC072B"/>
    <w:rsid w:val="00FC0A71"/>
    <w:rsid w:val="00FC0E53"/>
    <w:rsid w:val="00FC0EE3"/>
    <w:rsid w:val="00FC0F1C"/>
    <w:rsid w:val="00FC1596"/>
    <w:rsid w:val="00FC1642"/>
    <w:rsid w:val="00FC1EEC"/>
    <w:rsid w:val="00FC21BD"/>
    <w:rsid w:val="00FC2CCD"/>
    <w:rsid w:val="00FC2D8B"/>
    <w:rsid w:val="00FC2F4D"/>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5E23"/>
    <w:rsid w:val="00FC6941"/>
    <w:rsid w:val="00FC6992"/>
    <w:rsid w:val="00FC6BEB"/>
    <w:rsid w:val="00FC6FFE"/>
    <w:rsid w:val="00FC73EE"/>
    <w:rsid w:val="00FC7486"/>
    <w:rsid w:val="00FC74B2"/>
    <w:rsid w:val="00FC76ED"/>
    <w:rsid w:val="00FC7973"/>
    <w:rsid w:val="00FC79B0"/>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675"/>
    <w:rsid w:val="00FD174A"/>
    <w:rsid w:val="00FD1771"/>
    <w:rsid w:val="00FD191C"/>
    <w:rsid w:val="00FD1C3A"/>
    <w:rsid w:val="00FD2028"/>
    <w:rsid w:val="00FD23AC"/>
    <w:rsid w:val="00FD2509"/>
    <w:rsid w:val="00FD2544"/>
    <w:rsid w:val="00FD292D"/>
    <w:rsid w:val="00FD2CC1"/>
    <w:rsid w:val="00FD3112"/>
    <w:rsid w:val="00FD33AE"/>
    <w:rsid w:val="00FD343A"/>
    <w:rsid w:val="00FD34E1"/>
    <w:rsid w:val="00FD39A6"/>
    <w:rsid w:val="00FD3C3B"/>
    <w:rsid w:val="00FD3D7F"/>
    <w:rsid w:val="00FD3F7D"/>
    <w:rsid w:val="00FD406E"/>
    <w:rsid w:val="00FD4568"/>
    <w:rsid w:val="00FD458F"/>
    <w:rsid w:val="00FD4C2C"/>
    <w:rsid w:val="00FD4CD4"/>
    <w:rsid w:val="00FD4D25"/>
    <w:rsid w:val="00FD4D26"/>
    <w:rsid w:val="00FD53A2"/>
    <w:rsid w:val="00FD5446"/>
    <w:rsid w:val="00FD54F3"/>
    <w:rsid w:val="00FD5551"/>
    <w:rsid w:val="00FD5771"/>
    <w:rsid w:val="00FD5FF0"/>
    <w:rsid w:val="00FD64B8"/>
    <w:rsid w:val="00FD6A8A"/>
    <w:rsid w:val="00FD6D5A"/>
    <w:rsid w:val="00FD6F61"/>
    <w:rsid w:val="00FD7292"/>
    <w:rsid w:val="00FD7619"/>
    <w:rsid w:val="00FD7A65"/>
    <w:rsid w:val="00FD7A7A"/>
    <w:rsid w:val="00FD7AD2"/>
    <w:rsid w:val="00FD7B64"/>
    <w:rsid w:val="00FD7C85"/>
    <w:rsid w:val="00FD7EBD"/>
    <w:rsid w:val="00FE001F"/>
    <w:rsid w:val="00FE036C"/>
    <w:rsid w:val="00FE0905"/>
    <w:rsid w:val="00FE0A0E"/>
    <w:rsid w:val="00FE1477"/>
    <w:rsid w:val="00FE1759"/>
    <w:rsid w:val="00FE196A"/>
    <w:rsid w:val="00FE1E16"/>
    <w:rsid w:val="00FE20CD"/>
    <w:rsid w:val="00FE2C06"/>
    <w:rsid w:val="00FE2D65"/>
    <w:rsid w:val="00FE2FAB"/>
    <w:rsid w:val="00FE32AC"/>
    <w:rsid w:val="00FE3976"/>
    <w:rsid w:val="00FE3A5F"/>
    <w:rsid w:val="00FE3CB8"/>
    <w:rsid w:val="00FE3EA9"/>
    <w:rsid w:val="00FE4A31"/>
    <w:rsid w:val="00FE4CD9"/>
    <w:rsid w:val="00FE55DE"/>
    <w:rsid w:val="00FE562D"/>
    <w:rsid w:val="00FE585E"/>
    <w:rsid w:val="00FE5E86"/>
    <w:rsid w:val="00FE6229"/>
    <w:rsid w:val="00FE62D8"/>
    <w:rsid w:val="00FE6BE6"/>
    <w:rsid w:val="00FE6D36"/>
    <w:rsid w:val="00FE7112"/>
    <w:rsid w:val="00FE7260"/>
    <w:rsid w:val="00FE7359"/>
    <w:rsid w:val="00FE7547"/>
    <w:rsid w:val="00FF0153"/>
    <w:rsid w:val="00FF065A"/>
    <w:rsid w:val="00FF09F7"/>
    <w:rsid w:val="00FF0D30"/>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504A"/>
    <w:rsid w:val="00FF5383"/>
    <w:rsid w:val="00FF55F1"/>
    <w:rsid w:val="00FF5622"/>
    <w:rsid w:val="00FF6A3D"/>
    <w:rsid w:val="00FF6A97"/>
    <w:rsid w:val="00FF6CAF"/>
    <w:rsid w:val="00FF6F39"/>
    <w:rsid w:val="00FF6FE5"/>
    <w:rsid w:val="00FF7149"/>
    <w:rsid w:val="00FF73ED"/>
    <w:rsid w:val="00FF7628"/>
    <w:rsid w:val="00FF785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C1520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表段落,列,列表段,P"/>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0">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qFormat/>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0">
    <w:name w:val="Observation"/>
    <w:basedOn w:val="Proposal0"/>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1">
    <w:name w:val="Grid Table 4 - Accent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2">
    <w:name w:val="Mention2"/>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proposal">
    <w:name w:val="proposal"/>
    <w:basedOn w:val="ad"/>
    <w:next w:val="a0"/>
    <w:link w:val="proposalChar0"/>
    <w:qFormat/>
    <w:rsid w:val="00F64BDF"/>
    <w:pPr>
      <w:numPr>
        <w:numId w:val="44"/>
      </w:numPr>
      <w:spacing w:beforeLines="50" w:before="50" w:after="50"/>
      <w:ind w:left="1134" w:hanging="1134"/>
    </w:pPr>
    <w:rPr>
      <w:rFonts w:eastAsia="宋体"/>
      <w:b/>
      <w:i/>
      <w:lang w:eastAsia="zh-CN"/>
    </w:rPr>
  </w:style>
  <w:style w:type="character" w:customStyle="1" w:styleId="proposalChar0">
    <w:name w:val="proposal Char"/>
    <w:link w:val="proposal"/>
    <w:rsid w:val="00F64BDF"/>
    <w:rPr>
      <w:b/>
      <w:i/>
    </w:rPr>
  </w:style>
  <w:style w:type="paragraph" w:customStyle="1" w:styleId="observation">
    <w:name w:val="observation"/>
    <w:basedOn w:val="a0"/>
    <w:link w:val="observation1"/>
    <w:qFormat/>
    <w:rsid w:val="00F30503"/>
    <w:pPr>
      <w:numPr>
        <w:numId w:val="46"/>
      </w:numPr>
      <w:spacing w:afterLines="0" w:after="120"/>
      <w:ind w:left="1418" w:hanging="1418"/>
      <w:jc w:val="both"/>
    </w:pPr>
    <w:rPr>
      <w:rFonts w:eastAsiaTheme="minorEastAsia"/>
      <w:b/>
      <w:i/>
      <w:szCs w:val="24"/>
      <w:lang w:eastAsia="zh-CN"/>
    </w:rPr>
  </w:style>
  <w:style w:type="character" w:customStyle="1" w:styleId="observation1">
    <w:name w:val="observation 字符"/>
    <w:basedOn w:val="proposalChar0"/>
    <w:link w:val="observation"/>
    <w:rsid w:val="00F30503"/>
    <w:rPr>
      <w:rFonts w:eastAsiaTheme="minorEastAsia"/>
      <w:b/>
      <w:i/>
      <w:szCs w:val="24"/>
    </w:rPr>
  </w:style>
  <w:style w:type="paragraph" w:customStyle="1" w:styleId="00Text">
    <w:name w:val="00_Text"/>
    <w:basedOn w:val="a0"/>
    <w:link w:val="00TextChar"/>
    <w:qFormat/>
    <w:rsid w:val="003B17E0"/>
    <w:pPr>
      <w:spacing w:before="120" w:afterLines="0" w:after="120" w:line="264" w:lineRule="auto"/>
      <w:jc w:val="both"/>
    </w:pPr>
    <w:rPr>
      <w:rFonts w:eastAsia="宋体"/>
      <w:szCs w:val="24"/>
      <w:lang w:eastAsia="zh-CN"/>
    </w:rPr>
  </w:style>
  <w:style w:type="character" w:customStyle="1" w:styleId="00TextChar">
    <w:name w:val="00_Text Char"/>
    <w:basedOn w:val="a1"/>
    <w:link w:val="00Text"/>
    <w:rsid w:val="003B17E0"/>
    <w:rPr>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qFormat="1"/>
    <w:lsdException w:name="List Number 5" w:qFormat="1"/>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C1520E"/>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B05A7A"/>
    <w:pPr>
      <w:keepNext/>
      <w:tabs>
        <w:tab w:val="left" w:pos="-1247"/>
      </w:tabs>
      <w:spacing w:before="240" w:afterLines="0" w:after="120"/>
      <w:ind w:left="709" w:hanging="709"/>
      <w:outlineLvl w:val="2"/>
    </w:pPr>
    <w:rPr>
      <w:rFonts w:eastAsia="宋体"/>
      <w:b/>
      <w:sz w:val="21"/>
      <w:szCs w:val="21"/>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
    <w:basedOn w:val="a0"/>
    <w:next w:val="a0"/>
    <w:link w:val="4Char"/>
    <w:qFormat/>
    <w:rsid w:val="00883800"/>
    <w:pPr>
      <w:keepNext/>
      <w:spacing w:before="120" w:after="180"/>
      <w:outlineLvl w:val="3"/>
    </w:pPr>
    <w:rPr>
      <w:rFonts w:ascii="Arial" w:eastAsia="Arial" w:hAnsi="Arial"/>
      <w:sz w:val="24"/>
    </w:rPr>
  </w:style>
  <w:style w:type="paragraph" w:styleId="50">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0"/>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uiPriority w:val="9"/>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列表段落,列,列表段,P"/>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qFormat/>
    <w:rsid w:val="006A296C"/>
    <w:rPr>
      <w:lang w:val="en-GB" w:eastAsia="en-US"/>
    </w:rPr>
  </w:style>
  <w:style w:type="character" w:customStyle="1" w:styleId="msoins0">
    <w:name w:val="msoins"/>
    <w:basedOn w:val="a1"/>
    <w:rsid w:val="0094385A"/>
  </w:style>
  <w:style w:type="character" w:styleId="af0">
    <w:name w:val="Emphasis"/>
    <w:uiPriority w:val="20"/>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1"/>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1">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link w:val="EQChar"/>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6"/>
      </w:numPr>
      <w:tabs>
        <w:tab w:val="left" w:pos="1440"/>
      </w:tabs>
      <w:spacing w:afterLines="0" w:after="0"/>
    </w:pPr>
    <w:rPr>
      <w:rFonts w:ascii="Times" w:eastAsia="Batang" w:hAnsi="Times"/>
    </w:rPr>
  </w:style>
  <w:style w:type="paragraph" w:customStyle="1" w:styleId="H6">
    <w:name w:val="H6"/>
    <w:basedOn w:val="50"/>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link w:val="B4Char"/>
    <w:qFormat/>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7"/>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8"/>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0">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9"/>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0"/>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qFormat/>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2">
    <w:name w:val="List 5"/>
    <w:basedOn w:val="41"/>
    <w:rsid w:val="000E2FE6"/>
    <w:pPr>
      <w:ind w:left="1702" w:hanging="284"/>
      <w:contextualSpacing w:val="0"/>
    </w:pPr>
  </w:style>
  <w:style w:type="paragraph" w:styleId="42">
    <w:name w:val="List Bullet 4"/>
    <w:basedOn w:val="32"/>
    <w:rsid w:val="000E2FE6"/>
    <w:pPr>
      <w:ind w:left="1418"/>
    </w:pPr>
  </w:style>
  <w:style w:type="paragraph" w:styleId="53">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B05A7A"/>
    <w:rPr>
      <w:b/>
      <w:sz w:val="21"/>
      <w:szCs w:val="21"/>
      <w:lang w:val="x-none"/>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qFormat/>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1"/>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0">
    <w:name w:val="Observation"/>
    <w:basedOn w:val="Proposal0"/>
    <w:qFormat/>
    <w:rsid w:val="000E2FE6"/>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3"/>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16"/>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15"/>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17"/>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0"/>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1"/>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3"/>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4">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1">
    <w:name w:val="Grid Table 4 - Accent 51"/>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27"/>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1"/>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1"/>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2"/>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29"/>
      </w:numPr>
    </w:pPr>
  </w:style>
  <w:style w:type="numbering" w:customStyle="1" w:styleId="StyleBulleted">
    <w:name w:val="Style Bulleted"/>
    <w:rsid w:val="000E2FE6"/>
    <w:pPr>
      <w:numPr>
        <w:numId w:val="24"/>
      </w:numPr>
    </w:pPr>
  </w:style>
  <w:style w:type="numbering" w:customStyle="1" w:styleId="StyleBulletedSymbolsymbolLeft025Hanging0252">
    <w:name w:val="Style Bulleted Symbol (symbol) Left:  0.25&quot; Hanging:  0.25&quot;2"/>
    <w:rsid w:val="000E2FE6"/>
    <w:pPr>
      <w:numPr>
        <w:numId w:val="30"/>
      </w:numPr>
    </w:pPr>
  </w:style>
  <w:style w:type="numbering" w:customStyle="1" w:styleId="StyleBulletedSymbolsymbolLeft025Hanging0251">
    <w:name w:val="Style Bulleted Symbol (symbol) Left:  0.25&quot; Hanging:  0.25&quot;1"/>
    <w:rsid w:val="000E2FE6"/>
    <w:pPr>
      <w:numPr>
        <w:numId w:val="28"/>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3"/>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36"/>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37"/>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4"/>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35"/>
      </w:numPr>
    </w:pPr>
    <w:rPr>
      <w:rFonts w:ascii="Arial" w:eastAsiaTheme="minorEastAsia" w:hAnsi="Arial"/>
      <w:lang w:eastAsia="en-US"/>
    </w:rPr>
  </w:style>
  <w:style w:type="paragraph" w:customStyle="1" w:styleId="ListBulletwide">
    <w:name w:val="List Bullet (wide)"/>
    <w:rsid w:val="000E2FE6"/>
    <w:pPr>
      <w:numPr>
        <w:numId w:val="38"/>
      </w:numPr>
    </w:pPr>
    <w:rPr>
      <w:rFonts w:ascii="Arial" w:eastAsiaTheme="minorEastAsia" w:hAnsi="Arial"/>
      <w:lang w:eastAsia="en-US"/>
    </w:rPr>
  </w:style>
  <w:style w:type="paragraph" w:customStyle="1" w:styleId="ListBullet2wide">
    <w:name w:val="List Bullet 2 (wide)"/>
    <w:rsid w:val="000E2FE6"/>
    <w:pPr>
      <w:numPr>
        <w:numId w:val="39"/>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0"/>
      </w:numPr>
    </w:pPr>
  </w:style>
  <w:style w:type="character" w:customStyle="1" w:styleId="Mention2">
    <w:name w:val="Mention2"/>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 w:type="paragraph" w:customStyle="1" w:styleId="114">
    <w:name w:val="1.1"/>
    <w:basedOn w:val="a0"/>
    <w:qFormat/>
    <w:rsid w:val="0013529E"/>
    <w:pPr>
      <w:spacing w:afterLines="0" w:after="0"/>
      <w:ind w:left="720" w:hanging="720"/>
      <w:contextualSpacing/>
      <w:jc w:val="both"/>
    </w:pPr>
    <w:rPr>
      <w:rFonts w:ascii="Helvetica" w:eastAsia="MS Mincho" w:hAnsi="Helvetica"/>
      <w:sz w:val="22"/>
      <w:szCs w:val="22"/>
      <w:lang w:eastAsia="x-none"/>
    </w:rPr>
  </w:style>
  <w:style w:type="paragraph" w:customStyle="1" w:styleId="17">
    <w:name w:val="1"/>
    <w:basedOn w:val="1"/>
    <w:qFormat/>
    <w:rsid w:val="0013529E"/>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sid w:val="006A51D2"/>
    <w:rPr>
      <w:rFonts w:eastAsiaTheme="minorEastAsia"/>
      <w:noProof/>
      <w:lang w:val="en-GB" w:eastAsia="en-US"/>
    </w:rPr>
  </w:style>
  <w:style w:type="paragraph" w:styleId="5">
    <w:name w:val="List Number 5"/>
    <w:basedOn w:val="a0"/>
    <w:qFormat/>
    <w:rsid w:val="00CA1045"/>
    <w:pPr>
      <w:numPr>
        <w:numId w:val="41"/>
      </w:numPr>
      <w:overflowPunct w:val="0"/>
      <w:autoSpaceDE w:val="0"/>
      <w:autoSpaceDN w:val="0"/>
      <w:adjustRightInd w:val="0"/>
      <w:spacing w:afterLines="0" w:after="180"/>
      <w:contextualSpacing/>
      <w:textAlignment w:val="baseline"/>
    </w:pPr>
    <w:rPr>
      <w:rFonts w:eastAsiaTheme="minorEastAsia"/>
      <w:lang w:val="en-GB"/>
    </w:rPr>
  </w:style>
  <w:style w:type="character" w:customStyle="1" w:styleId="B4Char">
    <w:name w:val="B4 Char"/>
    <w:basedOn w:val="a1"/>
    <w:link w:val="B4"/>
    <w:qFormat/>
    <w:locked/>
    <w:rsid w:val="00605AD1"/>
    <w:rPr>
      <w:rFonts w:eastAsiaTheme="minorEastAsia"/>
      <w:lang w:val="en-GB" w:eastAsia="en-US"/>
    </w:rPr>
  </w:style>
  <w:style w:type="character" w:customStyle="1" w:styleId="0MaintextChar">
    <w:name w:val="0 Main text Char"/>
    <w:link w:val="0Maintext"/>
    <w:qFormat/>
    <w:locked/>
    <w:rsid w:val="00E762CC"/>
    <w:rPr>
      <w:lang w:val="en-GB" w:eastAsia="en-US"/>
    </w:rPr>
  </w:style>
  <w:style w:type="paragraph" w:customStyle="1" w:styleId="0Maintext">
    <w:name w:val="0 Main text"/>
    <w:basedOn w:val="a0"/>
    <w:link w:val="0MaintextChar"/>
    <w:qFormat/>
    <w:rsid w:val="00E762CC"/>
    <w:pPr>
      <w:spacing w:afterLines="0" w:after="0"/>
      <w:jc w:val="both"/>
    </w:pPr>
    <w:rPr>
      <w:rFonts w:eastAsia="宋体"/>
      <w:lang w:val="en-GB"/>
    </w:rPr>
  </w:style>
  <w:style w:type="paragraph" w:customStyle="1" w:styleId="boldbullet1">
    <w:name w:val="boldbullet1"/>
    <w:basedOn w:val="bullet1"/>
    <w:link w:val="boldbullet10"/>
    <w:qFormat/>
    <w:rsid w:val="003F5FD5"/>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rsid w:val="003F5FD5"/>
    <w:rPr>
      <w:b/>
      <w:szCs w:val="24"/>
    </w:rPr>
  </w:style>
  <w:style w:type="paragraph" w:customStyle="1" w:styleId="proposal">
    <w:name w:val="proposal"/>
    <w:basedOn w:val="ad"/>
    <w:next w:val="a0"/>
    <w:link w:val="proposalChar0"/>
    <w:qFormat/>
    <w:rsid w:val="00F64BDF"/>
    <w:pPr>
      <w:numPr>
        <w:numId w:val="44"/>
      </w:numPr>
      <w:spacing w:beforeLines="50" w:before="50" w:after="50"/>
      <w:ind w:left="1134" w:hanging="1134"/>
    </w:pPr>
    <w:rPr>
      <w:rFonts w:eastAsia="宋体"/>
      <w:b/>
      <w:i/>
      <w:lang w:eastAsia="zh-CN"/>
    </w:rPr>
  </w:style>
  <w:style w:type="character" w:customStyle="1" w:styleId="proposalChar0">
    <w:name w:val="proposal Char"/>
    <w:link w:val="proposal"/>
    <w:rsid w:val="00F64BDF"/>
    <w:rPr>
      <w:b/>
      <w:i/>
    </w:rPr>
  </w:style>
  <w:style w:type="paragraph" w:customStyle="1" w:styleId="observation">
    <w:name w:val="observation"/>
    <w:basedOn w:val="a0"/>
    <w:link w:val="observation1"/>
    <w:qFormat/>
    <w:rsid w:val="00F30503"/>
    <w:pPr>
      <w:numPr>
        <w:numId w:val="46"/>
      </w:numPr>
      <w:spacing w:afterLines="0" w:after="120"/>
      <w:ind w:left="1418" w:hanging="1418"/>
      <w:jc w:val="both"/>
    </w:pPr>
    <w:rPr>
      <w:rFonts w:eastAsiaTheme="minorEastAsia"/>
      <w:b/>
      <w:i/>
      <w:szCs w:val="24"/>
      <w:lang w:eastAsia="zh-CN"/>
    </w:rPr>
  </w:style>
  <w:style w:type="character" w:customStyle="1" w:styleId="observation1">
    <w:name w:val="observation 字符"/>
    <w:basedOn w:val="proposalChar0"/>
    <w:link w:val="observation"/>
    <w:rsid w:val="00F30503"/>
    <w:rPr>
      <w:rFonts w:eastAsiaTheme="minorEastAsia"/>
      <w:b/>
      <w:i/>
      <w:szCs w:val="24"/>
    </w:rPr>
  </w:style>
  <w:style w:type="paragraph" w:customStyle="1" w:styleId="00Text">
    <w:name w:val="00_Text"/>
    <w:basedOn w:val="a0"/>
    <w:link w:val="00TextChar"/>
    <w:qFormat/>
    <w:rsid w:val="003B17E0"/>
    <w:pPr>
      <w:spacing w:before="120" w:afterLines="0" w:after="120" w:line="264" w:lineRule="auto"/>
      <w:jc w:val="both"/>
    </w:pPr>
    <w:rPr>
      <w:rFonts w:eastAsia="宋体"/>
      <w:szCs w:val="24"/>
      <w:lang w:eastAsia="zh-CN"/>
    </w:rPr>
  </w:style>
  <w:style w:type="character" w:customStyle="1" w:styleId="00TextChar">
    <w:name w:val="00_Text Char"/>
    <w:basedOn w:val="a1"/>
    <w:link w:val="00Text"/>
    <w:rsid w:val="003B17E0"/>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440676">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6671280">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0357604">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8589660">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8092233">
      <w:bodyDiv w:val="1"/>
      <w:marLeft w:val="0"/>
      <w:marRight w:val="0"/>
      <w:marTop w:val="0"/>
      <w:marBottom w:val="0"/>
      <w:divBdr>
        <w:top w:val="none" w:sz="0" w:space="0" w:color="auto"/>
        <w:left w:val="none" w:sz="0" w:space="0" w:color="auto"/>
        <w:bottom w:val="none" w:sz="0" w:space="0" w:color="auto"/>
        <w:right w:val="none" w:sz="0" w:space="0" w:color="auto"/>
      </w:divBdr>
      <w:divsChild>
        <w:div w:id="1837115033">
          <w:marLeft w:val="1800"/>
          <w:marRight w:val="0"/>
          <w:marTop w:val="4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32705968">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886408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6326517">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75350740">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3B9FF1-94A4-664C-9645-463EF1EC215F}">
  <we:reference id="wa200005502" version="1.0.0.11" store="en-US" storeType="OMEX"/>
  <we:alternateReferences>
    <we:reference id="wa200005502" version="1.0.0.11" store="wa200005502" storeType="OMEX"/>
  </we:alternateReferences>
  <we:properties>
    <we:property name="docId" value="&quot;-zzBVnMtnTfPIwmHnBu70&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23E5A-F160-4BF2-9014-B37F0F555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7</Pages>
  <Words>3007</Words>
  <Characters>17140</Characters>
  <Application>Microsoft Office Word</Application>
  <DocSecurity>0</DocSecurity>
  <PresentationFormat/>
  <Lines>142</Lines>
  <Paragraphs>40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20107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428</cp:revision>
  <cp:lastPrinted>2023-04-06T06:36:00Z</cp:lastPrinted>
  <dcterms:created xsi:type="dcterms:W3CDTF">2024-08-05T12:43:00Z</dcterms:created>
  <dcterms:modified xsi:type="dcterms:W3CDTF">2024-08-09T07:39:00Z</dcterms:modified>
</cp:coreProperties>
</file>