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AC20" w14:textId="6AAE1750" w:rsidR="005E3F35" w:rsidRPr="00D265BD" w:rsidRDefault="009A05F4" w:rsidP="00F375CE">
      <w:pPr>
        <w:pStyle w:val="NoSpacing"/>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F375CE">
      <w:pPr>
        <w:pStyle w:val="NoSpacing"/>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F375CE">
      <w:pPr>
        <w:pStyle w:val="NoSpacing"/>
        <w:spacing w:after="0" w:line="240" w:lineRule="auto"/>
        <w:contextualSpacing/>
        <w:jc w:val="both"/>
        <w:rPr>
          <w:rFonts w:eastAsiaTheme="minorEastAsia"/>
          <w:b/>
          <w:sz w:val="24"/>
          <w:szCs w:val="24"/>
          <w:lang w:eastAsia="zh-CN"/>
        </w:rPr>
      </w:pPr>
    </w:p>
    <w:p w14:paraId="3E399008"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D579689" w14:textId="189AA072"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F375CE">
      <w:pPr>
        <w:pStyle w:val="BodyText"/>
        <w:spacing w:after="0" w:line="240" w:lineRule="auto"/>
      </w:pPr>
    </w:p>
    <w:p w14:paraId="649223F0" w14:textId="77777777" w:rsidR="005E3F35" w:rsidRDefault="009A05F4" w:rsidP="00F375CE">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Pr="00F375CE" w:rsidRDefault="009A05F4" w:rsidP="00F375CE">
      <w:pPr>
        <w:pStyle w:val="BodyText"/>
        <w:spacing w:after="0" w:line="240" w:lineRule="auto"/>
        <w:rPr>
          <w:rFonts w:ascii="Times New Roman" w:hAnsi="Times New Roman" w:cs="Times New Roman"/>
          <w:sz w:val="22"/>
          <w:szCs w:val="22"/>
        </w:rPr>
      </w:pPr>
      <w:r w:rsidRPr="00F375CE">
        <w:rPr>
          <w:rFonts w:ascii="Times New Roman" w:hAnsi="Times New Roman" w:cs="Times New Roman"/>
          <w:sz w:val="22"/>
          <w:szCs w:val="22"/>
        </w:rPr>
        <w:t xml:space="preserve">RAN plenary #112 approved the WID for NR MIMO Phase 5 [1]. The WID covers five objectives, where one of the described objectives is to specify 3-antenna-port codebook-based transmissions. </w:t>
      </w:r>
    </w:p>
    <w:p w14:paraId="34F96879" w14:textId="77777777" w:rsidR="005E3F35" w:rsidRPr="00F375CE" w:rsidRDefault="005E3F35" w:rsidP="00F375CE">
      <w:pPr>
        <w:pStyle w:val="BodyText"/>
        <w:spacing w:after="0" w:line="240" w:lineRule="auto"/>
        <w:rPr>
          <w:rFonts w:ascii="Times New Roman" w:hAnsi="Times New Roman" w:cs="Times New Roman"/>
          <w:sz w:val="22"/>
          <w:szCs w:val="22"/>
        </w:rPr>
      </w:pPr>
    </w:p>
    <w:tbl>
      <w:tblPr>
        <w:tblStyle w:val="TableGrid"/>
        <w:tblW w:w="0" w:type="auto"/>
        <w:tblInd w:w="108" w:type="dxa"/>
        <w:tblLook w:val="04A0" w:firstRow="1" w:lastRow="0" w:firstColumn="1" w:lastColumn="0" w:noHBand="0" w:noVBand="1"/>
      </w:tblPr>
      <w:tblGrid>
        <w:gridCol w:w="10052"/>
      </w:tblGrid>
      <w:tr w:rsidR="005E3F35" w:rsidRPr="00F375CE" w14:paraId="066623F8" w14:textId="77777777">
        <w:tc>
          <w:tcPr>
            <w:tcW w:w="10260" w:type="dxa"/>
          </w:tcPr>
          <w:p w14:paraId="5F29A839" w14:textId="77777777" w:rsidR="005E3F35" w:rsidRPr="00F375CE" w:rsidRDefault="009A05F4" w:rsidP="00F375CE">
            <w:pPr>
              <w:pStyle w:val="ListParagraph"/>
              <w:numPr>
                <w:ilvl w:val="0"/>
                <w:numId w:val="16"/>
              </w:numPr>
              <w:spacing w:before="0" w:after="0" w:line="240" w:lineRule="auto"/>
              <w:rPr>
                <w:sz w:val="22"/>
                <w:szCs w:val="22"/>
              </w:rPr>
            </w:pPr>
            <w:r w:rsidRPr="00F375CE">
              <w:rPr>
                <w:sz w:val="22"/>
                <w:szCs w:val="22"/>
              </w:rPr>
              <w:t xml:space="preserve">Specify non-coherent UL </w:t>
            </w:r>
            <w:bookmarkStart w:id="1" w:name="_Hlk158211521"/>
            <w:r w:rsidRPr="00F375CE">
              <w:rPr>
                <w:sz w:val="22"/>
                <w:szCs w:val="22"/>
              </w:rPr>
              <w:t>codebook to facilitate 3-antenna-port codebook-based transmissions, without enhancement on UL full power transmission and without enhancement on SRS resource.</w:t>
            </w:r>
          </w:p>
          <w:p w14:paraId="5C276A5F" w14:textId="77777777" w:rsidR="005E3F35" w:rsidRPr="00F375CE" w:rsidRDefault="009A05F4" w:rsidP="00F375CE">
            <w:pPr>
              <w:snapToGrid w:val="0"/>
              <w:spacing w:before="0" w:after="0" w:line="240" w:lineRule="auto"/>
              <w:ind w:left="288"/>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i/>
                <w:iCs/>
                <w:sz w:val="22"/>
                <w:szCs w:val="22"/>
              </w:rPr>
              <w:t>Note: UL full power transmission mode 1 and 2 are not supported.</w:t>
            </w:r>
          </w:p>
          <w:bookmarkEnd w:id="1"/>
          <w:p w14:paraId="6F28AC47" w14:textId="77777777" w:rsidR="005E3F35" w:rsidRPr="00F375CE" w:rsidRDefault="005E3F35" w:rsidP="00F375CE">
            <w:pPr>
              <w:snapToGrid w:val="0"/>
              <w:spacing w:before="0" w:after="0" w:line="240" w:lineRule="auto"/>
              <w:contextualSpacing/>
              <w:rPr>
                <w:rFonts w:ascii="Times New Roman" w:hAnsi="Times New Roman" w:cs="Times New Roman"/>
                <w:bCs/>
                <w:i/>
                <w:iCs/>
                <w:sz w:val="22"/>
                <w:szCs w:val="22"/>
              </w:rPr>
            </w:pPr>
          </w:p>
        </w:tc>
      </w:tr>
    </w:tbl>
    <w:p w14:paraId="177EA475" w14:textId="77777777" w:rsidR="005E3F35" w:rsidRPr="00F375CE" w:rsidRDefault="005E3F35" w:rsidP="00F375CE">
      <w:pPr>
        <w:pStyle w:val="BodyText"/>
        <w:spacing w:after="0" w:line="240" w:lineRule="auto"/>
        <w:rPr>
          <w:rFonts w:ascii="Times New Roman" w:hAnsi="Times New Roman" w:cs="Times New Roman"/>
          <w:sz w:val="22"/>
          <w:szCs w:val="22"/>
        </w:rPr>
      </w:pPr>
    </w:p>
    <w:p w14:paraId="7077DB4B" w14:textId="77777777" w:rsidR="005E3F35" w:rsidRPr="00F375CE" w:rsidRDefault="009A05F4" w:rsidP="00F375CE">
      <w:pPr>
        <w:pStyle w:val="BodyText"/>
        <w:spacing w:after="0" w:line="240" w:lineRule="auto"/>
        <w:rPr>
          <w:rFonts w:ascii="Times New Roman" w:hAnsi="Times New Roman" w:cs="Times New Roman"/>
          <w:sz w:val="22"/>
          <w:szCs w:val="22"/>
        </w:rPr>
      </w:pPr>
      <w:r w:rsidRPr="00F375CE">
        <w:rPr>
          <w:rFonts w:ascii="Times New Roman" w:hAnsi="Times New Roman" w:cs="Times New Roman"/>
          <w:sz w:val="22"/>
          <w:szCs w:val="22"/>
        </w:rPr>
        <w:t xml:space="preserve">Following the agreed description of the objective for 3TX UE, the focus of the discussion in Rel-19 NR MIMO is restricted to, </w:t>
      </w:r>
    </w:p>
    <w:p w14:paraId="4124AE54" w14:textId="77777777" w:rsidR="005E3F35" w:rsidRPr="00F375CE" w:rsidRDefault="009A05F4" w:rsidP="00F375CE">
      <w:pPr>
        <w:pStyle w:val="BodyText"/>
        <w:numPr>
          <w:ilvl w:val="0"/>
          <w:numId w:val="16"/>
        </w:numPr>
        <w:spacing w:after="0" w:line="240" w:lineRule="auto"/>
        <w:rPr>
          <w:rFonts w:ascii="Times New Roman" w:hAnsi="Times New Roman" w:cs="Times New Roman"/>
          <w:sz w:val="22"/>
          <w:szCs w:val="22"/>
        </w:rPr>
      </w:pPr>
      <w:r w:rsidRPr="00F375CE">
        <w:rPr>
          <w:rFonts w:ascii="Times New Roman" w:hAnsi="Times New Roman" w:cs="Times New Roman"/>
          <w:sz w:val="22"/>
          <w:szCs w:val="22"/>
        </w:rPr>
        <w:t>design of non-coherent UL 3TX codebook,</w:t>
      </w:r>
    </w:p>
    <w:p w14:paraId="37409D84" w14:textId="77777777" w:rsidR="005E3F35" w:rsidRPr="00F375CE" w:rsidRDefault="009A05F4" w:rsidP="00F375CE">
      <w:pPr>
        <w:pStyle w:val="BodyText"/>
        <w:numPr>
          <w:ilvl w:val="0"/>
          <w:numId w:val="16"/>
        </w:numPr>
        <w:spacing w:after="0" w:line="240" w:lineRule="auto"/>
        <w:rPr>
          <w:rFonts w:ascii="Times New Roman" w:hAnsi="Times New Roman" w:cs="Times New Roman"/>
          <w:sz w:val="22"/>
          <w:szCs w:val="22"/>
        </w:rPr>
      </w:pPr>
      <w:r w:rsidRPr="00F375CE">
        <w:rPr>
          <w:rFonts w:ascii="Times New Roman" w:hAnsi="Times New Roman" w:cs="Times New Roman"/>
          <w:sz w:val="22"/>
          <w:szCs w:val="22"/>
        </w:rPr>
        <w:t>reuse of existing SRS resource definition and dimensions,</w:t>
      </w:r>
    </w:p>
    <w:p w14:paraId="44E791FE" w14:textId="77777777" w:rsidR="005E3F35" w:rsidRPr="00F375CE" w:rsidRDefault="009A05F4" w:rsidP="00F375CE">
      <w:pPr>
        <w:pStyle w:val="BodyText"/>
        <w:numPr>
          <w:ilvl w:val="0"/>
          <w:numId w:val="16"/>
        </w:numPr>
        <w:spacing w:after="0" w:line="240" w:lineRule="auto"/>
        <w:rPr>
          <w:rFonts w:ascii="Times New Roman" w:hAnsi="Times New Roman" w:cs="Times New Roman"/>
          <w:sz w:val="22"/>
          <w:szCs w:val="22"/>
        </w:rPr>
      </w:pPr>
      <w:r w:rsidRPr="00F375CE">
        <w:rPr>
          <w:rFonts w:ascii="Times New Roman" w:hAnsi="Times New Roman" w:cs="Times New Roman"/>
          <w:sz w:val="22"/>
          <w:szCs w:val="22"/>
        </w:rPr>
        <w:t>exclusion of full power modes 1 and 2.</w:t>
      </w:r>
    </w:p>
    <w:p w14:paraId="02D88A3B" w14:textId="77777777" w:rsidR="005E3F35" w:rsidRPr="00F375CE" w:rsidRDefault="005E3F35" w:rsidP="00F375CE">
      <w:pPr>
        <w:pStyle w:val="BodyText"/>
        <w:spacing w:after="0" w:line="240" w:lineRule="auto"/>
        <w:rPr>
          <w:rFonts w:ascii="Times New Roman" w:hAnsi="Times New Roman" w:cs="Times New Roman"/>
          <w:sz w:val="22"/>
          <w:szCs w:val="22"/>
        </w:rPr>
      </w:pPr>
    </w:p>
    <w:p w14:paraId="483B9B73" w14:textId="77777777" w:rsidR="005E3F35" w:rsidRPr="00F375CE" w:rsidRDefault="009A05F4" w:rsidP="00F375CE">
      <w:pPr>
        <w:pStyle w:val="BodyText"/>
        <w:spacing w:after="0" w:line="240" w:lineRule="auto"/>
        <w:rPr>
          <w:rFonts w:ascii="Times New Roman" w:hAnsi="Times New Roman" w:cs="Times New Roman"/>
          <w:sz w:val="22"/>
          <w:szCs w:val="22"/>
        </w:rPr>
      </w:pPr>
      <w:r w:rsidRPr="00F375CE">
        <w:rPr>
          <w:rFonts w:ascii="Times New Roman" w:hAnsi="Times New Roman" w:cs="Times New Roman"/>
          <w:sz w:val="22"/>
          <w:szCs w:val="22"/>
        </w:rPr>
        <w:t>In [2], the scope of the discussion for this meeting, and a list of all previous agreements related to this objective have been provided.</w:t>
      </w:r>
    </w:p>
    <w:p w14:paraId="31C77674" w14:textId="77777777" w:rsidR="005E3F35" w:rsidRDefault="005E3F35" w:rsidP="00F375CE">
      <w:pPr>
        <w:pStyle w:val="BodyText"/>
        <w:spacing w:after="0" w:line="240" w:lineRule="auto"/>
      </w:pPr>
    </w:p>
    <w:p w14:paraId="4C180B4B" w14:textId="36637F8F" w:rsidR="005E3F35" w:rsidRDefault="009A05F4" w:rsidP="00F375CE">
      <w:pPr>
        <w:pStyle w:val="Heading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4A9C1B30" w14:textId="5490ABA3" w:rsidR="009D7B70" w:rsidRPr="00F375CE" w:rsidRDefault="009D7B70" w:rsidP="00F375CE">
      <w:pPr>
        <w:pStyle w:val="BodyText"/>
        <w:spacing w:after="0" w:line="240" w:lineRule="auto"/>
        <w:rPr>
          <w:rFonts w:ascii="Times New Roman" w:hAnsi="Times New Roman" w:cs="Times New Roman"/>
          <w:sz w:val="22"/>
          <w:szCs w:val="22"/>
        </w:rPr>
      </w:pPr>
      <w:r w:rsidRPr="00F375CE">
        <w:rPr>
          <w:rFonts w:ascii="Times New Roman" w:hAnsi="Times New Roman" w:cs="Times New Roman"/>
          <w:sz w:val="22"/>
          <w:szCs w:val="22"/>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rsidRPr="00F375CE">
        <w:rPr>
          <w:rFonts w:ascii="Times New Roman" w:hAnsi="Times New Roman" w:cs="Times New Roman"/>
          <w:sz w:val="22"/>
          <w:szCs w:val="22"/>
        </w:rPr>
        <w:t xml:space="preserve">and decision </w:t>
      </w:r>
      <w:r w:rsidRPr="00F375CE">
        <w:rPr>
          <w:rFonts w:ascii="Times New Roman" w:hAnsi="Times New Roman" w:cs="Times New Roman"/>
          <w:sz w:val="22"/>
          <w:szCs w:val="22"/>
        </w:rPr>
        <w:t xml:space="preserve">in RAN1 #117, </w:t>
      </w:r>
    </w:p>
    <w:p w14:paraId="3026953D" w14:textId="77777777" w:rsidR="009D7B70" w:rsidRPr="00F375CE" w:rsidRDefault="009D7B70" w:rsidP="00F375CE">
      <w:pPr>
        <w:spacing w:after="0" w:line="240" w:lineRule="auto"/>
        <w:contextualSpacing/>
        <w:rPr>
          <w:rFonts w:ascii="Times New Roman" w:hAnsi="Times New Roman" w:cs="Times New Roman"/>
          <w:b/>
          <w:bCs/>
          <w:sz w:val="22"/>
          <w:szCs w:val="22"/>
          <w:highlight w:val="magenta"/>
        </w:rPr>
      </w:pPr>
    </w:p>
    <w:p w14:paraId="61CBDAA6" w14:textId="77777777" w:rsidR="009D7B70" w:rsidRPr="00F375CE" w:rsidRDefault="009D7B70" w:rsidP="00F375CE">
      <w:pPr>
        <w:spacing w:after="0" w:line="240" w:lineRule="auto"/>
        <w:contextualSpacing/>
        <w:rPr>
          <w:rFonts w:ascii="Times New Roman" w:hAnsi="Times New Roman" w:cs="Times New Roman"/>
          <w:i/>
          <w:iCs/>
          <w:sz w:val="22"/>
          <w:szCs w:val="22"/>
        </w:rPr>
      </w:pPr>
      <w:r w:rsidRPr="00F375CE">
        <w:rPr>
          <w:rFonts w:ascii="Times New Roman" w:hAnsi="Times New Roman" w:cs="Times New Roman"/>
          <w:b/>
          <w:bCs/>
          <w:i/>
          <w:iCs/>
          <w:sz w:val="22"/>
          <w:szCs w:val="22"/>
          <w:highlight w:val="yellow"/>
        </w:rPr>
        <w:t>Proposal 2.1</w:t>
      </w:r>
      <w:r w:rsidRPr="00F375CE">
        <w:rPr>
          <w:rFonts w:ascii="Times New Roman" w:hAnsi="Times New Roman" w:cs="Times New Roman"/>
          <w:b/>
          <w:bCs/>
          <w:i/>
          <w:iCs/>
          <w:sz w:val="22"/>
          <w:szCs w:val="22"/>
        </w:rPr>
        <w:t>:</w:t>
      </w:r>
      <w:r w:rsidRPr="00F375CE">
        <w:rPr>
          <w:rFonts w:ascii="Times New Roman" w:hAnsi="Times New Roman" w:cs="Times New Roman"/>
          <w:i/>
          <w:iCs/>
          <w:sz w:val="22"/>
          <w:szCs w:val="22"/>
        </w:rPr>
        <w:t xml:space="preserve"> </w:t>
      </w:r>
    </w:p>
    <w:p w14:paraId="649006D1" w14:textId="77777777" w:rsidR="009D7B70" w:rsidRPr="00F375CE" w:rsidRDefault="009D7B70" w:rsidP="00F375CE">
      <w:pPr>
        <w:spacing w:after="0" w:line="240" w:lineRule="auto"/>
        <w:contextualSpacing/>
        <w:rPr>
          <w:rFonts w:ascii="Times New Roman" w:hAnsi="Times New Roman" w:cs="Times New Roman"/>
          <w:i/>
          <w:iCs/>
          <w:sz w:val="22"/>
          <w:szCs w:val="22"/>
        </w:rPr>
      </w:pPr>
      <w:r w:rsidRPr="00F375CE">
        <w:rPr>
          <w:rFonts w:ascii="Times New Roman" w:hAnsi="Times New Roman" w:cs="Times New Roman"/>
          <w:i/>
          <w:iCs/>
          <w:sz w:val="22"/>
          <w:szCs w:val="22"/>
        </w:rPr>
        <w:t xml:space="preserve">For codebook-based UL transmission by a 3TX UE, </w:t>
      </w:r>
      <w:r w:rsidRPr="00F375CE">
        <w:rPr>
          <w:rFonts w:ascii="Times New Roman" w:eastAsia="Times New Roman" w:hAnsi="Times New Roman" w:cs="Times New Roman"/>
          <w:i/>
          <w:iCs/>
          <w:sz w:val="22"/>
          <w:szCs w:val="22"/>
        </w:rPr>
        <w:t>subject to its capability,</w:t>
      </w:r>
    </w:p>
    <w:p w14:paraId="04626B14" w14:textId="77777777" w:rsidR="009D7B70" w:rsidRPr="00F375CE" w:rsidRDefault="009D7B70" w:rsidP="00F375CE">
      <w:pPr>
        <w:pStyle w:val="ListParagraph"/>
        <w:numPr>
          <w:ilvl w:val="0"/>
          <w:numId w:val="28"/>
        </w:numPr>
        <w:spacing w:after="0" w:line="240" w:lineRule="auto"/>
        <w:rPr>
          <w:sz w:val="22"/>
          <w:szCs w:val="22"/>
        </w:rPr>
      </w:pPr>
      <w:r w:rsidRPr="00F375CE">
        <w:rPr>
          <w:sz w:val="22"/>
          <w:szCs w:val="22"/>
        </w:rPr>
        <w:t>A 3TX UE may report a maximum number of 3 layers,</w:t>
      </w:r>
    </w:p>
    <w:p w14:paraId="4EB28800" w14:textId="77777777" w:rsidR="009D7B70" w:rsidRPr="00F375CE" w:rsidRDefault="009D7B70" w:rsidP="00F375CE">
      <w:pPr>
        <w:pStyle w:val="ListParagraph"/>
        <w:numPr>
          <w:ilvl w:val="0"/>
          <w:numId w:val="28"/>
        </w:numPr>
        <w:spacing w:after="0" w:line="240" w:lineRule="auto"/>
        <w:rPr>
          <w:sz w:val="22"/>
          <w:szCs w:val="22"/>
        </w:rPr>
      </w:pPr>
      <w:r w:rsidRPr="00F375CE">
        <w:rPr>
          <w:sz w:val="22"/>
          <w:szCs w:val="22"/>
        </w:rPr>
        <w:t>A 3TX UE may report a maximum number of SRS ports of up to 3 for a configured 4-port SRS resource.</w:t>
      </w:r>
    </w:p>
    <w:p w14:paraId="32184882" w14:textId="77777777" w:rsidR="009D7B70" w:rsidRPr="00F375CE" w:rsidRDefault="009D7B70" w:rsidP="00F375CE">
      <w:pPr>
        <w:spacing w:after="0" w:line="240" w:lineRule="auto"/>
        <w:contextualSpacing/>
        <w:rPr>
          <w:rFonts w:ascii="Times New Roman" w:eastAsia="Times New Roman" w:hAnsi="Times New Roman" w:cs="Times New Roman"/>
          <w:i/>
          <w:iCs/>
          <w:sz w:val="22"/>
          <w:szCs w:val="22"/>
        </w:rPr>
      </w:pPr>
    </w:p>
    <w:p w14:paraId="0874C6B9" w14:textId="77777777" w:rsidR="005C45B4" w:rsidRPr="00F375CE" w:rsidRDefault="005C45B4" w:rsidP="00F375CE">
      <w:pPr>
        <w:spacing w:after="0" w:line="240" w:lineRule="auto"/>
        <w:contextualSpacing/>
        <w:rPr>
          <w:rFonts w:ascii="Times New Roman" w:eastAsia="Times New Roman" w:hAnsi="Times New Roman" w:cs="Times New Roman"/>
          <w:i/>
          <w:iCs/>
          <w:sz w:val="22"/>
          <w:szCs w:val="22"/>
        </w:rPr>
      </w:pPr>
    </w:p>
    <w:p w14:paraId="68A27B44" w14:textId="77777777" w:rsidR="009D7B70" w:rsidRPr="00F375CE" w:rsidRDefault="009D7B70" w:rsidP="00F375CE">
      <w:pPr>
        <w:spacing w:after="0" w:line="240" w:lineRule="auto"/>
        <w:contextualSpacing/>
        <w:rPr>
          <w:rFonts w:ascii="Times New Roman" w:hAnsi="Times New Roman" w:cs="Times New Roman"/>
          <w:i/>
          <w:iCs/>
          <w:sz w:val="22"/>
          <w:szCs w:val="22"/>
        </w:rPr>
      </w:pPr>
      <w:r w:rsidRPr="00F375CE">
        <w:rPr>
          <w:rFonts w:ascii="Times New Roman" w:hAnsi="Times New Roman" w:cs="Times New Roman"/>
          <w:b/>
          <w:bCs/>
          <w:i/>
          <w:iCs/>
          <w:sz w:val="22"/>
          <w:szCs w:val="22"/>
          <w:highlight w:val="yellow"/>
        </w:rPr>
        <w:t>Proposal 2.2:</w:t>
      </w:r>
      <w:r w:rsidRPr="00F375CE">
        <w:rPr>
          <w:rFonts w:ascii="Times New Roman" w:hAnsi="Times New Roman" w:cs="Times New Roman"/>
          <w:i/>
          <w:iCs/>
          <w:sz w:val="22"/>
          <w:szCs w:val="22"/>
        </w:rPr>
        <w:t xml:space="preserve"> </w:t>
      </w:r>
    </w:p>
    <w:p w14:paraId="3C5FC9F4" w14:textId="77777777" w:rsidR="009D7B70" w:rsidRPr="00F375CE" w:rsidRDefault="009D7B70" w:rsidP="00F375CE">
      <w:pPr>
        <w:spacing w:after="0" w:line="240" w:lineRule="auto"/>
        <w:contextualSpacing/>
        <w:rPr>
          <w:rFonts w:ascii="Times New Roman" w:hAnsi="Times New Roman" w:cs="Times New Roman"/>
          <w:i/>
          <w:iCs/>
          <w:sz w:val="22"/>
          <w:szCs w:val="22"/>
        </w:rPr>
      </w:pPr>
      <w:r w:rsidRPr="00F375CE">
        <w:rPr>
          <w:rFonts w:ascii="Times New Roman" w:hAnsi="Times New Roman" w:cs="Times New Roman"/>
          <w:i/>
          <w:iCs/>
          <w:sz w:val="22"/>
          <w:szCs w:val="22"/>
        </w:rPr>
        <w:t>Update the agreement made in RAN1 #116bis as the following.</w:t>
      </w:r>
    </w:p>
    <w:tbl>
      <w:tblPr>
        <w:tblStyle w:val="TableGrid"/>
        <w:tblW w:w="0" w:type="auto"/>
        <w:tblInd w:w="108" w:type="dxa"/>
        <w:tblLook w:val="04A0" w:firstRow="1" w:lastRow="0" w:firstColumn="1" w:lastColumn="0" w:noHBand="0" w:noVBand="1"/>
      </w:tblPr>
      <w:tblGrid>
        <w:gridCol w:w="10052"/>
      </w:tblGrid>
      <w:tr w:rsidR="009D7B70" w:rsidRPr="00F375CE"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F375CE" w:rsidRDefault="009D7B70" w:rsidP="00F375CE">
            <w:pPr>
              <w:spacing w:before="0" w:after="0" w:line="240" w:lineRule="auto"/>
              <w:contextualSpacing/>
              <w:rPr>
                <w:rFonts w:ascii="Times New Roman" w:hAnsi="Times New Roman" w:cs="Times New Roman"/>
                <w:b/>
                <w:bCs/>
                <w:i/>
                <w:iCs/>
                <w:sz w:val="22"/>
                <w:szCs w:val="22"/>
              </w:rPr>
            </w:pPr>
            <w:r w:rsidRPr="00F375CE">
              <w:rPr>
                <w:rFonts w:ascii="Times New Roman" w:hAnsi="Times New Roman" w:cs="Times New Roman"/>
                <w:b/>
                <w:bCs/>
                <w:i/>
                <w:iCs/>
                <w:sz w:val="22"/>
                <w:szCs w:val="22"/>
                <w:highlight w:val="green"/>
              </w:rPr>
              <w:t>Agreement</w:t>
            </w:r>
          </w:p>
          <w:p w14:paraId="64EA7010" w14:textId="77777777" w:rsidR="009D7B70" w:rsidRPr="00F375CE" w:rsidRDefault="009D7B70" w:rsidP="00F375CE">
            <w:pPr>
              <w:spacing w:before="0" w:after="0" w:line="240" w:lineRule="auto"/>
              <w:contextualSpacing/>
              <w:rPr>
                <w:rFonts w:ascii="Times New Roman" w:hAnsi="Times New Roman" w:cs="Times New Roman"/>
                <w:i/>
                <w:iCs/>
                <w:sz w:val="22"/>
                <w:szCs w:val="22"/>
              </w:rPr>
            </w:pPr>
            <w:r w:rsidRPr="00F375CE">
              <w:rPr>
                <w:rFonts w:ascii="Times New Roman" w:hAnsi="Times New Roman" w:cs="Times New Roman"/>
                <w:i/>
                <w:iCs/>
                <w:sz w:val="22"/>
                <w:szCs w:val="22"/>
              </w:rPr>
              <w:t>For a 3TX UE, to support 3-port SRS transmission with reusing a 4-port SRS resource, support the following for muting one of the ports of the configured 4-port SRS resource,</w:t>
            </w:r>
          </w:p>
          <w:p w14:paraId="10DA0FB9" w14:textId="77777777" w:rsidR="009D7B70" w:rsidRPr="00F375CE" w:rsidRDefault="009D7B70" w:rsidP="00F375CE">
            <w:pPr>
              <w:spacing w:before="0" w:after="0" w:line="240" w:lineRule="auto"/>
              <w:contextualSpacing/>
              <w:rPr>
                <w:rFonts w:ascii="Times New Roman" w:hAnsi="Times New Roman" w:cs="Times New Roman"/>
                <w:i/>
                <w:iCs/>
                <w:sz w:val="22"/>
                <w:szCs w:val="22"/>
              </w:rPr>
            </w:pPr>
            <w:r w:rsidRPr="00F375CE">
              <w:rPr>
                <w:rFonts w:ascii="Times New Roman" w:hAnsi="Times New Roman" w:cs="Times New Roman"/>
                <w:i/>
                <w:iCs/>
                <w:sz w:val="22"/>
                <w:szCs w:val="22"/>
              </w:rPr>
              <w:t xml:space="preserve">Option 3: Always a same port is muted, </w:t>
            </w:r>
            <w:r w:rsidRPr="00F375CE">
              <w:rPr>
                <w:rFonts w:ascii="Times New Roman" w:hAnsi="Times New Roman" w:cs="Times New Roman"/>
                <w:i/>
                <w:iCs/>
                <w:strike/>
                <w:sz w:val="22"/>
                <w:szCs w:val="22"/>
              </w:rPr>
              <w:t>e.g.,</w:t>
            </w:r>
            <w:r w:rsidRPr="00F375CE">
              <w:rPr>
                <w:rFonts w:ascii="Times New Roman" w:hAnsi="Times New Roman" w:cs="Times New Roman"/>
                <w:i/>
                <w:iCs/>
                <w:sz w:val="22"/>
                <w:szCs w:val="22"/>
              </w:rPr>
              <w:t xml:space="preserve"> </w:t>
            </w:r>
            <w:r w:rsidRPr="00F375CE">
              <w:rPr>
                <w:rFonts w:ascii="Times New Roman" w:hAnsi="Times New Roman" w:cs="Times New Roman"/>
                <w:i/>
                <w:iCs/>
                <w:color w:val="FF0000"/>
                <w:sz w:val="22"/>
                <w:szCs w:val="22"/>
              </w:rPr>
              <w:t>i.e.,</w:t>
            </w:r>
            <w:r w:rsidRPr="00F375CE">
              <w:rPr>
                <w:rFonts w:ascii="Times New Roman" w:hAnsi="Times New Roman" w:cs="Times New Roman"/>
                <w:i/>
                <w:iCs/>
                <w:sz w:val="22"/>
                <w:szCs w:val="22"/>
              </w:rPr>
              <w:t xml:space="preserve"> the 4th </w:t>
            </w:r>
            <w:proofErr w:type="gramStart"/>
            <w:r w:rsidRPr="00F375CE">
              <w:rPr>
                <w:rFonts w:ascii="Times New Roman" w:hAnsi="Times New Roman" w:cs="Times New Roman"/>
                <w:i/>
                <w:iCs/>
                <w:sz w:val="22"/>
                <w:szCs w:val="22"/>
              </w:rPr>
              <w:t>port</w:t>
            </w:r>
            <w:proofErr w:type="gramEnd"/>
          </w:p>
          <w:p w14:paraId="1899F3FE" w14:textId="77777777" w:rsidR="009D7B70" w:rsidRPr="00F375CE" w:rsidRDefault="009D7B70" w:rsidP="00F375CE">
            <w:pPr>
              <w:spacing w:before="0" w:after="0" w:line="240" w:lineRule="auto"/>
              <w:contextualSpacing/>
              <w:rPr>
                <w:rFonts w:ascii="Times New Roman" w:hAnsi="Times New Roman" w:cs="Times New Roman"/>
                <w:i/>
                <w:iCs/>
                <w:sz w:val="22"/>
                <w:szCs w:val="22"/>
              </w:rPr>
            </w:pPr>
          </w:p>
        </w:tc>
      </w:tr>
    </w:tbl>
    <w:p w14:paraId="4BE478A5" w14:textId="77777777" w:rsidR="009D7B70" w:rsidRPr="00F375CE" w:rsidRDefault="009D7B70" w:rsidP="00F375CE">
      <w:pPr>
        <w:spacing w:after="0" w:line="240" w:lineRule="auto"/>
        <w:contextualSpacing/>
        <w:rPr>
          <w:rFonts w:ascii="Times New Roman" w:hAnsi="Times New Roman" w:cs="Times New Roman"/>
          <w:i/>
          <w:iCs/>
          <w:color w:val="0070C0"/>
          <w:sz w:val="22"/>
          <w:szCs w:val="22"/>
        </w:rPr>
      </w:pPr>
    </w:p>
    <w:p w14:paraId="16F538F8" w14:textId="77777777" w:rsidR="009D7B70" w:rsidRPr="00F375CE" w:rsidRDefault="009D7B70" w:rsidP="00F375CE">
      <w:pPr>
        <w:spacing w:after="0" w:line="240" w:lineRule="auto"/>
        <w:contextualSpacing/>
        <w:rPr>
          <w:rFonts w:ascii="Times New Roman" w:hAnsi="Times New Roman" w:cs="Times New Roman"/>
          <w:i/>
          <w:iCs/>
          <w:color w:val="0070C0"/>
          <w:sz w:val="22"/>
          <w:szCs w:val="22"/>
        </w:rPr>
      </w:pPr>
    </w:p>
    <w:p w14:paraId="0D7A7A32" w14:textId="7E7D03A2" w:rsidR="009D7B70" w:rsidRPr="00F375CE" w:rsidRDefault="009D7B70" w:rsidP="00F375CE">
      <w:pPr>
        <w:spacing w:after="0" w:line="240" w:lineRule="auto"/>
        <w:contextualSpacing/>
        <w:rPr>
          <w:rFonts w:ascii="Times New Roman" w:eastAsia="SimSun" w:hAnsi="Times New Roman" w:cs="Times New Roman"/>
          <w:b/>
          <w:bCs/>
          <w:i/>
          <w:sz w:val="22"/>
          <w:szCs w:val="22"/>
        </w:rPr>
      </w:pPr>
      <w:r w:rsidRPr="00F375CE">
        <w:rPr>
          <w:rFonts w:ascii="Times New Roman" w:eastAsia="SimSun" w:hAnsi="Times New Roman" w:cs="Times New Roman"/>
          <w:b/>
          <w:bCs/>
          <w:i/>
          <w:sz w:val="22"/>
          <w:szCs w:val="22"/>
          <w:highlight w:val="yellow"/>
        </w:rPr>
        <w:t xml:space="preserve">Proposal </w:t>
      </w:r>
      <w:r w:rsidR="005C45B4" w:rsidRPr="00F375CE">
        <w:rPr>
          <w:rFonts w:ascii="Times New Roman" w:eastAsia="SimSun" w:hAnsi="Times New Roman" w:cs="Times New Roman"/>
          <w:b/>
          <w:bCs/>
          <w:i/>
          <w:sz w:val="22"/>
          <w:szCs w:val="22"/>
          <w:highlight w:val="yellow"/>
        </w:rPr>
        <w:t>2.3</w:t>
      </w:r>
      <w:r w:rsidRPr="00F375CE">
        <w:rPr>
          <w:rFonts w:ascii="Times New Roman" w:eastAsia="SimSun" w:hAnsi="Times New Roman" w:cs="Times New Roman"/>
          <w:b/>
          <w:bCs/>
          <w:i/>
          <w:sz w:val="22"/>
          <w:szCs w:val="22"/>
          <w:highlight w:val="yellow"/>
        </w:rPr>
        <w:t>:</w:t>
      </w:r>
    </w:p>
    <w:p w14:paraId="2EAE95EC" w14:textId="77777777" w:rsidR="009D7B70" w:rsidRPr="00F375CE" w:rsidRDefault="009D7B70" w:rsidP="00F375CE">
      <w:pPr>
        <w:spacing w:after="0" w:line="240" w:lineRule="auto"/>
        <w:contextualSpacing/>
        <w:rPr>
          <w:rFonts w:ascii="Times New Roman" w:eastAsia="SimSun" w:hAnsi="Times New Roman" w:cs="Times New Roman"/>
          <w:i/>
          <w:sz w:val="22"/>
          <w:szCs w:val="22"/>
        </w:rPr>
      </w:pPr>
      <w:r w:rsidRPr="00F375CE">
        <w:rPr>
          <w:rFonts w:ascii="Times New Roman" w:eastAsia="SimSun" w:hAnsi="Times New Roman" w:cs="Times New Roman"/>
          <w:i/>
          <w:sz w:val="22"/>
          <w:szCs w:val="22"/>
        </w:rPr>
        <w:lastRenderedPageBreak/>
        <w:t>For codebook-based M-TRP PUSCH repetition by a 3TX UE, scheduled by DCI format 0_1/0_2,</w:t>
      </w:r>
    </w:p>
    <w:p w14:paraId="7ABA5CB1" w14:textId="77777777" w:rsidR="009D7B70" w:rsidRPr="00F375CE" w:rsidRDefault="009D7B70" w:rsidP="00F375CE">
      <w:pPr>
        <w:pStyle w:val="ListParagraph"/>
        <w:numPr>
          <w:ilvl w:val="0"/>
          <w:numId w:val="28"/>
        </w:numPr>
        <w:spacing w:after="0" w:line="240" w:lineRule="auto"/>
        <w:rPr>
          <w:rFonts w:eastAsia="SimSun"/>
          <w:b/>
          <w:bCs/>
          <w:iCs w:val="0"/>
          <w:sz w:val="22"/>
          <w:szCs w:val="22"/>
        </w:rPr>
      </w:pPr>
      <w:r w:rsidRPr="00F375CE">
        <w:rPr>
          <w:rFonts w:eastAsia="SimSun"/>
          <w:iCs w:val="0"/>
          <w:sz w:val="22"/>
          <w:szCs w:val="22"/>
        </w:rPr>
        <w:t>Reuse Rel-17 M-TRP PUSCH repetition design, where the second precoding information field only indicates TPMI index, and applies same rank as indicated by the first precoding information field.</w:t>
      </w:r>
    </w:p>
    <w:p w14:paraId="5A82E9F6" w14:textId="77777777" w:rsidR="009D7B70" w:rsidRPr="00F375CE" w:rsidRDefault="009D7B70" w:rsidP="00F375CE">
      <w:pPr>
        <w:spacing w:after="0" w:line="240" w:lineRule="auto"/>
        <w:contextualSpacing/>
        <w:rPr>
          <w:rFonts w:ascii="Times New Roman" w:eastAsia="SimSun" w:hAnsi="Times New Roman" w:cs="Times New Roman"/>
          <w:b/>
          <w:bCs/>
          <w:i/>
          <w:sz w:val="22"/>
          <w:szCs w:val="22"/>
          <w:highlight w:val="yellow"/>
        </w:rPr>
      </w:pPr>
    </w:p>
    <w:p w14:paraId="4778907F" w14:textId="77777777" w:rsidR="005C2186" w:rsidRPr="00F375CE" w:rsidRDefault="005C2186" w:rsidP="00F375CE">
      <w:pPr>
        <w:spacing w:after="0" w:line="240" w:lineRule="auto"/>
        <w:contextualSpacing/>
        <w:rPr>
          <w:rFonts w:ascii="Times New Roman" w:eastAsia="SimSun" w:hAnsi="Times New Roman" w:cs="Times New Roman"/>
          <w:b/>
          <w:bCs/>
          <w:i/>
          <w:sz w:val="22"/>
          <w:szCs w:val="22"/>
          <w:highlight w:val="yellow"/>
        </w:rPr>
      </w:pPr>
    </w:p>
    <w:p w14:paraId="6B565F5A" w14:textId="7F56757A" w:rsidR="009D7B70" w:rsidRPr="00F375CE" w:rsidRDefault="009D7B70" w:rsidP="00F375CE">
      <w:pPr>
        <w:spacing w:after="0" w:line="240" w:lineRule="auto"/>
        <w:contextualSpacing/>
        <w:rPr>
          <w:rFonts w:ascii="Times New Roman" w:eastAsia="SimSun" w:hAnsi="Times New Roman" w:cs="Times New Roman"/>
          <w:b/>
          <w:bCs/>
          <w:i/>
          <w:sz w:val="22"/>
          <w:szCs w:val="22"/>
        </w:rPr>
      </w:pPr>
      <w:r w:rsidRPr="00F375CE">
        <w:rPr>
          <w:rFonts w:ascii="Times New Roman" w:eastAsia="SimSun" w:hAnsi="Times New Roman" w:cs="Times New Roman"/>
          <w:b/>
          <w:bCs/>
          <w:i/>
          <w:sz w:val="22"/>
          <w:szCs w:val="22"/>
          <w:highlight w:val="yellow"/>
        </w:rPr>
        <w:t xml:space="preserve">Proposal </w:t>
      </w:r>
      <w:r w:rsidR="005C45B4" w:rsidRPr="00F375CE">
        <w:rPr>
          <w:rFonts w:ascii="Times New Roman" w:eastAsia="SimSun" w:hAnsi="Times New Roman" w:cs="Times New Roman"/>
          <w:b/>
          <w:bCs/>
          <w:i/>
          <w:sz w:val="22"/>
          <w:szCs w:val="22"/>
          <w:highlight w:val="yellow"/>
        </w:rPr>
        <w:t>2.4</w:t>
      </w:r>
      <w:r w:rsidRPr="00F375CE">
        <w:rPr>
          <w:rFonts w:ascii="Times New Roman" w:eastAsia="SimSun" w:hAnsi="Times New Roman" w:cs="Times New Roman"/>
          <w:b/>
          <w:bCs/>
          <w:i/>
          <w:sz w:val="22"/>
          <w:szCs w:val="22"/>
          <w:highlight w:val="yellow"/>
        </w:rPr>
        <w:t>:</w:t>
      </w:r>
    </w:p>
    <w:p w14:paraId="6B94E97E" w14:textId="77777777" w:rsidR="009D7B70" w:rsidRPr="00F375CE" w:rsidRDefault="009D7B70" w:rsidP="00F375CE">
      <w:pPr>
        <w:spacing w:after="0" w:line="240" w:lineRule="auto"/>
        <w:contextualSpacing/>
        <w:rPr>
          <w:rFonts w:ascii="Times New Roman" w:eastAsia="SimSun" w:hAnsi="Times New Roman" w:cs="Times New Roman"/>
          <w:i/>
          <w:sz w:val="22"/>
          <w:szCs w:val="22"/>
        </w:rPr>
      </w:pPr>
      <w:r w:rsidRPr="00F375CE">
        <w:rPr>
          <w:rFonts w:ascii="Times New Roman" w:eastAsia="SimSun" w:hAnsi="Times New Roman" w:cs="Times New Roman"/>
          <w:i/>
          <w:sz w:val="22"/>
          <w:szCs w:val="22"/>
        </w:rPr>
        <w:t>For codebook-based M-TRP PUSCH repetition by a 3TX UE, scheduled by DCI format 0_1/0_2,</w:t>
      </w:r>
    </w:p>
    <w:p w14:paraId="4ACE72E5" w14:textId="77777777" w:rsidR="009D7B70" w:rsidRPr="00F375CE" w:rsidRDefault="009D7B70" w:rsidP="00F375CE">
      <w:pPr>
        <w:pStyle w:val="ListParagraph"/>
        <w:numPr>
          <w:ilvl w:val="0"/>
          <w:numId w:val="28"/>
        </w:numPr>
        <w:spacing w:after="0" w:line="240" w:lineRule="auto"/>
        <w:rPr>
          <w:rFonts w:eastAsia="SimSun"/>
          <w:iCs w:val="0"/>
          <w:sz w:val="22"/>
          <w:szCs w:val="22"/>
        </w:rPr>
      </w:pPr>
      <w:r w:rsidRPr="00F375CE">
        <w:rPr>
          <w:rFonts w:eastAsia="SimSun"/>
          <w:iCs w:val="0"/>
          <w:sz w:val="22"/>
          <w:szCs w:val="22"/>
        </w:rPr>
        <w:t>Introduce new tables as Table I, II, III for the second precoding information field, for maxRank=1 or 2 or 3, respectively.</w:t>
      </w:r>
    </w:p>
    <w:p w14:paraId="6D1A9939" w14:textId="77777777" w:rsidR="009D7B70" w:rsidRPr="00F375CE" w:rsidRDefault="009D7B70" w:rsidP="00F375CE">
      <w:pPr>
        <w:pStyle w:val="ListParagraph"/>
        <w:numPr>
          <w:ilvl w:val="1"/>
          <w:numId w:val="28"/>
        </w:numPr>
        <w:spacing w:after="0" w:line="240" w:lineRule="auto"/>
        <w:rPr>
          <w:rFonts w:eastAsia="SimSun"/>
          <w:iCs w:val="0"/>
          <w:sz w:val="22"/>
          <w:szCs w:val="22"/>
        </w:rPr>
      </w:pPr>
      <w:r w:rsidRPr="00F375CE">
        <w:rPr>
          <w:rFonts w:eastAsia="SimSun"/>
          <w:iCs w:val="0"/>
          <w:sz w:val="22"/>
          <w:szCs w:val="22"/>
        </w:rPr>
        <w:t>Table I: Second precoding information for 3 antenna ports if maxRank=1</w:t>
      </w:r>
    </w:p>
    <w:tbl>
      <w:tblPr>
        <w:tblStyle w:val="TableGrid"/>
        <w:tblW w:w="0" w:type="auto"/>
        <w:tblInd w:w="2047" w:type="dxa"/>
        <w:tblLook w:val="04A0" w:firstRow="1" w:lastRow="0" w:firstColumn="1" w:lastColumn="0" w:noHBand="0" w:noVBand="1"/>
      </w:tblPr>
      <w:tblGrid>
        <w:gridCol w:w="2263"/>
        <w:gridCol w:w="3969"/>
      </w:tblGrid>
      <w:tr w:rsidR="009D7B70" w:rsidRPr="00F375CE"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codebookSubset=NonCoherent</w:t>
            </w:r>
          </w:p>
        </w:tc>
      </w:tr>
      <w:tr w:rsidR="009D7B70" w:rsidRPr="00F375CE"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TPMI=0</w:t>
            </w:r>
          </w:p>
        </w:tc>
      </w:tr>
      <w:tr w:rsidR="009D7B70" w:rsidRPr="00F375CE"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TPMI=1</w:t>
            </w:r>
          </w:p>
        </w:tc>
      </w:tr>
      <w:tr w:rsidR="009D7B70" w:rsidRPr="00F375CE"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TPMI=2</w:t>
            </w:r>
          </w:p>
        </w:tc>
      </w:tr>
      <w:tr w:rsidR="009D7B70" w:rsidRPr="00F375CE"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Reserved </w:t>
            </w:r>
          </w:p>
        </w:tc>
      </w:tr>
    </w:tbl>
    <w:p w14:paraId="54ADE1C7" w14:textId="77777777" w:rsidR="009D7B70" w:rsidRPr="00F375CE" w:rsidRDefault="009D7B70" w:rsidP="00F375CE">
      <w:pPr>
        <w:pStyle w:val="ListParagraph"/>
        <w:numPr>
          <w:ilvl w:val="1"/>
          <w:numId w:val="28"/>
        </w:numPr>
        <w:spacing w:after="0" w:line="240" w:lineRule="auto"/>
        <w:rPr>
          <w:rFonts w:eastAsia="SimSun"/>
          <w:iCs w:val="0"/>
          <w:sz w:val="22"/>
          <w:szCs w:val="22"/>
        </w:rPr>
      </w:pPr>
      <w:r w:rsidRPr="00F375CE">
        <w:rPr>
          <w:rFonts w:eastAsia="SimSun"/>
          <w:iCs w:val="0"/>
          <w:sz w:val="22"/>
          <w:szCs w:val="22"/>
        </w:rPr>
        <w:t>Table II: Second precoding information for 3 antenna ports if maxRank=2</w:t>
      </w:r>
    </w:p>
    <w:tbl>
      <w:tblPr>
        <w:tblStyle w:val="TableGrid"/>
        <w:tblW w:w="0" w:type="auto"/>
        <w:tblInd w:w="2047" w:type="dxa"/>
        <w:tblLook w:val="04A0" w:firstRow="1" w:lastRow="0" w:firstColumn="1" w:lastColumn="0" w:noHBand="0" w:noVBand="1"/>
      </w:tblPr>
      <w:tblGrid>
        <w:gridCol w:w="2263"/>
        <w:gridCol w:w="3969"/>
      </w:tblGrid>
      <w:tr w:rsidR="009D7B70" w:rsidRPr="00F375CE"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codebookSubset=NonCoherent</w:t>
            </w:r>
          </w:p>
        </w:tc>
      </w:tr>
      <w:tr w:rsidR="009D7B70" w:rsidRPr="00F375CE"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TPMI=0</w:t>
            </w:r>
          </w:p>
        </w:tc>
      </w:tr>
      <w:tr w:rsidR="009D7B70" w:rsidRPr="00F375CE"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TPMI=1</w:t>
            </w:r>
          </w:p>
        </w:tc>
      </w:tr>
      <w:tr w:rsidR="009D7B70" w:rsidRPr="00F375CE"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TPMI=2</w:t>
            </w:r>
          </w:p>
        </w:tc>
      </w:tr>
      <w:tr w:rsidR="009D7B70" w:rsidRPr="00F375CE"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1 layer: Reserved </w:t>
            </w:r>
          </w:p>
        </w:tc>
      </w:tr>
      <w:tr w:rsidR="009D7B70" w:rsidRPr="00F375CE"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TPMI=0</w:t>
            </w:r>
          </w:p>
        </w:tc>
      </w:tr>
      <w:tr w:rsidR="009D7B70" w:rsidRPr="00F375CE"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TPMI=1</w:t>
            </w:r>
          </w:p>
        </w:tc>
      </w:tr>
      <w:tr w:rsidR="009D7B70" w:rsidRPr="00F375CE"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TPMI=2</w:t>
            </w:r>
          </w:p>
        </w:tc>
      </w:tr>
      <w:tr w:rsidR="009D7B70" w:rsidRPr="00F375CE"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Reserved</w:t>
            </w:r>
          </w:p>
        </w:tc>
      </w:tr>
    </w:tbl>
    <w:p w14:paraId="132EB243" w14:textId="77777777" w:rsidR="009D7B70" w:rsidRPr="00F375CE" w:rsidRDefault="009D7B70" w:rsidP="00F375CE">
      <w:pPr>
        <w:pStyle w:val="ListParagraph"/>
        <w:numPr>
          <w:ilvl w:val="1"/>
          <w:numId w:val="28"/>
        </w:numPr>
        <w:spacing w:after="0" w:line="240" w:lineRule="auto"/>
        <w:rPr>
          <w:rFonts w:eastAsia="SimSun"/>
          <w:iCs w:val="0"/>
          <w:sz w:val="22"/>
          <w:szCs w:val="22"/>
        </w:rPr>
      </w:pPr>
      <w:r w:rsidRPr="00F375CE">
        <w:rPr>
          <w:rFonts w:eastAsia="SimSun"/>
          <w:iCs w:val="0"/>
          <w:sz w:val="22"/>
          <w:szCs w:val="22"/>
        </w:rPr>
        <w:t>Table III: Second precoding information for 3 antenna ports if maxRank=3</w:t>
      </w:r>
    </w:p>
    <w:tbl>
      <w:tblPr>
        <w:tblStyle w:val="TableGrid"/>
        <w:tblW w:w="0" w:type="auto"/>
        <w:tblInd w:w="2047" w:type="dxa"/>
        <w:tblLook w:val="04A0" w:firstRow="1" w:lastRow="0" w:firstColumn="1" w:lastColumn="0" w:noHBand="0" w:noVBand="1"/>
      </w:tblPr>
      <w:tblGrid>
        <w:gridCol w:w="2263"/>
        <w:gridCol w:w="3969"/>
      </w:tblGrid>
      <w:tr w:rsidR="009D7B70" w:rsidRPr="00F375CE"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codebookSubset=NonCoherent</w:t>
            </w:r>
          </w:p>
        </w:tc>
      </w:tr>
      <w:tr w:rsidR="009D7B70" w:rsidRPr="00F375CE"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TPMI=0</w:t>
            </w:r>
          </w:p>
        </w:tc>
      </w:tr>
      <w:tr w:rsidR="009D7B70" w:rsidRPr="00F375CE"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TPMI=1</w:t>
            </w:r>
          </w:p>
        </w:tc>
      </w:tr>
      <w:tr w:rsidR="009D7B70" w:rsidRPr="00F375CE"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 layer: TPMI=2</w:t>
            </w:r>
          </w:p>
        </w:tc>
      </w:tr>
      <w:tr w:rsidR="009D7B70" w:rsidRPr="00F375CE"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1 layer: Reserved </w:t>
            </w:r>
          </w:p>
        </w:tc>
      </w:tr>
      <w:tr w:rsidR="009D7B70" w:rsidRPr="00F375CE"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TPMI=0</w:t>
            </w:r>
          </w:p>
        </w:tc>
      </w:tr>
      <w:tr w:rsidR="009D7B70" w:rsidRPr="00F375CE"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TPMI=1</w:t>
            </w:r>
          </w:p>
        </w:tc>
      </w:tr>
      <w:tr w:rsidR="009D7B70" w:rsidRPr="00F375CE"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TPMI=2</w:t>
            </w:r>
          </w:p>
        </w:tc>
      </w:tr>
      <w:tr w:rsidR="009D7B70" w:rsidRPr="00F375CE"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2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Reserved</w:t>
            </w:r>
          </w:p>
        </w:tc>
      </w:tr>
      <w:tr w:rsidR="009D7B70" w:rsidRPr="00F375CE"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3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TPMI=0</w:t>
            </w:r>
          </w:p>
        </w:tc>
      </w:tr>
      <w:tr w:rsidR="009D7B70" w:rsidRPr="00F375CE"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sz w:val="22"/>
                <w:szCs w:val="22"/>
              </w:rPr>
            </w:pPr>
            <w:r w:rsidRPr="00F375CE">
              <w:rPr>
                <w:rFonts w:ascii="Times New Roman" w:eastAsia="SimSun" w:hAnsi="Times New Roman" w:cs="Times New Roman"/>
                <w:i/>
                <w:sz w:val="22"/>
                <w:szCs w:val="22"/>
              </w:rPr>
              <w:t xml:space="preserve">3 </w:t>
            </w:r>
            <w:proofErr w:type="gramStart"/>
            <w:r w:rsidRPr="00F375CE">
              <w:rPr>
                <w:rFonts w:ascii="Times New Roman" w:eastAsia="SimSun" w:hAnsi="Times New Roman" w:cs="Times New Roman"/>
                <w:i/>
                <w:sz w:val="22"/>
                <w:szCs w:val="22"/>
              </w:rPr>
              <w:t>layer</w:t>
            </w:r>
            <w:proofErr w:type="gramEnd"/>
            <w:r w:rsidRPr="00F375CE">
              <w:rPr>
                <w:rFonts w:ascii="Times New Roman" w:eastAsia="SimSun" w:hAnsi="Times New Roman" w:cs="Times New Roman"/>
                <w:i/>
                <w:sz w:val="22"/>
                <w:szCs w:val="22"/>
              </w:rPr>
              <w:t>: reserved</w:t>
            </w:r>
          </w:p>
        </w:tc>
      </w:tr>
    </w:tbl>
    <w:p w14:paraId="3157209F" w14:textId="77777777" w:rsidR="009D7B70" w:rsidRDefault="009D7B70" w:rsidP="00F375CE">
      <w:pPr>
        <w:spacing w:after="0" w:line="240" w:lineRule="auto"/>
        <w:contextualSpacing/>
        <w:rPr>
          <w:rFonts w:ascii="Times New Roman" w:eastAsia="Times New Roman" w:hAnsi="Times New Roman" w:cs="Times New Roman"/>
          <w:i/>
          <w:sz w:val="22"/>
          <w:szCs w:val="22"/>
        </w:rPr>
      </w:pPr>
    </w:p>
    <w:p w14:paraId="49A0334C" w14:textId="77777777" w:rsidR="000A0972" w:rsidRPr="00F375CE" w:rsidRDefault="000A0972" w:rsidP="00F375CE">
      <w:pPr>
        <w:spacing w:after="0" w:line="240" w:lineRule="auto"/>
        <w:contextualSpacing/>
        <w:rPr>
          <w:rFonts w:ascii="Times New Roman" w:eastAsia="Times New Roman" w:hAnsi="Times New Roman" w:cs="Times New Roman"/>
          <w:i/>
          <w:sz w:val="22"/>
          <w:szCs w:val="22"/>
        </w:rPr>
      </w:pPr>
    </w:p>
    <w:p w14:paraId="2CC5D70E" w14:textId="77777777" w:rsidR="00226AD2" w:rsidRPr="00F375CE" w:rsidRDefault="00226AD2" w:rsidP="00F375CE">
      <w:pPr>
        <w:pStyle w:val="0Maintext"/>
        <w:spacing w:after="0" w:afterAutospacing="0" w:line="240" w:lineRule="auto"/>
        <w:ind w:firstLine="0"/>
        <w:contextualSpacing/>
        <w:rPr>
          <w:rFonts w:ascii="Times New Roman" w:hAnsi="Times New Roman" w:cs="Times New Roman"/>
          <w:i/>
          <w:sz w:val="22"/>
          <w:szCs w:val="22"/>
        </w:rPr>
      </w:pPr>
      <w:r w:rsidRPr="00F375CE">
        <w:rPr>
          <w:rFonts w:ascii="Times New Roman" w:hAnsi="Times New Roman" w:cs="Times New Roman"/>
          <w:b/>
          <w:i/>
          <w:sz w:val="22"/>
          <w:szCs w:val="22"/>
          <w:highlight w:val="yellow"/>
        </w:rPr>
        <w:t xml:space="preserve">Proposal </w:t>
      </w:r>
      <w:r w:rsidRPr="00F375CE">
        <w:rPr>
          <w:rFonts w:ascii="Times New Roman" w:hAnsi="Times New Roman" w:cs="Times New Roman"/>
          <w:b/>
          <w:i/>
          <w:sz w:val="22"/>
          <w:szCs w:val="22"/>
          <w:highlight w:val="yellow"/>
        </w:rPr>
        <w:t>2.5</w:t>
      </w:r>
      <w:r w:rsidRPr="00F375CE">
        <w:rPr>
          <w:rFonts w:ascii="Times New Roman" w:hAnsi="Times New Roman" w:cs="Times New Roman"/>
          <w:b/>
          <w:i/>
          <w:sz w:val="22"/>
          <w:szCs w:val="22"/>
          <w:highlight w:val="yellow"/>
        </w:rPr>
        <w:t>:</w:t>
      </w:r>
      <w:r w:rsidRPr="00F375CE">
        <w:rPr>
          <w:rFonts w:ascii="Times New Roman" w:hAnsi="Times New Roman" w:cs="Times New Roman"/>
          <w:i/>
          <w:sz w:val="22"/>
          <w:szCs w:val="22"/>
        </w:rPr>
        <w:t xml:space="preserve"> </w:t>
      </w:r>
    </w:p>
    <w:p w14:paraId="6481A98A" w14:textId="77777777" w:rsidR="00F2409D" w:rsidRPr="00F375CE" w:rsidRDefault="00226AD2" w:rsidP="00F375CE">
      <w:pPr>
        <w:pStyle w:val="0Maintext"/>
        <w:spacing w:after="0" w:afterAutospacing="0" w:line="240" w:lineRule="auto"/>
        <w:ind w:firstLine="0"/>
        <w:contextualSpacing/>
        <w:rPr>
          <w:rFonts w:ascii="Times New Roman" w:hAnsi="Times New Roman" w:cs="Times New Roman"/>
          <w:i/>
          <w:sz w:val="22"/>
          <w:szCs w:val="22"/>
        </w:rPr>
      </w:pPr>
      <w:r w:rsidRPr="00F375CE">
        <w:rPr>
          <w:rFonts w:ascii="Times New Roman" w:eastAsia="SimSun" w:hAnsi="Times New Roman" w:cs="Times New Roman"/>
          <w:i/>
          <w:sz w:val="22"/>
          <w:szCs w:val="22"/>
        </w:rPr>
        <w:t xml:space="preserve">For codebook-based M-TRP PUSCH repetition by a 3TX UE, </w:t>
      </w:r>
      <w:r w:rsidRPr="00F375CE">
        <w:rPr>
          <w:rFonts w:ascii="Times New Roman" w:hAnsi="Times New Roman" w:cs="Times New Roman"/>
          <w:i/>
          <w:sz w:val="22"/>
          <w:szCs w:val="22"/>
        </w:rPr>
        <w:t>f</w:t>
      </w:r>
      <w:r w:rsidRPr="00F375CE">
        <w:rPr>
          <w:rFonts w:ascii="Times New Roman" w:hAnsi="Times New Roman" w:cs="Times New Roman"/>
          <w:i/>
          <w:sz w:val="22"/>
          <w:szCs w:val="22"/>
        </w:rPr>
        <w:t xml:space="preserve">or indication of PTRS-DMRS association, </w:t>
      </w:r>
    </w:p>
    <w:p w14:paraId="5D2F5D37" w14:textId="48774443" w:rsidR="00F2409D" w:rsidRPr="00F375CE" w:rsidRDefault="00F2409D" w:rsidP="00F375CE">
      <w:pPr>
        <w:pStyle w:val="ListParagraph"/>
        <w:spacing w:after="0" w:line="240" w:lineRule="auto"/>
        <w:rPr>
          <w:i w:val="0"/>
          <w:sz w:val="22"/>
          <w:szCs w:val="22"/>
        </w:rPr>
      </w:pPr>
      <w:r w:rsidRPr="00F375CE">
        <w:rPr>
          <w:sz w:val="22"/>
          <w:szCs w:val="22"/>
        </w:rPr>
        <w:t>When 1 PTRS port is configured</w:t>
      </w:r>
      <w:r w:rsidR="0022022A" w:rsidRPr="00F375CE">
        <w:rPr>
          <w:sz w:val="22"/>
          <w:szCs w:val="22"/>
        </w:rPr>
        <w:t xml:space="preserve"> </w:t>
      </w:r>
      <w:r w:rsidR="0022022A" w:rsidRPr="00F375CE">
        <w:rPr>
          <w:sz w:val="22"/>
          <w:szCs w:val="22"/>
        </w:rPr>
        <w:t>by maxNrofPorts in PTRS-UplinkConfig</w:t>
      </w:r>
      <w:r w:rsidRPr="00F375CE">
        <w:rPr>
          <w:sz w:val="22"/>
          <w:szCs w:val="22"/>
        </w:rPr>
        <w:t xml:space="preserve">, </w:t>
      </w:r>
      <w:r w:rsidR="00226AD2" w:rsidRPr="00F375CE">
        <w:rPr>
          <w:sz w:val="22"/>
          <w:szCs w:val="22"/>
        </w:rPr>
        <w:t>reuse Rel-17 multi-TRP TDM repetition</w:t>
      </w:r>
      <w:r w:rsidRPr="00F375CE">
        <w:rPr>
          <w:sz w:val="22"/>
          <w:szCs w:val="22"/>
        </w:rPr>
        <w:t>,</w:t>
      </w:r>
    </w:p>
    <w:p w14:paraId="54A0F0E2" w14:textId="77777777" w:rsidR="0022022A" w:rsidRPr="00F375CE" w:rsidRDefault="00226AD2" w:rsidP="00F375CE">
      <w:pPr>
        <w:pStyle w:val="ListParagraph"/>
        <w:spacing w:after="0" w:line="240" w:lineRule="auto"/>
        <w:rPr>
          <w:sz w:val="22"/>
          <w:szCs w:val="22"/>
        </w:rPr>
      </w:pPr>
      <w:r w:rsidRPr="00F375CE">
        <w:rPr>
          <w:sz w:val="22"/>
          <w:szCs w:val="22"/>
        </w:rPr>
        <w:t xml:space="preserve">When 2 PTRS ports are </w:t>
      </w:r>
      <w:r w:rsidR="0022022A" w:rsidRPr="00F375CE">
        <w:rPr>
          <w:sz w:val="22"/>
          <w:szCs w:val="22"/>
        </w:rPr>
        <w:t>configured by maxNrofPorts in PTRS-UplinkConfig</w:t>
      </w:r>
      <w:r w:rsidRPr="00F375CE">
        <w:rPr>
          <w:sz w:val="22"/>
          <w:szCs w:val="22"/>
        </w:rPr>
        <w:t>, and maxRank = 2</w:t>
      </w:r>
      <w:r w:rsidR="0022022A" w:rsidRPr="00F375CE">
        <w:rPr>
          <w:sz w:val="22"/>
          <w:szCs w:val="22"/>
        </w:rPr>
        <w:t xml:space="preserve"> or 3</w:t>
      </w:r>
      <w:r w:rsidRPr="00F375CE">
        <w:rPr>
          <w:sz w:val="22"/>
          <w:szCs w:val="22"/>
        </w:rPr>
        <w:t xml:space="preserve">, </w:t>
      </w:r>
    </w:p>
    <w:p w14:paraId="58607414" w14:textId="0EE0F079" w:rsidR="00226AD2" w:rsidRPr="00F375CE" w:rsidRDefault="0022022A" w:rsidP="00F375CE">
      <w:pPr>
        <w:pStyle w:val="ListParagraph"/>
        <w:numPr>
          <w:ilvl w:val="1"/>
          <w:numId w:val="24"/>
        </w:numPr>
        <w:spacing w:after="0" w:line="240" w:lineRule="auto"/>
        <w:rPr>
          <w:sz w:val="22"/>
          <w:szCs w:val="22"/>
        </w:rPr>
      </w:pPr>
      <w:r w:rsidRPr="00F375CE">
        <w:rPr>
          <w:sz w:val="22"/>
          <w:szCs w:val="22"/>
        </w:rPr>
        <w:t>A s</w:t>
      </w:r>
      <w:r w:rsidR="00226AD2" w:rsidRPr="00F375CE">
        <w:rPr>
          <w:sz w:val="22"/>
          <w:szCs w:val="22"/>
        </w:rPr>
        <w:t xml:space="preserve">econd PTRS-DMRS association field </w:t>
      </w:r>
      <w:r w:rsidRPr="00F375CE">
        <w:rPr>
          <w:sz w:val="22"/>
          <w:szCs w:val="22"/>
        </w:rPr>
        <w:t xml:space="preserve">(1 bit) </w:t>
      </w:r>
      <w:r w:rsidR="00226AD2" w:rsidRPr="00F375CE">
        <w:rPr>
          <w:sz w:val="22"/>
          <w:szCs w:val="22"/>
        </w:rPr>
        <w:t xml:space="preserve">is used to indicate the association between PTRS ports and DMRS ports for </w:t>
      </w:r>
      <w:r w:rsidR="000A0972">
        <w:rPr>
          <w:sz w:val="22"/>
          <w:szCs w:val="22"/>
        </w:rPr>
        <w:t xml:space="preserve">the </w:t>
      </w:r>
      <w:r w:rsidR="00226AD2" w:rsidRPr="00F375CE">
        <w:rPr>
          <w:sz w:val="22"/>
          <w:szCs w:val="22"/>
        </w:rPr>
        <w:t>2nd SRS resource set (i.e.,2nd TRP).</w:t>
      </w:r>
    </w:p>
    <w:p w14:paraId="2252BBF4" w14:textId="77777777" w:rsidR="00226AD2" w:rsidRDefault="00226AD2" w:rsidP="00F375CE">
      <w:pPr>
        <w:spacing w:after="0" w:line="240" w:lineRule="auto"/>
        <w:contextualSpacing/>
        <w:rPr>
          <w:rFonts w:ascii="Times New Roman" w:eastAsia="Times New Roman" w:hAnsi="Times New Roman" w:cs="Times New Roman"/>
          <w:i/>
          <w:szCs w:val="20"/>
        </w:rPr>
      </w:pPr>
    </w:p>
    <w:p w14:paraId="505C8421" w14:textId="09D9B796" w:rsidR="00C578C5" w:rsidRDefault="00C578C5" w:rsidP="00F375CE">
      <w:pPr>
        <w:pStyle w:val="Caption"/>
        <w:spacing w:after="0" w:line="240" w:lineRule="auto"/>
      </w:pPr>
      <w:r>
        <w:t xml:space="preserve">Table </w:t>
      </w:r>
      <w:r w:rsidR="0095190E">
        <w:fldChar w:fldCharType="begin"/>
      </w:r>
      <w:r w:rsidR="0095190E">
        <w:instrText xml:space="preserve"> SEQ Table \* ARABIC </w:instrText>
      </w:r>
      <w:r w:rsidR="0095190E">
        <w:fldChar w:fldCharType="separate"/>
      </w:r>
      <w:r>
        <w:rPr>
          <w:noProof/>
        </w:rPr>
        <w:t>1</w:t>
      </w:r>
      <w:r w:rsidR="0095190E">
        <w:rPr>
          <w:noProof/>
        </w:rPr>
        <w:fldChar w:fldCharType="end"/>
      </w:r>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rsidRPr="00F375CE"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 w:val="22"/>
                <w:szCs w:val="18"/>
              </w:rPr>
            </w:pPr>
            <w:r w:rsidRPr="00F375CE">
              <w:rPr>
                <w:rFonts w:ascii="Times New Roman" w:hAnsi="Times New Roman" w:cs="Times New Roman"/>
                <w:b/>
                <w:bCs/>
                <w:sz w:val="22"/>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 w:val="22"/>
                <w:szCs w:val="18"/>
              </w:rPr>
            </w:pPr>
            <w:r w:rsidRPr="00F375CE">
              <w:rPr>
                <w:rFonts w:ascii="Times New Roman" w:hAnsi="Times New Roman" w:cs="Times New Roman"/>
                <w:b/>
                <w:bCs/>
                <w:sz w:val="22"/>
                <w:szCs w:val="18"/>
              </w:rPr>
              <w:t>Perspective</w:t>
            </w:r>
          </w:p>
        </w:tc>
      </w:tr>
      <w:tr w:rsidR="005E3F35" w:rsidRPr="00F375CE"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hint="eastAsia"/>
                <w:b/>
                <w:sz w:val="22"/>
                <w:szCs w:val="18"/>
                <w:u w:val="single"/>
              </w:rPr>
              <w:t>Proposal 2.1:</w:t>
            </w:r>
            <w:r w:rsidRPr="00F375CE">
              <w:rPr>
                <w:rFonts w:ascii="Times New Roman" w:eastAsia="Malgun Gothic" w:hAnsi="Times New Roman" w:cs="Times New Roman" w:hint="eastAsia"/>
                <w:sz w:val="22"/>
                <w:szCs w:val="18"/>
              </w:rPr>
              <w:t xml:space="preserve"> Support.</w:t>
            </w:r>
          </w:p>
          <w:p w14:paraId="78C3EF9C" w14:textId="77777777"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p>
          <w:p w14:paraId="6BB38854" w14:textId="77777777"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b/>
                <w:sz w:val="22"/>
                <w:szCs w:val="18"/>
                <w:u w:val="single"/>
              </w:rPr>
              <w:t>Proposal 2.2:</w:t>
            </w:r>
            <w:r w:rsidRPr="00F375CE">
              <w:rPr>
                <w:rFonts w:ascii="Times New Roman" w:eastAsia="Malgun Gothic" w:hAnsi="Times New Roman" w:cs="Times New Roman"/>
                <w:sz w:val="22"/>
                <w:szCs w:val="18"/>
              </w:rPr>
              <w:t xml:space="preserve"> Support, this is a good catch, and no need to have another fixed muted port other than 4</w:t>
            </w:r>
            <w:r w:rsidRPr="00F375CE">
              <w:rPr>
                <w:rFonts w:ascii="Times New Roman" w:eastAsia="Malgun Gothic" w:hAnsi="Times New Roman" w:cs="Times New Roman"/>
                <w:sz w:val="22"/>
                <w:szCs w:val="18"/>
                <w:vertAlign w:val="superscript"/>
              </w:rPr>
              <w:t>th</w:t>
            </w:r>
            <w:r w:rsidRPr="00F375CE">
              <w:rPr>
                <w:rFonts w:ascii="Times New Roman" w:eastAsia="Malgun Gothic" w:hAnsi="Times New Roman" w:cs="Times New Roman"/>
                <w:sz w:val="22"/>
                <w:szCs w:val="18"/>
              </w:rPr>
              <w:t xml:space="preserve"> one.</w:t>
            </w:r>
          </w:p>
          <w:p w14:paraId="40276CFF" w14:textId="77777777"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p>
          <w:p w14:paraId="3C75E4A4" w14:textId="77777777"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hint="eastAsia"/>
                <w:b/>
                <w:sz w:val="22"/>
                <w:szCs w:val="18"/>
                <w:u w:val="single"/>
              </w:rPr>
              <w:t>Proposal 2.3:</w:t>
            </w:r>
            <w:r w:rsidRPr="00F375CE">
              <w:rPr>
                <w:rFonts w:ascii="Times New Roman" w:eastAsia="Malgun Gothic" w:hAnsi="Times New Roman" w:cs="Times New Roman" w:hint="eastAsia"/>
                <w:sz w:val="22"/>
                <w:szCs w:val="18"/>
              </w:rPr>
              <w:t xml:space="preserve"> </w:t>
            </w:r>
            <w:r w:rsidRPr="00F375CE">
              <w:rPr>
                <w:rFonts w:ascii="Times New Roman" w:eastAsia="Malgun Gothic" w:hAnsi="Times New Roman" w:cs="Times New Roman"/>
                <w:sz w:val="22"/>
                <w:szCs w:val="18"/>
              </w:rPr>
              <w:t>Support, to reuse a same principle of Rel-17 UL mTRP.</w:t>
            </w:r>
          </w:p>
          <w:p w14:paraId="0FC7075F" w14:textId="77777777"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p>
          <w:p w14:paraId="5CA7158C" w14:textId="5B6B319C"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b/>
                <w:sz w:val="22"/>
                <w:szCs w:val="18"/>
                <w:u w:val="single"/>
              </w:rPr>
              <w:t>Proposal 2.4:</w:t>
            </w:r>
            <w:r w:rsidRPr="00F375CE">
              <w:rPr>
                <w:rFonts w:ascii="Times New Roman" w:eastAsia="Malgun Gothic" w:hAnsi="Times New Roman" w:cs="Times New Roman"/>
                <w:sz w:val="22"/>
                <w:szCs w:val="18"/>
              </w:rPr>
              <w:t xml:space="preserve"> Support. In all cases, bitwidth is 2 bits.</w:t>
            </w:r>
          </w:p>
        </w:tc>
      </w:tr>
      <w:tr w:rsidR="005E3F35" w:rsidRPr="00F375CE"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F375CE" w:rsidRDefault="00C11094"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lastRenderedPageBreak/>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Pr="00F375CE" w:rsidRDefault="00C11094"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b/>
                <w:bCs/>
                <w:sz w:val="22"/>
                <w:szCs w:val="18"/>
                <w:u w:val="single"/>
              </w:rPr>
              <w:t>Proposal 2.1:</w:t>
            </w:r>
            <w:r w:rsidRPr="00F375CE">
              <w:rPr>
                <w:rFonts w:ascii="Times New Roman" w:hAnsi="Times New Roman" w:cs="Times New Roman"/>
                <w:sz w:val="22"/>
                <w:szCs w:val="18"/>
              </w:rPr>
              <w:t xml:space="preserve"> For the second bullet, we think UE can report that it supports maximum 3 ports. For UE capability report, we only </w:t>
            </w:r>
            <w:proofErr w:type="gramStart"/>
            <w:r w:rsidRPr="00F375CE">
              <w:rPr>
                <w:rFonts w:ascii="Times New Roman" w:hAnsi="Times New Roman" w:cs="Times New Roman"/>
                <w:sz w:val="22"/>
                <w:szCs w:val="18"/>
              </w:rPr>
              <w:t>needs</w:t>
            </w:r>
            <w:proofErr w:type="gramEnd"/>
            <w:r w:rsidRPr="00F375CE">
              <w:rPr>
                <w:rFonts w:ascii="Times New Roman" w:hAnsi="Times New Roman" w:cs="Times New Roman"/>
                <w:sz w:val="22"/>
                <w:szCs w:val="18"/>
              </w:rPr>
              <w:t xml:space="preserve"> to tell the NW the number of ports that UE can support. The NW should provide the configuration based on the UE capability.</w:t>
            </w:r>
          </w:p>
          <w:p w14:paraId="74D60FC0" w14:textId="77777777" w:rsidR="00C11094" w:rsidRPr="00F375CE" w:rsidRDefault="00C11094" w:rsidP="00F375CE">
            <w:pPr>
              <w:spacing w:before="0" w:after="0" w:line="240" w:lineRule="auto"/>
              <w:contextualSpacing/>
              <w:rPr>
                <w:rFonts w:ascii="Times New Roman" w:hAnsi="Times New Roman" w:cs="Times New Roman"/>
                <w:sz w:val="22"/>
                <w:szCs w:val="18"/>
              </w:rPr>
            </w:pPr>
          </w:p>
          <w:p w14:paraId="6A48776D" w14:textId="77777777" w:rsidR="00C11094" w:rsidRPr="00F375CE" w:rsidRDefault="00C11094" w:rsidP="00F375CE">
            <w:pPr>
              <w:spacing w:before="0" w:after="0" w:line="240" w:lineRule="auto"/>
              <w:contextualSpacing/>
              <w:rPr>
                <w:rFonts w:ascii="Times New Roman" w:hAnsi="Times New Roman" w:cs="Times New Roman"/>
                <w:i/>
                <w:iCs/>
                <w:sz w:val="22"/>
                <w:szCs w:val="18"/>
              </w:rPr>
            </w:pPr>
            <w:r w:rsidRPr="00F375CE">
              <w:rPr>
                <w:rFonts w:ascii="Times New Roman" w:hAnsi="Times New Roman" w:cs="Times New Roman"/>
                <w:b/>
                <w:bCs/>
                <w:i/>
                <w:iCs/>
                <w:sz w:val="22"/>
                <w:szCs w:val="18"/>
                <w:highlight w:val="yellow"/>
              </w:rPr>
              <w:t>Proposal 2.1</w:t>
            </w:r>
            <w:r w:rsidRPr="00F375CE">
              <w:rPr>
                <w:rFonts w:ascii="Times New Roman" w:hAnsi="Times New Roman" w:cs="Times New Roman"/>
                <w:b/>
                <w:bCs/>
                <w:i/>
                <w:iCs/>
                <w:sz w:val="22"/>
                <w:szCs w:val="18"/>
              </w:rPr>
              <w:t>:</w:t>
            </w:r>
            <w:r w:rsidRPr="00F375CE">
              <w:rPr>
                <w:rFonts w:ascii="Times New Roman" w:hAnsi="Times New Roman" w:cs="Times New Roman"/>
                <w:i/>
                <w:iCs/>
                <w:sz w:val="22"/>
                <w:szCs w:val="18"/>
              </w:rPr>
              <w:t xml:space="preserve"> </w:t>
            </w:r>
          </w:p>
          <w:p w14:paraId="791A9212" w14:textId="77777777" w:rsidR="00C11094" w:rsidRPr="00F375CE" w:rsidRDefault="00C11094" w:rsidP="00F375CE">
            <w:pPr>
              <w:spacing w:before="0" w:after="0" w:line="240" w:lineRule="auto"/>
              <w:contextualSpacing/>
              <w:rPr>
                <w:rFonts w:ascii="Times New Roman" w:hAnsi="Times New Roman" w:cs="Times New Roman"/>
                <w:i/>
                <w:iCs/>
                <w:sz w:val="22"/>
                <w:szCs w:val="18"/>
              </w:rPr>
            </w:pPr>
            <w:r w:rsidRPr="00F375CE">
              <w:rPr>
                <w:rFonts w:ascii="Times New Roman" w:hAnsi="Times New Roman" w:cs="Times New Roman"/>
                <w:i/>
                <w:iCs/>
                <w:sz w:val="22"/>
                <w:szCs w:val="18"/>
              </w:rPr>
              <w:t xml:space="preserve">For codebook-based UL transmission by a 3TX UE, </w:t>
            </w:r>
            <w:r w:rsidRPr="00F375CE">
              <w:rPr>
                <w:rFonts w:ascii="Times New Roman" w:eastAsia="Times New Roman" w:hAnsi="Times New Roman" w:cs="Times New Roman"/>
                <w:i/>
                <w:iCs/>
                <w:sz w:val="22"/>
                <w:szCs w:val="18"/>
              </w:rPr>
              <w:t>subject to its capability,</w:t>
            </w:r>
          </w:p>
          <w:p w14:paraId="0B62B7F3" w14:textId="77777777" w:rsidR="00C11094" w:rsidRPr="00F375CE" w:rsidRDefault="00C11094" w:rsidP="00F375CE">
            <w:pPr>
              <w:pStyle w:val="ListParagraph"/>
              <w:numPr>
                <w:ilvl w:val="0"/>
                <w:numId w:val="28"/>
              </w:numPr>
              <w:spacing w:before="0" w:after="0" w:line="240" w:lineRule="auto"/>
              <w:jc w:val="left"/>
              <w:rPr>
                <w:sz w:val="22"/>
                <w:szCs w:val="18"/>
              </w:rPr>
            </w:pPr>
            <w:r w:rsidRPr="00F375CE">
              <w:rPr>
                <w:sz w:val="22"/>
                <w:szCs w:val="18"/>
              </w:rPr>
              <w:t>A 3TX UE may report a maximum number of 3 layers,</w:t>
            </w:r>
          </w:p>
          <w:p w14:paraId="65379F0C" w14:textId="7BBE0FD1" w:rsidR="00C11094" w:rsidRPr="00F375CE" w:rsidRDefault="00C11094" w:rsidP="00F375CE">
            <w:pPr>
              <w:pStyle w:val="ListParagraph"/>
              <w:numPr>
                <w:ilvl w:val="0"/>
                <w:numId w:val="28"/>
              </w:numPr>
              <w:spacing w:before="0" w:after="0" w:line="240" w:lineRule="auto"/>
              <w:jc w:val="left"/>
              <w:rPr>
                <w:color w:val="0070C0"/>
                <w:sz w:val="22"/>
                <w:szCs w:val="18"/>
              </w:rPr>
            </w:pPr>
            <w:r w:rsidRPr="00F375CE">
              <w:rPr>
                <w:sz w:val="22"/>
                <w:szCs w:val="18"/>
              </w:rPr>
              <w:t xml:space="preserve">A 3TX UE may report a maximum number of SRS ports </w:t>
            </w:r>
            <w:r w:rsidRPr="00F375CE">
              <w:rPr>
                <w:color w:val="0070C0"/>
                <w:sz w:val="22"/>
                <w:szCs w:val="18"/>
              </w:rPr>
              <w:t>as 3</w:t>
            </w:r>
            <w:r w:rsidRPr="00F375CE">
              <w:rPr>
                <w:strike/>
                <w:color w:val="0070C0"/>
                <w:sz w:val="22"/>
                <w:szCs w:val="18"/>
              </w:rPr>
              <w:t xml:space="preserve"> of up to 3 for a configured 4-port SRS resource.</w:t>
            </w:r>
          </w:p>
          <w:p w14:paraId="1074C223" w14:textId="77777777" w:rsidR="00C11094" w:rsidRPr="00F375CE" w:rsidRDefault="00C11094" w:rsidP="00F375CE">
            <w:pPr>
              <w:spacing w:before="0" w:after="0" w:line="240" w:lineRule="auto"/>
              <w:contextualSpacing/>
              <w:rPr>
                <w:rFonts w:ascii="Times New Roman" w:hAnsi="Times New Roman" w:cs="Times New Roman"/>
                <w:sz w:val="22"/>
                <w:szCs w:val="18"/>
              </w:rPr>
            </w:pPr>
          </w:p>
          <w:p w14:paraId="0CDF4A5E" w14:textId="0C919C7A" w:rsidR="00C11094" w:rsidRPr="00F375CE" w:rsidRDefault="00C11094"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b/>
                <w:bCs/>
                <w:sz w:val="22"/>
                <w:szCs w:val="18"/>
                <w:u w:val="single"/>
              </w:rPr>
              <w:t>Proposal 2.2/2.3/2.4:</w:t>
            </w:r>
            <w:r w:rsidRPr="00F375CE">
              <w:rPr>
                <w:rFonts w:ascii="Times New Roman" w:hAnsi="Times New Roman" w:cs="Times New Roman"/>
                <w:sz w:val="22"/>
                <w:szCs w:val="18"/>
              </w:rPr>
              <w:t xml:space="preserve"> OK</w:t>
            </w:r>
          </w:p>
          <w:p w14:paraId="187DCCBD" w14:textId="77777777" w:rsidR="00C11094" w:rsidRPr="00F375CE" w:rsidRDefault="00C11094" w:rsidP="00F375CE">
            <w:pPr>
              <w:spacing w:before="0" w:after="0" w:line="240" w:lineRule="auto"/>
              <w:contextualSpacing/>
              <w:rPr>
                <w:rFonts w:ascii="Times New Roman" w:hAnsi="Times New Roman" w:cs="Times New Roman"/>
                <w:sz w:val="22"/>
                <w:szCs w:val="18"/>
              </w:rPr>
            </w:pPr>
          </w:p>
          <w:p w14:paraId="0BD52582" w14:textId="2AE628BE" w:rsidR="00C11094" w:rsidRPr="00F375CE" w:rsidRDefault="00C11094" w:rsidP="00F375CE">
            <w:pPr>
              <w:spacing w:before="0" w:after="0" w:line="240" w:lineRule="auto"/>
              <w:contextualSpacing/>
              <w:rPr>
                <w:rFonts w:ascii="Times New Roman" w:hAnsi="Times New Roman" w:cs="Times New Roman"/>
                <w:sz w:val="22"/>
                <w:szCs w:val="18"/>
              </w:rPr>
            </w:pPr>
          </w:p>
        </w:tc>
      </w:tr>
      <w:tr w:rsidR="0040175A" w:rsidRPr="00F375CE"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F375CE" w:rsidRDefault="0040175A"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O</w:t>
            </w:r>
            <w:r w:rsidRPr="00F375CE">
              <w:rPr>
                <w:rFonts w:ascii="Times New Roman" w:hAnsi="Times New Roman" w:cs="Times New Roman"/>
                <w:sz w:val="22"/>
                <w:szCs w:val="18"/>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Pr="00F375CE" w:rsidRDefault="0040175A" w:rsidP="00F375CE">
            <w:pPr>
              <w:spacing w:before="0" w:after="0" w:line="240" w:lineRule="auto"/>
              <w:contextualSpacing/>
              <w:rPr>
                <w:rFonts w:ascii="Times New Roman" w:hAnsi="Times New Roman" w:cs="Times New Roman"/>
                <w:sz w:val="22"/>
                <w:szCs w:val="18"/>
              </w:rPr>
            </w:pPr>
            <w:bookmarkStart w:id="3" w:name="OLE_LINK7"/>
            <w:bookmarkStart w:id="4" w:name="OLE_LINK8"/>
            <w:r w:rsidRPr="00F375CE">
              <w:rPr>
                <w:rFonts w:ascii="Times New Roman" w:hAnsi="Times New Roman" w:cs="Times New Roman" w:hint="eastAsia"/>
                <w:sz w:val="22"/>
                <w:szCs w:val="18"/>
              </w:rPr>
              <w:t>P</w:t>
            </w:r>
            <w:r w:rsidRPr="00F375CE">
              <w:rPr>
                <w:rFonts w:ascii="Times New Roman" w:hAnsi="Times New Roman" w:cs="Times New Roman"/>
                <w:sz w:val="22"/>
                <w:szCs w:val="18"/>
              </w:rPr>
              <w:t>roposal 2.1: Support.</w:t>
            </w:r>
            <w:bookmarkEnd w:id="3"/>
            <w:bookmarkEnd w:id="4"/>
          </w:p>
          <w:p w14:paraId="4E4D115A" w14:textId="77777777" w:rsidR="0040175A" w:rsidRPr="00F375CE" w:rsidRDefault="0040175A"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Pro</w:t>
            </w:r>
            <w:r w:rsidRPr="00F375CE">
              <w:rPr>
                <w:rFonts w:ascii="Times New Roman" w:hAnsi="Times New Roman" w:cs="Times New Roman"/>
                <w:sz w:val="22"/>
                <w:szCs w:val="18"/>
              </w:rPr>
              <w:t xml:space="preserve">posal 2.2: </w:t>
            </w:r>
            <w:r w:rsidRPr="00F375CE">
              <w:rPr>
                <w:rFonts w:ascii="Times New Roman" w:hAnsi="Times New Roman" w:cs="Times New Roman" w:hint="eastAsia"/>
                <w:sz w:val="22"/>
                <w:szCs w:val="18"/>
              </w:rPr>
              <w:t>It</w:t>
            </w:r>
            <w:r w:rsidRPr="00F375CE">
              <w:rPr>
                <w:rFonts w:ascii="Times New Roman" w:hAnsi="Times New Roman" w:cs="Times New Roman"/>
                <w:sz w:val="22"/>
                <w:szCs w:val="18"/>
              </w:rPr>
              <w:t>’</w:t>
            </w:r>
            <w:r w:rsidRPr="00F375CE">
              <w:rPr>
                <w:rFonts w:ascii="Times New Roman" w:hAnsi="Times New Roman" w:cs="Times New Roman" w:hint="eastAsia"/>
                <w:sz w:val="22"/>
                <w:szCs w:val="18"/>
              </w:rPr>
              <w:t xml:space="preserve">s fine to support. Deleting </w:t>
            </w:r>
            <w:r w:rsidRPr="00F375CE">
              <w:rPr>
                <w:rFonts w:ascii="Times New Roman" w:hAnsi="Times New Roman" w:cs="Times New Roman"/>
                <w:sz w:val="22"/>
                <w:szCs w:val="18"/>
              </w:rPr>
              <w:t>‘</w:t>
            </w:r>
            <w:r w:rsidRPr="00F375CE">
              <w:rPr>
                <w:rFonts w:ascii="Times New Roman" w:hAnsi="Times New Roman" w:cs="Times New Roman" w:hint="eastAsia"/>
                <w:sz w:val="22"/>
                <w:szCs w:val="18"/>
              </w:rPr>
              <w:t>e.g.</w:t>
            </w:r>
            <w:r w:rsidRPr="00F375CE">
              <w:rPr>
                <w:rFonts w:ascii="Times New Roman" w:hAnsi="Times New Roman" w:cs="Times New Roman"/>
                <w:sz w:val="22"/>
                <w:szCs w:val="18"/>
              </w:rPr>
              <w:t>’</w:t>
            </w:r>
            <w:r w:rsidRPr="00F375CE">
              <w:rPr>
                <w:rFonts w:ascii="Times New Roman" w:hAnsi="Times New Roman" w:cs="Times New Roman" w:hint="eastAsia"/>
                <w:sz w:val="22"/>
                <w:szCs w:val="18"/>
              </w:rPr>
              <w:t xml:space="preserve"> also makes it clear.</w:t>
            </w:r>
          </w:p>
          <w:p w14:paraId="7D9F88C7" w14:textId="77777777" w:rsidR="0040175A" w:rsidRPr="00F375CE" w:rsidRDefault="0040175A"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Pro</w:t>
            </w:r>
            <w:r w:rsidRPr="00F375CE">
              <w:rPr>
                <w:rFonts w:ascii="Times New Roman" w:hAnsi="Times New Roman" w:cs="Times New Roman"/>
                <w:sz w:val="22"/>
                <w:szCs w:val="18"/>
              </w:rPr>
              <w:t>posal 2.3: Support.</w:t>
            </w:r>
          </w:p>
          <w:p w14:paraId="1598508D" w14:textId="6C4F2763" w:rsidR="0040175A" w:rsidRPr="00F375CE" w:rsidRDefault="0040175A" w:rsidP="00F375CE">
            <w:pPr>
              <w:spacing w:before="0" w:after="0" w:line="240" w:lineRule="auto"/>
              <w:contextualSpacing/>
              <w:rPr>
                <w:rFonts w:ascii="Times New Roman" w:hAnsi="Times New Roman" w:cs="Times New Roman"/>
                <w:sz w:val="22"/>
                <w:szCs w:val="18"/>
                <w:lang w:val="en-CA"/>
              </w:rPr>
            </w:pPr>
            <w:r w:rsidRPr="00F375CE">
              <w:rPr>
                <w:rFonts w:ascii="Times New Roman" w:hAnsi="Times New Roman" w:cs="Times New Roman" w:hint="eastAsia"/>
                <w:sz w:val="22"/>
                <w:szCs w:val="18"/>
              </w:rPr>
              <w:t>Pro</w:t>
            </w:r>
            <w:r w:rsidRPr="00F375CE">
              <w:rPr>
                <w:rFonts w:ascii="Times New Roman" w:hAnsi="Times New Roman" w:cs="Times New Roman"/>
                <w:sz w:val="22"/>
                <w:szCs w:val="18"/>
              </w:rPr>
              <w:t>posal 2.4: Support.</w:t>
            </w:r>
          </w:p>
        </w:tc>
      </w:tr>
      <w:tr w:rsidR="0040175A" w:rsidRPr="00F375CE"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F375CE" w:rsidRDefault="004D2FFB"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F375CE" w:rsidRDefault="004D2FFB"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S</w:t>
            </w:r>
            <w:r w:rsidRPr="00F375CE">
              <w:rPr>
                <w:rFonts w:ascii="Times New Roman" w:hAnsi="Times New Roman" w:cs="Times New Roman" w:hint="eastAsia"/>
                <w:sz w:val="22"/>
                <w:szCs w:val="18"/>
              </w:rPr>
              <w:t>upport</w:t>
            </w:r>
            <w:r w:rsidR="007B4EFC" w:rsidRPr="00F375CE">
              <w:rPr>
                <w:rFonts w:ascii="Times New Roman" w:hAnsi="Times New Roman" w:cs="Times New Roman" w:hint="eastAsia"/>
                <w:sz w:val="22"/>
                <w:szCs w:val="18"/>
              </w:rPr>
              <w:t xml:space="preserve"> proposal</w:t>
            </w:r>
            <w:r w:rsidRPr="00F375CE">
              <w:rPr>
                <w:rFonts w:ascii="Times New Roman" w:hAnsi="Times New Roman" w:cs="Times New Roman" w:hint="eastAsia"/>
                <w:sz w:val="22"/>
                <w:szCs w:val="18"/>
              </w:rPr>
              <w:t xml:space="preserve"> 2.1</w:t>
            </w:r>
            <w:r w:rsidR="007B4EFC" w:rsidRPr="00F375CE">
              <w:rPr>
                <w:rFonts w:ascii="Times New Roman" w:hAnsi="Times New Roman" w:cs="Times New Roman" w:hint="eastAsia"/>
                <w:sz w:val="22"/>
                <w:szCs w:val="18"/>
              </w:rPr>
              <w:t xml:space="preserve">, 2.2, 2.3, </w:t>
            </w:r>
            <w:r w:rsidRPr="00F375CE">
              <w:rPr>
                <w:rFonts w:ascii="Times New Roman" w:hAnsi="Times New Roman" w:cs="Times New Roman" w:hint="eastAsia"/>
                <w:sz w:val="22"/>
                <w:szCs w:val="18"/>
              </w:rPr>
              <w:t>2.4.</w:t>
            </w:r>
          </w:p>
        </w:tc>
      </w:tr>
      <w:tr w:rsidR="00C26A01" w:rsidRPr="00F375CE"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F375CE" w:rsidRDefault="00C26A01"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F375CE" w:rsidRDefault="00C26A01"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hint="eastAsia"/>
                <w:b/>
                <w:sz w:val="22"/>
                <w:szCs w:val="18"/>
                <w:u w:val="single"/>
              </w:rPr>
              <w:t>Proposal 2.1:</w:t>
            </w:r>
            <w:r w:rsidRPr="00F375CE">
              <w:rPr>
                <w:rFonts w:ascii="Times New Roman" w:eastAsia="Malgun Gothic" w:hAnsi="Times New Roman" w:cs="Times New Roman" w:hint="eastAsia"/>
                <w:sz w:val="22"/>
                <w:szCs w:val="18"/>
              </w:rPr>
              <w:t xml:space="preserve"> </w:t>
            </w:r>
            <w:r w:rsidRPr="00F375CE">
              <w:rPr>
                <w:rFonts w:ascii="Times New Roman" w:hAnsi="Times New Roman" w:cs="Times New Roman" w:hint="eastAsia"/>
                <w:sz w:val="22"/>
                <w:szCs w:val="18"/>
              </w:rPr>
              <w:t xml:space="preserve">We are ok </w:t>
            </w:r>
            <w:r w:rsidRPr="00F375CE">
              <w:rPr>
                <w:rFonts w:ascii="Times New Roman" w:hAnsi="Times New Roman" w:cs="Times New Roman"/>
                <w:sz w:val="22"/>
                <w:szCs w:val="18"/>
              </w:rPr>
              <w:t>with</w:t>
            </w:r>
            <w:r w:rsidRPr="00F375CE">
              <w:rPr>
                <w:rFonts w:ascii="Times New Roman" w:hAnsi="Times New Roman" w:cs="Times New Roman" w:hint="eastAsia"/>
                <w:sz w:val="22"/>
                <w:szCs w:val="18"/>
              </w:rPr>
              <w:t xml:space="preserve"> the proposal but wondering if this should be a </w:t>
            </w:r>
            <w:r w:rsidRPr="00F375CE">
              <w:rPr>
                <w:rFonts w:ascii="Times New Roman" w:hAnsi="Times New Roman" w:cs="Times New Roman"/>
                <w:sz w:val="22"/>
                <w:szCs w:val="18"/>
              </w:rPr>
              <w:t>separate</w:t>
            </w:r>
            <w:r w:rsidRPr="00F375CE">
              <w:rPr>
                <w:rFonts w:ascii="Times New Roman" w:hAnsi="Times New Roman" w:cs="Times New Roman" w:hint="eastAsia"/>
                <w:sz w:val="22"/>
                <w:szCs w:val="18"/>
              </w:rPr>
              <w:t xml:space="preserve"> new feature.</w:t>
            </w:r>
          </w:p>
          <w:p w14:paraId="79A7B095" w14:textId="77777777" w:rsidR="00C26A01" w:rsidRPr="00F375CE" w:rsidRDefault="00C26A01" w:rsidP="00F375CE">
            <w:pPr>
              <w:spacing w:before="0" w:after="0" w:line="240" w:lineRule="auto"/>
              <w:contextualSpacing/>
              <w:jc w:val="left"/>
              <w:rPr>
                <w:rFonts w:ascii="Times New Roman" w:eastAsia="Malgun Gothic" w:hAnsi="Times New Roman" w:cs="Times New Roman"/>
                <w:sz w:val="22"/>
                <w:szCs w:val="18"/>
              </w:rPr>
            </w:pPr>
          </w:p>
          <w:p w14:paraId="312E4322" w14:textId="77777777" w:rsidR="00C26A01" w:rsidRPr="00F375CE" w:rsidRDefault="00C26A01"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b/>
                <w:sz w:val="22"/>
                <w:szCs w:val="18"/>
                <w:u w:val="single"/>
              </w:rPr>
              <w:t>Proposal 2.2:</w:t>
            </w:r>
            <w:r w:rsidRPr="00F375CE">
              <w:rPr>
                <w:rFonts w:ascii="Times New Roman" w:eastAsia="Malgun Gothic" w:hAnsi="Times New Roman" w:cs="Times New Roman"/>
                <w:sz w:val="22"/>
                <w:szCs w:val="18"/>
              </w:rPr>
              <w:t xml:space="preserve"> </w:t>
            </w:r>
            <w:r w:rsidRPr="00F375CE">
              <w:rPr>
                <w:rFonts w:ascii="Times New Roman" w:hAnsi="Times New Roman" w:cs="Times New Roman" w:hint="eastAsia"/>
                <w:sz w:val="22"/>
                <w:szCs w:val="18"/>
              </w:rPr>
              <w:t xml:space="preserve">Support. It is our view that the </w:t>
            </w:r>
            <w:r w:rsidRPr="00F375CE">
              <w:rPr>
                <w:rFonts w:ascii="Times New Roman" w:hAnsi="Times New Roman" w:cs="Times New Roman"/>
                <w:sz w:val="22"/>
                <w:szCs w:val="18"/>
              </w:rPr>
              <w:t>update</w:t>
            </w:r>
            <w:r w:rsidRPr="00F375CE">
              <w:rPr>
                <w:rFonts w:ascii="Times New Roman" w:hAnsi="Times New Roman" w:cs="Times New Roman" w:hint="eastAsia"/>
                <w:sz w:val="22"/>
                <w:szCs w:val="18"/>
              </w:rPr>
              <w:t>d version is a straightforward solution on which port should be muted.</w:t>
            </w:r>
          </w:p>
          <w:p w14:paraId="56D244B2" w14:textId="77777777" w:rsidR="00C26A01" w:rsidRPr="00F375CE" w:rsidRDefault="00C26A01" w:rsidP="00F375CE">
            <w:pPr>
              <w:spacing w:before="0" w:after="0" w:line="240" w:lineRule="auto"/>
              <w:contextualSpacing/>
              <w:jc w:val="left"/>
              <w:rPr>
                <w:rFonts w:ascii="Times New Roman" w:eastAsia="Malgun Gothic" w:hAnsi="Times New Roman" w:cs="Times New Roman"/>
                <w:sz w:val="22"/>
                <w:szCs w:val="18"/>
              </w:rPr>
            </w:pPr>
          </w:p>
          <w:p w14:paraId="5BA2363B" w14:textId="77777777" w:rsidR="00C26A01" w:rsidRPr="00F375CE" w:rsidRDefault="00C26A01"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hint="eastAsia"/>
                <w:b/>
                <w:sz w:val="22"/>
                <w:szCs w:val="18"/>
                <w:u w:val="single"/>
              </w:rPr>
              <w:t>Proposal 2.3</w:t>
            </w:r>
            <w:r w:rsidRPr="00F375CE">
              <w:rPr>
                <w:rFonts w:ascii="Times New Roman" w:hAnsi="Times New Roman" w:cs="Times New Roman" w:hint="eastAsia"/>
                <w:b/>
                <w:sz w:val="22"/>
                <w:szCs w:val="18"/>
                <w:u w:val="single"/>
              </w:rPr>
              <w:t>&amp;</w:t>
            </w:r>
            <w:r w:rsidRPr="00F375CE">
              <w:rPr>
                <w:rFonts w:ascii="Times New Roman" w:eastAsia="Malgun Gothic" w:hAnsi="Times New Roman" w:cs="Times New Roman"/>
                <w:b/>
                <w:sz w:val="22"/>
                <w:szCs w:val="18"/>
                <w:u w:val="single"/>
              </w:rPr>
              <w:t xml:space="preserve"> Proposal </w:t>
            </w:r>
            <w:proofErr w:type="gramStart"/>
            <w:r w:rsidRPr="00F375CE">
              <w:rPr>
                <w:rFonts w:ascii="Times New Roman" w:eastAsia="Malgun Gothic" w:hAnsi="Times New Roman" w:cs="Times New Roman"/>
                <w:b/>
                <w:sz w:val="22"/>
                <w:szCs w:val="18"/>
                <w:u w:val="single"/>
              </w:rPr>
              <w:t>2.4:</w:t>
            </w:r>
            <w:r w:rsidRPr="00F375CE">
              <w:rPr>
                <w:rFonts w:ascii="Times New Roman" w:eastAsia="Malgun Gothic" w:hAnsi="Times New Roman" w:cs="Times New Roman" w:hint="eastAsia"/>
                <w:b/>
                <w:sz w:val="22"/>
                <w:szCs w:val="18"/>
                <w:u w:val="single"/>
              </w:rPr>
              <w:t>:</w:t>
            </w:r>
            <w:proofErr w:type="gramEnd"/>
            <w:r w:rsidRPr="00F375CE">
              <w:rPr>
                <w:rFonts w:ascii="Times New Roman" w:eastAsia="Malgun Gothic" w:hAnsi="Times New Roman" w:cs="Times New Roman" w:hint="eastAsia"/>
                <w:sz w:val="22"/>
                <w:szCs w:val="18"/>
              </w:rPr>
              <w:t xml:space="preserve"> </w:t>
            </w:r>
            <w:r w:rsidRPr="00F375CE">
              <w:rPr>
                <w:rFonts w:ascii="Times New Roman" w:hAnsi="Times New Roman" w:cs="Times New Roman" w:hint="eastAsia"/>
                <w:sz w:val="22"/>
                <w:szCs w:val="18"/>
              </w:rPr>
              <w:t>Fine to s</w:t>
            </w:r>
            <w:r w:rsidRPr="00F375CE">
              <w:rPr>
                <w:rFonts w:ascii="Times New Roman" w:eastAsia="Malgun Gothic" w:hAnsi="Times New Roman" w:cs="Times New Roman"/>
                <w:sz w:val="22"/>
                <w:szCs w:val="18"/>
              </w:rPr>
              <w:t>upport</w:t>
            </w:r>
            <w:r w:rsidRPr="00F375CE">
              <w:rPr>
                <w:rFonts w:ascii="Times New Roman" w:hAnsi="Times New Roman" w:cs="Times New Roman" w:hint="eastAsia"/>
                <w:sz w:val="22"/>
                <w:szCs w:val="18"/>
              </w:rPr>
              <w:t>.</w:t>
            </w:r>
          </w:p>
          <w:p w14:paraId="79075FE7" w14:textId="77777777" w:rsidR="00C26A01" w:rsidRPr="00F375CE" w:rsidRDefault="00C26A01" w:rsidP="00F375CE">
            <w:pPr>
              <w:spacing w:before="0" w:after="0" w:line="240" w:lineRule="auto"/>
              <w:contextualSpacing/>
              <w:jc w:val="left"/>
              <w:rPr>
                <w:rFonts w:ascii="Times New Roman" w:eastAsia="Malgun Gothic" w:hAnsi="Times New Roman" w:cs="Times New Roman"/>
                <w:sz w:val="22"/>
                <w:szCs w:val="18"/>
              </w:rPr>
            </w:pPr>
          </w:p>
          <w:p w14:paraId="33E2BA52" w14:textId="3434308B" w:rsidR="00C26A01" w:rsidRPr="00F375CE" w:rsidRDefault="00C26A01" w:rsidP="00F375CE">
            <w:pPr>
              <w:spacing w:before="0" w:after="0" w:line="240" w:lineRule="auto"/>
              <w:contextualSpacing/>
              <w:rPr>
                <w:rFonts w:ascii="Times New Roman" w:hAnsi="Times New Roman" w:cs="Times New Roman"/>
                <w:sz w:val="22"/>
                <w:szCs w:val="18"/>
              </w:rPr>
            </w:pPr>
          </w:p>
        </w:tc>
      </w:tr>
      <w:tr w:rsidR="0040175A" w:rsidRPr="00F375CE"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F375CE" w:rsidRDefault="008F679B" w:rsidP="00F375CE">
            <w:pPr>
              <w:spacing w:before="0" w:after="0" w:line="240" w:lineRule="auto"/>
              <w:contextualSpacing/>
              <w:rPr>
                <w:rFonts w:ascii="Times New Roman" w:hAnsi="Times New Roman" w:cs="Times New Roman"/>
                <w:bCs/>
                <w:iCs/>
                <w:color w:val="000000"/>
                <w:sz w:val="22"/>
                <w:szCs w:val="18"/>
              </w:rPr>
            </w:pPr>
            <w:r w:rsidRPr="00F375CE">
              <w:rPr>
                <w:rFonts w:ascii="Times New Roman" w:hAnsi="Times New Roman" w:cs="Times New Roman"/>
                <w:bCs/>
                <w:iCs/>
                <w:color w:val="000000"/>
                <w:sz w:val="22"/>
                <w:szCs w:val="18"/>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Pr="00F375CE" w:rsidRDefault="008F679B"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2.1: Ok with update from Google.</w:t>
            </w:r>
          </w:p>
          <w:p w14:paraId="688CA835" w14:textId="77777777" w:rsidR="008F679B" w:rsidRPr="00F375CE" w:rsidRDefault="008F679B" w:rsidP="00F375CE">
            <w:pPr>
              <w:spacing w:before="0" w:after="0" w:line="240" w:lineRule="auto"/>
              <w:contextualSpacing/>
              <w:rPr>
                <w:rFonts w:ascii="Times New Roman" w:hAnsi="Times New Roman" w:cs="Times New Roman"/>
                <w:sz w:val="22"/>
                <w:szCs w:val="18"/>
              </w:rPr>
            </w:pPr>
          </w:p>
          <w:p w14:paraId="4348A625" w14:textId="77777777" w:rsidR="008F679B" w:rsidRPr="00F375CE" w:rsidRDefault="008F679B"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2.2: Ok.</w:t>
            </w:r>
          </w:p>
          <w:p w14:paraId="7CCF9DA7" w14:textId="77777777" w:rsidR="008F679B" w:rsidRPr="00F375CE" w:rsidRDefault="008F679B" w:rsidP="00F375CE">
            <w:pPr>
              <w:spacing w:before="0" w:after="0" w:line="240" w:lineRule="auto"/>
              <w:contextualSpacing/>
              <w:rPr>
                <w:rFonts w:ascii="Times New Roman" w:hAnsi="Times New Roman" w:cs="Times New Roman"/>
                <w:sz w:val="22"/>
                <w:szCs w:val="18"/>
              </w:rPr>
            </w:pPr>
          </w:p>
          <w:p w14:paraId="66B00647" w14:textId="77777777" w:rsidR="008F679B" w:rsidRPr="00F375CE" w:rsidRDefault="008F679B"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2.3: Ok.</w:t>
            </w:r>
          </w:p>
          <w:p w14:paraId="00F79F4C" w14:textId="77777777" w:rsidR="008F679B" w:rsidRPr="00F375CE" w:rsidRDefault="008F679B" w:rsidP="00F375CE">
            <w:pPr>
              <w:spacing w:before="0" w:after="0" w:line="240" w:lineRule="auto"/>
              <w:contextualSpacing/>
              <w:rPr>
                <w:rFonts w:ascii="Times New Roman" w:hAnsi="Times New Roman" w:cs="Times New Roman"/>
                <w:sz w:val="22"/>
                <w:szCs w:val="18"/>
              </w:rPr>
            </w:pPr>
          </w:p>
          <w:p w14:paraId="46E35211" w14:textId="476EBF17" w:rsidR="008F679B" w:rsidRPr="00F375CE" w:rsidRDefault="008F679B"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2.4: Ok.</w:t>
            </w:r>
          </w:p>
        </w:tc>
      </w:tr>
      <w:tr w:rsidR="00EA6096" w:rsidRPr="00F375CE"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F375CE" w:rsidRDefault="00585636" w:rsidP="00F375CE">
            <w:pPr>
              <w:spacing w:before="0" w:after="0" w:line="240" w:lineRule="auto"/>
              <w:contextualSpacing/>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F375CE" w:rsidRDefault="00585636" w:rsidP="00F375CE">
            <w:pPr>
              <w:spacing w:before="0" w:after="0" w:line="240" w:lineRule="auto"/>
              <w:contextualSpacing/>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 xml:space="preserve">We support </w:t>
            </w:r>
            <w:r w:rsidRPr="00F375CE">
              <w:rPr>
                <w:rFonts w:ascii="Times New Roman" w:hAnsi="Times New Roman" w:cs="Times New Roman" w:hint="eastAsia"/>
                <w:sz w:val="22"/>
                <w:szCs w:val="18"/>
              </w:rPr>
              <w:t>proposal 2.1, 2.2, 2.3</w:t>
            </w:r>
            <w:r w:rsidR="00311FD5" w:rsidRPr="00F375CE">
              <w:rPr>
                <w:rFonts w:ascii="Times New Roman" w:hAnsi="Times New Roman" w:cs="Times New Roman"/>
                <w:sz w:val="22"/>
                <w:szCs w:val="18"/>
              </w:rPr>
              <w:t xml:space="preserve"> and</w:t>
            </w:r>
            <w:r w:rsidRPr="00F375CE">
              <w:rPr>
                <w:rFonts w:ascii="Times New Roman" w:hAnsi="Times New Roman" w:cs="Times New Roman" w:hint="eastAsia"/>
                <w:sz w:val="22"/>
                <w:szCs w:val="18"/>
              </w:rPr>
              <w:t xml:space="preserve"> 2.4.</w:t>
            </w:r>
          </w:p>
        </w:tc>
      </w:tr>
      <w:tr w:rsidR="00EA6096" w:rsidRPr="00F375CE"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F375CE" w:rsidRDefault="00F51EB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Pr="00F375CE" w:rsidRDefault="00F51EB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b/>
                <w:sz w:val="22"/>
                <w:szCs w:val="18"/>
              </w:rPr>
              <w:t>P</w:t>
            </w:r>
            <w:r w:rsidRPr="00F375CE">
              <w:rPr>
                <w:rFonts w:ascii="Times New Roman" w:hAnsi="Times New Roman" w:cs="Times New Roman"/>
                <w:b/>
                <w:sz w:val="22"/>
                <w:szCs w:val="18"/>
              </w:rPr>
              <w:t>roposal 2.1:</w:t>
            </w:r>
            <w:r w:rsidRPr="00F375CE">
              <w:rPr>
                <w:rFonts w:ascii="Times New Roman" w:hAnsi="Times New Roman" w:cs="Times New Roman"/>
                <w:sz w:val="22"/>
                <w:szCs w:val="18"/>
              </w:rPr>
              <w:t xml:space="preserve"> Support in general. For the second bullet, it seems UE need to report a capability of </w:t>
            </w:r>
            <w:r w:rsidRPr="00F375CE">
              <w:rPr>
                <w:rFonts w:ascii="Times New Roman" w:hAnsi="Times New Roman" w:cs="Times New Roman" w:hint="eastAsia"/>
                <w:sz w:val="22"/>
                <w:szCs w:val="18"/>
              </w:rPr>
              <w:t>max</w:t>
            </w:r>
            <w:r w:rsidRPr="00F375CE">
              <w:rPr>
                <w:rFonts w:ascii="Times New Roman" w:hAnsi="Times New Roman" w:cs="Times New Roman"/>
                <w:sz w:val="22"/>
                <w:szCs w:val="18"/>
              </w:rPr>
              <w:t xml:space="preserve">imum supported number of SRS ports for 4-port SRS </w:t>
            </w:r>
            <w:proofErr w:type="gramStart"/>
            <w:r w:rsidRPr="00F375CE">
              <w:rPr>
                <w:rFonts w:ascii="Times New Roman" w:hAnsi="Times New Roman" w:cs="Times New Roman"/>
                <w:sz w:val="22"/>
                <w:szCs w:val="18"/>
              </w:rPr>
              <w:t>resource?</w:t>
            </w:r>
            <w:proofErr w:type="gramEnd"/>
            <w:r w:rsidRPr="00F375CE">
              <w:rPr>
                <w:rFonts w:ascii="Times New Roman" w:hAnsi="Times New Roman" w:cs="Times New Roman"/>
                <w:sz w:val="22"/>
                <w:szCs w:val="18"/>
              </w:rPr>
              <w:t xml:space="preserve"> I may be clearer to say ‘A 3TX UE may report a maximum number of </w:t>
            </w:r>
            <w:r w:rsidRPr="00F375CE">
              <w:rPr>
                <w:rFonts w:ascii="Times New Roman" w:hAnsi="Times New Roman" w:cs="Times New Roman"/>
                <w:color w:val="FF0000"/>
                <w:sz w:val="22"/>
                <w:szCs w:val="18"/>
              </w:rPr>
              <w:t xml:space="preserve">supported </w:t>
            </w:r>
            <w:r w:rsidRPr="00F375CE">
              <w:rPr>
                <w:rFonts w:ascii="Times New Roman" w:hAnsi="Times New Roman" w:cs="Times New Roman"/>
                <w:sz w:val="22"/>
                <w:szCs w:val="18"/>
              </w:rPr>
              <w:t xml:space="preserve">SRS ports of up to 3 </w:t>
            </w:r>
            <w:r w:rsidRPr="00F375CE">
              <w:rPr>
                <w:rFonts w:ascii="Times New Roman" w:hAnsi="Times New Roman" w:cs="Times New Roman"/>
                <w:strike/>
                <w:color w:val="FF0000"/>
                <w:sz w:val="22"/>
                <w:szCs w:val="18"/>
              </w:rPr>
              <w:t>for a configured 4-port SRS resource</w:t>
            </w:r>
            <w:r w:rsidRPr="00F375CE">
              <w:rPr>
                <w:rFonts w:ascii="Times New Roman" w:hAnsi="Times New Roman" w:cs="Times New Roman"/>
                <w:sz w:val="22"/>
                <w:szCs w:val="18"/>
              </w:rPr>
              <w:t>.’</w:t>
            </w:r>
          </w:p>
          <w:p w14:paraId="79795B5A" w14:textId="3FB297A9" w:rsidR="00F51EB8" w:rsidRPr="00F375CE" w:rsidRDefault="00F51EB8" w:rsidP="00F375CE">
            <w:pPr>
              <w:spacing w:before="0" w:after="0" w:line="240" w:lineRule="auto"/>
              <w:contextualSpacing/>
              <w:rPr>
                <w:rFonts w:ascii="Times New Roman" w:hAnsi="Times New Roman" w:cs="Times New Roman"/>
                <w:sz w:val="22"/>
                <w:szCs w:val="18"/>
              </w:rPr>
            </w:pPr>
          </w:p>
          <w:p w14:paraId="417113EC" w14:textId="0B4981F0" w:rsidR="00F51EB8" w:rsidRPr="00F375CE" w:rsidRDefault="00F51EB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b/>
                <w:sz w:val="22"/>
                <w:szCs w:val="18"/>
              </w:rPr>
              <w:t>P</w:t>
            </w:r>
            <w:r w:rsidRPr="00F375CE">
              <w:rPr>
                <w:rFonts w:ascii="Times New Roman" w:hAnsi="Times New Roman" w:cs="Times New Roman"/>
                <w:b/>
                <w:sz w:val="22"/>
                <w:szCs w:val="18"/>
              </w:rPr>
              <w:t>roposal 2.2:</w:t>
            </w:r>
            <w:r w:rsidRPr="00F375CE">
              <w:rPr>
                <w:rFonts w:ascii="Times New Roman" w:hAnsi="Times New Roman" w:cs="Times New Roman"/>
                <w:sz w:val="22"/>
                <w:szCs w:val="18"/>
              </w:rPr>
              <w:t xml:space="preserve"> Support.</w:t>
            </w:r>
          </w:p>
          <w:p w14:paraId="1E0A7DC6" w14:textId="1387E781" w:rsidR="00F51EB8" w:rsidRPr="00F375CE" w:rsidRDefault="00F51EB8" w:rsidP="00F375CE">
            <w:pPr>
              <w:spacing w:before="0" w:after="0" w:line="240" w:lineRule="auto"/>
              <w:contextualSpacing/>
              <w:rPr>
                <w:rFonts w:ascii="Times New Roman" w:hAnsi="Times New Roman" w:cs="Times New Roman"/>
                <w:sz w:val="22"/>
                <w:szCs w:val="18"/>
              </w:rPr>
            </w:pPr>
          </w:p>
          <w:p w14:paraId="5FC8F9C8" w14:textId="6A0B0043" w:rsidR="00F51EB8" w:rsidRPr="00F375CE" w:rsidRDefault="00F51EB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b/>
                <w:sz w:val="22"/>
                <w:szCs w:val="18"/>
              </w:rPr>
              <w:t>P</w:t>
            </w:r>
            <w:r w:rsidRPr="00F375CE">
              <w:rPr>
                <w:rFonts w:ascii="Times New Roman" w:hAnsi="Times New Roman" w:cs="Times New Roman"/>
                <w:b/>
                <w:sz w:val="22"/>
                <w:szCs w:val="18"/>
              </w:rPr>
              <w:t>roposal 2.3:</w:t>
            </w:r>
            <w:r w:rsidRPr="00F375CE">
              <w:rPr>
                <w:rFonts w:ascii="Times New Roman" w:hAnsi="Times New Roman" w:cs="Times New Roman"/>
                <w:sz w:val="22"/>
                <w:szCs w:val="18"/>
              </w:rPr>
              <w:t xml:space="preserve"> Support.</w:t>
            </w:r>
          </w:p>
          <w:p w14:paraId="4315FFFA" w14:textId="3E09FA67" w:rsidR="00F51EB8" w:rsidRPr="00F375CE" w:rsidRDefault="00F51EB8" w:rsidP="00F375CE">
            <w:pPr>
              <w:spacing w:before="0" w:after="0" w:line="240" w:lineRule="auto"/>
              <w:contextualSpacing/>
              <w:rPr>
                <w:rFonts w:ascii="Times New Roman" w:hAnsi="Times New Roman" w:cs="Times New Roman"/>
                <w:sz w:val="22"/>
                <w:szCs w:val="18"/>
              </w:rPr>
            </w:pPr>
          </w:p>
          <w:p w14:paraId="1D6E5F22" w14:textId="274ED924" w:rsidR="00F51EB8" w:rsidRPr="00F375CE" w:rsidRDefault="00F51EB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b/>
                <w:sz w:val="22"/>
                <w:szCs w:val="18"/>
              </w:rPr>
              <w:lastRenderedPageBreak/>
              <w:t>P</w:t>
            </w:r>
            <w:r w:rsidRPr="00F375CE">
              <w:rPr>
                <w:rFonts w:ascii="Times New Roman" w:hAnsi="Times New Roman" w:cs="Times New Roman"/>
                <w:b/>
                <w:sz w:val="22"/>
                <w:szCs w:val="18"/>
              </w:rPr>
              <w:t>roposal 2.4:</w:t>
            </w:r>
            <w:r w:rsidRPr="00F375CE">
              <w:rPr>
                <w:rFonts w:ascii="Times New Roman" w:hAnsi="Times New Roman" w:cs="Times New Roman"/>
                <w:sz w:val="22"/>
                <w:szCs w:val="18"/>
              </w:rPr>
              <w:t xml:space="preserve"> Support.</w:t>
            </w:r>
          </w:p>
        </w:tc>
      </w:tr>
      <w:tr w:rsidR="00450DFE" w:rsidRPr="00F375C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F375CE" w:rsidRDefault="00450DF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lastRenderedPageBreak/>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Pr="00F375CE" w:rsidRDefault="00450DF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2.1: Ok with update from Google.</w:t>
            </w:r>
          </w:p>
          <w:p w14:paraId="7A12CBA8" w14:textId="77777777" w:rsidR="00450DFE" w:rsidRPr="00F375CE" w:rsidRDefault="00450DFE" w:rsidP="00F375CE">
            <w:pPr>
              <w:spacing w:before="0" w:after="0" w:line="240" w:lineRule="auto"/>
              <w:contextualSpacing/>
              <w:rPr>
                <w:rFonts w:ascii="Times New Roman" w:hAnsi="Times New Roman" w:cs="Times New Roman"/>
                <w:sz w:val="22"/>
                <w:szCs w:val="18"/>
              </w:rPr>
            </w:pPr>
          </w:p>
          <w:p w14:paraId="5850DCD9" w14:textId="3E1BD5AE" w:rsidR="00450DFE" w:rsidRPr="00F375CE" w:rsidRDefault="00450DF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2.2/2.3/2.4: Ok.</w:t>
            </w:r>
          </w:p>
        </w:tc>
      </w:tr>
      <w:tr w:rsidR="00313C40" w:rsidRPr="00F375CE"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F375CE" w:rsidRDefault="00313C40"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Pr="00F375CE" w:rsidRDefault="00313C40"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2.1: Support.</w:t>
            </w:r>
          </w:p>
          <w:p w14:paraId="43B73E31" w14:textId="77777777" w:rsidR="00313C40" w:rsidRPr="00F375CE" w:rsidRDefault="00313C40"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2.2: Support.</w:t>
            </w:r>
          </w:p>
          <w:p w14:paraId="67D9C2BA" w14:textId="77777777" w:rsidR="00313C40" w:rsidRPr="00F375CE" w:rsidRDefault="00313C40"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2.3: Support.</w:t>
            </w:r>
            <w:r w:rsidRPr="00F375CE">
              <w:rPr>
                <w:sz w:val="22"/>
                <w:szCs w:val="18"/>
              </w:rPr>
              <w:t xml:space="preserve"> </w:t>
            </w:r>
            <w:r w:rsidRPr="00F375CE">
              <w:rPr>
                <w:rFonts w:ascii="Times New Roman" w:hAnsi="Times New Roman" w:cs="Times New Roman"/>
                <w:sz w:val="22"/>
                <w:szCs w:val="18"/>
              </w:rPr>
              <w:t>Besides, we think Rel-18 SDM and SFN schemes shall also be supported to utilize the benefits of STxMP.</w:t>
            </w:r>
          </w:p>
          <w:p w14:paraId="1016CA76" w14:textId="28104D1D" w:rsidR="00313C40" w:rsidRPr="00F375CE" w:rsidRDefault="00313C40" w:rsidP="00F375CE">
            <w:pPr>
              <w:snapToGrid w:val="0"/>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2.4: Support.</w:t>
            </w:r>
          </w:p>
        </w:tc>
      </w:tr>
      <w:tr w:rsidR="009124D8" w:rsidRPr="00F375CE"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Pr="00F375CE" w:rsidRDefault="009124D8" w:rsidP="00F375CE">
            <w:pPr>
              <w:spacing w:before="0" w:after="0" w:line="240" w:lineRule="auto"/>
              <w:contextualSpacing/>
              <w:rPr>
                <w:rFonts w:ascii="Times New Roman" w:hAnsi="Times New Roman" w:cs="Times New Roman"/>
                <w:sz w:val="22"/>
                <w:szCs w:val="18"/>
              </w:rPr>
            </w:pPr>
            <w:bookmarkStart w:id="5" w:name="OLE_LINK165"/>
            <w:r w:rsidRPr="00F375CE">
              <w:rPr>
                <w:rFonts w:ascii="Times New Roman" w:hAnsi="Times New Roman" w:cs="Times New Roman" w:hint="eastAsia"/>
                <w:sz w:val="22"/>
                <w:szCs w:val="18"/>
              </w:rPr>
              <w:t>P</w:t>
            </w:r>
            <w:r w:rsidRPr="00F375CE">
              <w:rPr>
                <w:rFonts w:ascii="Times New Roman" w:hAnsi="Times New Roman" w:cs="Times New Roman"/>
                <w:sz w:val="22"/>
                <w:szCs w:val="18"/>
              </w:rPr>
              <w:t>roposal 2.1: Support.</w:t>
            </w:r>
          </w:p>
          <w:p w14:paraId="29A4BE6E" w14:textId="77777777"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Pro</w:t>
            </w:r>
            <w:r w:rsidRPr="00F375CE">
              <w:rPr>
                <w:rFonts w:ascii="Times New Roman" w:hAnsi="Times New Roman" w:cs="Times New Roman"/>
                <w:sz w:val="22"/>
                <w:szCs w:val="18"/>
              </w:rPr>
              <w:t xml:space="preserve">posal 2.2: </w:t>
            </w:r>
            <w:bookmarkStart w:id="6" w:name="OLE_LINK166"/>
            <w:r w:rsidRPr="00F375CE">
              <w:rPr>
                <w:rFonts w:ascii="Times New Roman" w:hAnsi="Times New Roman" w:cs="Times New Roman" w:hint="eastAsia"/>
                <w:sz w:val="22"/>
                <w:szCs w:val="18"/>
              </w:rPr>
              <w:t>Support</w:t>
            </w:r>
            <w:bookmarkEnd w:id="6"/>
            <w:r w:rsidRPr="00F375CE">
              <w:rPr>
                <w:rFonts w:ascii="Times New Roman" w:hAnsi="Times New Roman" w:cs="Times New Roman" w:hint="eastAsia"/>
                <w:sz w:val="22"/>
                <w:szCs w:val="18"/>
              </w:rPr>
              <w:t>.</w:t>
            </w:r>
          </w:p>
          <w:p w14:paraId="302A380F" w14:textId="77777777"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Pro</w:t>
            </w:r>
            <w:r w:rsidRPr="00F375CE">
              <w:rPr>
                <w:rFonts w:ascii="Times New Roman" w:hAnsi="Times New Roman" w:cs="Times New Roman"/>
                <w:sz w:val="22"/>
                <w:szCs w:val="18"/>
              </w:rPr>
              <w:t>posal 2.3: Support.</w:t>
            </w:r>
          </w:p>
          <w:p w14:paraId="4E2783D9" w14:textId="5EB576D5"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Pro</w:t>
            </w:r>
            <w:r w:rsidRPr="00F375CE">
              <w:rPr>
                <w:rFonts w:ascii="Times New Roman" w:hAnsi="Times New Roman" w:cs="Times New Roman"/>
                <w:sz w:val="22"/>
                <w:szCs w:val="18"/>
              </w:rPr>
              <w:t>posal 2.4: Support.</w:t>
            </w:r>
            <w:bookmarkEnd w:id="5"/>
          </w:p>
        </w:tc>
      </w:tr>
      <w:tr w:rsidR="009124D8" w:rsidRPr="00F375CE"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X</w:t>
            </w:r>
            <w:r w:rsidRPr="00F375CE">
              <w:rPr>
                <w:rFonts w:ascii="Times New Roman" w:hAnsi="Times New Roman" w:cs="Times New Roman"/>
                <w:sz w:val="22"/>
                <w:szCs w:val="18"/>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hint="eastAsia"/>
                <w:sz w:val="22"/>
                <w:szCs w:val="18"/>
              </w:rPr>
              <w:t>P</w:t>
            </w:r>
            <w:r w:rsidRPr="00F375CE">
              <w:rPr>
                <w:rFonts w:ascii="Times New Roman" w:hAnsi="Times New Roman" w:cs="Times New Roman"/>
                <w:sz w:val="22"/>
                <w:szCs w:val="18"/>
              </w:rPr>
              <w:t>roposal 2.1: fine with Google’s update.</w:t>
            </w:r>
          </w:p>
          <w:p w14:paraId="767E39FB" w14:textId="77777777"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 xml:space="preserve">Proposal 2.2: support. </w:t>
            </w:r>
          </w:p>
          <w:p w14:paraId="63834C9D" w14:textId="77777777"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2.3: Support.</w:t>
            </w:r>
          </w:p>
          <w:p w14:paraId="528AEB96" w14:textId="3F1F1BBF"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2.4: fine.</w:t>
            </w:r>
          </w:p>
        </w:tc>
      </w:tr>
      <w:tr w:rsidR="009124D8" w:rsidRPr="00F375CE"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F375CE" w:rsidRDefault="0095190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Pr="00F375CE" w:rsidRDefault="0095190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2.1: Prefer the update from Google.</w:t>
            </w:r>
          </w:p>
          <w:p w14:paraId="1D773A28" w14:textId="77777777" w:rsidR="0095190E" w:rsidRPr="00F375CE" w:rsidRDefault="0095190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2.2: Support.</w:t>
            </w:r>
          </w:p>
          <w:p w14:paraId="01FEE01C" w14:textId="77777777" w:rsidR="0095190E" w:rsidRPr="00F375CE" w:rsidRDefault="0095190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2.3: Support.</w:t>
            </w:r>
          </w:p>
          <w:p w14:paraId="11F3A29D" w14:textId="29E841E7" w:rsidR="009124D8" w:rsidRPr="00F375CE" w:rsidRDefault="0095190E"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Proposal 2.4: Support.</w:t>
            </w:r>
          </w:p>
        </w:tc>
      </w:tr>
      <w:tr w:rsidR="009124D8" w:rsidRPr="00F375CE"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64FC4D2A" w:rsidR="009124D8" w:rsidRPr="00F375CE" w:rsidRDefault="00F375CE" w:rsidP="00F375CE">
            <w:pPr>
              <w:spacing w:before="0" w:after="0" w:line="240" w:lineRule="auto"/>
              <w:contextualSpacing/>
              <w:rPr>
                <w:rFonts w:ascii="Times New Roman" w:hAnsi="Times New Roman" w:cs="Times New Roman"/>
                <w:color w:val="0070C0"/>
                <w:sz w:val="22"/>
                <w:szCs w:val="18"/>
              </w:rPr>
            </w:pPr>
            <w:r w:rsidRPr="00F375CE">
              <w:rPr>
                <w:rFonts w:ascii="Times New Roman" w:hAnsi="Times New Roman" w:cs="Times New Roman"/>
                <w:color w:val="0070C0"/>
                <w:sz w:val="22"/>
                <w:szCs w:val="18"/>
              </w:rPr>
              <w:t xml:space="preserve">FL </w:t>
            </w:r>
          </w:p>
        </w:tc>
        <w:tc>
          <w:tcPr>
            <w:tcW w:w="8977" w:type="dxa"/>
            <w:tcBorders>
              <w:top w:val="single" w:sz="4" w:space="0" w:color="auto"/>
              <w:left w:val="single" w:sz="4" w:space="0" w:color="auto"/>
              <w:bottom w:val="single" w:sz="4" w:space="0" w:color="auto"/>
              <w:right w:val="single" w:sz="4" w:space="0" w:color="auto"/>
            </w:tcBorders>
          </w:tcPr>
          <w:p w14:paraId="41B5ACAF" w14:textId="2C5FF8B9" w:rsidR="009124D8" w:rsidRPr="00F375CE" w:rsidRDefault="00F375CE" w:rsidP="00F375CE">
            <w:pPr>
              <w:spacing w:before="0" w:after="0" w:line="240" w:lineRule="auto"/>
              <w:contextualSpacing/>
              <w:rPr>
                <w:rFonts w:ascii="Times New Roman" w:hAnsi="Times New Roman" w:cs="Times New Roman"/>
                <w:color w:val="0070C0"/>
                <w:sz w:val="22"/>
                <w:szCs w:val="18"/>
              </w:rPr>
            </w:pPr>
            <w:r w:rsidRPr="00F375CE">
              <w:rPr>
                <w:rFonts w:ascii="Times New Roman" w:hAnsi="Times New Roman" w:cs="Times New Roman"/>
                <w:color w:val="0070C0"/>
                <w:sz w:val="22"/>
                <w:szCs w:val="18"/>
              </w:rPr>
              <w:t>Added proposal 2.5 based on Samsung suggestion.</w:t>
            </w:r>
          </w:p>
        </w:tc>
      </w:tr>
      <w:tr w:rsidR="009124D8" w:rsidRPr="00F375CE"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78F974FF"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531F52F7" w14:textId="56904D7C" w:rsidR="009124D8" w:rsidRPr="00F375CE" w:rsidRDefault="009124D8" w:rsidP="00F375CE">
            <w:pPr>
              <w:spacing w:before="0" w:after="0" w:line="240" w:lineRule="auto"/>
              <w:contextualSpacing/>
              <w:rPr>
                <w:rFonts w:ascii="Times New Roman" w:hAnsi="Times New Roman" w:cs="Times New Roman"/>
                <w:sz w:val="22"/>
                <w:szCs w:val="18"/>
              </w:rPr>
            </w:pPr>
          </w:p>
        </w:tc>
      </w:tr>
      <w:tr w:rsidR="009124D8" w:rsidRPr="00F375CE"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46D9180C" w:rsidR="009124D8" w:rsidRPr="00F375CE" w:rsidRDefault="009124D8" w:rsidP="00F375CE">
            <w:pPr>
              <w:spacing w:before="0" w:after="0" w:line="240" w:lineRule="auto"/>
              <w:contextualSpacing/>
              <w:rPr>
                <w:rFonts w:ascii="Times New Roman" w:hAnsi="Times New Roman" w:cs="Times New Roman"/>
                <w:color w:val="000000"/>
                <w:sz w:val="22"/>
                <w:szCs w:val="18"/>
              </w:rPr>
            </w:pPr>
          </w:p>
        </w:tc>
        <w:tc>
          <w:tcPr>
            <w:tcW w:w="8977" w:type="dxa"/>
            <w:tcBorders>
              <w:top w:val="single" w:sz="4" w:space="0" w:color="auto"/>
              <w:left w:val="single" w:sz="4" w:space="0" w:color="auto"/>
              <w:bottom w:val="single" w:sz="4" w:space="0" w:color="auto"/>
              <w:right w:val="single" w:sz="4" w:space="0" w:color="auto"/>
            </w:tcBorders>
          </w:tcPr>
          <w:p w14:paraId="0297F9C0" w14:textId="150A4A82" w:rsidR="009124D8" w:rsidRPr="00F375CE" w:rsidRDefault="009124D8" w:rsidP="00F375CE">
            <w:pPr>
              <w:spacing w:before="0" w:after="0" w:line="240" w:lineRule="auto"/>
              <w:contextualSpacing/>
              <w:rPr>
                <w:rFonts w:ascii="Times New Roman" w:hAnsi="Times New Roman" w:cs="Times New Roman"/>
                <w:color w:val="000000"/>
                <w:sz w:val="22"/>
                <w:szCs w:val="18"/>
              </w:rPr>
            </w:pPr>
          </w:p>
        </w:tc>
      </w:tr>
      <w:tr w:rsidR="009124D8" w:rsidRPr="00F375CE"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68D8177C"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710F74C7" w14:textId="117C4E64" w:rsidR="009124D8" w:rsidRPr="00F375CE" w:rsidRDefault="009124D8" w:rsidP="00F375CE">
            <w:pPr>
              <w:spacing w:before="0" w:after="0" w:line="240" w:lineRule="auto"/>
              <w:contextualSpacing/>
              <w:rPr>
                <w:rFonts w:ascii="Times New Roman" w:hAnsi="Times New Roman" w:cs="Times New Roman"/>
                <w:sz w:val="22"/>
                <w:szCs w:val="18"/>
              </w:rPr>
            </w:pPr>
          </w:p>
        </w:tc>
      </w:tr>
      <w:tr w:rsidR="009124D8" w:rsidRPr="00F375CE"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2755CFD0" w:rsidR="009124D8" w:rsidRPr="00F375CE" w:rsidRDefault="009124D8" w:rsidP="00F375CE">
            <w:pPr>
              <w:spacing w:before="0" w:after="0" w:line="240" w:lineRule="auto"/>
              <w:contextualSpacing/>
              <w:rPr>
                <w:rFonts w:ascii="Times New Roman" w:hAnsi="Times New Roman" w:cs="Times New Roman"/>
                <w:color w:val="000000"/>
                <w:sz w:val="22"/>
                <w:szCs w:val="18"/>
              </w:rPr>
            </w:pPr>
          </w:p>
        </w:tc>
        <w:tc>
          <w:tcPr>
            <w:tcW w:w="8977" w:type="dxa"/>
            <w:tcBorders>
              <w:top w:val="single" w:sz="4" w:space="0" w:color="auto"/>
              <w:left w:val="single" w:sz="4" w:space="0" w:color="auto"/>
              <w:bottom w:val="single" w:sz="4" w:space="0" w:color="auto"/>
              <w:right w:val="single" w:sz="4" w:space="0" w:color="auto"/>
            </w:tcBorders>
          </w:tcPr>
          <w:p w14:paraId="56FFE5C0" w14:textId="4509E2FD" w:rsidR="009124D8" w:rsidRPr="00F375CE" w:rsidRDefault="009124D8" w:rsidP="00F375CE">
            <w:pPr>
              <w:spacing w:before="0" w:after="0" w:line="240" w:lineRule="auto"/>
              <w:contextualSpacing/>
              <w:rPr>
                <w:rFonts w:ascii="Times New Roman" w:hAnsi="Times New Roman" w:cs="Times New Roman"/>
                <w:color w:val="000000"/>
                <w:sz w:val="22"/>
                <w:szCs w:val="18"/>
              </w:rPr>
            </w:pPr>
          </w:p>
        </w:tc>
      </w:tr>
      <w:tr w:rsidR="009124D8" w:rsidRPr="00F375CE"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9124D8" w:rsidRPr="00F375CE" w:rsidRDefault="009124D8" w:rsidP="00F375CE">
            <w:pPr>
              <w:spacing w:before="0" w:after="0" w:line="240" w:lineRule="auto"/>
              <w:contextualSpacing/>
              <w:rPr>
                <w:rFonts w:ascii="Times New Roman" w:hAnsi="Times New Roman" w:cs="Times New Roman"/>
                <w:bCs/>
                <w:iCs/>
                <w:color w:val="000000" w:themeColor="text1"/>
                <w:sz w:val="22"/>
                <w:szCs w:val="18"/>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9124D8" w:rsidRPr="00F375CE" w:rsidRDefault="009124D8" w:rsidP="00F375CE">
            <w:pPr>
              <w:spacing w:before="0" w:after="0" w:line="240" w:lineRule="auto"/>
              <w:contextualSpacing/>
              <w:rPr>
                <w:rFonts w:ascii="Times New Roman" w:hAnsi="Times New Roman" w:cs="Times New Roman"/>
                <w:sz w:val="22"/>
                <w:szCs w:val="18"/>
              </w:rPr>
            </w:pPr>
          </w:p>
        </w:tc>
      </w:tr>
      <w:tr w:rsidR="009124D8" w:rsidRPr="00F375CE"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9124D8" w:rsidRPr="00F375CE" w:rsidRDefault="009124D8" w:rsidP="00F375CE">
            <w:pPr>
              <w:spacing w:before="0" w:after="0" w:line="240" w:lineRule="auto"/>
              <w:contextualSpacing/>
              <w:rPr>
                <w:rFonts w:ascii="Times New Roman" w:hAnsi="Times New Roman" w:cs="Times New Roman"/>
                <w:bCs/>
                <w:iCs/>
                <w:color w:val="000000" w:themeColor="text1"/>
                <w:sz w:val="22"/>
                <w:szCs w:val="18"/>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9124D8" w:rsidRPr="00F375CE" w:rsidRDefault="009124D8" w:rsidP="00F375CE">
            <w:pPr>
              <w:spacing w:before="0" w:after="0" w:line="240" w:lineRule="auto"/>
              <w:contextualSpacing/>
              <w:jc w:val="left"/>
              <w:rPr>
                <w:rFonts w:ascii="Times New Roman" w:hAnsi="Times New Roman" w:cs="Times New Roman"/>
                <w:sz w:val="22"/>
                <w:szCs w:val="18"/>
              </w:rPr>
            </w:pPr>
          </w:p>
        </w:tc>
      </w:tr>
      <w:tr w:rsidR="009124D8" w:rsidRPr="00F375CE"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9124D8" w:rsidRPr="00F375CE" w:rsidRDefault="009124D8" w:rsidP="00F375CE">
            <w:pPr>
              <w:spacing w:before="0" w:after="0" w:line="240" w:lineRule="auto"/>
              <w:contextualSpacing/>
              <w:rPr>
                <w:rFonts w:ascii="Times New Roman" w:hAnsi="Times New Roman" w:cs="Times New Roman"/>
                <w:sz w:val="22"/>
                <w:szCs w:val="18"/>
              </w:rPr>
            </w:pPr>
          </w:p>
        </w:tc>
      </w:tr>
      <w:tr w:rsidR="009124D8" w:rsidRPr="00F375CE"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9124D8" w:rsidRPr="00F375CE" w:rsidRDefault="009124D8" w:rsidP="00F375CE">
            <w:pPr>
              <w:spacing w:before="0" w:after="0" w:line="240" w:lineRule="auto"/>
              <w:contextualSpacing/>
              <w:rPr>
                <w:rFonts w:ascii="Times New Roman" w:hAnsi="Times New Roman" w:cs="Times New Roman"/>
                <w:sz w:val="22"/>
                <w:szCs w:val="18"/>
              </w:rPr>
            </w:pPr>
          </w:p>
        </w:tc>
      </w:tr>
      <w:tr w:rsidR="009124D8" w:rsidRPr="00F375CE"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9124D8" w:rsidRPr="00F375CE" w:rsidRDefault="009124D8" w:rsidP="00F375CE">
            <w:pPr>
              <w:spacing w:before="0" w:after="0" w:line="240" w:lineRule="auto"/>
              <w:contextualSpacing/>
              <w:rPr>
                <w:rFonts w:ascii="Times New Roman" w:hAnsi="Times New Roman" w:cs="Times New Roman"/>
                <w:sz w:val="22"/>
                <w:szCs w:val="18"/>
              </w:rPr>
            </w:pPr>
          </w:p>
        </w:tc>
      </w:tr>
      <w:tr w:rsidR="009124D8" w:rsidRPr="00F375CE"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9124D8" w:rsidRPr="00F375CE" w:rsidRDefault="009124D8" w:rsidP="00F375CE">
            <w:pPr>
              <w:spacing w:before="0" w:after="0" w:line="240" w:lineRule="auto"/>
              <w:contextualSpacing/>
              <w:rPr>
                <w:rFonts w:ascii="Times New Roman" w:eastAsia="MS Mincho" w:hAnsi="Times New Roman" w:cs="Times New Roman"/>
                <w:sz w:val="22"/>
                <w:szCs w:val="18"/>
              </w:rPr>
            </w:pPr>
          </w:p>
        </w:tc>
      </w:tr>
      <w:tr w:rsidR="009124D8" w:rsidRPr="00F375CE"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9124D8" w:rsidRPr="00F375CE" w:rsidRDefault="009124D8" w:rsidP="00F375CE">
            <w:pPr>
              <w:spacing w:before="0" w:after="0" w:line="240" w:lineRule="auto"/>
              <w:contextualSpacing/>
              <w:rPr>
                <w:rFonts w:ascii="Times New Roman" w:hAnsi="Times New Roman" w:cs="Times New Roman"/>
                <w:sz w:val="22"/>
                <w:szCs w:val="18"/>
              </w:rPr>
            </w:pPr>
          </w:p>
        </w:tc>
      </w:tr>
      <w:tr w:rsidR="009124D8" w:rsidRPr="00F375CE"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9124D8" w:rsidRPr="00F375CE" w:rsidRDefault="009124D8" w:rsidP="00F375CE">
            <w:pPr>
              <w:spacing w:before="0" w:after="0" w:line="240" w:lineRule="auto"/>
              <w:contextualSpacing/>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9124D8" w:rsidRPr="00F375CE" w:rsidRDefault="009124D8" w:rsidP="00F375CE">
            <w:pPr>
              <w:spacing w:before="0" w:after="0" w:line="240" w:lineRule="auto"/>
              <w:contextualSpacing/>
              <w:rPr>
                <w:rFonts w:ascii="Times New Roman" w:eastAsia="Malgun Gothic" w:hAnsi="Times New Roman" w:cs="Times New Roman"/>
                <w:sz w:val="22"/>
                <w:szCs w:val="18"/>
              </w:rPr>
            </w:pPr>
          </w:p>
        </w:tc>
      </w:tr>
      <w:tr w:rsidR="009124D8" w:rsidRPr="00F375CE" w14:paraId="061965B6" w14:textId="77777777" w:rsidTr="00762A08">
        <w:tc>
          <w:tcPr>
            <w:tcW w:w="1193" w:type="dxa"/>
          </w:tcPr>
          <w:p w14:paraId="18660064" w14:textId="19F96AA8" w:rsidR="009124D8" w:rsidRPr="00F375CE" w:rsidRDefault="009124D8" w:rsidP="00F375CE">
            <w:pPr>
              <w:spacing w:before="0" w:after="0" w:line="240" w:lineRule="auto"/>
              <w:contextualSpacing/>
              <w:rPr>
                <w:rFonts w:ascii="Times New Roman" w:hAnsi="Times New Roman" w:cs="Times New Roman"/>
                <w:sz w:val="22"/>
                <w:szCs w:val="18"/>
              </w:rPr>
            </w:pPr>
          </w:p>
        </w:tc>
        <w:tc>
          <w:tcPr>
            <w:tcW w:w="8977" w:type="dxa"/>
          </w:tcPr>
          <w:p w14:paraId="1C29AE88" w14:textId="4E8D3364" w:rsidR="009124D8" w:rsidRPr="00F375CE" w:rsidRDefault="009124D8" w:rsidP="00F375CE">
            <w:pPr>
              <w:spacing w:before="0" w:after="0" w:line="240" w:lineRule="auto"/>
              <w:contextualSpacing/>
              <w:rPr>
                <w:rFonts w:ascii="Times New Roman" w:hAnsi="Times New Roman" w:cs="Times New Roman"/>
                <w:sz w:val="22"/>
                <w:szCs w:val="18"/>
              </w:rPr>
            </w:pPr>
          </w:p>
        </w:tc>
      </w:tr>
    </w:tbl>
    <w:p w14:paraId="4437A237" w14:textId="77777777" w:rsidR="005E3F35" w:rsidRDefault="005E3F35" w:rsidP="00F375CE">
      <w:pPr>
        <w:spacing w:after="0" w:line="240" w:lineRule="auto"/>
        <w:contextualSpacing/>
        <w:rPr>
          <w:bCs/>
          <w:iCs/>
        </w:rPr>
      </w:pPr>
    </w:p>
    <w:p w14:paraId="2556E349" w14:textId="77777777" w:rsidR="005E3F35" w:rsidRDefault="005E3F35" w:rsidP="00F375CE">
      <w:pPr>
        <w:spacing w:after="0" w:line="240" w:lineRule="auto"/>
        <w:contextualSpacing/>
        <w:rPr>
          <w:bCs/>
          <w:iCs/>
        </w:rPr>
      </w:pPr>
    </w:p>
    <w:p w14:paraId="115A300E" w14:textId="68EC2A07" w:rsidR="005E3F35" w:rsidRDefault="005C2186" w:rsidP="00F375CE">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F375CE" w:rsidRDefault="00C9209F" w:rsidP="00F375CE">
      <w:pPr>
        <w:spacing w:after="0" w:line="240" w:lineRule="auto"/>
        <w:ind w:firstLine="288"/>
        <w:contextualSpacing/>
        <w:rPr>
          <w:rFonts w:ascii="Times" w:hAnsi="Times" w:cs="Times"/>
          <w:sz w:val="22"/>
          <w:szCs w:val="22"/>
        </w:rPr>
      </w:pPr>
      <w:r w:rsidRPr="00F375CE">
        <w:rPr>
          <w:rFonts w:ascii="Times" w:hAnsi="Times" w:cs="Times"/>
          <w:sz w:val="22"/>
          <w:szCs w:val="22"/>
        </w:rPr>
        <w:t xml:space="preserve">Non-CB-based operation is an essential for </w:t>
      </w:r>
      <w:r w:rsidR="006746AE" w:rsidRPr="00F375CE">
        <w:rPr>
          <w:rFonts w:ascii="Times" w:hAnsi="Times" w:cs="Times"/>
          <w:sz w:val="22"/>
          <w:szCs w:val="22"/>
        </w:rPr>
        <w:t>supporting reciprocity-based</w:t>
      </w:r>
      <w:r w:rsidRPr="00F375CE">
        <w:rPr>
          <w:rFonts w:ascii="Times" w:hAnsi="Times" w:cs="Times"/>
          <w:sz w:val="22"/>
          <w:szCs w:val="22"/>
        </w:rPr>
        <w:t xml:space="preserve"> </w:t>
      </w:r>
      <w:r w:rsidR="006746AE" w:rsidRPr="00F375CE">
        <w:rPr>
          <w:rFonts w:ascii="Times" w:hAnsi="Times" w:cs="Times"/>
          <w:sz w:val="22"/>
          <w:szCs w:val="22"/>
        </w:rPr>
        <w:t>uplink transmssion</w:t>
      </w:r>
      <w:r w:rsidRPr="00F375CE">
        <w:rPr>
          <w:rFonts w:ascii="Times" w:hAnsi="Times" w:cs="Times"/>
          <w:sz w:val="22"/>
          <w:szCs w:val="22"/>
        </w:rPr>
        <w:t xml:space="preserve">. </w:t>
      </w:r>
      <w:r w:rsidR="005C2186" w:rsidRPr="00F375CE">
        <w:rPr>
          <w:rFonts w:ascii="Times" w:hAnsi="Times" w:cs="Times"/>
          <w:sz w:val="22"/>
          <w:szCs w:val="22"/>
        </w:rPr>
        <w:t xml:space="preserve">During the offline discussion [3], it </w:t>
      </w:r>
      <w:r w:rsidR="00EF66EE" w:rsidRPr="00F375CE">
        <w:rPr>
          <w:rFonts w:ascii="Times" w:hAnsi="Times" w:cs="Times"/>
          <w:sz w:val="22"/>
          <w:szCs w:val="22"/>
        </w:rPr>
        <w:t xml:space="preserve">has been mentioned by some companies </w:t>
      </w:r>
      <w:r w:rsidR="005C2186" w:rsidRPr="00F375CE">
        <w:rPr>
          <w:rFonts w:ascii="Times" w:hAnsi="Times" w:cs="Times"/>
          <w:sz w:val="22"/>
          <w:szCs w:val="22"/>
        </w:rPr>
        <w:t>that</w:t>
      </w:r>
      <w:r w:rsidR="00EF66EE" w:rsidRPr="00F375CE">
        <w:rPr>
          <w:rFonts w:ascii="Times" w:hAnsi="Times" w:cs="Times"/>
          <w:sz w:val="22"/>
          <w:szCs w:val="22"/>
        </w:rPr>
        <w:t xml:space="preserve"> this mode of operation is already partially supported by the specifications, and it can be fully supported by the following proposals,</w:t>
      </w:r>
    </w:p>
    <w:p w14:paraId="4E9BA0DD" w14:textId="77777777" w:rsidR="005E3F35" w:rsidRPr="00F375CE" w:rsidRDefault="005E3F35" w:rsidP="00F375CE">
      <w:pPr>
        <w:spacing w:after="0" w:line="240" w:lineRule="auto"/>
        <w:contextualSpacing/>
        <w:rPr>
          <w:sz w:val="22"/>
          <w:szCs w:val="22"/>
        </w:rPr>
      </w:pPr>
    </w:p>
    <w:p w14:paraId="7D7D6863" w14:textId="708E90CB" w:rsidR="005C2186" w:rsidRPr="00F375CE" w:rsidRDefault="005C2186" w:rsidP="00F375CE">
      <w:pPr>
        <w:spacing w:after="0" w:line="240" w:lineRule="auto"/>
        <w:contextualSpacing/>
        <w:rPr>
          <w:rFonts w:ascii="Times New Roman" w:hAnsi="Times New Roman" w:cs="Times New Roman"/>
          <w:i/>
          <w:iCs/>
          <w:sz w:val="22"/>
          <w:szCs w:val="22"/>
        </w:rPr>
      </w:pPr>
      <w:r w:rsidRPr="00F375CE">
        <w:rPr>
          <w:rFonts w:ascii="Times New Roman" w:hAnsi="Times New Roman" w:cs="Times New Roman"/>
          <w:b/>
          <w:bCs/>
          <w:i/>
          <w:iCs/>
          <w:sz w:val="22"/>
          <w:szCs w:val="22"/>
          <w:highlight w:val="yellow"/>
        </w:rPr>
        <w:t>Proposal 3.1</w:t>
      </w:r>
      <w:r w:rsidRPr="00F375CE">
        <w:rPr>
          <w:rFonts w:ascii="Times New Roman" w:hAnsi="Times New Roman" w:cs="Times New Roman"/>
          <w:b/>
          <w:bCs/>
          <w:i/>
          <w:iCs/>
          <w:sz w:val="22"/>
          <w:szCs w:val="22"/>
        </w:rPr>
        <w:t>:</w:t>
      </w:r>
      <w:r w:rsidRPr="00F375CE">
        <w:rPr>
          <w:rFonts w:ascii="Times New Roman" w:hAnsi="Times New Roman" w:cs="Times New Roman"/>
          <w:i/>
          <w:iCs/>
          <w:sz w:val="22"/>
          <w:szCs w:val="22"/>
        </w:rPr>
        <w:t xml:space="preserve"> </w:t>
      </w:r>
    </w:p>
    <w:p w14:paraId="4F1A86B7" w14:textId="77777777" w:rsidR="005C2186" w:rsidRPr="00F375CE" w:rsidRDefault="005C2186" w:rsidP="00F375CE">
      <w:pPr>
        <w:spacing w:after="0" w:line="240" w:lineRule="auto"/>
        <w:contextualSpacing/>
        <w:rPr>
          <w:rFonts w:ascii="Times New Roman" w:hAnsi="Times New Roman" w:cs="Times New Roman"/>
          <w:i/>
          <w:iCs/>
          <w:sz w:val="22"/>
          <w:szCs w:val="22"/>
        </w:rPr>
      </w:pPr>
      <w:r w:rsidRPr="00F375CE">
        <w:rPr>
          <w:rFonts w:ascii="Times New Roman" w:hAnsi="Times New Roman" w:cs="Times New Roman"/>
          <w:i/>
          <w:iCs/>
          <w:sz w:val="22"/>
          <w:szCs w:val="22"/>
        </w:rPr>
        <w:t xml:space="preserve">For non-codebook-based UL transmission by a 3TX UE, </w:t>
      </w:r>
      <w:r w:rsidRPr="00F375CE">
        <w:rPr>
          <w:rFonts w:ascii="Times New Roman" w:eastAsia="Times New Roman" w:hAnsi="Times New Roman" w:cs="Times New Roman"/>
          <w:i/>
          <w:iCs/>
          <w:sz w:val="22"/>
          <w:szCs w:val="22"/>
        </w:rPr>
        <w:t>subject to its capability,</w:t>
      </w:r>
    </w:p>
    <w:p w14:paraId="47AEF1EC" w14:textId="50812FC1" w:rsidR="005C2186" w:rsidRPr="00F375CE" w:rsidRDefault="005C2186" w:rsidP="00F375CE">
      <w:pPr>
        <w:pStyle w:val="ListParagraph"/>
        <w:numPr>
          <w:ilvl w:val="0"/>
          <w:numId w:val="28"/>
        </w:numPr>
        <w:spacing w:after="0" w:line="240" w:lineRule="auto"/>
        <w:rPr>
          <w:sz w:val="22"/>
          <w:szCs w:val="22"/>
        </w:rPr>
      </w:pPr>
      <w:r w:rsidRPr="00F375CE">
        <w:rPr>
          <w:sz w:val="22"/>
          <w:szCs w:val="22"/>
        </w:rPr>
        <w:t>A 3TX UE may report a maximum number of 3 layers</w:t>
      </w:r>
      <w:r w:rsidR="00C578C5" w:rsidRPr="00F375CE">
        <w:rPr>
          <w:sz w:val="22"/>
          <w:szCs w:val="22"/>
        </w:rPr>
        <w:t>.</w:t>
      </w:r>
    </w:p>
    <w:p w14:paraId="1D83C39A" w14:textId="77777777" w:rsidR="005C2186" w:rsidRPr="00F375CE" w:rsidRDefault="005C2186" w:rsidP="00F375CE">
      <w:pPr>
        <w:spacing w:after="0" w:line="240" w:lineRule="auto"/>
        <w:contextualSpacing/>
        <w:rPr>
          <w:rFonts w:ascii="Times New Roman" w:eastAsia="Times New Roman" w:hAnsi="Times New Roman" w:cs="Times New Roman"/>
          <w:b/>
          <w:bCs/>
          <w:i/>
          <w:iCs/>
          <w:sz w:val="22"/>
          <w:szCs w:val="22"/>
          <w:highlight w:val="yellow"/>
          <w:lang w:val="en-GB"/>
        </w:rPr>
      </w:pPr>
    </w:p>
    <w:p w14:paraId="62F3AEC1" w14:textId="7A467FF9" w:rsidR="005C2186" w:rsidRPr="00F375CE" w:rsidRDefault="005C2186"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b/>
          <w:bCs/>
          <w:i/>
          <w:iCs/>
          <w:sz w:val="22"/>
          <w:szCs w:val="22"/>
          <w:highlight w:val="yellow"/>
        </w:rPr>
        <w:t>Proposal 3.2</w:t>
      </w:r>
    </w:p>
    <w:p w14:paraId="39840AB7" w14:textId="77777777" w:rsidR="005C2186" w:rsidRPr="00F375CE" w:rsidRDefault="005C2186"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i/>
          <w:iCs/>
          <w:sz w:val="22"/>
          <w:szCs w:val="22"/>
        </w:rPr>
        <w:t xml:space="preserve">To support non-codebook-based UL transmission by a 3TX UE, </w:t>
      </w:r>
    </w:p>
    <w:p w14:paraId="199BD7D7" w14:textId="77777777" w:rsidR="005C2186" w:rsidRPr="00F375CE" w:rsidRDefault="005C2186" w:rsidP="00F375CE">
      <w:pPr>
        <w:pStyle w:val="ListParagraph"/>
        <w:numPr>
          <w:ilvl w:val="0"/>
          <w:numId w:val="29"/>
        </w:numPr>
        <w:spacing w:after="0" w:line="240" w:lineRule="auto"/>
        <w:rPr>
          <w:sz w:val="22"/>
          <w:szCs w:val="22"/>
        </w:rPr>
      </w:pPr>
      <w:r w:rsidRPr="00F375CE">
        <w:rPr>
          <w:sz w:val="22"/>
          <w:szCs w:val="22"/>
        </w:rPr>
        <w:t>A single SRS resource set, with up to N</w:t>
      </w:r>
      <w:r w:rsidRPr="00F375CE">
        <w:rPr>
          <w:sz w:val="22"/>
          <w:szCs w:val="22"/>
          <w:vertAlign w:val="subscript"/>
        </w:rPr>
        <w:t>SRS</w:t>
      </w:r>
      <w:r w:rsidRPr="00F375CE">
        <w:rPr>
          <w:sz w:val="22"/>
          <w:szCs w:val="22"/>
        </w:rPr>
        <w:t>=3 single-port SRS resources, is configured.</w:t>
      </w:r>
    </w:p>
    <w:p w14:paraId="0AB3FFEB" w14:textId="77777777" w:rsidR="005C2186" w:rsidRPr="00F375CE" w:rsidRDefault="005C2186" w:rsidP="00F375CE">
      <w:pPr>
        <w:spacing w:after="0" w:line="240" w:lineRule="auto"/>
        <w:contextualSpacing/>
        <w:rPr>
          <w:rFonts w:eastAsia="Times New Roman"/>
          <w:i/>
          <w:iCs/>
          <w:sz w:val="22"/>
          <w:szCs w:val="22"/>
        </w:rPr>
      </w:pPr>
    </w:p>
    <w:p w14:paraId="366D7F50" w14:textId="3FF46864" w:rsidR="005C2186" w:rsidRPr="00F375CE" w:rsidRDefault="005C2186"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b/>
          <w:bCs/>
          <w:i/>
          <w:iCs/>
          <w:sz w:val="22"/>
          <w:szCs w:val="22"/>
          <w:highlight w:val="yellow"/>
        </w:rPr>
        <w:lastRenderedPageBreak/>
        <w:t>Proposal 3.3</w:t>
      </w:r>
    </w:p>
    <w:p w14:paraId="21B9E898" w14:textId="77777777" w:rsidR="005C2186" w:rsidRPr="00F375CE" w:rsidRDefault="005C2186"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i/>
          <w:iCs/>
          <w:sz w:val="22"/>
          <w:szCs w:val="22"/>
        </w:rPr>
        <w:t>To support non-codebook-based UL transmission by a 3TX UE, for SRI indication, re-use the legacy-based solution by only considering the states corresponding to N</w:t>
      </w:r>
      <w:r w:rsidRPr="00F375CE">
        <w:rPr>
          <w:rFonts w:ascii="Times New Roman" w:eastAsia="Times New Roman" w:hAnsi="Times New Roman" w:cs="Times New Roman"/>
          <w:i/>
          <w:iCs/>
          <w:sz w:val="22"/>
          <w:szCs w:val="22"/>
          <w:vertAlign w:val="subscript"/>
        </w:rPr>
        <w:t>SRS</w:t>
      </w:r>
      <w:r w:rsidRPr="00F375CE">
        <w:rPr>
          <w:rFonts w:ascii="Times New Roman" w:eastAsia="Times New Roman" w:hAnsi="Times New Roman" w:cs="Times New Roman"/>
          <w:i/>
          <w:iCs/>
          <w:sz w:val="22"/>
          <w:szCs w:val="22"/>
        </w:rPr>
        <w:t>=2 and N</w:t>
      </w:r>
      <w:r w:rsidRPr="00F375CE">
        <w:rPr>
          <w:rFonts w:ascii="Times New Roman" w:eastAsia="Times New Roman" w:hAnsi="Times New Roman" w:cs="Times New Roman"/>
          <w:i/>
          <w:iCs/>
          <w:sz w:val="22"/>
          <w:szCs w:val="22"/>
          <w:vertAlign w:val="subscript"/>
        </w:rPr>
        <w:t>SRS</w:t>
      </w:r>
      <w:r w:rsidRPr="00F375CE">
        <w:rPr>
          <w:rFonts w:ascii="Times New Roman" w:eastAsia="Times New Roman" w:hAnsi="Times New Roman" w:cs="Times New Roman"/>
          <w:i/>
          <w:iCs/>
          <w:sz w:val="22"/>
          <w:szCs w:val="22"/>
        </w:rPr>
        <w:t>=3.</w:t>
      </w:r>
    </w:p>
    <w:p w14:paraId="1B52B008" w14:textId="77777777" w:rsidR="00C578C5" w:rsidRDefault="00C578C5" w:rsidP="00F375CE">
      <w:pPr>
        <w:spacing w:after="0" w:line="240" w:lineRule="auto"/>
        <w:contextualSpacing/>
        <w:rPr>
          <w:rFonts w:ascii="Times New Roman" w:eastAsia="Times New Roman" w:hAnsi="Times New Roman" w:cs="Times New Roman"/>
          <w:i/>
          <w:iCs/>
        </w:rPr>
      </w:pPr>
    </w:p>
    <w:p w14:paraId="0CF0D122" w14:textId="77777777" w:rsidR="00F82D54" w:rsidRPr="005C2186" w:rsidRDefault="00F82D54" w:rsidP="00F375CE">
      <w:pPr>
        <w:spacing w:after="0" w:line="240" w:lineRule="auto"/>
        <w:contextualSpacing/>
        <w:rPr>
          <w:rFonts w:ascii="Times New Roman" w:eastAsia="Times New Roman" w:hAnsi="Times New Roman" w:cs="Times New Roman"/>
          <w:i/>
          <w:iCs/>
        </w:rPr>
      </w:pPr>
    </w:p>
    <w:p w14:paraId="752AED36" w14:textId="5568F668" w:rsidR="00C578C5" w:rsidRPr="00C578C5" w:rsidRDefault="00C578C5" w:rsidP="00F375CE">
      <w:pPr>
        <w:pStyle w:val="Caption"/>
        <w:spacing w:after="0" w:line="240" w:lineRule="auto"/>
      </w:pPr>
      <w:r w:rsidRPr="00C578C5">
        <w:t xml:space="preserve">Table </w:t>
      </w:r>
      <w:r w:rsidR="0095190E">
        <w:fldChar w:fldCharType="begin"/>
      </w:r>
      <w:r w:rsidR="0095190E">
        <w:instrText xml:space="preserve"> SEQ Table \* ARABIC </w:instrText>
      </w:r>
      <w:r w:rsidR="0095190E">
        <w:fldChar w:fldCharType="separate"/>
      </w:r>
      <w:r>
        <w:rPr>
          <w:noProof/>
        </w:rPr>
        <w:t>2</w:t>
      </w:r>
      <w:r w:rsidR="0095190E">
        <w:rPr>
          <w:noProof/>
        </w:rPr>
        <w:fldChar w:fldCharType="end"/>
      </w:r>
      <w:r w:rsidRPr="00C578C5">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EF66EE" w:rsidRPr="00F375C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Pr="00F375CE" w:rsidRDefault="00EF66EE" w:rsidP="00F375CE">
            <w:pPr>
              <w:pStyle w:val="mc-p"/>
              <w:spacing w:before="0" w:beforeAutospacing="0" w:after="0" w:afterAutospacing="0" w:line="240" w:lineRule="auto"/>
              <w:contextualSpacing/>
              <w:rPr>
                <w:rFonts w:ascii="Times New Roman" w:hAnsi="Times New Roman" w:cs="Times New Roman"/>
                <w:b/>
                <w:bCs/>
                <w:sz w:val="22"/>
                <w:szCs w:val="18"/>
              </w:rPr>
            </w:pPr>
            <w:r w:rsidRPr="00F375CE">
              <w:rPr>
                <w:rFonts w:ascii="Times New Roman" w:hAnsi="Times New Roman" w:cs="Times New Roman"/>
                <w:b/>
                <w:bCs/>
                <w:sz w:val="22"/>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Pr="00F375CE" w:rsidRDefault="00EF66EE" w:rsidP="00F375CE">
            <w:pPr>
              <w:pStyle w:val="mc-p"/>
              <w:tabs>
                <w:tab w:val="left" w:pos="720"/>
              </w:tabs>
              <w:spacing w:before="0" w:beforeAutospacing="0" w:after="0" w:afterAutospacing="0" w:line="240" w:lineRule="auto"/>
              <w:contextualSpacing/>
              <w:rPr>
                <w:rFonts w:ascii="Times New Roman" w:hAnsi="Times New Roman" w:cs="Times New Roman"/>
                <w:b/>
                <w:bCs/>
                <w:sz w:val="22"/>
                <w:szCs w:val="18"/>
              </w:rPr>
            </w:pPr>
            <w:r w:rsidRPr="00F375CE">
              <w:rPr>
                <w:rFonts w:ascii="Times New Roman" w:hAnsi="Times New Roman" w:cs="Times New Roman"/>
                <w:b/>
                <w:bCs/>
                <w:sz w:val="22"/>
                <w:szCs w:val="18"/>
              </w:rPr>
              <w:t>Perspective</w:t>
            </w:r>
          </w:p>
        </w:tc>
      </w:tr>
      <w:tr w:rsidR="00EF66EE" w:rsidRPr="00F375C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hint="eastAsia"/>
                <w:sz w:val="22"/>
                <w:szCs w:val="18"/>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Proposal 3.1: Support, and we think that this is the only missing part in current specification for supporting 3TX non-codebook based PUSCH transmission.</w:t>
            </w:r>
          </w:p>
          <w:p w14:paraId="64745B7A" w14:textId="77777777"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p>
          <w:p w14:paraId="45DAC13A" w14:textId="00EB021F"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Proposal 3.2: Support for clarification, and we think that this is already supported.</w:t>
            </w:r>
          </w:p>
          <w:p w14:paraId="655F4716" w14:textId="77777777"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p>
          <w:p w14:paraId="328A5A3E" w14:textId="215F2496" w:rsidR="009B0143" w:rsidRPr="00F375CE" w:rsidRDefault="009B0143"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Proposal 3.3: Support for clarification, and we think that this is already supported.</w:t>
            </w:r>
          </w:p>
        </w:tc>
      </w:tr>
      <w:tr w:rsidR="00EF66EE" w:rsidRPr="00F375C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F375CE" w:rsidRDefault="00C1109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F375CE" w:rsidRDefault="00C1109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 xml:space="preserve">Do not support. Current WID explicitly mentioned that we should work based on </w:t>
            </w:r>
            <w:proofErr w:type="gramStart"/>
            <w:r w:rsidRPr="00F375CE">
              <w:rPr>
                <w:rFonts w:ascii="Times New Roman" w:eastAsia="Malgun Gothic" w:hAnsi="Times New Roman" w:cs="Times New Roman"/>
                <w:sz w:val="22"/>
                <w:szCs w:val="18"/>
              </w:rPr>
              <w:t>codebook based</w:t>
            </w:r>
            <w:proofErr w:type="gramEnd"/>
            <w:r w:rsidRPr="00F375CE">
              <w:rPr>
                <w:rFonts w:ascii="Times New Roman" w:eastAsia="Malgun Gothic" w:hAnsi="Times New Roman" w:cs="Times New Roman"/>
                <w:sz w:val="22"/>
                <w:szCs w:val="18"/>
              </w:rPr>
              <w:t xml:space="preserve"> operation.</w:t>
            </w:r>
          </w:p>
        </w:tc>
      </w:tr>
      <w:tr w:rsidR="0040175A" w:rsidRPr="00F375CE"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F375CE" w:rsidRDefault="0040175A"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O</w:t>
            </w:r>
            <w:r w:rsidRPr="00F375CE">
              <w:rPr>
                <w:rFonts w:ascii="Times New Roman" w:hAnsi="Times New Roman" w:cs="Times New Roman"/>
                <w:sz w:val="22"/>
                <w:szCs w:val="18"/>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Pr="00F375CE" w:rsidRDefault="0040175A"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P</w:t>
            </w:r>
            <w:r w:rsidRPr="00F375CE">
              <w:rPr>
                <w:rFonts w:ascii="Times New Roman" w:hAnsi="Times New Roman" w:cs="Times New Roman"/>
                <w:sz w:val="22"/>
                <w:szCs w:val="18"/>
              </w:rPr>
              <w:t xml:space="preserve">roposal 3.1: Support. Agree with Samsung. </w:t>
            </w:r>
            <w:r w:rsidRPr="00F375CE">
              <w:rPr>
                <w:rFonts w:ascii="Times New Roman" w:hAnsi="Times New Roman" w:cs="Times New Roman" w:hint="eastAsia"/>
                <w:sz w:val="22"/>
                <w:szCs w:val="18"/>
              </w:rPr>
              <w:t>With limited effort, by adding a maximum of 3 layers as a UE capability, we can support 3Tx non-</w:t>
            </w:r>
            <w:proofErr w:type="gramStart"/>
            <w:r w:rsidRPr="00F375CE">
              <w:rPr>
                <w:rFonts w:ascii="Times New Roman" w:hAnsi="Times New Roman" w:cs="Times New Roman" w:hint="eastAsia"/>
                <w:sz w:val="22"/>
                <w:szCs w:val="18"/>
              </w:rPr>
              <w:t>codebook based</w:t>
            </w:r>
            <w:proofErr w:type="gramEnd"/>
            <w:r w:rsidRPr="00F375CE">
              <w:rPr>
                <w:rFonts w:ascii="Times New Roman" w:hAnsi="Times New Roman" w:cs="Times New Roman" w:hint="eastAsia"/>
                <w:sz w:val="22"/>
                <w:szCs w:val="18"/>
              </w:rPr>
              <w:t xml:space="preserve"> transmission.</w:t>
            </w:r>
          </w:p>
          <w:p w14:paraId="7DA0F0C9" w14:textId="77777777" w:rsidR="0040175A" w:rsidRPr="00F375CE" w:rsidRDefault="0040175A"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P</w:t>
            </w:r>
            <w:r w:rsidRPr="00F375CE">
              <w:rPr>
                <w:rFonts w:ascii="Times New Roman" w:hAnsi="Times New Roman" w:cs="Times New Roman"/>
                <w:sz w:val="22"/>
                <w:szCs w:val="18"/>
              </w:rPr>
              <w:t>roposal 3.2: Support.</w:t>
            </w:r>
          </w:p>
          <w:p w14:paraId="22423F57" w14:textId="77777777" w:rsidR="0040175A" w:rsidRPr="00F375CE" w:rsidRDefault="0040175A"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P</w:t>
            </w:r>
            <w:r w:rsidRPr="00F375CE">
              <w:rPr>
                <w:rFonts w:ascii="Times New Roman" w:hAnsi="Times New Roman" w:cs="Times New Roman"/>
                <w:sz w:val="22"/>
                <w:szCs w:val="18"/>
              </w:rPr>
              <w:t>roposal 2.3: Support.</w:t>
            </w:r>
          </w:p>
        </w:tc>
      </w:tr>
      <w:tr w:rsidR="00C26A01" w:rsidRPr="00F375CE"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F375CE" w:rsidRDefault="00C26A01"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hint="eastAsia"/>
                <w:sz w:val="22"/>
                <w:szCs w:val="18"/>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Pr="00F375CE" w:rsidRDefault="00C26A01"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b/>
                <w:sz w:val="22"/>
                <w:szCs w:val="18"/>
              </w:rPr>
              <w:t>Proposal 3.1</w:t>
            </w:r>
            <w:r w:rsidRPr="00F375CE">
              <w:rPr>
                <w:rFonts w:ascii="Times New Roman" w:hAnsi="Times New Roman" w:cs="Times New Roman" w:hint="eastAsia"/>
                <w:sz w:val="22"/>
                <w:szCs w:val="18"/>
              </w:rPr>
              <w:t>: We are ok to support non-</w:t>
            </w:r>
            <w:proofErr w:type="gramStart"/>
            <w:r w:rsidRPr="00F375CE">
              <w:rPr>
                <w:rFonts w:ascii="Times New Roman" w:hAnsi="Times New Roman" w:cs="Times New Roman" w:hint="eastAsia"/>
                <w:sz w:val="22"/>
                <w:szCs w:val="18"/>
              </w:rPr>
              <w:t>codebook based</w:t>
            </w:r>
            <w:proofErr w:type="gramEnd"/>
            <w:r w:rsidRPr="00F375CE">
              <w:rPr>
                <w:rFonts w:ascii="Times New Roman" w:hAnsi="Times New Roman" w:cs="Times New Roman" w:hint="eastAsia"/>
                <w:sz w:val="22"/>
                <w:szCs w:val="18"/>
              </w:rPr>
              <w:t xml:space="preserve"> UL 3Tx if the </w:t>
            </w:r>
            <w:r w:rsidRPr="00F375CE">
              <w:rPr>
                <w:rFonts w:ascii="Times New Roman" w:hAnsi="Times New Roman" w:cs="Times New Roman"/>
                <w:sz w:val="22"/>
                <w:szCs w:val="18"/>
              </w:rPr>
              <w:t>majoritie</w:t>
            </w:r>
            <w:r w:rsidRPr="00F375CE">
              <w:rPr>
                <w:rFonts w:ascii="Times New Roman" w:hAnsi="Times New Roman" w:cs="Times New Roman" w:hint="eastAsia"/>
                <w:sz w:val="22"/>
                <w:szCs w:val="18"/>
              </w:rPr>
              <w:t>s are ok. We prefer to have the consensus that this is supported before diving into details. If we finally get into it, we are ok with proposal 3.1.</w:t>
            </w:r>
          </w:p>
          <w:p w14:paraId="355C53C7" w14:textId="77777777" w:rsidR="00C26A01" w:rsidRPr="00F375CE" w:rsidRDefault="00C26A01" w:rsidP="00F375CE">
            <w:pPr>
              <w:spacing w:before="0" w:after="0" w:line="240" w:lineRule="auto"/>
              <w:contextualSpacing/>
              <w:jc w:val="left"/>
              <w:rPr>
                <w:rFonts w:ascii="Times New Roman" w:hAnsi="Times New Roman" w:cs="Times New Roman"/>
                <w:sz w:val="22"/>
                <w:szCs w:val="18"/>
              </w:rPr>
            </w:pPr>
          </w:p>
          <w:p w14:paraId="4C3478A2" w14:textId="3206D801" w:rsidR="00C26A01" w:rsidRPr="00F375CE" w:rsidRDefault="00C26A01"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b/>
                <w:sz w:val="22"/>
                <w:szCs w:val="18"/>
              </w:rPr>
              <w:t>Proposal 3.2</w:t>
            </w:r>
            <w:r w:rsidRPr="00F375CE">
              <w:rPr>
                <w:rFonts w:ascii="Times New Roman" w:hAnsi="Times New Roman" w:cs="Times New Roman" w:hint="eastAsia"/>
                <w:b/>
                <w:sz w:val="22"/>
                <w:szCs w:val="18"/>
              </w:rPr>
              <w:t>&amp;</w:t>
            </w:r>
            <w:r w:rsidRPr="00F375CE">
              <w:rPr>
                <w:rFonts w:ascii="Times New Roman" w:eastAsia="Malgun Gothic" w:hAnsi="Times New Roman" w:cs="Times New Roman"/>
                <w:b/>
                <w:sz w:val="22"/>
                <w:szCs w:val="18"/>
              </w:rPr>
              <w:t xml:space="preserve"> Proposal 3.</w:t>
            </w:r>
            <w:r w:rsidRPr="00F375CE">
              <w:rPr>
                <w:rFonts w:ascii="Times New Roman" w:hAnsi="Times New Roman" w:cs="Times New Roman" w:hint="eastAsia"/>
                <w:b/>
                <w:sz w:val="22"/>
                <w:szCs w:val="18"/>
              </w:rPr>
              <w:t>3</w:t>
            </w:r>
            <w:r w:rsidRPr="00F375CE">
              <w:rPr>
                <w:rFonts w:ascii="Times New Roman" w:eastAsia="Malgun Gothic" w:hAnsi="Times New Roman" w:cs="Times New Roman"/>
                <w:b/>
                <w:sz w:val="22"/>
                <w:szCs w:val="18"/>
              </w:rPr>
              <w:t xml:space="preserve">: </w:t>
            </w:r>
            <w:r w:rsidRPr="00F375CE">
              <w:rPr>
                <w:rFonts w:ascii="Times New Roman" w:hAnsi="Times New Roman" w:cs="Times New Roman" w:hint="eastAsia"/>
                <w:sz w:val="22"/>
                <w:szCs w:val="18"/>
              </w:rPr>
              <w:t>Support if non-</w:t>
            </w:r>
            <w:proofErr w:type="gramStart"/>
            <w:r w:rsidRPr="00F375CE">
              <w:rPr>
                <w:rFonts w:ascii="Times New Roman" w:hAnsi="Times New Roman" w:cs="Times New Roman" w:hint="eastAsia"/>
                <w:sz w:val="22"/>
                <w:szCs w:val="18"/>
              </w:rPr>
              <w:t>codebook based</w:t>
            </w:r>
            <w:proofErr w:type="gramEnd"/>
            <w:r w:rsidRPr="00F375CE">
              <w:rPr>
                <w:rFonts w:ascii="Times New Roman" w:hAnsi="Times New Roman" w:cs="Times New Roman" w:hint="eastAsia"/>
                <w:sz w:val="22"/>
                <w:szCs w:val="18"/>
              </w:rPr>
              <w:t xml:space="preserve"> UL 3Tx is supported.</w:t>
            </w:r>
          </w:p>
        </w:tc>
      </w:tr>
      <w:tr w:rsidR="00EF66EE" w:rsidRPr="00F375C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F375CE" w:rsidRDefault="002E31DA"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F375CE" w:rsidRDefault="002E31DA"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If the WID could be revised, then we are ok to support.</w:t>
            </w:r>
          </w:p>
        </w:tc>
      </w:tr>
      <w:tr w:rsidR="003E5CBD" w:rsidRPr="00F375CE"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F375CE" w:rsidRDefault="003E5CBD"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bCs/>
                <w:sz w:val="22"/>
                <w:szCs w:val="18"/>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F375CE" w:rsidRDefault="003E5CBD"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bCs/>
                <w:sz w:val="22"/>
                <w:szCs w:val="18"/>
              </w:rPr>
              <w:t>We are open to discuss non-</w:t>
            </w:r>
            <w:proofErr w:type="gramStart"/>
            <w:r w:rsidRPr="00F375CE">
              <w:rPr>
                <w:rFonts w:ascii="Times New Roman" w:hAnsi="Times New Roman" w:cs="Times New Roman"/>
                <w:bCs/>
                <w:sz w:val="22"/>
                <w:szCs w:val="18"/>
              </w:rPr>
              <w:t>codebook based</w:t>
            </w:r>
            <w:proofErr w:type="gramEnd"/>
            <w:r w:rsidRPr="00F375CE">
              <w:rPr>
                <w:rFonts w:ascii="Times New Roman" w:hAnsi="Times New Roman" w:cs="Times New Roman"/>
                <w:bCs/>
                <w:sz w:val="22"/>
                <w:szCs w:val="18"/>
              </w:rPr>
              <w:t xml:space="preserve"> transmission given the workload is not heavy. </w:t>
            </w:r>
          </w:p>
        </w:tc>
      </w:tr>
      <w:tr w:rsidR="003E5CBD" w:rsidRPr="00F375CE"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375CE" w:rsidRDefault="00F51EB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Z</w:t>
            </w:r>
            <w:r w:rsidRPr="00F375CE">
              <w:rPr>
                <w:rFonts w:ascii="Times New Roman" w:hAnsi="Times New Roman" w:cs="Times New Roman"/>
                <w:sz w:val="22"/>
                <w:szCs w:val="18"/>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375CE" w:rsidRDefault="00F51EB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b/>
                <w:sz w:val="22"/>
                <w:szCs w:val="18"/>
              </w:rPr>
              <w:t>Proposal 3.1</w:t>
            </w:r>
            <w:r w:rsidRPr="00F375CE">
              <w:rPr>
                <w:rFonts w:ascii="Times New Roman" w:hAnsi="Times New Roman" w:cs="Times New Roman" w:hint="eastAsia"/>
                <w:b/>
                <w:sz w:val="22"/>
                <w:szCs w:val="18"/>
              </w:rPr>
              <w:t>/</w:t>
            </w:r>
            <w:r w:rsidRPr="00F375CE">
              <w:rPr>
                <w:rFonts w:ascii="Times New Roman" w:hAnsi="Times New Roman" w:cs="Times New Roman"/>
                <w:b/>
                <w:sz w:val="22"/>
                <w:szCs w:val="18"/>
              </w:rPr>
              <w:t>3.2/3.3:</w:t>
            </w:r>
            <w:r w:rsidRPr="00F375CE">
              <w:rPr>
                <w:rFonts w:ascii="Times New Roman" w:hAnsi="Times New Roman" w:cs="Times New Roman"/>
                <w:sz w:val="22"/>
                <w:szCs w:val="18"/>
              </w:rPr>
              <w:t xml:space="preserve"> </w:t>
            </w:r>
            <w:r w:rsidR="009152A6" w:rsidRPr="00F375CE">
              <w:rPr>
                <w:rFonts w:ascii="Times New Roman" w:hAnsi="Times New Roman" w:cs="Times New Roman"/>
                <w:sz w:val="22"/>
                <w:szCs w:val="18"/>
              </w:rPr>
              <w:t>Considering limited spec efforts, we are open to discuss non-codebook-based UL transmission.</w:t>
            </w:r>
          </w:p>
        </w:tc>
      </w:tr>
      <w:tr w:rsidR="00450DFE" w:rsidRPr="00F375C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F375CE" w:rsidRDefault="00450DFE"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hint="eastAsia"/>
                <w:sz w:val="22"/>
                <w:szCs w:val="18"/>
              </w:rPr>
              <w:t>v</w:t>
            </w:r>
            <w:r w:rsidRPr="00F375CE">
              <w:rPr>
                <w:rFonts w:ascii="Times New Roman" w:hAnsi="Times New Roman" w:cs="Times New Roman"/>
                <w:sz w:val="22"/>
                <w:szCs w:val="18"/>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F375CE" w:rsidRDefault="00450DFE"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rPr>
              <w:t xml:space="preserve">Non-codebook-based UL transmission was explicitly removed from WID while scoping. This </w:t>
            </w:r>
            <w:proofErr w:type="gramStart"/>
            <w:r w:rsidRPr="00F375CE">
              <w:rPr>
                <w:rFonts w:ascii="Times New Roman" w:hAnsi="Times New Roman" w:cs="Times New Roman"/>
                <w:sz w:val="22"/>
                <w:szCs w:val="18"/>
              </w:rPr>
              <w:t>is cannot be</w:t>
            </w:r>
            <w:proofErr w:type="gramEnd"/>
            <w:r w:rsidRPr="00F375CE">
              <w:rPr>
                <w:rFonts w:ascii="Times New Roman" w:hAnsi="Times New Roman" w:cs="Times New Roman"/>
                <w:sz w:val="22"/>
                <w:szCs w:val="18"/>
              </w:rPr>
              <w:t xml:space="preserve"> taken individually, should be considered together with other additional topics.</w:t>
            </w:r>
          </w:p>
        </w:tc>
      </w:tr>
      <w:tr w:rsidR="007148A4" w:rsidRPr="00F375CE"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F375CE" w:rsidRDefault="007148A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Pr="00F375CE" w:rsidRDefault="007148A4"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Proposal 3.1: Support.</w:t>
            </w:r>
          </w:p>
          <w:p w14:paraId="557254C8" w14:textId="77777777" w:rsidR="007148A4" w:rsidRPr="00F375CE" w:rsidRDefault="007148A4"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Proposal 3.2: Support.</w:t>
            </w:r>
          </w:p>
          <w:p w14:paraId="2D609E8A" w14:textId="1E2B614A" w:rsidR="007148A4" w:rsidRPr="00F375CE" w:rsidRDefault="007148A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rPr>
              <w:t>Proposal 3.3: Support.</w:t>
            </w:r>
          </w:p>
        </w:tc>
      </w:tr>
      <w:tr w:rsidR="009124D8" w:rsidRPr="00F375CE"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hint="eastAsia"/>
                <w:sz w:val="22"/>
                <w:szCs w:val="18"/>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P</w:t>
            </w:r>
            <w:r w:rsidRPr="00F375CE">
              <w:rPr>
                <w:rFonts w:ascii="Times New Roman" w:hAnsi="Times New Roman" w:cs="Times New Roman"/>
                <w:sz w:val="22"/>
                <w:szCs w:val="18"/>
              </w:rPr>
              <w:t xml:space="preserve">roposal 3.1/3.2/3.3: Support. </w:t>
            </w:r>
            <w:r w:rsidRPr="00F375CE">
              <w:rPr>
                <w:rFonts w:ascii="Times New Roman" w:hAnsi="Times New Roman" w:cs="Times New Roman" w:hint="eastAsia"/>
                <w:sz w:val="22"/>
                <w:szCs w:val="18"/>
              </w:rPr>
              <w:t>We are open to support 3Tx non-</w:t>
            </w:r>
            <w:proofErr w:type="gramStart"/>
            <w:r w:rsidRPr="00F375CE">
              <w:rPr>
                <w:rFonts w:ascii="Times New Roman" w:hAnsi="Times New Roman" w:cs="Times New Roman" w:hint="eastAsia"/>
                <w:sz w:val="22"/>
                <w:szCs w:val="18"/>
              </w:rPr>
              <w:t>codebook based</w:t>
            </w:r>
            <w:proofErr w:type="gramEnd"/>
            <w:r w:rsidRPr="00F375CE">
              <w:rPr>
                <w:rFonts w:ascii="Times New Roman" w:hAnsi="Times New Roman" w:cs="Times New Roman" w:hint="eastAsia"/>
                <w:sz w:val="22"/>
                <w:szCs w:val="18"/>
              </w:rPr>
              <w:t xml:space="preserve"> transmission with not too </w:t>
            </w:r>
            <w:r w:rsidRPr="00F375CE">
              <w:rPr>
                <w:rFonts w:ascii="Times New Roman" w:hAnsi="Times New Roman" w:cs="Times New Roman"/>
                <w:sz w:val="22"/>
                <w:szCs w:val="18"/>
              </w:rPr>
              <w:t>muc</w:t>
            </w:r>
            <w:r w:rsidRPr="00F375CE">
              <w:rPr>
                <w:rFonts w:ascii="Times New Roman" w:hAnsi="Times New Roman" w:cs="Times New Roman" w:hint="eastAsia"/>
                <w:sz w:val="22"/>
                <w:szCs w:val="18"/>
              </w:rPr>
              <w:t>h effort.</w:t>
            </w:r>
          </w:p>
        </w:tc>
      </w:tr>
      <w:tr w:rsidR="009124D8" w:rsidRPr="00F375CE"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hint="eastAsia"/>
                <w:sz w:val="22"/>
                <w:szCs w:val="18"/>
              </w:rPr>
              <w:t>X</w:t>
            </w:r>
            <w:r w:rsidRPr="00F375CE">
              <w:rPr>
                <w:rFonts w:ascii="Times New Roman" w:hAnsi="Times New Roman" w:cs="Times New Roman"/>
                <w:sz w:val="22"/>
                <w:szCs w:val="18"/>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Support FL proposal 3.1/3.2/3.3.</w:t>
            </w:r>
          </w:p>
          <w:p w14:paraId="68DA2DBC"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F375CE" w:rsidRDefault="0095190E" w:rsidP="00F375CE">
            <w:pPr>
              <w:spacing w:before="0" w:after="0" w:line="240" w:lineRule="auto"/>
              <w:contextualSpacing/>
              <w:jc w:val="left"/>
              <w:rPr>
                <w:rFonts w:ascii="Times New Roman" w:eastAsia="PMingLiU" w:hAnsi="Times New Roman" w:cs="Times New Roman"/>
                <w:sz w:val="22"/>
                <w:szCs w:val="18"/>
              </w:rPr>
            </w:pPr>
            <w:bookmarkStart w:id="7" w:name="_Hlk166858978"/>
            <w:r w:rsidRPr="00F375CE">
              <w:rPr>
                <w:rFonts w:ascii="Times New Roman" w:eastAsia="PMingLiU" w:hAnsi="Times New Roman" w:cs="Times New Roman" w:hint="eastAsia"/>
                <w:sz w:val="22"/>
                <w:szCs w:val="18"/>
              </w:rPr>
              <w:t>M</w:t>
            </w:r>
            <w:r w:rsidRPr="00F375CE">
              <w:rPr>
                <w:rFonts w:ascii="Times New Roman" w:eastAsia="PMingLiU" w:hAnsi="Times New Roman" w:cs="Times New Roman"/>
                <w:sz w:val="22"/>
                <w:szCs w:val="18"/>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F375CE" w:rsidRDefault="0095190E" w:rsidP="00F375CE">
            <w:pPr>
              <w:spacing w:before="0" w:after="0" w:line="240" w:lineRule="auto"/>
              <w:contextualSpacing/>
              <w:jc w:val="left"/>
              <w:rPr>
                <w:rFonts w:asciiTheme="majorBidi" w:eastAsia="PMingLiU" w:hAnsiTheme="majorBidi" w:cstheme="majorBidi"/>
                <w:i/>
                <w:iCs/>
                <w:kern w:val="0"/>
                <w:sz w:val="22"/>
                <w:szCs w:val="18"/>
              </w:rPr>
            </w:pPr>
            <w:bookmarkStart w:id="8" w:name="OLE_LINK171"/>
            <w:r w:rsidRPr="00F375CE">
              <w:rPr>
                <w:rFonts w:ascii="Times New Roman" w:hAnsi="Times New Roman" w:cs="Times New Roman"/>
                <w:sz w:val="22"/>
                <w:szCs w:val="18"/>
              </w:rPr>
              <w:t xml:space="preserve">We are open to NCB-based 3Tx. However, whether to support it should be decided in </w:t>
            </w:r>
            <w:bookmarkStart w:id="9" w:name="OLE_LINK13"/>
            <w:r w:rsidRPr="00F375CE">
              <w:rPr>
                <w:rFonts w:ascii="Times New Roman" w:hAnsi="Times New Roman" w:cs="Times New Roman"/>
                <w:sz w:val="22"/>
                <w:szCs w:val="18"/>
              </w:rPr>
              <w:t>RAN plenary</w:t>
            </w:r>
            <w:bookmarkEnd w:id="9"/>
            <w:r w:rsidRPr="00F375CE">
              <w:rPr>
                <w:rFonts w:ascii="Times New Roman" w:hAnsi="Times New Roman" w:cs="Times New Roman"/>
                <w:sz w:val="22"/>
                <w:szCs w:val="18"/>
              </w:rPr>
              <w:t xml:space="preserve"> b</w:t>
            </w:r>
            <w:r w:rsidRPr="00F375CE">
              <w:rPr>
                <w:rFonts w:ascii="Times New Roman" w:eastAsia="PMingLiU" w:hAnsi="Times New Roman" w:cs="Times New Roman" w:hint="eastAsia"/>
                <w:sz w:val="22"/>
                <w:szCs w:val="18"/>
              </w:rPr>
              <w:t>y</w:t>
            </w:r>
            <w:r w:rsidRPr="00F375CE">
              <w:rPr>
                <w:rFonts w:ascii="Times New Roman" w:eastAsia="PMingLiU" w:hAnsi="Times New Roman" w:cs="Times New Roman"/>
                <w:sz w:val="22"/>
                <w:szCs w:val="18"/>
              </w:rPr>
              <w:t xml:space="preserve"> WID revision.</w:t>
            </w:r>
            <w:bookmarkEnd w:id="8"/>
          </w:p>
        </w:tc>
      </w:tr>
      <w:bookmarkEnd w:id="7"/>
      <w:tr w:rsidR="009124D8" w:rsidRPr="00F375CE"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0CC02D1F"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29685EA1"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5FCD7E8F"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2D4E0832"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rsidRPr="00F375CE" w14:paraId="3269E516" w14:textId="77777777" w:rsidTr="009A05F4">
        <w:tc>
          <w:tcPr>
            <w:tcW w:w="1193" w:type="dxa"/>
          </w:tcPr>
          <w:p w14:paraId="398F9D16"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c>
          <w:tcPr>
            <w:tcW w:w="8977" w:type="dxa"/>
          </w:tcPr>
          <w:p w14:paraId="558A36EC" w14:textId="77777777"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bl>
    <w:p w14:paraId="13D11795" w14:textId="77777777" w:rsidR="005C2186" w:rsidRDefault="005C2186" w:rsidP="00F375CE">
      <w:pPr>
        <w:spacing w:after="0" w:line="240" w:lineRule="auto"/>
        <w:contextualSpacing/>
      </w:pPr>
    </w:p>
    <w:p w14:paraId="4324226A" w14:textId="77777777" w:rsidR="005C2186" w:rsidRDefault="005C2186" w:rsidP="00F375CE">
      <w:pPr>
        <w:spacing w:after="0" w:line="240" w:lineRule="auto"/>
        <w:contextualSpacing/>
      </w:pPr>
    </w:p>
    <w:p w14:paraId="437713A1" w14:textId="120E6587" w:rsidR="005E3F35" w:rsidRDefault="00F82D5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Pr="00F375CE" w:rsidRDefault="00F82D54" w:rsidP="00F375CE">
      <w:pPr>
        <w:spacing w:after="0" w:line="240" w:lineRule="auto"/>
        <w:ind w:firstLine="288"/>
        <w:contextualSpacing/>
        <w:rPr>
          <w:rFonts w:ascii="Times" w:hAnsi="Times" w:cs="Times"/>
          <w:sz w:val="22"/>
          <w:szCs w:val="22"/>
        </w:rPr>
      </w:pPr>
      <w:r w:rsidRPr="00F375CE">
        <w:rPr>
          <w:rFonts w:ascii="Times" w:hAnsi="Times" w:cs="Times"/>
          <w:sz w:val="22"/>
          <w:szCs w:val="22"/>
        </w:rPr>
        <w:t xml:space="preserve">During the offline discussion [3], several companies have </w:t>
      </w:r>
      <w:r w:rsidR="00581610" w:rsidRPr="00F375CE">
        <w:rPr>
          <w:rFonts w:ascii="Times" w:hAnsi="Times" w:cs="Times"/>
          <w:sz w:val="22"/>
          <w:szCs w:val="22"/>
        </w:rPr>
        <w:t xml:space="preserve">mentioned that due to the conclusion in RAN1 #115, antenna switching should not be discussed any further. However, given the RAN4 LS [4], the very little required effort, </w:t>
      </w:r>
      <w:r w:rsidR="00C578C5" w:rsidRPr="00F375CE">
        <w:rPr>
          <w:rFonts w:ascii="Times" w:hAnsi="Times" w:cs="Times"/>
          <w:sz w:val="22"/>
          <w:szCs w:val="22"/>
        </w:rPr>
        <w:t xml:space="preserve">an ample </w:t>
      </w:r>
      <w:r w:rsidR="00581610" w:rsidRPr="00F375CE">
        <w:rPr>
          <w:rFonts w:ascii="Times" w:hAnsi="Times" w:cs="Times"/>
          <w:sz w:val="22"/>
          <w:szCs w:val="22"/>
        </w:rPr>
        <w:t>remaining time for this feature and the importance of this functionality for completeness of 3TX operation, several other companies have expressed strong interest in support of basic antenna switching for a 3TX UE.</w:t>
      </w:r>
      <w:r w:rsidR="003B2A23" w:rsidRPr="00F375CE">
        <w:rPr>
          <w:rFonts w:ascii="Times" w:hAnsi="Times" w:cs="Times"/>
          <w:sz w:val="22"/>
          <w:szCs w:val="22"/>
        </w:rPr>
        <w:t xml:space="preserve"> </w:t>
      </w:r>
      <w:r w:rsidR="00CC6F87" w:rsidRPr="00F375CE">
        <w:rPr>
          <w:rFonts w:ascii="Times" w:hAnsi="Times" w:cs="Times"/>
          <w:sz w:val="22"/>
          <w:szCs w:val="22"/>
        </w:rPr>
        <w:t xml:space="preserve">Based on the discussion and companies’ contributions, the following proposals are prepared for discussion and </w:t>
      </w:r>
      <w:r w:rsidR="00CC6F87" w:rsidRPr="00F375CE">
        <w:rPr>
          <w:rFonts w:ascii="Times New Roman" w:hAnsi="Times New Roman" w:cs="Times New Roman"/>
          <w:sz w:val="22"/>
          <w:szCs w:val="22"/>
        </w:rPr>
        <w:t>decision in RAN1 #117,</w:t>
      </w:r>
    </w:p>
    <w:p w14:paraId="51F769C2" w14:textId="77777777" w:rsidR="00F82D54" w:rsidRPr="00F375CE" w:rsidRDefault="00F82D54" w:rsidP="00F375CE">
      <w:pPr>
        <w:spacing w:after="0" w:line="240" w:lineRule="auto"/>
        <w:ind w:firstLine="288"/>
        <w:contextualSpacing/>
        <w:rPr>
          <w:rFonts w:eastAsia="Times New Roman"/>
          <w:iCs/>
          <w:sz w:val="22"/>
          <w:szCs w:val="22"/>
        </w:rPr>
      </w:pPr>
    </w:p>
    <w:p w14:paraId="72578814" w14:textId="04B8A5BF" w:rsidR="009D7B70" w:rsidRPr="00F375CE" w:rsidRDefault="009D7B70"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b/>
          <w:bCs/>
          <w:i/>
          <w:iCs/>
          <w:sz w:val="22"/>
          <w:szCs w:val="22"/>
          <w:highlight w:val="yellow"/>
          <w:shd w:val="clear" w:color="auto" w:fill="E5F18F"/>
        </w:rPr>
        <w:t xml:space="preserve">Proposal </w:t>
      </w:r>
      <w:r w:rsidR="00581610" w:rsidRPr="00F375CE">
        <w:rPr>
          <w:rFonts w:ascii="Times New Roman" w:eastAsia="Times New Roman" w:hAnsi="Times New Roman" w:cs="Times New Roman"/>
          <w:b/>
          <w:bCs/>
          <w:i/>
          <w:iCs/>
          <w:sz w:val="22"/>
          <w:szCs w:val="22"/>
          <w:highlight w:val="yellow"/>
          <w:shd w:val="clear" w:color="auto" w:fill="E5F18F"/>
        </w:rPr>
        <w:t>4</w:t>
      </w:r>
      <w:r w:rsidRPr="00F375CE">
        <w:rPr>
          <w:rFonts w:ascii="Times New Roman" w:eastAsia="Times New Roman" w:hAnsi="Times New Roman" w:cs="Times New Roman"/>
          <w:b/>
          <w:bCs/>
          <w:i/>
          <w:iCs/>
          <w:sz w:val="22"/>
          <w:szCs w:val="22"/>
          <w:highlight w:val="yellow"/>
          <w:shd w:val="clear" w:color="auto" w:fill="E5F18F"/>
        </w:rPr>
        <w:t>.1</w:t>
      </w:r>
    </w:p>
    <w:p w14:paraId="230C6466" w14:textId="77777777" w:rsidR="009D7B70" w:rsidRPr="00F375CE" w:rsidRDefault="009D7B70"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i/>
          <w:iCs/>
          <w:sz w:val="22"/>
          <w:szCs w:val="22"/>
        </w:rPr>
        <w:t xml:space="preserve">For performing antenna switching for DL CSI acquisition by a 3TX UE, </w:t>
      </w:r>
    </w:p>
    <w:p w14:paraId="2D745DB8" w14:textId="28DA5562" w:rsidR="009D7B70" w:rsidRPr="00F375CE" w:rsidRDefault="009D7B70" w:rsidP="00F375CE">
      <w:pPr>
        <w:pStyle w:val="ListParagraph"/>
        <w:numPr>
          <w:ilvl w:val="0"/>
          <w:numId w:val="27"/>
        </w:numPr>
        <w:spacing w:after="0" w:line="240" w:lineRule="auto"/>
        <w:rPr>
          <w:sz w:val="22"/>
          <w:szCs w:val="22"/>
        </w:rPr>
      </w:pPr>
      <w:r w:rsidRPr="00F375CE">
        <w:rPr>
          <w:sz w:val="22"/>
          <w:szCs w:val="22"/>
        </w:rPr>
        <w:t>Support 3T3R and 3T6R</w:t>
      </w:r>
      <w:r w:rsidR="00C578C5" w:rsidRPr="00F375CE">
        <w:rPr>
          <w:sz w:val="22"/>
          <w:szCs w:val="22"/>
        </w:rPr>
        <w:t xml:space="preserve"> switching cases.</w:t>
      </w:r>
    </w:p>
    <w:p w14:paraId="235208E0" w14:textId="77777777" w:rsidR="00F82D54" w:rsidRPr="00F375CE" w:rsidRDefault="00F82D54" w:rsidP="00F375CE">
      <w:pPr>
        <w:spacing w:after="0" w:line="240" w:lineRule="auto"/>
        <w:contextualSpacing/>
        <w:rPr>
          <w:rFonts w:ascii="Times New Roman" w:hAnsi="Times New Roman" w:cs="Times New Roman"/>
          <w:bCs/>
          <w:i/>
          <w:iCs/>
          <w:sz w:val="22"/>
          <w:szCs w:val="22"/>
        </w:rPr>
      </w:pPr>
    </w:p>
    <w:p w14:paraId="737CFC69" w14:textId="3C1BF2FC" w:rsidR="009D7B70" w:rsidRPr="00F375CE" w:rsidRDefault="009D7B70"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b/>
          <w:bCs/>
          <w:i/>
          <w:iCs/>
          <w:sz w:val="22"/>
          <w:szCs w:val="22"/>
          <w:highlight w:val="yellow"/>
          <w:shd w:val="clear" w:color="auto" w:fill="E5F18F"/>
        </w:rPr>
        <w:t xml:space="preserve">Proposal </w:t>
      </w:r>
      <w:r w:rsidR="00581610" w:rsidRPr="00F375CE">
        <w:rPr>
          <w:rFonts w:ascii="Times New Roman" w:eastAsia="Times New Roman" w:hAnsi="Times New Roman" w:cs="Times New Roman"/>
          <w:b/>
          <w:bCs/>
          <w:i/>
          <w:iCs/>
          <w:sz w:val="22"/>
          <w:szCs w:val="22"/>
          <w:highlight w:val="yellow"/>
          <w:shd w:val="clear" w:color="auto" w:fill="E5F18F"/>
        </w:rPr>
        <w:t>4</w:t>
      </w:r>
      <w:r w:rsidRPr="00F375CE">
        <w:rPr>
          <w:rFonts w:ascii="Times New Roman" w:eastAsia="Times New Roman" w:hAnsi="Times New Roman" w:cs="Times New Roman"/>
          <w:b/>
          <w:bCs/>
          <w:i/>
          <w:iCs/>
          <w:sz w:val="22"/>
          <w:szCs w:val="22"/>
          <w:highlight w:val="yellow"/>
          <w:shd w:val="clear" w:color="auto" w:fill="E5F18F"/>
        </w:rPr>
        <w:t>.2</w:t>
      </w:r>
    </w:p>
    <w:p w14:paraId="1CEC31F2" w14:textId="77777777" w:rsidR="009D7B70" w:rsidRPr="00F375CE" w:rsidRDefault="009D7B70"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i/>
          <w:iCs/>
          <w:sz w:val="22"/>
          <w:szCs w:val="22"/>
        </w:rPr>
        <w:t>For performing antenna switching for DL CSI acquisition by a 3TX UE, for the case with 3T3R,</w:t>
      </w:r>
    </w:p>
    <w:p w14:paraId="2C44D6AD" w14:textId="43A34B8E" w:rsidR="009D7B70" w:rsidRPr="00F375CE" w:rsidRDefault="009D7B70" w:rsidP="00F375CE">
      <w:pPr>
        <w:pStyle w:val="ListParagraph"/>
        <w:numPr>
          <w:ilvl w:val="0"/>
          <w:numId w:val="27"/>
        </w:numPr>
        <w:spacing w:after="0" w:line="240" w:lineRule="auto"/>
        <w:rPr>
          <w:sz w:val="22"/>
          <w:szCs w:val="22"/>
        </w:rPr>
      </w:pPr>
      <w:r w:rsidRPr="00F375CE">
        <w:rPr>
          <w:sz w:val="22"/>
          <w:szCs w:val="22"/>
        </w:rPr>
        <w:t xml:space="preserve">Up to two SRS resource sets each with one </w:t>
      </w:r>
      <w:r w:rsidR="00581610" w:rsidRPr="00F375CE">
        <w:rPr>
          <w:sz w:val="22"/>
          <w:szCs w:val="22"/>
        </w:rPr>
        <w:t xml:space="preserve">3-port </w:t>
      </w:r>
      <w:r w:rsidRPr="00F375CE">
        <w:rPr>
          <w:sz w:val="22"/>
          <w:szCs w:val="22"/>
        </w:rPr>
        <w:t xml:space="preserve">SRS resource can be configured, </w:t>
      </w:r>
    </w:p>
    <w:p w14:paraId="201BA308" w14:textId="4C628E48" w:rsidR="009D7B70" w:rsidRPr="00F375CE" w:rsidRDefault="00F82D54" w:rsidP="00F375CE">
      <w:pPr>
        <w:pStyle w:val="ListParagraph"/>
        <w:numPr>
          <w:ilvl w:val="1"/>
          <w:numId w:val="27"/>
        </w:numPr>
        <w:spacing w:after="0" w:line="240" w:lineRule="auto"/>
        <w:rPr>
          <w:sz w:val="22"/>
          <w:szCs w:val="22"/>
        </w:rPr>
      </w:pPr>
      <w:r w:rsidRPr="00F375CE">
        <w:rPr>
          <w:sz w:val="22"/>
          <w:szCs w:val="22"/>
        </w:rPr>
        <w:t>FFS supported resource types, e.g.,</w:t>
      </w:r>
      <w:r w:rsidR="009D7B70" w:rsidRPr="00F375CE">
        <w:rPr>
          <w:sz w:val="22"/>
          <w:szCs w:val="22"/>
        </w:rPr>
        <w:t xml:space="preserve"> 'semi-persistent'</w:t>
      </w:r>
      <w:r w:rsidRPr="00F375CE">
        <w:rPr>
          <w:sz w:val="22"/>
          <w:szCs w:val="22"/>
        </w:rPr>
        <w:t>,</w:t>
      </w:r>
      <w:r w:rsidR="009D7B70" w:rsidRPr="00F375CE">
        <w:rPr>
          <w:sz w:val="22"/>
          <w:szCs w:val="22"/>
        </w:rPr>
        <w:t xml:space="preserve"> 'periodic</w:t>
      </w:r>
      <w:proofErr w:type="gramStart"/>
      <w:r w:rsidR="009D7B70" w:rsidRPr="00F375CE">
        <w:rPr>
          <w:sz w:val="22"/>
          <w:szCs w:val="22"/>
        </w:rPr>
        <w:t>'</w:t>
      </w:r>
      <w:r w:rsidRPr="00F375CE">
        <w:rPr>
          <w:sz w:val="22"/>
          <w:szCs w:val="22"/>
        </w:rPr>
        <w:t xml:space="preserve">, </w:t>
      </w:r>
      <w:r w:rsidR="009D7B70" w:rsidRPr="00F375CE">
        <w:rPr>
          <w:sz w:val="22"/>
          <w:szCs w:val="22"/>
        </w:rPr>
        <w:t xml:space="preserve"> '</w:t>
      </w:r>
      <w:proofErr w:type="gramEnd"/>
      <w:r w:rsidR="009D7B70" w:rsidRPr="00F375CE">
        <w:rPr>
          <w:sz w:val="22"/>
          <w:szCs w:val="22"/>
        </w:rPr>
        <w:t xml:space="preserve">aperiodic' </w:t>
      </w:r>
    </w:p>
    <w:p w14:paraId="65D69BB2" w14:textId="77777777" w:rsidR="009D7B70" w:rsidRPr="00F375CE" w:rsidRDefault="009D7B70" w:rsidP="00F375CE">
      <w:pPr>
        <w:spacing w:after="0" w:line="240" w:lineRule="auto"/>
        <w:contextualSpacing/>
        <w:rPr>
          <w:rFonts w:ascii="Times New Roman" w:hAnsi="Times New Roman" w:cs="Times New Roman"/>
          <w:bCs/>
          <w:i/>
          <w:iCs/>
          <w:sz w:val="22"/>
          <w:szCs w:val="22"/>
        </w:rPr>
      </w:pPr>
    </w:p>
    <w:p w14:paraId="751FF6D8" w14:textId="6148140F" w:rsidR="009D7B70" w:rsidRPr="00F375CE" w:rsidRDefault="009D7B70"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b/>
          <w:bCs/>
          <w:i/>
          <w:iCs/>
          <w:sz w:val="22"/>
          <w:szCs w:val="22"/>
          <w:highlight w:val="yellow"/>
          <w:shd w:val="clear" w:color="auto" w:fill="E5F18F"/>
        </w:rPr>
        <w:t xml:space="preserve">Proposal </w:t>
      </w:r>
      <w:r w:rsidR="00581610" w:rsidRPr="00F375CE">
        <w:rPr>
          <w:rFonts w:ascii="Times New Roman" w:eastAsia="Times New Roman" w:hAnsi="Times New Roman" w:cs="Times New Roman"/>
          <w:b/>
          <w:bCs/>
          <w:i/>
          <w:iCs/>
          <w:sz w:val="22"/>
          <w:szCs w:val="22"/>
          <w:highlight w:val="yellow"/>
          <w:shd w:val="clear" w:color="auto" w:fill="E5F18F"/>
        </w:rPr>
        <w:t>4</w:t>
      </w:r>
      <w:r w:rsidRPr="00F375CE">
        <w:rPr>
          <w:rFonts w:ascii="Times New Roman" w:eastAsia="Times New Roman" w:hAnsi="Times New Roman" w:cs="Times New Roman"/>
          <w:b/>
          <w:bCs/>
          <w:i/>
          <w:iCs/>
          <w:sz w:val="22"/>
          <w:szCs w:val="22"/>
          <w:highlight w:val="yellow"/>
          <w:shd w:val="clear" w:color="auto" w:fill="E5F18F"/>
        </w:rPr>
        <w:t>.3</w:t>
      </w:r>
    </w:p>
    <w:p w14:paraId="664DADFC" w14:textId="77777777" w:rsidR="009D7B70" w:rsidRPr="00F375CE" w:rsidRDefault="009D7B70" w:rsidP="00F375CE">
      <w:pPr>
        <w:spacing w:after="0" w:line="240" w:lineRule="auto"/>
        <w:contextualSpacing/>
        <w:rPr>
          <w:rFonts w:ascii="Times New Roman" w:eastAsia="Times New Roman" w:hAnsi="Times New Roman" w:cs="Times New Roman"/>
          <w:i/>
          <w:iCs/>
          <w:sz w:val="22"/>
          <w:szCs w:val="22"/>
        </w:rPr>
      </w:pPr>
      <w:r w:rsidRPr="00F375CE">
        <w:rPr>
          <w:rFonts w:ascii="Times New Roman" w:eastAsia="Times New Roman" w:hAnsi="Times New Roman" w:cs="Times New Roman"/>
          <w:i/>
          <w:iCs/>
          <w:sz w:val="22"/>
          <w:szCs w:val="22"/>
        </w:rPr>
        <w:t>For performing antenna switching for DL CSI acquisition by a 3TX UE, for the case with 3T6R,</w:t>
      </w:r>
    </w:p>
    <w:p w14:paraId="3F967939" w14:textId="153A12EC" w:rsidR="009D7B70" w:rsidRPr="00F375CE" w:rsidRDefault="00581610" w:rsidP="00F375CE">
      <w:pPr>
        <w:pStyle w:val="ListParagraph"/>
        <w:numPr>
          <w:ilvl w:val="0"/>
          <w:numId w:val="27"/>
        </w:numPr>
        <w:spacing w:after="0" w:line="240" w:lineRule="auto"/>
        <w:rPr>
          <w:sz w:val="22"/>
          <w:szCs w:val="22"/>
        </w:rPr>
      </w:pPr>
      <w:r w:rsidRPr="00F375CE">
        <w:rPr>
          <w:sz w:val="22"/>
          <w:szCs w:val="22"/>
        </w:rPr>
        <w:t>Up to two SRS resource sets each with one 3-port SRS resource can be configured, where each</w:t>
      </w:r>
      <w:r w:rsidR="009D7B70" w:rsidRPr="00F375CE">
        <w:rPr>
          <w:sz w:val="22"/>
          <w:szCs w:val="22"/>
        </w:rPr>
        <w:t xml:space="preserve"> SRS resource </w:t>
      </w:r>
      <w:r w:rsidRPr="00F375CE">
        <w:rPr>
          <w:sz w:val="22"/>
          <w:szCs w:val="22"/>
        </w:rPr>
        <w:t>is</w:t>
      </w:r>
      <w:r w:rsidR="009D7B70" w:rsidRPr="00F375CE">
        <w:rPr>
          <w:sz w:val="22"/>
          <w:szCs w:val="22"/>
        </w:rPr>
        <w:t xml:space="preserve"> transmitted in different symbols,</w:t>
      </w:r>
    </w:p>
    <w:p w14:paraId="3B1741EF" w14:textId="77777777" w:rsidR="00F82D54" w:rsidRPr="00F375CE" w:rsidRDefault="00F82D54" w:rsidP="00F375CE">
      <w:pPr>
        <w:pStyle w:val="ListParagraph"/>
        <w:numPr>
          <w:ilvl w:val="1"/>
          <w:numId w:val="27"/>
        </w:numPr>
        <w:spacing w:after="0" w:line="240" w:lineRule="auto"/>
        <w:rPr>
          <w:sz w:val="22"/>
          <w:szCs w:val="22"/>
        </w:rPr>
      </w:pPr>
      <w:r w:rsidRPr="00F375CE">
        <w:rPr>
          <w:sz w:val="22"/>
          <w:szCs w:val="22"/>
        </w:rPr>
        <w:t>FFS supported resource types, e.g., 'semi-persistent', 'periodic</w:t>
      </w:r>
      <w:proofErr w:type="gramStart"/>
      <w:r w:rsidRPr="00F375CE">
        <w:rPr>
          <w:sz w:val="22"/>
          <w:szCs w:val="22"/>
        </w:rPr>
        <w:t>',  '</w:t>
      </w:r>
      <w:proofErr w:type="gramEnd"/>
      <w:r w:rsidRPr="00F375CE">
        <w:rPr>
          <w:sz w:val="22"/>
          <w:szCs w:val="22"/>
        </w:rPr>
        <w:t xml:space="preserve">aperiodic' </w:t>
      </w:r>
    </w:p>
    <w:p w14:paraId="199E1B20" w14:textId="77777777" w:rsidR="005E3F35" w:rsidRDefault="005E3F35" w:rsidP="00F375CE">
      <w:pPr>
        <w:spacing w:after="0" w:line="240" w:lineRule="auto"/>
        <w:contextualSpacing/>
        <w:rPr>
          <w:bCs/>
          <w:iCs/>
        </w:rPr>
      </w:pPr>
    </w:p>
    <w:p w14:paraId="06F8DA5E" w14:textId="77777777" w:rsidR="005E3F35" w:rsidRDefault="005E3F35" w:rsidP="00F375CE">
      <w:pPr>
        <w:spacing w:after="0" w:line="240" w:lineRule="auto"/>
        <w:contextualSpacing/>
        <w:rPr>
          <w:bCs/>
          <w:iCs/>
        </w:rPr>
      </w:pPr>
    </w:p>
    <w:p w14:paraId="13DE0B70" w14:textId="624EB207" w:rsidR="005E3F35" w:rsidRDefault="009A05F4" w:rsidP="00F375CE">
      <w:pPr>
        <w:pStyle w:val="Caption"/>
        <w:spacing w:after="0" w:line="240" w:lineRule="auto"/>
      </w:pPr>
      <w:bookmarkStart w:id="10" w:name="_Ref166578322"/>
      <w:r>
        <w:t xml:space="preserve">Table </w:t>
      </w:r>
      <w:r w:rsidR="0095190E">
        <w:fldChar w:fldCharType="begin"/>
      </w:r>
      <w:r w:rsidR="0095190E">
        <w:instrText xml:space="preserve"> SEQ Table \* ARABIC </w:instrText>
      </w:r>
      <w:r w:rsidR="0095190E">
        <w:fldChar w:fldCharType="separate"/>
      </w:r>
      <w:r w:rsidR="00C578C5">
        <w:rPr>
          <w:noProof/>
        </w:rPr>
        <w:t>3</w:t>
      </w:r>
      <w:r w:rsidR="0095190E">
        <w:rPr>
          <w:noProof/>
        </w:rPr>
        <w:fldChar w:fldCharType="end"/>
      </w:r>
      <w:bookmarkEnd w:id="10"/>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 w:val="22"/>
                <w:szCs w:val="18"/>
              </w:rPr>
            </w:pPr>
            <w:r w:rsidRPr="00F375CE">
              <w:rPr>
                <w:rFonts w:ascii="Times New Roman" w:hAnsi="Times New Roman" w:cs="Times New Roman"/>
                <w:b/>
                <w:bCs/>
                <w:sz w:val="22"/>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 w:val="22"/>
                <w:szCs w:val="18"/>
              </w:rPr>
            </w:pPr>
            <w:r w:rsidRPr="00F375CE">
              <w:rPr>
                <w:rFonts w:ascii="Times New Roman" w:hAnsi="Times New Roman" w:cs="Times New Roman"/>
                <w:b/>
                <w:bCs/>
                <w:sz w:val="22"/>
                <w:szCs w:val="18"/>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F375CE" w:rsidRDefault="009A05F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hint="eastAsia"/>
                <w:sz w:val="22"/>
                <w:szCs w:val="18"/>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F375CE" w:rsidRDefault="009A05F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hint="eastAsia"/>
                <w:sz w:val="22"/>
                <w:szCs w:val="18"/>
              </w:rPr>
              <w:t xml:space="preserve">Proposal 4.1/4.2/4.3: Given the conclusion we made in RAN1#116, SRS for </w:t>
            </w:r>
            <w:r w:rsidRPr="00F375CE">
              <w:rPr>
                <w:rFonts w:ascii="Times New Roman" w:eastAsia="Malgun Gothic" w:hAnsi="Times New Roman" w:cs="Times New Roman"/>
                <w:sz w:val="22"/>
                <w:szCs w:val="18"/>
              </w:rPr>
              <w:t xml:space="preserve">3TX </w:t>
            </w:r>
            <w:r w:rsidRPr="00F375CE">
              <w:rPr>
                <w:rFonts w:ascii="Times New Roman" w:eastAsia="Malgun Gothic" w:hAnsi="Times New Roman" w:cs="Times New Roman" w:hint="eastAsia"/>
                <w:sz w:val="22"/>
                <w:szCs w:val="18"/>
              </w:rPr>
              <w:t xml:space="preserve">antenna switching </w:t>
            </w:r>
            <w:r w:rsidRPr="00F375CE">
              <w:rPr>
                <w:rFonts w:ascii="Times New Roman" w:eastAsia="Malgun Gothic" w:hAnsi="Times New Roman" w:cs="Times New Roman"/>
                <w:sz w:val="22"/>
                <w:szCs w:val="18"/>
              </w:rPr>
              <w:t xml:space="preserve">is precluded. </w:t>
            </w:r>
            <w:proofErr w:type="gramStart"/>
            <w:r w:rsidRPr="00F375CE">
              <w:rPr>
                <w:rFonts w:ascii="Times New Roman" w:eastAsia="Malgun Gothic" w:hAnsi="Times New Roman" w:cs="Times New Roman"/>
                <w:sz w:val="22"/>
                <w:szCs w:val="18"/>
              </w:rPr>
              <w:t>So</w:t>
            </w:r>
            <w:proofErr w:type="gramEnd"/>
            <w:r w:rsidRPr="00F375CE">
              <w:rPr>
                <w:rFonts w:ascii="Times New Roman" w:eastAsia="Malgun Gothic" w:hAnsi="Times New Roman" w:cs="Times New Roman"/>
                <w:sz w:val="22"/>
                <w:szCs w:val="18"/>
              </w:rPr>
              <w:t xml:space="preserve">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F375CE" w:rsidRDefault="00C1109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F375CE" w:rsidRDefault="00C11094"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 xml:space="preserve">We think we can start to discuss proposal 4.1. When we made the conclusion to preclude antenna switching, the argument is that this is out of scope. But now the situation </w:t>
            </w:r>
            <w:proofErr w:type="gramStart"/>
            <w:r w:rsidRPr="00F375CE">
              <w:rPr>
                <w:rFonts w:ascii="Times New Roman" w:eastAsia="Malgun Gothic" w:hAnsi="Times New Roman" w:cs="Times New Roman"/>
                <w:sz w:val="22"/>
                <w:szCs w:val="18"/>
              </w:rPr>
              <w:t>changed</w:t>
            </w:r>
            <w:proofErr w:type="gramEnd"/>
            <w:r w:rsidRPr="00F375CE">
              <w:rPr>
                <w:rFonts w:ascii="Times New Roman" w:eastAsia="Malgun Gothic" w:hAnsi="Times New Roman" w:cs="Times New Roman"/>
                <w:sz w:val="22"/>
                <w:szCs w:val="18"/>
              </w:rPr>
              <w:t xml:space="preserve"> and this is clearly included in RAN4’s scope. </w:t>
            </w:r>
            <w:proofErr w:type="gramStart"/>
            <w:r w:rsidRPr="00F375CE">
              <w:rPr>
                <w:rFonts w:ascii="Times New Roman" w:eastAsia="Malgun Gothic" w:hAnsi="Times New Roman" w:cs="Times New Roman"/>
                <w:sz w:val="22"/>
                <w:szCs w:val="18"/>
              </w:rPr>
              <w:t>Usually</w:t>
            </w:r>
            <w:proofErr w:type="gramEnd"/>
            <w:r w:rsidRPr="00F375CE">
              <w:rPr>
                <w:rFonts w:ascii="Times New Roman" w:eastAsia="Malgun Gothic" w:hAnsi="Times New Roman" w:cs="Times New Roman"/>
                <w:sz w:val="22"/>
                <w:szCs w:val="18"/>
              </w:rPr>
              <w:t xml:space="preserve"> NW configures the same SRS resource for CB and AS. When we introduce 3 port SRS for CB, 3 port SRS for AS should be natually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F375CE" w:rsidRDefault="0040175A"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O</w:t>
            </w:r>
            <w:r w:rsidRPr="00F375CE">
              <w:rPr>
                <w:rFonts w:ascii="Times New Roman" w:hAnsi="Times New Roman" w:cs="Times New Roman"/>
                <w:sz w:val="22"/>
                <w:szCs w:val="18"/>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F375CE" w:rsidRDefault="0040175A"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t>W</w:t>
            </w:r>
            <w:r w:rsidRPr="00F375CE">
              <w:rPr>
                <w:rFonts w:ascii="Times New Roman" w:hAnsi="Times New Roman" w:cs="Times New Roman"/>
                <w:sz w:val="22"/>
                <w:szCs w:val="18"/>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F375CE" w:rsidRDefault="00C26A01"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hint="eastAsia"/>
                <w:sz w:val="22"/>
                <w:szCs w:val="18"/>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Pr="00F375CE" w:rsidRDefault="00C26A01"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b/>
                <w:sz w:val="22"/>
                <w:szCs w:val="18"/>
              </w:rPr>
              <w:t xml:space="preserve">Proposal </w:t>
            </w:r>
            <w:r w:rsidRPr="00F375CE">
              <w:rPr>
                <w:rFonts w:ascii="Times New Roman" w:hAnsi="Times New Roman" w:cs="Times New Roman" w:hint="eastAsia"/>
                <w:b/>
                <w:sz w:val="22"/>
                <w:szCs w:val="18"/>
              </w:rPr>
              <w:t>4</w:t>
            </w:r>
            <w:r w:rsidR="006869A3" w:rsidRPr="00F375CE">
              <w:rPr>
                <w:rFonts w:ascii="Times New Roman" w:hAnsi="Times New Roman" w:cs="Times New Roman" w:hint="eastAsia"/>
                <w:b/>
                <w:sz w:val="22"/>
                <w:szCs w:val="18"/>
              </w:rPr>
              <w:t>.</w:t>
            </w:r>
            <w:r w:rsidRPr="00F375CE">
              <w:rPr>
                <w:rFonts w:ascii="Times New Roman" w:eastAsia="Malgun Gothic" w:hAnsi="Times New Roman" w:cs="Times New Roman"/>
                <w:b/>
                <w:sz w:val="22"/>
                <w:szCs w:val="18"/>
              </w:rPr>
              <w:t>1</w:t>
            </w:r>
            <w:r w:rsidRPr="00F375CE">
              <w:rPr>
                <w:rFonts w:ascii="Times New Roman" w:hAnsi="Times New Roman" w:cs="Times New Roman" w:hint="eastAsia"/>
                <w:sz w:val="22"/>
                <w:szCs w:val="18"/>
              </w:rPr>
              <w:t>: We</w:t>
            </w:r>
            <w:r w:rsidR="006869A3" w:rsidRPr="00F375CE">
              <w:rPr>
                <w:rFonts w:ascii="Times New Roman" w:hAnsi="Times New Roman" w:cs="Times New Roman" w:hint="eastAsia"/>
                <w:sz w:val="22"/>
                <w:szCs w:val="18"/>
              </w:rPr>
              <w:t xml:space="preserve"> prefer to support</w:t>
            </w:r>
            <w:r w:rsidRPr="00F375CE">
              <w:rPr>
                <w:rFonts w:ascii="Times New Roman" w:hAnsi="Times New Roman" w:cs="Times New Roman" w:hint="eastAsia"/>
                <w:sz w:val="22"/>
                <w:szCs w:val="18"/>
              </w:rPr>
              <w:t xml:space="preserve"> and discuss 3T4R if antenna switching is re-considered for 3Tx as 4Rx UE is the most common case. </w:t>
            </w:r>
          </w:p>
          <w:p w14:paraId="08E491FE" w14:textId="77777777" w:rsidR="00C26A01" w:rsidRPr="00F375CE" w:rsidRDefault="00C26A01" w:rsidP="00F375CE">
            <w:pPr>
              <w:spacing w:before="0" w:after="0" w:line="240" w:lineRule="auto"/>
              <w:contextualSpacing/>
              <w:jc w:val="left"/>
              <w:rPr>
                <w:rFonts w:ascii="Times New Roman" w:hAnsi="Times New Roman" w:cs="Times New Roman"/>
                <w:sz w:val="22"/>
                <w:szCs w:val="18"/>
              </w:rPr>
            </w:pPr>
          </w:p>
          <w:p w14:paraId="60B6BCC8" w14:textId="43C17D56" w:rsidR="00C26A01" w:rsidRPr="00F375CE" w:rsidRDefault="00C26A01"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b/>
                <w:sz w:val="22"/>
                <w:szCs w:val="18"/>
              </w:rPr>
              <w:t xml:space="preserve">Proposal </w:t>
            </w:r>
            <w:r w:rsidRPr="00F375CE">
              <w:rPr>
                <w:rFonts w:ascii="Times New Roman" w:hAnsi="Times New Roman" w:cs="Times New Roman" w:hint="eastAsia"/>
                <w:b/>
                <w:sz w:val="22"/>
                <w:szCs w:val="18"/>
              </w:rPr>
              <w:t>4</w:t>
            </w:r>
            <w:r w:rsidRPr="00F375CE">
              <w:rPr>
                <w:rFonts w:ascii="Times New Roman" w:eastAsia="Malgun Gothic" w:hAnsi="Times New Roman" w:cs="Times New Roman"/>
                <w:b/>
                <w:sz w:val="22"/>
                <w:szCs w:val="18"/>
              </w:rPr>
              <w:t>.2</w:t>
            </w:r>
            <w:r w:rsidRPr="00F375CE">
              <w:rPr>
                <w:rFonts w:ascii="Times New Roman" w:hAnsi="Times New Roman" w:cs="Times New Roman" w:hint="eastAsia"/>
                <w:b/>
                <w:sz w:val="22"/>
                <w:szCs w:val="18"/>
              </w:rPr>
              <w:t>&amp;</w:t>
            </w:r>
            <w:r w:rsidRPr="00F375CE">
              <w:rPr>
                <w:rFonts w:ascii="Times New Roman" w:eastAsia="Malgun Gothic" w:hAnsi="Times New Roman" w:cs="Times New Roman"/>
                <w:b/>
                <w:sz w:val="22"/>
                <w:szCs w:val="18"/>
              </w:rPr>
              <w:t xml:space="preserve"> Proposal </w:t>
            </w:r>
            <w:r w:rsidRPr="00F375CE">
              <w:rPr>
                <w:rFonts w:ascii="Times New Roman" w:hAnsi="Times New Roman" w:cs="Times New Roman" w:hint="eastAsia"/>
                <w:b/>
                <w:sz w:val="22"/>
                <w:szCs w:val="18"/>
              </w:rPr>
              <w:t>4</w:t>
            </w:r>
            <w:r w:rsidRPr="00F375CE">
              <w:rPr>
                <w:rFonts w:ascii="Times New Roman" w:eastAsia="Malgun Gothic" w:hAnsi="Times New Roman" w:cs="Times New Roman"/>
                <w:b/>
                <w:sz w:val="22"/>
                <w:szCs w:val="18"/>
              </w:rPr>
              <w:t>.</w:t>
            </w:r>
            <w:r w:rsidRPr="00F375CE">
              <w:rPr>
                <w:rFonts w:ascii="Times New Roman" w:hAnsi="Times New Roman" w:cs="Times New Roman" w:hint="eastAsia"/>
                <w:b/>
                <w:sz w:val="22"/>
                <w:szCs w:val="18"/>
              </w:rPr>
              <w:t>3</w:t>
            </w:r>
            <w:r w:rsidRPr="00F375CE">
              <w:rPr>
                <w:rFonts w:ascii="Times New Roman" w:eastAsia="Malgun Gothic" w:hAnsi="Times New Roman" w:cs="Times New Roman"/>
                <w:b/>
                <w:sz w:val="22"/>
                <w:szCs w:val="18"/>
              </w:rPr>
              <w:t>:</w:t>
            </w:r>
            <w:r w:rsidRPr="00F375CE">
              <w:rPr>
                <w:rFonts w:ascii="Times New Roman" w:hAnsi="Times New Roman" w:cs="Times New Roman" w:hint="eastAsia"/>
                <w:sz w:val="22"/>
                <w:szCs w:val="18"/>
              </w:rPr>
              <w:t xml:space="preserve"> Open to discuss if antenna </w:t>
            </w:r>
            <w:r w:rsidRPr="00F375CE">
              <w:rPr>
                <w:rFonts w:ascii="Times New Roman" w:hAnsi="Times New Roman" w:cs="Times New Roman"/>
                <w:sz w:val="22"/>
                <w:szCs w:val="18"/>
              </w:rPr>
              <w:t>switching</w:t>
            </w:r>
            <w:r w:rsidRPr="00F375CE">
              <w:rPr>
                <w:rFonts w:ascii="Times New Roman" w:hAnsi="Times New Roman" w:cs="Times New Roman" w:hint="eastAsia"/>
                <w:sz w:val="22"/>
                <w:szCs w:val="18"/>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F375CE" w:rsidRDefault="002E31DA"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F375CE" w:rsidRDefault="002E31DA"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 xml:space="preserve">Ok to support, </w:t>
            </w:r>
            <w:r w:rsidR="006F27EC" w:rsidRPr="00F375CE">
              <w:rPr>
                <w:rFonts w:ascii="Times New Roman" w:eastAsia="Malgun Gothic" w:hAnsi="Times New Roman" w:cs="Times New Roman"/>
                <w:sz w:val="22"/>
                <w:szCs w:val="18"/>
              </w:rPr>
              <w:t xml:space="preserve">especially considering the LS from RAN4, </w:t>
            </w:r>
            <w:r w:rsidRPr="00F375CE">
              <w:rPr>
                <w:rFonts w:ascii="Times New Roman" w:eastAsia="Malgun Gothic" w:hAnsi="Times New Roman" w:cs="Times New Roman"/>
                <w:sz w:val="22"/>
                <w:szCs w:val="18"/>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F375CE" w:rsidRDefault="0039373D"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F375CE" w:rsidRDefault="0039373D"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lang w:eastAsia="ko-KR"/>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F375CE" w:rsidRDefault="000E0584"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hint="eastAsia"/>
                <w:sz w:val="22"/>
                <w:szCs w:val="18"/>
              </w:rPr>
              <w:lastRenderedPageBreak/>
              <w:t>Z</w:t>
            </w:r>
            <w:r w:rsidRPr="00F375CE">
              <w:rPr>
                <w:rFonts w:ascii="Times New Roman" w:hAnsi="Times New Roman" w:cs="Times New Roman"/>
                <w:sz w:val="22"/>
                <w:szCs w:val="18"/>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Pr="00F375CE" w:rsidRDefault="0052105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b/>
                <w:sz w:val="22"/>
                <w:szCs w:val="18"/>
              </w:rPr>
              <w:t>Proposal 4.1:</w:t>
            </w:r>
            <w:r w:rsidRPr="00F375CE">
              <w:rPr>
                <w:rFonts w:ascii="Times New Roman" w:hAnsi="Times New Roman" w:cs="Times New Roman"/>
                <w:sz w:val="22"/>
                <w:szCs w:val="18"/>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Pr="00F375CE" w:rsidRDefault="00521058" w:rsidP="00F375CE">
            <w:pPr>
              <w:spacing w:before="0" w:after="0" w:line="240" w:lineRule="auto"/>
              <w:contextualSpacing/>
              <w:jc w:val="left"/>
              <w:rPr>
                <w:rFonts w:ascii="Times New Roman" w:hAnsi="Times New Roman" w:cs="Times New Roman"/>
                <w:sz w:val="22"/>
                <w:szCs w:val="18"/>
              </w:rPr>
            </w:pPr>
          </w:p>
          <w:p w14:paraId="148E184D" w14:textId="24DE5B2D" w:rsidR="00521058" w:rsidRPr="00F375CE" w:rsidRDefault="0052105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b/>
                <w:sz w:val="22"/>
                <w:szCs w:val="18"/>
              </w:rPr>
              <w:t>Proposal 4.2/4.3:</w:t>
            </w:r>
            <w:r w:rsidRPr="00F375CE">
              <w:rPr>
                <w:rFonts w:ascii="Times New Roman" w:hAnsi="Times New Roman" w:cs="Times New Roman"/>
                <w:sz w:val="22"/>
                <w:szCs w:val="18"/>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F375CE" w:rsidRDefault="00450DFE"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hint="eastAsia"/>
                <w:sz w:val="22"/>
                <w:szCs w:val="18"/>
              </w:rPr>
              <w:t>v</w:t>
            </w:r>
            <w:r w:rsidRPr="00F375CE">
              <w:rPr>
                <w:rFonts w:ascii="Times New Roman" w:hAnsi="Times New Roman" w:cs="Times New Roman"/>
                <w:sz w:val="22"/>
                <w:szCs w:val="18"/>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F375CE" w:rsidRDefault="00450DFE"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rPr>
              <w:t xml:space="preserve">There is agreement in RAN1#116 not supporting antenna switching for 3Tx, however we understand there is incoming LS from RAN4. If there is consensus among the </w:t>
            </w:r>
            <w:proofErr w:type="gramStart"/>
            <w:r w:rsidRPr="00F375CE">
              <w:rPr>
                <w:rFonts w:ascii="Times New Roman" w:hAnsi="Times New Roman" w:cs="Times New Roman"/>
                <w:sz w:val="22"/>
                <w:szCs w:val="18"/>
              </w:rPr>
              <w:t>group</w:t>
            </w:r>
            <w:proofErr w:type="gramEnd"/>
            <w:r w:rsidRPr="00F375CE">
              <w:rPr>
                <w:rFonts w:ascii="Times New Roman" w:hAnsi="Times New Roman" w:cs="Times New Roman"/>
                <w:sz w:val="22"/>
                <w:szCs w:val="18"/>
              </w:rPr>
              <w:t xml:space="preserve"> we are open discuss the issue of antennaswitching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F375CE" w:rsidRDefault="00B4313F"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Pr="00F375CE" w:rsidRDefault="00B4313F"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Proposal 4.1: Support.</w:t>
            </w:r>
          </w:p>
          <w:p w14:paraId="2B2CCE7D" w14:textId="77777777" w:rsidR="00B4313F" w:rsidRPr="00F375CE" w:rsidRDefault="00B4313F"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 xml:space="preserve">Proposal 4.2: Support same SRS configuration for 3T3R as 1T1R except the number of SRS port of an SRS </w:t>
            </w:r>
            <w:proofErr w:type="gramStart"/>
            <w:r w:rsidRPr="00F375CE">
              <w:rPr>
                <w:rFonts w:ascii="Times New Roman" w:hAnsi="Times New Roman" w:cs="Times New Roman"/>
                <w:sz w:val="22"/>
                <w:szCs w:val="18"/>
              </w:rPr>
              <w:t>resource</w:t>
            </w:r>
            <w:proofErr w:type="gramEnd"/>
            <w:r w:rsidRPr="00F375CE">
              <w:rPr>
                <w:rFonts w:ascii="Times New Roman" w:hAnsi="Times New Roman" w:cs="Times New Roman"/>
                <w:sz w:val="22"/>
                <w:szCs w:val="18"/>
              </w:rPr>
              <w:t xml:space="preserve"> </w:t>
            </w:r>
          </w:p>
          <w:p w14:paraId="3055D10D" w14:textId="70FA5D03" w:rsidR="00B4313F" w:rsidRPr="00F375CE" w:rsidRDefault="00B4313F"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sz w:val="22"/>
                <w:szCs w:val="18"/>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hint="eastAsia"/>
                <w:sz w:val="22"/>
                <w:szCs w:val="18"/>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eastAsia="Malgun Gothic" w:hAnsi="Times New Roman" w:cs="Times New Roman" w:hint="eastAsia"/>
                <w:sz w:val="22"/>
                <w:szCs w:val="18"/>
              </w:rPr>
              <w:t>Proposal 4.1:</w:t>
            </w:r>
            <w:r w:rsidRPr="00F375CE">
              <w:rPr>
                <w:rFonts w:ascii="Times New Roman" w:hAnsi="Times New Roman" w:cs="Times New Roman" w:hint="eastAsia"/>
                <w:sz w:val="22"/>
                <w:szCs w:val="18"/>
              </w:rPr>
              <w:t xml:space="preserve"> </w:t>
            </w:r>
            <w:r w:rsidRPr="00F375CE">
              <w:rPr>
                <w:rFonts w:ascii="Times New Roman" w:eastAsia="Malgun Gothic" w:hAnsi="Times New Roman" w:cs="Times New Roman" w:hint="eastAsia"/>
                <w:sz w:val="22"/>
                <w:szCs w:val="18"/>
              </w:rPr>
              <w:t xml:space="preserve">Support. </w:t>
            </w:r>
            <w:r w:rsidRPr="00F375CE">
              <w:rPr>
                <w:rFonts w:ascii="Times New Roman" w:hAnsi="Times New Roman" w:cs="Times New Roman" w:hint="eastAsia"/>
                <w:sz w:val="22"/>
                <w:szCs w:val="18"/>
              </w:rPr>
              <w:t>We also hope to support and discuss SRS antenna switching for 3T4R UE. T</w:t>
            </w:r>
            <w:r w:rsidRPr="00F375CE">
              <w:rPr>
                <w:rFonts w:ascii="Times New Roman" w:hAnsi="Times New Roman" w:cs="Times New Roman"/>
                <w:sz w:val="22"/>
                <w:szCs w:val="18"/>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 xml:space="preserve">Proposal 4.2/4.3 </w:t>
            </w:r>
            <w:r w:rsidRPr="00F375CE">
              <w:rPr>
                <w:rFonts w:ascii="Times New Roman" w:hAnsi="Times New Roman" w:cs="Times New Roman" w:hint="eastAsia"/>
                <w:sz w:val="22"/>
                <w:szCs w:val="18"/>
              </w:rPr>
              <w:t>：</w:t>
            </w:r>
            <w:r w:rsidRPr="00F375CE">
              <w:rPr>
                <w:rFonts w:ascii="Times New Roman" w:hAnsi="Times New Roman" w:cs="Times New Roman" w:hint="eastAsia"/>
                <w:sz w:val="22"/>
                <w:szCs w:val="18"/>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hAnsi="Times New Roman" w:cs="Times New Roman" w:hint="eastAsia"/>
                <w:sz w:val="22"/>
                <w:szCs w:val="18"/>
              </w:rPr>
              <w:t>X</w:t>
            </w:r>
            <w:r w:rsidRPr="00F375CE">
              <w:rPr>
                <w:rFonts w:ascii="Times New Roman" w:hAnsi="Times New Roman" w:cs="Times New Roman"/>
                <w:sz w:val="22"/>
                <w:szCs w:val="18"/>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Proposal 4.1: we support the discussion. Additionally, 3T4R should also be supported.</w:t>
            </w:r>
          </w:p>
          <w:p w14:paraId="2178EDEE" w14:textId="77777777" w:rsidR="009124D8" w:rsidRPr="00F375CE" w:rsidRDefault="009124D8" w:rsidP="00F375CE">
            <w:pPr>
              <w:spacing w:before="0" w:after="0" w:line="240" w:lineRule="auto"/>
              <w:contextualSpacing/>
              <w:rPr>
                <w:rFonts w:ascii="Times New Roman" w:eastAsia="Times New Roman" w:hAnsi="Times New Roman" w:cs="Times New Roman"/>
                <w:b/>
                <w:bCs/>
                <w:i/>
                <w:iCs/>
                <w:sz w:val="22"/>
                <w:szCs w:val="18"/>
                <w:highlight w:val="yellow"/>
                <w:shd w:val="clear" w:color="auto" w:fill="E5F18F"/>
              </w:rPr>
            </w:pPr>
          </w:p>
          <w:p w14:paraId="374C8C4B" w14:textId="77777777" w:rsidR="009124D8" w:rsidRPr="00F375CE" w:rsidRDefault="009124D8" w:rsidP="00F375CE">
            <w:pPr>
              <w:spacing w:before="0" w:after="0" w:line="240" w:lineRule="auto"/>
              <w:contextualSpacing/>
              <w:rPr>
                <w:rFonts w:ascii="Times New Roman" w:eastAsia="Times New Roman" w:hAnsi="Times New Roman" w:cs="Times New Roman"/>
                <w:i/>
                <w:iCs/>
                <w:sz w:val="22"/>
                <w:szCs w:val="18"/>
              </w:rPr>
            </w:pPr>
            <w:r w:rsidRPr="00F375CE">
              <w:rPr>
                <w:rFonts w:ascii="Times New Roman" w:eastAsia="Times New Roman" w:hAnsi="Times New Roman" w:cs="Times New Roman"/>
                <w:b/>
                <w:bCs/>
                <w:i/>
                <w:iCs/>
                <w:sz w:val="22"/>
                <w:szCs w:val="18"/>
                <w:highlight w:val="yellow"/>
                <w:shd w:val="clear" w:color="auto" w:fill="E5F18F"/>
              </w:rPr>
              <w:t>Proposal 4.1</w:t>
            </w:r>
          </w:p>
          <w:p w14:paraId="0EAEE201" w14:textId="77777777" w:rsidR="009124D8" w:rsidRPr="00F375CE" w:rsidRDefault="009124D8" w:rsidP="00F375CE">
            <w:pPr>
              <w:spacing w:before="0" w:after="0" w:line="240" w:lineRule="auto"/>
              <w:contextualSpacing/>
              <w:rPr>
                <w:rFonts w:ascii="Times New Roman" w:eastAsia="Times New Roman" w:hAnsi="Times New Roman" w:cs="Times New Roman"/>
                <w:i/>
                <w:iCs/>
                <w:sz w:val="22"/>
                <w:szCs w:val="18"/>
              </w:rPr>
            </w:pPr>
            <w:r w:rsidRPr="00F375CE">
              <w:rPr>
                <w:rFonts w:ascii="Times New Roman" w:eastAsia="Times New Roman" w:hAnsi="Times New Roman" w:cs="Times New Roman"/>
                <w:i/>
                <w:iCs/>
                <w:sz w:val="22"/>
                <w:szCs w:val="18"/>
              </w:rPr>
              <w:t xml:space="preserve">For performing antenna switching for DL CSI acquisition by a 3TX UE, </w:t>
            </w:r>
          </w:p>
          <w:p w14:paraId="66210226" w14:textId="77777777" w:rsidR="009124D8" w:rsidRPr="00F375CE" w:rsidRDefault="009124D8" w:rsidP="00F375CE">
            <w:pPr>
              <w:pStyle w:val="ListParagraph"/>
              <w:numPr>
                <w:ilvl w:val="0"/>
                <w:numId w:val="27"/>
              </w:numPr>
              <w:spacing w:before="0" w:after="0" w:line="240" w:lineRule="auto"/>
              <w:rPr>
                <w:sz w:val="22"/>
                <w:szCs w:val="18"/>
              </w:rPr>
            </w:pPr>
            <w:r w:rsidRPr="00F375CE">
              <w:rPr>
                <w:sz w:val="22"/>
                <w:szCs w:val="18"/>
              </w:rPr>
              <w:t>Support 3T3R and 3T6R switching cases.</w:t>
            </w:r>
          </w:p>
          <w:p w14:paraId="1B5C5814" w14:textId="77777777" w:rsidR="009124D8" w:rsidRPr="00F375CE" w:rsidRDefault="009124D8" w:rsidP="00F375CE">
            <w:pPr>
              <w:pStyle w:val="ListParagraph"/>
              <w:numPr>
                <w:ilvl w:val="0"/>
                <w:numId w:val="27"/>
              </w:numPr>
              <w:spacing w:before="0" w:after="0" w:line="240" w:lineRule="auto"/>
              <w:rPr>
                <w:ins w:id="11" w:author="Xiaomi" w:date="2024-05-15T11:38:00Z"/>
                <w:sz w:val="22"/>
                <w:szCs w:val="18"/>
              </w:rPr>
            </w:pPr>
            <w:ins w:id="12" w:author="Xiaomi" w:date="2024-05-15T11:38:00Z">
              <w:r w:rsidRPr="00F375CE">
                <w:rPr>
                  <w:sz w:val="22"/>
                  <w:szCs w:val="18"/>
                </w:rPr>
                <w:t>FFS: the support for 3T4R</w:t>
              </w:r>
              <w:r w:rsidRPr="00F375CE">
                <w:rPr>
                  <w:rFonts w:eastAsiaTheme="minorEastAsia"/>
                  <w:sz w:val="22"/>
                  <w:szCs w:val="18"/>
                </w:rPr>
                <w:t>.</w:t>
              </w:r>
            </w:ins>
          </w:p>
          <w:p w14:paraId="40ABBCCD" w14:textId="77777777" w:rsidR="009124D8" w:rsidRPr="00F375CE" w:rsidRDefault="009124D8" w:rsidP="00F375CE">
            <w:pPr>
              <w:spacing w:before="0" w:after="0" w:line="240" w:lineRule="auto"/>
              <w:contextualSpacing/>
              <w:jc w:val="left"/>
              <w:rPr>
                <w:rFonts w:ascii="Times New Roman" w:hAnsi="Times New Roman" w:cs="Times New Roman"/>
                <w:sz w:val="22"/>
                <w:szCs w:val="18"/>
              </w:rPr>
            </w:pPr>
          </w:p>
          <w:p w14:paraId="1776CD88" w14:textId="7515CE19"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Proposal 4.2: fine to discuss.</w:t>
            </w:r>
          </w:p>
          <w:p w14:paraId="43B791B4" w14:textId="77777777" w:rsidR="009124D8" w:rsidRPr="00F375CE" w:rsidRDefault="009124D8" w:rsidP="00F375CE">
            <w:pPr>
              <w:spacing w:before="0" w:after="0" w:line="240" w:lineRule="auto"/>
              <w:contextualSpacing/>
              <w:rPr>
                <w:rFonts w:ascii="Times New Roman" w:hAnsi="Times New Roman" w:cs="Times New Roman"/>
                <w:sz w:val="22"/>
                <w:szCs w:val="18"/>
              </w:rPr>
            </w:pPr>
            <w:r w:rsidRPr="00F375CE">
              <w:rPr>
                <w:rFonts w:ascii="Times New Roman" w:hAnsi="Times New Roman" w:cs="Times New Roman"/>
                <w:sz w:val="22"/>
                <w:szCs w:val="18"/>
              </w:rPr>
              <w:t xml:space="preserve"> </w:t>
            </w:r>
          </w:p>
          <w:p w14:paraId="41158B5B" w14:textId="422B6A35" w:rsidR="009124D8" w:rsidRPr="00F375CE" w:rsidRDefault="009124D8" w:rsidP="00F375CE">
            <w:pPr>
              <w:spacing w:before="0" w:after="0" w:line="240" w:lineRule="auto"/>
              <w:contextualSpacing/>
              <w:jc w:val="left"/>
              <w:rPr>
                <w:rFonts w:ascii="Times New Roman" w:hAnsi="Times New Roman" w:cs="Times New Roman"/>
                <w:sz w:val="22"/>
                <w:szCs w:val="18"/>
              </w:rPr>
            </w:pPr>
            <w:r w:rsidRPr="00F375CE">
              <w:rPr>
                <w:rFonts w:ascii="Times New Roman" w:hAnsi="Times New Roman" w:cs="Times New Roman"/>
                <w:sz w:val="22"/>
                <w:szCs w:val="18"/>
              </w:rPr>
              <w:t>Proposal 4.3: fine to discuss.</w:t>
            </w:r>
          </w:p>
          <w:p w14:paraId="311CC927" w14:textId="63E1910C" w:rsidR="009124D8" w:rsidRPr="00F375CE" w:rsidRDefault="009124D8" w:rsidP="00F375CE">
            <w:pPr>
              <w:spacing w:before="0" w:after="0" w:line="240" w:lineRule="auto"/>
              <w:contextualSpacing/>
              <w:jc w:val="left"/>
              <w:rPr>
                <w:rFonts w:ascii="Times New Roman" w:eastAsia="Malgun Gothic" w:hAnsi="Times New Roman" w:cs="Times New Roman"/>
                <w:sz w:val="22"/>
                <w:szCs w:val="18"/>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F375CE" w:rsidRDefault="0095190E" w:rsidP="00F375CE">
            <w:pPr>
              <w:spacing w:before="0" w:after="0" w:line="240" w:lineRule="auto"/>
              <w:contextualSpacing/>
              <w:jc w:val="left"/>
              <w:rPr>
                <w:rFonts w:ascii="Times New Roman" w:eastAsia="PMingLiU" w:hAnsi="Times New Roman" w:cs="Times New Roman"/>
                <w:sz w:val="22"/>
                <w:szCs w:val="18"/>
              </w:rPr>
            </w:pPr>
            <w:r w:rsidRPr="00F375CE">
              <w:rPr>
                <w:rFonts w:ascii="Times New Roman" w:eastAsia="PMingLiU" w:hAnsi="Times New Roman" w:cs="Times New Roman" w:hint="eastAsia"/>
                <w:sz w:val="22"/>
                <w:szCs w:val="18"/>
              </w:rPr>
              <w:t>M</w:t>
            </w:r>
            <w:r w:rsidRPr="00F375CE">
              <w:rPr>
                <w:rFonts w:ascii="Times New Roman" w:eastAsia="PMingLiU" w:hAnsi="Times New Roman" w:cs="Times New Roman"/>
                <w:sz w:val="22"/>
                <w:szCs w:val="18"/>
              </w:rPr>
              <w:t>e</w:t>
            </w:r>
            <w:r w:rsidRPr="00F375CE">
              <w:rPr>
                <w:rFonts w:ascii="Times New Roman" w:eastAsia="PMingLiU" w:hAnsi="Times New Roman" w:cs="Times New Roman" w:hint="eastAsia"/>
                <w:sz w:val="22"/>
                <w:szCs w:val="18"/>
              </w:rPr>
              <w:t>d</w:t>
            </w:r>
            <w:r w:rsidRPr="00F375CE">
              <w:rPr>
                <w:rFonts w:ascii="Times New Roman" w:eastAsia="PMingLiU" w:hAnsi="Times New Roman" w:cs="Times New Roman"/>
                <w:sz w:val="22"/>
                <w:szCs w:val="18"/>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F375CE" w:rsidRDefault="0095190E" w:rsidP="00F375CE">
            <w:pPr>
              <w:spacing w:before="0" w:after="0" w:line="240" w:lineRule="auto"/>
              <w:contextualSpacing/>
              <w:jc w:val="left"/>
              <w:rPr>
                <w:rFonts w:ascii="Times New Roman" w:eastAsia="Malgun Gothic" w:hAnsi="Times New Roman" w:cs="Times New Roman"/>
                <w:sz w:val="22"/>
                <w:szCs w:val="18"/>
              </w:rPr>
            </w:pPr>
            <w:r w:rsidRPr="00F375CE">
              <w:rPr>
                <w:rFonts w:ascii="Times New Roman" w:eastAsia="Malgun Gothic" w:hAnsi="Times New Roman" w:cs="Times New Roman"/>
                <w:sz w:val="22"/>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rsidR="009124D8"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13FCC493"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6D54644" w14:textId="2CF37C85"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289A9F06"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EC389EA" w14:textId="630DEF1A"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4ED37635"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8C3333E" w14:textId="77777777"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549AD641" w14:textId="77777777" w:rsidTr="00353B41">
        <w:tc>
          <w:tcPr>
            <w:tcW w:w="1193" w:type="dxa"/>
          </w:tcPr>
          <w:p w14:paraId="26ED8EA1" w14:textId="2CCBDD37"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Pr>
          <w:p w14:paraId="02857309" w14:textId="5A5C94F8"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1EFB1D7D" w14:textId="77777777" w:rsidTr="00353B41">
        <w:tc>
          <w:tcPr>
            <w:tcW w:w="1193" w:type="dxa"/>
          </w:tcPr>
          <w:p w14:paraId="531A63BA" w14:textId="20DE737A"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Pr>
          <w:p w14:paraId="3670C324" w14:textId="23F248C5" w:rsidR="009124D8" w:rsidRPr="009A05F4" w:rsidRDefault="009124D8" w:rsidP="00F375CE">
            <w:pPr>
              <w:spacing w:before="0" w:after="0" w:line="240" w:lineRule="auto"/>
              <w:contextualSpacing/>
              <w:jc w:val="left"/>
              <w:rPr>
                <w:rFonts w:ascii="Times New Roman" w:eastAsia="Malgun Gothic" w:hAnsi="Times New Roman" w:cs="Times New Roman"/>
              </w:rPr>
            </w:pPr>
          </w:p>
        </w:tc>
      </w:tr>
      <w:tr w:rsidR="009124D8" w14:paraId="1B4C6915" w14:textId="77777777" w:rsidTr="00353B41">
        <w:tc>
          <w:tcPr>
            <w:tcW w:w="1193" w:type="dxa"/>
          </w:tcPr>
          <w:p w14:paraId="257CB190" w14:textId="67F29E9D" w:rsidR="009124D8" w:rsidRPr="009A05F4" w:rsidRDefault="009124D8" w:rsidP="00F375CE">
            <w:pPr>
              <w:spacing w:before="0" w:after="0" w:line="240" w:lineRule="auto"/>
              <w:contextualSpacing/>
              <w:jc w:val="left"/>
              <w:rPr>
                <w:rFonts w:ascii="Times New Roman" w:eastAsia="Malgun Gothic" w:hAnsi="Times New Roman" w:cs="Times New Roman"/>
              </w:rPr>
            </w:pPr>
          </w:p>
        </w:tc>
        <w:tc>
          <w:tcPr>
            <w:tcW w:w="8977" w:type="dxa"/>
          </w:tcPr>
          <w:p w14:paraId="3BB49F34" w14:textId="1100D4DB" w:rsidR="009124D8" w:rsidRPr="009A05F4" w:rsidRDefault="009124D8" w:rsidP="00F375CE">
            <w:pPr>
              <w:spacing w:before="0" w:after="0" w:line="240" w:lineRule="auto"/>
              <w:contextualSpacing/>
              <w:jc w:val="left"/>
              <w:rPr>
                <w:rFonts w:ascii="Times New Roman" w:eastAsia="Malgun Gothic" w:hAnsi="Times New Roman" w:cs="Times New Roman"/>
              </w:rPr>
            </w:pPr>
          </w:p>
        </w:tc>
      </w:tr>
    </w:tbl>
    <w:p w14:paraId="22A6FCFC" w14:textId="77777777" w:rsidR="005E3F35" w:rsidRDefault="005E3F35" w:rsidP="00F375CE">
      <w:pPr>
        <w:spacing w:after="0" w:line="240" w:lineRule="auto"/>
        <w:contextualSpacing/>
        <w:rPr>
          <w:bCs/>
          <w:iCs/>
        </w:rPr>
      </w:pPr>
    </w:p>
    <w:p w14:paraId="7B440857" w14:textId="77777777" w:rsidR="005E3F35" w:rsidRDefault="005E3F35" w:rsidP="00F375CE">
      <w:pPr>
        <w:spacing w:after="0" w:line="240" w:lineRule="auto"/>
        <w:contextualSpacing/>
      </w:pPr>
    </w:p>
    <w:p w14:paraId="7C00E5AB"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F375CE">
      <w:pPr>
        <w:spacing w:after="0" w:line="240" w:lineRule="auto"/>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F375CE">
      <w:pPr>
        <w:pStyle w:val="ListParagraph"/>
        <w:numPr>
          <w:ilvl w:val="0"/>
          <w:numId w:val="27"/>
        </w:numPr>
        <w:spacing w:after="0" w:line="240" w:lineRule="auto"/>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F375CE">
      <w:pPr>
        <w:pStyle w:val="ListParagraph"/>
        <w:numPr>
          <w:ilvl w:val="0"/>
          <w:numId w:val="27"/>
        </w:numPr>
        <w:spacing w:after="0" w:line="240" w:lineRule="auto"/>
        <w:rPr>
          <w:bCs/>
          <w:i w:val="0"/>
          <w:iCs w:val="0"/>
        </w:rPr>
      </w:pPr>
      <w:r w:rsidRPr="00C00949">
        <w:rPr>
          <w:bCs/>
          <w:i w:val="0"/>
          <w:iCs w:val="0"/>
        </w:rPr>
        <w:t>Support of UL PRG for 3TX UE operation</w:t>
      </w:r>
      <w:r>
        <w:rPr>
          <w:bCs/>
          <w:i w:val="0"/>
          <w:iCs w:val="0"/>
        </w:rPr>
        <w:t>.</w:t>
      </w:r>
    </w:p>
    <w:p w14:paraId="07E9FB3C" w14:textId="3CDDCD7A" w:rsidR="00C00949" w:rsidRDefault="00C00949" w:rsidP="00F375CE">
      <w:pPr>
        <w:spacing w:after="0" w:line="240" w:lineRule="auto"/>
        <w:contextualSpacing/>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F375CE">
      <w:pPr>
        <w:spacing w:after="0" w:line="240" w:lineRule="auto"/>
        <w:contextualSpacing/>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F375CE">
      <w:pPr>
        <w:spacing w:after="0" w:line="240" w:lineRule="auto"/>
        <w:contextualSpacing/>
        <w:rPr>
          <w:rFonts w:ascii="Times" w:hAnsi="Times" w:cs="Times"/>
        </w:rPr>
      </w:pPr>
    </w:p>
    <w:p w14:paraId="58B7358E" w14:textId="372C3304" w:rsidR="005E3F35" w:rsidRDefault="009A05F4" w:rsidP="00F375CE">
      <w:pPr>
        <w:pStyle w:val="Caption"/>
        <w:spacing w:after="0" w:line="240" w:lineRule="auto"/>
      </w:pPr>
      <w:r>
        <w:t xml:space="preserve">Table </w:t>
      </w:r>
      <w:r w:rsidR="0095190E">
        <w:fldChar w:fldCharType="begin"/>
      </w:r>
      <w:r w:rsidR="0095190E">
        <w:instrText xml:space="preserve"> SEQ Table \* ARABIC </w:instrText>
      </w:r>
      <w:r w:rsidR="0095190E">
        <w:fldChar w:fldCharType="separate"/>
      </w:r>
      <w:r w:rsidR="00C578C5">
        <w:rPr>
          <w:noProof/>
        </w:rPr>
        <w:t>4</w:t>
      </w:r>
      <w:r w:rsidR="0095190E">
        <w:rPr>
          <w:noProof/>
        </w:rPr>
        <w:fldChar w:fldCharType="end"/>
      </w:r>
      <w:r>
        <w:t xml:space="preserve"> - Companies’ views </w:t>
      </w:r>
    </w:p>
    <w:tbl>
      <w:tblPr>
        <w:tblStyle w:val="TableGrid"/>
        <w:tblW w:w="10170" w:type="dxa"/>
        <w:tblInd w:w="108" w:type="dxa"/>
        <w:tblLayout w:type="fixed"/>
        <w:tblLook w:val="04A0" w:firstRow="1" w:lastRow="0" w:firstColumn="1" w:lastColumn="0" w:noHBand="0" w:noVBand="1"/>
      </w:tblPr>
      <w:tblGrid>
        <w:gridCol w:w="1260"/>
        <w:gridCol w:w="8910"/>
      </w:tblGrid>
      <w:tr w:rsidR="005E3F35" w:rsidRPr="00F375CE"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 w:val="22"/>
                <w:szCs w:val="22"/>
              </w:rPr>
            </w:pPr>
            <w:r w:rsidRPr="00F375CE">
              <w:rPr>
                <w:rFonts w:ascii="Times New Roman" w:hAnsi="Times New Roman" w:cs="Times New Roman"/>
                <w:b/>
                <w:bCs/>
                <w:sz w:val="22"/>
                <w:szCs w:val="22"/>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 w:val="22"/>
                <w:szCs w:val="22"/>
              </w:rPr>
            </w:pPr>
            <w:r w:rsidRPr="00F375CE">
              <w:rPr>
                <w:rFonts w:ascii="Times New Roman" w:hAnsi="Times New Roman" w:cs="Times New Roman"/>
                <w:b/>
                <w:bCs/>
                <w:sz w:val="22"/>
                <w:szCs w:val="22"/>
              </w:rPr>
              <w:t>Perspective</w:t>
            </w:r>
          </w:p>
        </w:tc>
      </w:tr>
      <w:tr w:rsidR="005E3F35" w:rsidRPr="00F375CE"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F375CE" w:rsidRDefault="009A05F4"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hint="eastAsia"/>
                <w:sz w:val="22"/>
                <w:szCs w:val="22"/>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Pr="00F375CE" w:rsidRDefault="009A05F4"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 xml:space="preserve">- </w:t>
            </w:r>
            <w:r w:rsidRPr="00F375CE">
              <w:rPr>
                <w:rFonts w:ascii="Times New Roman" w:eastAsia="Malgun Gothic" w:hAnsi="Times New Roman" w:cs="Times New Roman" w:hint="eastAsia"/>
                <w:sz w:val="22"/>
                <w:szCs w:val="22"/>
              </w:rPr>
              <w:t>Partial coherent codebook</w:t>
            </w:r>
            <w:r w:rsidRPr="00F375CE">
              <w:rPr>
                <w:rFonts w:ascii="Times New Roman" w:eastAsia="Malgun Gothic" w:hAnsi="Times New Roman" w:cs="Times New Roman"/>
                <w:sz w:val="22"/>
                <w:szCs w:val="22"/>
              </w:rPr>
              <w:t>: Not support, it requires unnecessary lengthy discussion.</w:t>
            </w:r>
          </w:p>
          <w:p w14:paraId="247D7617" w14:textId="2FEDFC0A" w:rsidR="009A05F4" w:rsidRPr="00F375CE" w:rsidRDefault="009A05F4"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 UL PRG: We are fine.</w:t>
            </w:r>
          </w:p>
          <w:p w14:paraId="164592B3" w14:textId="77777777" w:rsidR="009A05F4" w:rsidRPr="00F375CE" w:rsidRDefault="009A05F4" w:rsidP="00F375CE">
            <w:pPr>
              <w:spacing w:before="0" w:after="0" w:line="240" w:lineRule="auto"/>
              <w:contextualSpacing/>
              <w:jc w:val="left"/>
              <w:rPr>
                <w:rFonts w:ascii="Times New Roman" w:eastAsia="Malgun Gothic" w:hAnsi="Times New Roman" w:cs="Times New Roman"/>
                <w:sz w:val="22"/>
                <w:szCs w:val="22"/>
              </w:rPr>
            </w:pPr>
          </w:p>
          <w:p w14:paraId="0482E654" w14:textId="6282C83E" w:rsidR="009A05F4" w:rsidRPr="00F375CE" w:rsidRDefault="009A05F4"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 xml:space="preserve">In addition, we would like to </w:t>
            </w:r>
            <w:r w:rsidR="00C86B2E" w:rsidRPr="00F375CE">
              <w:rPr>
                <w:rFonts w:ascii="Times New Roman" w:eastAsia="Malgun Gothic" w:hAnsi="Times New Roman" w:cs="Times New Roman"/>
                <w:sz w:val="22"/>
                <w:szCs w:val="22"/>
              </w:rPr>
              <w:t xml:space="preserve">put some other potential issues, which is </w:t>
            </w:r>
            <w:r w:rsidR="00EE3ED6" w:rsidRPr="00F375CE">
              <w:rPr>
                <w:rFonts w:ascii="Times New Roman" w:eastAsia="Malgun Gothic" w:hAnsi="Times New Roman" w:cs="Times New Roman"/>
                <w:sz w:val="22"/>
                <w:szCs w:val="22"/>
              </w:rPr>
              <w:t xml:space="preserve">simple </w:t>
            </w:r>
            <w:r w:rsidR="00C86B2E" w:rsidRPr="00F375CE">
              <w:rPr>
                <w:rFonts w:ascii="Times New Roman" w:eastAsia="Malgun Gothic" w:hAnsi="Times New Roman" w:cs="Times New Roman"/>
                <w:sz w:val="22"/>
                <w:szCs w:val="22"/>
              </w:rPr>
              <w:t>follow-up issues from 3TX agreements we made so far.</w:t>
            </w:r>
          </w:p>
          <w:p w14:paraId="1041220A" w14:textId="27358DDE" w:rsidR="009A05F4" w:rsidRPr="00F375CE" w:rsidRDefault="00C86B2E"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u w:val="single"/>
              </w:rPr>
              <w:t>1)</w:t>
            </w:r>
            <w:r w:rsidR="009A05F4" w:rsidRPr="00F375CE">
              <w:rPr>
                <w:rFonts w:ascii="Times New Roman" w:eastAsia="Malgun Gothic" w:hAnsi="Times New Roman" w:cs="Times New Roman"/>
                <w:sz w:val="22"/>
                <w:szCs w:val="22"/>
                <w:u w:val="single"/>
              </w:rPr>
              <w:t xml:space="preserve"> </w:t>
            </w:r>
            <w:r w:rsidRPr="00F375CE">
              <w:rPr>
                <w:rFonts w:ascii="Times New Roman" w:eastAsia="Malgun Gothic" w:hAnsi="Times New Roman" w:cs="Times New Roman"/>
                <w:sz w:val="22"/>
                <w:szCs w:val="22"/>
                <w:u w:val="single"/>
              </w:rPr>
              <w:t>Non-codebook based Rel-17 mTRP PUSCH repetition</w:t>
            </w:r>
            <w:r w:rsidRPr="00F375CE">
              <w:rPr>
                <w:rFonts w:ascii="Times New Roman" w:eastAsia="Malgun Gothic" w:hAnsi="Times New Roman" w:cs="Times New Roman"/>
                <w:sz w:val="22"/>
                <w:szCs w:val="22"/>
              </w:rPr>
              <w:br/>
              <w:t>- Since codebook based 3TX PUSCH has been agreed, and if we agree on proposals in section 3, this aspect is also needed to adopt.</w:t>
            </w:r>
            <w:r w:rsidRPr="00F375CE">
              <w:rPr>
                <w:rFonts w:ascii="Times New Roman" w:eastAsia="Malgun Gothic" w:hAnsi="Times New Roman" w:cs="Times New Roman"/>
                <w:sz w:val="22"/>
                <w:szCs w:val="22"/>
              </w:rPr>
              <w:br/>
              <w:t>- We can easily finalize on discussing SRS resource set configuration and Second SRI field.</w:t>
            </w:r>
          </w:p>
          <w:p w14:paraId="728A2BF2" w14:textId="77777777" w:rsidR="00C86B2E" w:rsidRPr="00F375CE" w:rsidRDefault="00C86B2E"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u w:val="single"/>
              </w:rPr>
              <w:t>2) PTRS-DMRS association for Rel-17 mTRP PUSCH repetition</w:t>
            </w:r>
            <w:r w:rsidRPr="00F375CE">
              <w:rPr>
                <w:rFonts w:ascii="Times New Roman" w:eastAsia="Malgun Gothic" w:hAnsi="Times New Roman" w:cs="Times New Roman"/>
                <w:sz w:val="22"/>
                <w:szCs w:val="22"/>
              </w:rPr>
              <w:br/>
              <w:t xml:space="preserve">- We agreed on PTRS-DMRS association for 3TX. </w:t>
            </w:r>
            <w:r w:rsidRPr="00F375CE">
              <w:rPr>
                <w:rFonts w:ascii="Times New Roman" w:eastAsia="Malgun Gothic" w:hAnsi="Times New Roman" w:cs="Times New Roman"/>
                <w:sz w:val="22"/>
                <w:szCs w:val="22"/>
              </w:rPr>
              <w:br/>
              <w:t>- To support Rel-17 mTRP PUSCH repetition completely, the discussion on PTRS-DMRS association considering mTRP is needed.</w:t>
            </w:r>
            <w:r w:rsidRPr="00F375CE">
              <w:rPr>
                <w:rFonts w:ascii="Times New Roman" w:eastAsia="Malgun Gothic" w:hAnsi="Times New Roman" w:cs="Times New Roman"/>
                <w:sz w:val="22"/>
                <w:szCs w:val="22"/>
              </w:rPr>
              <w:br/>
              <w:t>- We can reuse the principle of PTRS-DMRS association for multi-TRP which was adopted in Rel-17.</w:t>
            </w:r>
          </w:p>
          <w:p w14:paraId="18776BA0" w14:textId="2E8A599E" w:rsidR="00C86B2E" w:rsidRPr="00F375CE" w:rsidRDefault="00C86B2E"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 Only one case (i.e., maxRank=2 and 2 PTRS ports are configured) we cannot directly reuse</w:t>
            </w:r>
            <w:r w:rsidR="00C1659E" w:rsidRPr="00F375CE">
              <w:rPr>
                <w:rFonts w:ascii="Times New Roman" w:eastAsia="Malgun Gothic" w:hAnsi="Times New Roman" w:cs="Times New Roman"/>
                <w:sz w:val="22"/>
                <w:szCs w:val="22"/>
              </w:rPr>
              <w:t xml:space="preserve"> R17 principle</w:t>
            </w:r>
            <w:r w:rsidRPr="00F375CE">
              <w:rPr>
                <w:rFonts w:ascii="Times New Roman" w:eastAsia="Malgun Gothic" w:hAnsi="Times New Roman" w:cs="Times New Roman"/>
                <w:sz w:val="22"/>
                <w:szCs w:val="22"/>
              </w:rPr>
              <w:t>, but even for this case, we can apply the method for other case (e.g., the method for maxRank=3) to this case.</w:t>
            </w:r>
            <w:r w:rsidR="00C1659E" w:rsidRPr="00F375CE">
              <w:rPr>
                <w:rFonts w:ascii="Times New Roman" w:eastAsia="Malgun Gothic" w:hAnsi="Times New Roman" w:cs="Times New Roman"/>
                <w:sz w:val="22"/>
                <w:szCs w:val="22"/>
              </w:rPr>
              <w:t xml:space="preserve"> Details are described in our tdoc.</w:t>
            </w:r>
          </w:p>
        </w:tc>
      </w:tr>
      <w:tr w:rsidR="005E3F35" w:rsidRPr="00F375CE"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F375CE" w:rsidRDefault="00C11094"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Pr="00F375CE" w:rsidRDefault="00C11094"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In the WID, the partial coherent has been explicitly precluded, but UL PRG has not. We support discussing UL PRG.</w:t>
            </w:r>
          </w:p>
          <w:p w14:paraId="37808E50" w14:textId="77777777" w:rsidR="00C11094" w:rsidRPr="00F375CE" w:rsidRDefault="00C11094" w:rsidP="00F375CE">
            <w:pPr>
              <w:spacing w:before="0" w:after="0" w:line="240" w:lineRule="auto"/>
              <w:contextualSpacing/>
              <w:jc w:val="left"/>
              <w:rPr>
                <w:rFonts w:ascii="Times New Roman" w:eastAsia="Malgun Gothic" w:hAnsi="Times New Roman" w:cs="Times New Roman"/>
                <w:sz w:val="22"/>
                <w:szCs w:val="22"/>
              </w:rPr>
            </w:pPr>
          </w:p>
          <w:p w14:paraId="11D2CAB0" w14:textId="7B8E04AE" w:rsidR="00C11094" w:rsidRPr="00F375CE" w:rsidRDefault="00C11094"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In addition, two of our proposals below are missing in the FL summary. Please note that they are some follow-up discussions based on previous agreement, which should be within the scope.</w:t>
            </w:r>
          </w:p>
          <w:p w14:paraId="0F2D8A47"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sz w:val="22"/>
                <w:szCs w:val="22"/>
              </w:rPr>
            </w:pPr>
            <w:r w:rsidRPr="00F375CE">
              <w:rPr>
                <w:rFonts w:ascii="Times New Roman" w:hAnsi="Times New Roman" w:cs="Times New Roman"/>
                <w:b/>
                <w:bCs/>
                <w:i/>
                <w:iCs/>
                <w:sz w:val="22"/>
                <w:szCs w:val="22"/>
              </w:rPr>
              <w:t>Proposal 1</w:t>
            </w:r>
            <w:r w:rsidRPr="00F375CE">
              <w:rPr>
                <w:rFonts w:ascii="Times New Roman" w:eastAsia="SimSun" w:hAnsi="Times New Roman" w:cs="Times New Roman"/>
                <w:b/>
                <w:bCs/>
                <w:i/>
                <w:iCs/>
                <w:sz w:val="22"/>
                <w:szCs w:val="22"/>
              </w:rPr>
              <w:t xml:space="preserve">: </w:t>
            </w:r>
            <w:r w:rsidRPr="00F375CE">
              <w:rPr>
                <w:rFonts w:ascii="Times New Roman" w:hAnsi="Times New Roman" w:cs="Times New Roman"/>
                <w:b/>
                <w:bCs/>
                <w:i/>
                <w:iCs/>
                <w:sz w:val="22"/>
                <w:szCs w:val="22"/>
              </w:rPr>
              <w:t>Clarify whether the NW can configure a 3-port SRS resource in an SRS resource set for CB for uplink full power mode 2 for a 4-port or 8-port UE.</w:t>
            </w:r>
          </w:p>
          <w:p w14:paraId="64A3A1E4"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sz w:val="22"/>
                <w:szCs w:val="22"/>
              </w:rPr>
            </w:pPr>
            <w:r w:rsidRPr="00F375CE">
              <w:rPr>
                <w:rFonts w:ascii="Times New Roman" w:hAnsi="Times New Roman" w:cs="Times New Roman"/>
                <w:b/>
                <w:bCs/>
                <w:i/>
                <w:iCs/>
                <w:sz w:val="22"/>
                <w:szCs w:val="22"/>
              </w:rPr>
              <w:t xml:space="preserve">Proposal 2: Support PT-RS port specific power boosting for 3TX UE, where the power boosting factor for PT-RS port x is </w:t>
            </w:r>
            <m:oMath>
              <m:r>
                <m:rPr>
                  <m:sty m:val="bi"/>
                </m:rPr>
                <w:rPr>
                  <w:rFonts w:ascii="Cambria Math" w:hAnsi="Cambria Math" w:cs="Times New Roman"/>
                  <w:sz w:val="22"/>
                  <w:szCs w:val="22"/>
                </w:rPr>
                <m:t>10</m:t>
              </m:r>
              <m:func>
                <m:funcPr>
                  <m:ctrlPr>
                    <w:rPr>
                      <w:rFonts w:ascii="Cambria Math" w:hAnsi="Cambria Math" w:cs="Times New Roman"/>
                      <w:b/>
                      <w:bCs/>
                      <w:i/>
                      <w:iCs/>
                      <w:sz w:val="22"/>
                      <w:szCs w:val="22"/>
                    </w:rPr>
                  </m:ctrlPr>
                </m:funcPr>
                <m:fName>
                  <m:sSub>
                    <m:sSubPr>
                      <m:ctrlPr>
                        <w:rPr>
                          <w:rFonts w:ascii="Cambria Math" w:hAnsi="Cambria Math" w:cs="Times New Roman"/>
                          <w:b/>
                          <w:bCs/>
                          <w:i/>
                          <w:iCs/>
                          <w:sz w:val="22"/>
                          <w:szCs w:val="22"/>
                        </w:rPr>
                      </m:ctrlPr>
                    </m:sSubPr>
                    <m:e>
                      <m:r>
                        <m:rPr>
                          <m:sty m:val="bi"/>
                        </m:rPr>
                        <w:rPr>
                          <w:rFonts w:ascii="Cambria Math" w:hAnsi="Cambria Math" w:cs="Times New Roman"/>
                          <w:sz w:val="22"/>
                          <w:szCs w:val="22"/>
                        </w:rPr>
                        <m:t>log</m:t>
                      </m:r>
                    </m:e>
                    <m:sub>
                      <m:r>
                        <m:rPr>
                          <m:sty m:val="bi"/>
                        </m:rPr>
                        <w:rPr>
                          <w:rFonts w:ascii="Cambria Math" w:hAnsi="Cambria Math" w:cs="Times New Roman"/>
                          <w:sz w:val="22"/>
                          <w:szCs w:val="22"/>
                        </w:rPr>
                        <m:t>10</m:t>
                      </m:r>
                    </m:sub>
                  </m:sSub>
                </m:fName>
                <m:e>
                  <m:sSub>
                    <m:sSubPr>
                      <m:ctrlPr>
                        <w:rPr>
                          <w:rFonts w:ascii="Cambria Math" w:hAnsi="Cambria Math" w:cs="Times New Roman"/>
                          <w:b/>
                          <w:bCs/>
                          <w:i/>
                          <w:iCs/>
                          <w:sz w:val="22"/>
                          <w:szCs w:val="22"/>
                        </w:rPr>
                      </m:ctrlPr>
                    </m:sSubPr>
                    <m:e>
                      <m:r>
                        <m:rPr>
                          <m:sty m:val="bi"/>
                        </m:rPr>
                        <w:rPr>
                          <w:rFonts w:ascii="Cambria Math" w:hAnsi="Cambria Math" w:cs="Times New Roman"/>
                          <w:sz w:val="22"/>
                          <w:szCs w:val="22"/>
                        </w:rPr>
                        <m:t>L</m:t>
                      </m:r>
                    </m:e>
                    <m:sub>
                      <m:r>
                        <m:rPr>
                          <m:sty m:val="bi"/>
                        </m:rPr>
                        <w:rPr>
                          <w:rFonts w:ascii="Cambria Math" w:hAnsi="Cambria Math" w:cs="Times New Roman"/>
                          <w:sz w:val="22"/>
                          <w:szCs w:val="22"/>
                        </w:rPr>
                        <m:t>x</m:t>
                      </m:r>
                    </m:sub>
                  </m:sSub>
                  <m:sSub>
                    <m:sSubPr>
                      <m:ctrlPr>
                        <w:rPr>
                          <w:rFonts w:ascii="Cambria Math" w:hAnsi="Cambria Math" w:cs="Times New Roman"/>
                          <w:b/>
                          <w:bCs/>
                          <w:i/>
                          <w:iCs/>
                          <w:sz w:val="22"/>
                          <w:szCs w:val="22"/>
                        </w:rPr>
                      </m:ctrlPr>
                    </m:sSubPr>
                    <m:e>
                      <m:r>
                        <m:rPr>
                          <m:sty m:val="bi"/>
                        </m:rPr>
                        <w:rPr>
                          <w:rFonts w:ascii="Cambria Math" w:hAnsi="Cambria Math" w:cs="Times New Roman"/>
                          <w:sz w:val="22"/>
                          <w:szCs w:val="22"/>
                        </w:rPr>
                        <m:t>Q</m:t>
                      </m:r>
                    </m:e>
                    <m:sub>
                      <m:r>
                        <m:rPr>
                          <m:sty m:val="bi"/>
                        </m:rPr>
                        <w:rPr>
                          <w:rFonts w:ascii="Cambria Math" w:hAnsi="Cambria Math" w:cs="Times New Roman"/>
                          <w:sz w:val="22"/>
                          <w:szCs w:val="22"/>
                        </w:rPr>
                        <m:t>p</m:t>
                      </m:r>
                    </m:sub>
                  </m:sSub>
                </m:e>
              </m:func>
            </m:oMath>
            <w:r w:rsidRPr="00F375CE">
              <w:rPr>
                <w:rFonts w:ascii="Times New Roman" w:hAnsi="Times New Roman" w:cs="Times New Roman"/>
                <w:b/>
                <w:bCs/>
                <w:i/>
                <w:iCs/>
                <w:sz w:val="22"/>
                <w:szCs w:val="22"/>
              </w:rPr>
              <w:t xml:space="preserve">, where </w:t>
            </w:r>
            <m:oMath>
              <m:sSub>
                <m:sSubPr>
                  <m:ctrlPr>
                    <w:rPr>
                      <w:rFonts w:ascii="Cambria Math" w:hAnsi="Cambria Math" w:cs="Times New Roman"/>
                      <w:b/>
                      <w:bCs/>
                      <w:i/>
                      <w:iCs/>
                      <w:sz w:val="22"/>
                      <w:szCs w:val="22"/>
                    </w:rPr>
                  </m:ctrlPr>
                </m:sSubPr>
                <m:e>
                  <m:r>
                    <m:rPr>
                      <m:sty m:val="bi"/>
                    </m:rPr>
                    <w:rPr>
                      <w:rFonts w:ascii="Cambria Math" w:hAnsi="Cambria Math" w:cs="Times New Roman"/>
                      <w:sz w:val="22"/>
                      <w:szCs w:val="22"/>
                    </w:rPr>
                    <m:t>L</m:t>
                  </m:r>
                </m:e>
                <m:sub>
                  <m:r>
                    <m:rPr>
                      <m:sty m:val="bi"/>
                    </m:rPr>
                    <w:rPr>
                      <w:rFonts w:ascii="Cambria Math" w:hAnsi="Cambria Math" w:cs="Times New Roman"/>
                      <w:sz w:val="22"/>
                      <w:szCs w:val="22"/>
                    </w:rPr>
                    <m:t>x</m:t>
                  </m:r>
                </m:sub>
              </m:sSub>
            </m:oMath>
            <w:r w:rsidRPr="00F375CE">
              <w:rPr>
                <w:rFonts w:ascii="Times New Roman" w:hAnsi="Times New Roman" w:cs="Times New Roman"/>
                <w:b/>
                <w:bCs/>
                <w:i/>
                <w:iCs/>
                <w:sz w:val="22"/>
                <w:szCs w:val="22"/>
              </w:rPr>
              <w:t xml:space="preserve"> is the number of layers associated with PUSCH ports that associated with the PT-RS port x, and </w:t>
            </w:r>
            <m:oMath>
              <m:sSub>
                <m:sSubPr>
                  <m:ctrlPr>
                    <w:rPr>
                      <w:rFonts w:ascii="Cambria Math" w:hAnsi="Cambria Math" w:cs="Times New Roman"/>
                      <w:b/>
                      <w:bCs/>
                      <w:i/>
                      <w:iCs/>
                      <w:sz w:val="22"/>
                      <w:szCs w:val="22"/>
                    </w:rPr>
                  </m:ctrlPr>
                </m:sSubPr>
                <m:e>
                  <m:r>
                    <m:rPr>
                      <m:sty m:val="bi"/>
                    </m:rPr>
                    <w:rPr>
                      <w:rFonts w:ascii="Cambria Math" w:hAnsi="Cambria Math" w:cs="Times New Roman"/>
                      <w:sz w:val="22"/>
                      <w:szCs w:val="22"/>
                    </w:rPr>
                    <m:t>Q</m:t>
                  </m:r>
                </m:e>
                <m:sub>
                  <m:r>
                    <m:rPr>
                      <m:sty m:val="bi"/>
                    </m:rPr>
                    <w:rPr>
                      <w:rFonts w:ascii="Cambria Math" w:hAnsi="Cambria Math" w:cs="Times New Roman"/>
                      <w:sz w:val="22"/>
                      <w:szCs w:val="22"/>
                    </w:rPr>
                    <m:t>p</m:t>
                  </m:r>
                </m:sub>
              </m:sSub>
            </m:oMath>
            <w:r w:rsidRPr="00F375CE">
              <w:rPr>
                <w:rFonts w:ascii="Times New Roman" w:hAnsi="Times New Roman" w:cs="Times New Roman"/>
                <w:b/>
                <w:bCs/>
                <w:i/>
                <w:iCs/>
                <w:sz w:val="22"/>
                <w:szCs w:val="22"/>
              </w:rPr>
              <w:t xml:space="preserve"> is the number of PT-RS ports.</w:t>
            </w:r>
          </w:p>
          <w:p w14:paraId="1DC898A8" w14:textId="77777777" w:rsidR="00C11094" w:rsidRPr="00F375CE" w:rsidRDefault="00C11094" w:rsidP="00F375CE">
            <w:pPr>
              <w:spacing w:before="0" w:after="0" w:line="240" w:lineRule="auto"/>
              <w:contextualSpacing/>
              <w:jc w:val="left"/>
              <w:rPr>
                <w:rFonts w:ascii="Times New Roman" w:eastAsia="Malgun Gothic" w:hAnsi="Times New Roman" w:cs="Times New Roman"/>
                <w:sz w:val="22"/>
                <w:szCs w:val="22"/>
              </w:rPr>
            </w:pPr>
          </w:p>
          <w:p w14:paraId="59ECB1BA" w14:textId="2BD11880" w:rsidR="00C11094" w:rsidRPr="00F375CE" w:rsidRDefault="00C11094" w:rsidP="00F375CE">
            <w:pPr>
              <w:spacing w:before="0" w:after="0" w:line="240" w:lineRule="auto"/>
              <w:contextualSpacing/>
              <w:jc w:val="left"/>
              <w:rPr>
                <w:rFonts w:ascii="Times New Roman" w:eastAsia="Malgun Gothic" w:hAnsi="Times New Roman" w:cs="Times New Roman"/>
                <w:sz w:val="22"/>
                <w:szCs w:val="22"/>
              </w:rPr>
            </w:pPr>
          </w:p>
        </w:tc>
      </w:tr>
      <w:tr w:rsidR="0040175A" w:rsidRPr="00F375CE"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F375CE" w:rsidRDefault="0040175A"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hint="eastAsia"/>
                <w:sz w:val="22"/>
                <w:szCs w:val="22"/>
              </w:rPr>
              <w:lastRenderedPageBreak/>
              <w:t>O</w:t>
            </w:r>
            <w:r w:rsidRPr="00F375CE">
              <w:rPr>
                <w:rFonts w:ascii="Times New Roman" w:hAnsi="Times New Roman" w:cs="Times New Roman"/>
                <w:sz w:val="22"/>
                <w:szCs w:val="22"/>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Pr="00F375CE" w:rsidRDefault="0040175A" w:rsidP="00F375CE">
            <w:pPr>
              <w:spacing w:before="0" w:after="0" w:line="240" w:lineRule="auto"/>
              <w:contextualSpacing/>
              <w:jc w:val="left"/>
              <w:rPr>
                <w:rFonts w:ascii="Times New Roman" w:hAnsi="Times New Roman" w:cs="Times New Roman"/>
                <w:sz w:val="22"/>
                <w:szCs w:val="22"/>
              </w:rPr>
            </w:pPr>
            <w:bookmarkStart w:id="13" w:name="OLE_LINK21"/>
            <w:bookmarkStart w:id="14" w:name="OLE_LINK22"/>
            <w:r w:rsidRPr="00F375CE">
              <w:rPr>
                <w:rFonts w:ascii="Times New Roman" w:hAnsi="Times New Roman" w:cs="Times New Roman"/>
                <w:sz w:val="22"/>
                <w:szCs w:val="22"/>
              </w:rPr>
              <w:t>If time permits in Rel-19, we are open to discuss partial coherent codebook.</w:t>
            </w:r>
            <w:bookmarkEnd w:id="13"/>
            <w:bookmarkEnd w:id="14"/>
            <w:r w:rsidRPr="00F375CE">
              <w:rPr>
                <w:rFonts w:ascii="Times New Roman" w:hAnsi="Times New Roman" w:cs="Times New Roman"/>
                <w:sz w:val="22"/>
                <w:szCs w:val="22"/>
              </w:rPr>
              <w:t xml:space="preserve"> Partial coherent codebook</w:t>
            </w:r>
            <w:r w:rsidRPr="00F375CE">
              <w:rPr>
                <w:rFonts w:ascii="Times New Roman" w:hAnsi="Times New Roman" w:cs="Times New Roman" w:hint="eastAsia"/>
                <w:sz w:val="22"/>
                <w:szCs w:val="22"/>
              </w:rPr>
              <w:t xml:space="preserve"> transmission</w:t>
            </w:r>
            <w:r w:rsidRPr="00F375CE">
              <w:rPr>
                <w:rFonts w:ascii="Times New Roman" w:hAnsi="Times New Roman" w:cs="Times New Roman"/>
                <w:sz w:val="22"/>
                <w:szCs w:val="22"/>
              </w:rPr>
              <w:t xml:space="preserve"> with full power mode 0</w:t>
            </w:r>
            <w:r w:rsidRPr="00F375CE">
              <w:rPr>
                <w:rFonts w:ascii="Times New Roman" w:hAnsi="Times New Roman" w:cs="Times New Roman" w:hint="eastAsia"/>
                <w:sz w:val="22"/>
                <w:szCs w:val="22"/>
              </w:rPr>
              <w:t xml:space="preserve"> can achieve </w:t>
            </w:r>
            <w:r w:rsidRPr="00F375CE">
              <w:rPr>
                <w:rFonts w:ascii="Times New Roman" w:hAnsi="Times New Roman" w:cs="Times New Roman"/>
                <w:sz w:val="22"/>
                <w:szCs w:val="22"/>
              </w:rPr>
              <w:t>considerable</w:t>
            </w:r>
            <w:r w:rsidRPr="00F375CE">
              <w:rPr>
                <w:rFonts w:ascii="Times New Roman" w:hAnsi="Times New Roman" w:cs="Times New Roman" w:hint="eastAsia"/>
                <w:sz w:val="22"/>
                <w:szCs w:val="22"/>
              </w:rPr>
              <w:t xml:space="preserve"> cell average spectral efficiency gain</w:t>
            </w:r>
            <w:r w:rsidRPr="00F375CE">
              <w:rPr>
                <w:rFonts w:ascii="Times New Roman" w:hAnsi="Times New Roman" w:cs="Times New Roman"/>
                <w:sz w:val="22"/>
                <w:szCs w:val="22"/>
              </w:rPr>
              <w:t xml:space="preserve"> compared with </w:t>
            </w:r>
            <w:r w:rsidRPr="00F375CE">
              <w:rPr>
                <w:rFonts w:ascii="Times New Roman" w:hAnsi="Times New Roman" w:cs="Times New Roman" w:hint="eastAsia"/>
                <w:sz w:val="22"/>
                <w:szCs w:val="22"/>
              </w:rPr>
              <w:t>2Tx non-coherent/full coherent transmission</w:t>
            </w:r>
            <w:r w:rsidRPr="00F375CE">
              <w:rPr>
                <w:rFonts w:ascii="Times New Roman" w:hAnsi="Times New Roman" w:cs="Times New Roman"/>
                <w:sz w:val="22"/>
                <w:szCs w:val="22"/>
              </w:rPr>
              <w:t xml:space="preserve"> based on our evaluation</w:t>
            </w:r>
            <w:r w:rsidRPr="00F375CE">
              <w:rPr>
                <w:rFonts w:ascii="Times New Roman" w:hAnsi="Times New Roman" w:cs="Times New Roman" w:hint="eastAsia"/>
                <w:sz w:val="22"/>
                <w:szCs w:val="22"/>
              </w:rPr>
              <w:t>.</w:t>
            </w:r>
            <w:r w:rsidRPr="00F375CE">
              <w:rPr>
                <w:rFonts w:ascii="Times New Roman" w:hAnsi="Times New Roman" w:cs="Times New Roman"/>
                <w:sz w:val="22"/>
                <w:szCs w:val="22"/>
              </w:rPr>
              <w:t xml:space="preserve"> </w:t>
            </w:r>
          </w:p>
          <w:p w14:paraId="2131DCE4" w14:textId="77777777" w:rsidR="0040175A" w:rsidRPr="00F375CE" w:rsidRDefault="0040175A" w:rsidP="00F375CE">
            <w:pPr>
              <w:spacing w:before="0" w:after="0" w:line="240" w:lineRule="auto"/>
              <w:contextualSpacing/>
              <w:jc w:val="left"/>
              <w:rPr>
                <w:rFonts w:ascii="Times New Roman" w:hAnsi="Times New Roman" w:cs="Times New Roman"/>
                <w:sz w:val="22"/>
                <w:szCs w:val="22"/>
              </w:rPr>
            </w:pPr>
          </w:p>
          <w:p w14:paraId="10F3DE3D" w14:textId="77777777" w:rsidR="0040175A" w:rsidRPr="00F375CE" w:rsidRDefault="0040175A"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hint="eastAsia"/>
                <w:sz w:val="22"/>
                <w:szCs w:val="22"/>
              </w:rPr>
              <w:t xml:space="preserve">For UL PRG, </w:t>
            </w:r>
            <w:r w:rsidRPr="00F375CE">
              <w:rPr>
                <w:rFonts w:ascii="Times New Roman" w:hAnsi="Times New Roman" w:cs="Times New Roman"/>
                <w:sz w:val="22"/>
                <w:szCs w:val="22"/>
              </w:rPr>
              <w:t>some clarification is needed</w:t>
            </w:r>
            <w:r w:rsidRPr="00F375CE">
              <w:rPr>
                <w:rFonts w:ascii="Times New Roman" w:hAnsi="Times New Roman" w:cs="Times New Roman" w:hint="eastAsia"/>
                <w:sz w:val="22"/>
                <w:szCs w:val="22"/>
              </w:rPr>
              <w:t>. Is it for non-</w:t>
            </w:r>
            <w:proofErr w:type="gramStart"/>
            <w:r w:rsidRPr="00F375CE">
              <w:rPr>
                <w:rFonts w:ascii="Times New Roman" w:hAnsi="Times New Roman" w:cs="Times New Roman" w:hint="eastAsia"/>
                <w:sz w:val="22"/>
                <w:szCs w:val="22"/>
              </w:rPr>
              <w:t xml:space="preserve">codebook </w:t>
            </w:r>
            <w:r w:rsidRPr="00F375CE">
              <w:rPr>
                <w:rFonts w:ascii="Times New Roman" w:hAnsi="Times New Roman" w:cs="Times New Roman"/>
                <w:sz w:val="22"/>
                <w:szCs w:val="22"/>
              </w:rPr>
              <w:t>based</w:t>
            </w:r>
            <w:proofErr w:type="gramEnd"/>
            <w:r w:rsidRPr="00F375CE">
              <w:rPr>
                <w:rFonts w:ascii="Times New Roman" w:hAnsi="Times New Roman" w:cs="Times New Roman"/>
                <w:sz w:val="22"/>
                <w:szCs w:val="22"/>
              </w:rPr>
              <w:t xml:space="preserve"> </w:t>
            </w:r>
            <w:r w:rsidRPr="00F375CE">
              <w:rPr>
                <w:rFonts w:ascii="Times New Roman" w:hAnsi="Times New Roman" w:cs="Times New Roman" w:hint="eastAsia"/>
                <w:sz w:val="22"/>
                <w:szCs w:val="22"/>
              </w:rPr>
              <w:t>transmission, or for codebook-based transmission</w:t>
            </w:r>
            <w:r w:rsidRPr="00F375CE">
              <w:rPr>
                <w:rFonts w:ascii="Times New Roman" w:hAnsi="Times New Roman" w:cs="Times New Roman"/>
                <w:sz w:val="22"/>
                <w:szCs w:val="22"/>
              </w:rPr>
              <w:t>, or both</w:t>
            </w:r>
            <w:r w:rsidRPr="00F375CE">
              <w:rPr>
                <w:rFonts w:ascii="Times New Roman" w:hAnsi="Times New Roman" w:cs="Times New Roman" w:hint="eastAsia"/>
                <w:sz w:val="22"/>
                <w:szCs w:val="22"/>
              </w:rPr>
              <w:t xml:space="preserve">? </w:t>
            </w:r>
            <w:r w:rsidRPr="00F375CE">
              <w:rPr>
                <w:rFonts w:ascii="Times New Roman" w:hAnsi="Times New Roman" w:cs="Times New Roman"/>
                <w:sz w:val="22"/>
                <w:szCs w:val="22"/>
              </w:rPr>
              <w:t>Non-</w:t>
            </w:r>
            <w:proofErr w:type="gramStart"/>
            <w:r w:rsidRPr="00F375CE">
              <w:rPr>
                <w:rFonts w:ascii="Times New Roman" w:hAnsi="Times New Roman" w:cs="Times New Roman"/>
                <w:sz w:val="22"/>
                <w:szCs w:val="22"/>
              </w:rPr>
              <w:t>codebook based</w:t>
            </w:r>
            <w:proofErr w:type="gramEnd"/>
            <w:r w:rsidRPr="00F375CE">
              <w:rPr>
                <w:rFonts w:ascii="Times New Roman" w:hAnsi="Times New Roman" w:cs="Times New Roman"/>
                <w:sz w:val="22"/>
                <w:szCs w:val="22"/>
              </w:rPr>
              <w:t xml:space="preserve"> transmission for 3Tx is not agreed yet. For </w:t>
            </w:r>
            <w:proofErr w:type="gramStart"/>
            <w:r w:rsidRPr="00F375CE">
              <w:rPr>
                <w:rFonts w:ascii="Times New Roman" w:hAnsi="Times New Roman" w:cs="Times New Roman"/>
                <w:sz w:val="22"/>
                <w:szCs w:val="22"/>
              </w:rPr>
              <w:t>codebook based</w:t>
            </w:r>
            <w:proofErr w:type="gramEnd"/>
            <w:r w:rsidRPr="00F375CE">
              <w:rPr>
                <w:rFonts w:ascii="Times New Roman" w:hAnsi="Times New Roman" w:cs="Times New Roman"/>
                <w:sz w:val="22"/>
                <w:szCs w:val="22"/>
              </w:rPr>
              <w:t xml:space="preserve"> transmission, how to derive the subband precoder if there is no enhancement to DCI signaling? </w:t>
            </w:r>
          </w:p>
        </w:tc>
      </w:tr>
      <w:tr w:rsidR="005E3F35" w:rsidRPr="00F375CE"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F375CE" w:rsidRDefault="007B4EFC"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hint="eastAsia"/>
                <w:sz w:val="22"/>
                <w:szCs w:val="22"/>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F375CE" w:rsidRDefault="007716ED"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sz w:val="22"/>
                <w:szCs w:val="22"/>
              </w:rPr>
              <w:t>Support</w:t>
            </w:r>
            <w:r w:rsidRPr="00F375CE">
              <w:rPr>
                <w:rFonts w:ascii="Times New Roman" w:hAnsi="Times New Roman" w:cs="Times New Roman" w:hint="eastAsia"/>
                <w:sz w:val="22"/>
                <w:szCs w:val="22"/>
              </w:rPr>
              <w:t xml:space="preserve"> UL PRG. Share similar view as Google that</w:t>
            </w:r>
            <w:r w:rsidR="007075EB" w:rsidRPr="00F375CE">
              <w:rPr>
                <w:rFonts w:ascii="Times New Roman" w:hAnsi="Times New Roman" w:cs="Times New Roman" w:hint="eastAsia"/>
                <w:sz w:val="22"/>
                <w:szCs w:val="22"/>
              </w:rPr>
              <w:t xml:space="preserve"> UL</w:t>
            </w:r>
            <w:r w:rsidRPr="00F375CE">
              <w:rPr>
                <w:rFonts w:ascii="Times New Roman" w:hAnsi="Times New Roman" w:cs="Times New Roman" w:hint="eastAsia"/>
                <w:sz w:val="22"/>
                <w:szCs w:val="22"/>
              </w:rPr>
              <w:t xml:space="preserve"> PRG is not precluded by WID</w:t>
            </w:r>
            <w:r w:rsidR="000C2A35" w:rsidRPr="00F375CE">
              <w:rPr>
                <w:rFonts w:ascii="Times New Roman" w:hAnsi="Times New Roman" w:cs="Times New Roman" w:hint="eastAsia"/>
                <w:sz w:val="22"/>
                <w:szCs w:val="22"/>
              </w:rPr>
              <w:t>.</w:t>
            </w:r>
          </w:p>
        </w:tc>
      </w:tr>
      <w:tr w:rsidR="005E3F35" w:rsidRPr="00F375CE"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F375CE" w:rsidRDefault="00880ADA"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hint="eastAsia"/>
                <w:sz w:val="22"/>
                <w:szCs w:val="22"/>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F375CE" w:rsidRDefault="005B00D4"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hint="eastAsia"/>
                <w:sz w:val="22"/>
                <w:szCs w:val="22"/>
              </w:rPr>
              <w:t xml:space="preserve">As we have </w:t>
            </w:r>
            <w:r w:rsidRPr="00F375CE">
              <w:rPr>
                <w:rFonts w:ascii="Times New Roman" w:hAnsi="Times New Roman" w:cs="Times New Roman"/>
                <w:sz w:val="22"/>
                <w:szCs w:val="22"/>
              </w:rPr>
              <w:t>already</w:t>
            </w:r>
            <w:r w:rsidRPr="00F375CE">
              <w:rPr>
                <w:rFonts w:ascii="Times New Roman" w:hAnsi="Times New Roman" w:cs="Times New Roman" w:hint="eastAsia"/>
                <w:sz w:val="22"/>
                <w:szCs w:val="22"/>
              </w:rPr>
              <w:t xml:space="preserve"> started to discuss many issues that are clearly out of scope, w</w:t>
            </w:r>
            <w:r w:rsidR="00880ADA" w:rsidRPr="00F375CE">
              <w:rPr>
                <w:rFonts w:ascii="Times New Roman" w:hAnsi="Times New Roman" w:cs="Times New Roman" w:hint="eastAsia"/>
                <w:sz w:val="22"/>
                <w:szCs w:val="22"/>
              </w:rPr>
              <w:t xml:space="preserve">e are open to discuss </w:t>
            </w:r>
            <w:r w:rsidR="00880ADA" w:rsidRPr="00F375CE">
              <w:rPr>
                <w:rFonts w:ascii="Times New Roman" w:hAnsi="Times New Roman" w:cs="Times New Roman"/>
                <w:sz w:val="22"/>
                <w:szCs w:val="22"/>
              </w:rPr>
              <w:t>partial coherent codebook</w:t>
            </w:r>
            <w:r w:rsidR="00880ADA" w:rsidRPr="00F375CE">
              <w:rPr>
                <w:rFonts w:ascii="Times New Roman" w:hAnsi="Times New Roman" w:cs="Times New Roman" w:hint="eastAsia"/>
                <w:sz w:val="22"/>
                <w:szCs w:val="22"/>
              </w:rPr>
              <w:t xml:space="preserve"> and UL PRG </w:t>
            </w:r>
            <w:proofErr w:type="gramStart"/>
            <w:r w:rsidR="00880ADA" w:rsidRPr="00F375CE">
              <w:rPr>
                <w:rFonts w:ascii="Times New Roman" w:hAnsi="Times New Roman" w:cs="Times New Roman" w:hint="eastAsia"/>
                <w:sz w:val="22"/>
                <w:szCs w:val="22"/>
              </w:rPr>
              <w:t>as long as</w:t>
            </w:r>
            <w:proofErr w:type="gramEnd"/>
            <w:r w:rsidR="00880ADA" w:rsidRPr="00F375CE">
              <w:rPr>
                <w:rFonts w:ascii="Times New Roman" w:hAnsi="Times New Roman" w:cs="Times New Roman" w:hint="eastAsia"/>
                <w:sz w:val="22"/>
                <w:szCs w:val="22"/>
              </w:rPr>
              <w:t xml:space="preserve"> the time scope is not limited.</w:t>
            </w:r>
          </w:p>
        </w:tc>
      </w:tr>
      <w:tr w:rsidR="005E3F35" w:rsidRPr="00F375CE"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F375CE" w:rsidRDefault="006F27EC"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F375CE" w:rsidRDefault="006F27EC"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rPr>
              <w:t>We don’t see the strong need for partial coherent codebook.</w:t>
            </w:r>
          </w:p>
        </w:tc>
      </w:tr>
      <w:tr w:rsidR="002A2337" w:rsidRPr="00F375CE"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F375CE" w:rsidRDefault="002A2337"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lang w:eastAsia="ko-KR"/>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F375CE" w:rsidRDefault="002A2337"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eastAsia="Malgun Gothic" w:hAnsi="Times New Roman" w:cs="Times New Roman"/>
                <w:sz w:val="22"/>
                <w:szCs w:val="22"/>
                <w:lang w:eastAsia="ko-KR"/>
              </w:rPr>
              <w:t xml:space="preserve">Considering the practical implementation of 3 Tx UE, e.g., a cross-polarized antenna pair capable of coherent transmission and a single-polarized antenna, we are open to discuss partial coherent codebook </w:t>
            </w:r>
            <w:proofErr w:type="gramStart"/>
            <w:r w:rsidRPr="00F375CE">
              <w:rPr>
                <w:rFonts w:ascii="Times New Roman" w:eastAsia="Malgun Gothic" w:hAnsi="Times New Roman" w:cs="Times New Roman"/>
                <w:sz w:val="22"/>
                <w:szCs w:val="22"/>
                <w:lang w:eastAsia="ko-KR"/>
              </w:rPr>
              <w:t>so as to</w:t>
            </w:r>
            <w:proofErr w:type="gramEnd"/>
            <w:r w:rsidRPr="00F375CE">
              <w:rPr>
                <w:rFonts w:ascii="Times New Roman" w:eastAsia="Malgun Gothic" w:hAnsi="Times New Roman" w:cs="Times New Roman"/>
                <w:sz w:val="22"/>
                <w:szCs w:val="22"/>
                <w:lang w:eastAsia="ko-KR"/>
              </w:rPr>
              <w:t xml:space="preserve"> utilize the full capability of such a UE hardware.</w:t>
            </w:r>
          </w:p>
        </w:tc>
      </w:tr>
      <w:tr w:rsidR="002A2337" w:rsidRPr="00F375CE"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F375CE" w:rsidRDefault="00751948"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hint="eastAsia"/>
                <w:sz w:val="22"/>
                <w:szCs w:val="22"/>
              </w:rPr>
              <w:t>Z</w:t>
            </w:r>
            <w:r w:rsidRPr="00F375CE">
              <w:rPr>
                <w:rFonts w:ascii="Times New Roman" w:hAnsi="Times New Roman" w:cs="Times New Roman"/>
                <w:sz w:val="22"/>
                <w:szCs w:val="22"/>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Pr="00F375CE" w:rsidRDefault="00751948"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sz w:val="22"/>
                <w:szCs w:val="22"/>
              </w:rPr>
              <w:t xml:space="preserve">Regarding partially-coherent </w:t>
            </w:r>
            <w:r w:rsidRPr="00F375CE">
              <w:rPr>
                <w:rFonts w:ascii="Times New Roman" w:hAnsi="Times New Roman" w:cs="Times New Roman" w:hint="eastAsia"/>
                <w:sz w:val="22"/>
                <w:szCs w:val="22"/>
              </w:rPr>
              <w:t>code</w:t>
            </w:r>
            <w:r w:rsidRPr="00F375CE">
              <w:rPr>
                <w:rFonts w:ascii="Times New Roman" w:hAnsi="Times New Roman" w:cs="Times New Roman"/>
                <w:sz w:val="22"/>
                <w:szCs w:val="22"/>
              </w:rPr>
              <w:t>book, we are open to discuss after other issues being finalized.</w:t>
            </w:r>
          </w:p>
          <w:p w14:paraId="631E164A" w14:textId="2A0E91D6" w:rsidR="00751948" w:rsidRPr="00F375CE" w:rsidRDefault="00751948"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hint="eastAsia"/>
                <w:sz w:val="22"/>
                <w:szCs w:val="22"/>
              </w:rPr>
              <w:t>R</w:t>
            </w:r>
            <w:r w:rsidRPr="00F375CE">
              <w:rPr>
                <w:rFonts w:ascii="Times New Roman" w:hAnsi="Times New Roman" w:cs="Times New Roman"/>
                <w:sz w:val="22"/>
                <w:szCs w:val="22"/>
              </w:rPr>
              <w:t>egarding UL PRG, we are open to discuss.</w:t>
            </w:r>
          </w:p>
        </w:tc>
      </w:tr>
      <w:tr w:rsidR="00450DFE" w:rsidRPr="00F375C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F375CE" w:rsidRDefault="00450DFE"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hAnsi="Times New Roman" w:cs="Times New Roman" w:hint="eastAsia"/>
                <w:sz w:val="22"/>
                <w:szCs w:val="22"/>
              </w:rPr>
              <w:t>v</w:t>
            </w:r>
            <w:r w:rsidRPr="00F375CE">
              <w:rPr>
                <w:rFonts w:ascii="Times New Roman" w:hAnsi="Times New Roman" w:cs="Times New Roman"/>
                <w:sz w:val="22"/>
                <w:szCs w:val="22"/>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Pr="00F375CE" w:rsidRDefault="00450DFE"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sz w:val="22"/>
                <w:szCs w:val="22"/>
              </w:rPr>
              <w:t>Partial-coherent codebook was explicitly excluded in WID while scoping, and it wouldn’t be simple as some companies proposed.</w:t>
            </w:r>
          </w:p>
          <w:p w14:paraId="34FE2BD0" w14:textId="0595AE6C" w:rsidR="00450DFE" w:rsidRPr="00F375CE" w:rsidRDefault="00450DFE"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hAnsi="Times New Roman" w:cs="Times New Roman"/>
                <w:sz w:val="22"/>
                <w:szCs w:val="22"/>
              </w:rPr>
              <w:t>We support defining UL</w:t>
            </w:r>
            <w:r w:rsidRPr="00F375CE">
              <w:rPr>
                <w:rFonts w:ascii="Times New Roman" w:hAnsi="Times New Roman" w:cs="Times New Roman" w:hint="eastAsia"/>
                <w:sz w:val="22"/>
                <w:szCs w:val="22"/>
              </w:rPr>
              <w:t>P</w:t>
            </w:r>
            <w:r w:rsidRPr="00F375CE">
              <w:rPr>
                <w:rFonts w:ascii="Times New Roman" w:hAnsi="Times New Roman" w:cs="Times New Roman"/>
                <w:sz w:val="22"/>
                <w:szCs w:val="22"/>
              </w:rPr>
              <w:t>RG to support open loop precoder cycling in frequency domain which provided robust UL</w:t>
            </w:r>
            <w:r w:rsidRPr="00F375CE">
              <w:rPr>
                <w:rFonts w:ascii="Times New Roman" w:hAnsi="Times New Roman" w:cs="Times New Roman" w:hint="eastAsia"/>
                <w:sz w:val="22"/>
                <w:szCs w:val="22"/>
              </w:rPr>
              <w:t xml:space="preserve"> </w:t>
            </w:r>
            <w:r w:rsidRPr="00F375CE">
              <w:rPr>
                <w:rFonts w:ascii="Times New Roman" w:hAnsi="Times New Roman" w:cs="Times New Roman"/>
                <w:sz w:val="22"/>
                <w:szCs w:val="22"/>
              </w:rPr>
              <w:t xml:space="preserve">transmission in </w:t>
            </w:r>
            <w:proofErr w:type="gramStart"/>
            <w:r w:rsidRPr="00F375CE">
              <w:rPr>
                <w:rFonts w:ascii="Times New Roman" w:hAnsi="Times New Roman" w:cs="Times New Roman"/>
                <w:sz w:val="22"/>
                <w:szCs w:val="22"/>
              </w:rPr>
              <w:t>high speed</w:t>
            </w:r>
            <w:proofErr w:type="gramEnd"/>
            <w:r w:rsidRPr="00F375CE">
              <w:rPr>
                <w:rFonts w:ascii="Times New Roman" w:hAnsi="Times New Roman" w:cs="Times New Roman"/>
                <w:sz w:val="22"/>
                <w:szCs w:val="22"/>
              </w:rPr>
              <w:t xml:space="preserve"> scenario. In R1-2404172 we have provided system level evaluation which shows gain in </w:t>
            </w:r>
            <w:proofErr w:type="gramStart"/>
            <w:r w:rsidRPr="00F375CE">
              <w:rPr>
                <w:rFonts w:ascii="Times New Roman" w:hAnsi="Times New Roman" w:cs="Times New Roman"/>
                <w:sz w:val="22"/>
                <w:szCs w:val="22"/>
              </w:rPr>
              <w:t>high speed</w:t>
            </w:r>
            <w:proofErr w:type="gramEnd"/>
            <w:r w:rsidRPr="00F375CE">
              <w:rPr>
                <w:rFonts w:ascii="Times New Roman" w:hAnsi="Times New Roman" w:cs="Times New Roman"/>
                <w:sz w:val="22"/>
                <w:szCs w:val="22"/>
              </w:rPr>
              <w:t xml:space="preserve"> scenario against non-coherent codebook.</w:t>
            </w:r>
          </w:p>
        </w:tc>
      </w:tr>
      <w:tr w:rsidR="007E45C5" w:rsidRPr="00F375CE"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hAnsi="Times New Roman" w:cs="Times New Roman" w:hint="eastAsia"/>
                <w:sz w:val="22"/>
                <w:szCs w:val="22"/>
              </w:rPr>
              <w:t>X</w:t>
            </w:r>
            <w:r w:rsidRPr="00F375CE">
              <w:rPr>
                <w:rFonts w:ascii="Times New Roman" w:hAnsi="Times New Roman" w:cs="Times New Roman"/>
                <w:sz w:val="22"/>
                <w:szCs w:val="22"/>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Pr="00F375CE" w:rsidRDefault="007E45C5" w:rsidP="00F375CE">
            <w:pPr>
              <w:spacing w:before="0" w:after="0" w:line="240" w:lineRule="auto"/>
              <w:contextualSpacing/>
              <w:jc w:val="left"/>
              <w:rPr>
                <w:rFonts w:ascii="Times New Roman" w:hAnsi="Times New Roman" w:cs="Times New Roman"/>
                <w:sz w:val="22"/>
                <w:szCs w:val="22"/>
              </w:rPr>
            </w:pPr>
            <w:r w:rsidRPr="00F375CE">
              <w:rPr>
                <w:rFonts w:ascii="Times New Roman" w:hAnsi="Times New Roman" w:cs="Times New Roman"/>
                <w:sz w:val="22"/>
                <w:szCs w:val="22"/>
              </w:rPr>
              <w:t xml:space="preserve">We are open for the discussion on PC codebook or UL PRG. </w:t>
            </w:r>
          </w:p>
          <w:p w14:paraId="04E23D0F" w14:textId="66596E3A" w:rsidR="007E45C5" w:rsidRPr="00F375CE" w:rsidRDefault="007E45C5" w:rsidP="00F375CE">
            <w:pPr>
              <w:snapToGrid w:val="0"/>
              <w:spacing w:before="0" w:after="0" w:line="240" w:lineRule="auto"/>
              <w:contextualSpacing/>
              <w:jc w:val="left"/>
              <w:rPr>
                <w:rFonts w:ascii="Times New Roman" w:eastAsia="Malgun Gothic" w:hAnsi="Times New Roman" w:cs="Times New Roman"/>
                <w:sz w:val="22"/>
                <w:szCs w:val="22"/>
              </w:rPr>
            </w:pPr>
            <w:r w:rsidRPr="00F375CE">
              <w:rPr>
                <w:rFonts w:ascii="Times New Roman" w:hAnsi="Times New Roman" w:cs="Times New Roman"/>
                <w:sz w:val="22"/>
                <w:szCs w:val="22"/>
              </w:rPr>
              <w:t>We think the issue of PTRS-DMRS association for 3TX raised by Samsung also need</w:t>
            </w:r>
            <w:r w:rsidR="00B6336C" w:rsidRPr="00F375CE">
              <w:rPr>
                <w:rFonts w:ascii="Times New Roman" w:hAnsi="Times New Roman" w:cs="Times New Roman"/>
                <w:sz w:val="22"/>
                <w:szCs w:val="22"/>
              </w:rPr>
              <w:t>s</w:t>
            </w:r>
            <w:r w:rsidRPr="00F375CE">
              <w:rPr>
                <w:rFonts w:ascii="Times New Roman" w:hAnsi="Times New Roman" w:cs="Times New Roman"/>
                <w:sz w:val="22"/>
                <w:szCs w:val="22"/>
              </w:rPr>
              <w:t xml:space="preserve"> discussion.</w:t>
            </w:r>
          </w:p>
        </w:tc>
      </w:tr>
      <w:tr w:rsidR="007E45C5" w:rsidRPr="00F375CE"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F375CE" w:rsidRDefault="0095190E" w:rsidP="00F375CE">
            <w:pPr>
              <w:spacing w:before="0" w:after="0" w:line="240" w:lineRule="auto"/>
              <w:contextualSpacing/>
              <w:jc w:val="left"/>
              <w:rPr>
                <w:rFonts w:ascii="Times New Roman" w:eastAsia="PMingLiU" w:hAnsi="Times New Roman" w:cs="Times New Roman"/>
                <w:sz w:val="22"/>
                <w:szCs w:val="22"/>
              </w:rPr>
            </w:pPr>
            <w:r w:rsidRPr="00F375CE">
              <w:rPr>
                <w:rFonts w:ascii="Times New Roman" w:eastAsia="PMingLiU" w:hAnsi="Times New Roman" w:cs="Times New Roman"/>
                <w:sz w:val="22"/>
                <w:szCs w:val="22"/>
              </w:rPr>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F375CE" w:rsidRDefault="0095190E" w:rsidP="00F375CE">
            <w:pPr>
              <w:spacing w:before="0" w:after="0" w:line="240" w:lineRule="auto"/>
              <w:contextualSpacing/>
              <w:jc w:val="left"/>
              <w:rPr>
                <w:rFonts w:ascii="Times New Roman" w:eastAsia="Malgun Gothic" w:hAnsi="Times New Roman" w:cs="Times New Roman"/>
                <w:sz w:val="22"/>
                <w:szCs w:val="22"/>
              </w:rPr>
            </w:pPr>
            <w:r w:rsidRPr="00F375CE">
              <w:rPr>
                <w:rFonts w:ascii="Times New Roman" w:hAnsi="Times New Roman" w:cs="Times New Roman"/>
                <w:sz w:val="22"/>
                <w:szCs w:val="22"/>
              </w:rPr>
              <w:t>We are open to NCB-based 3Tx. However, whether to support them should be decided in RAN plenary b</w:t>
            </w:r>
            <w:r w:rsidRPr="00F375CE">
              <w:rPr>
                <w:rFonts w:ascii="Times New Roman" w:eastAsia="PMingLiU" w:hAnsi="Times New Roman" w:cs="Times New Roman"/>
                <w:sz w:val="22"/>
                <w:szCs w:val="22"/>
              </w:rPr>
              <w:t>y WID revision.</w:t>
            </w:r>
          </w:p>
        </w:tc>
      </w:tr>
      <w:tr w:rsidR="007E45C5" w:rsidRPr="00F375CE"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A8FA59A" w:rsidR="007E45C5" w:rsidRPr="00F375CE" w:rsidRDefault="00F375CE" w:rsidP="00F375CE">
            <w:pPr>
              <w:spacing w:before="0" w:after="0" w:line="240" w:lineRule="auto"/>
              <w:contextualSpacing/>
              <w:jc w:val="left"/>
              <w:rPr>
                <w:rFonts w:ascii="Times New Roman" w:eastAsia="Malgun Gothic" w:hAnsi="Times New Roman" w:cs="Times New Roman"/>
                <w:color w:val="0070C0"/>
                <w:sz w:val="22"/>
                <w:szCs w:val="22"/>
              </w:rPr>
            </w:pPr>
            <w:r w:rsidRPr="00F375CE">
              <w:rPr>
                <w:rFonts w:ascii="Times New Roman" w:eastAsia="Malgun Gothic" w:hAnsi="Times New Roman" w:cs="Times New Roman"/>
                <w:color w:val="0070C0"/>
                <w:sz w:val="22"/>
                <w:szCs w:val="22"/>
              </w:rPr>
              <w:t>FL</w:t>
            </w:r>
          </w:p>
        </w:tc>
        <w:tc>
          <w:tcPr>
            <w:tcW w:w="8910" w:type="dxa"/>
            <w:tcBorders>
              <w:top w:val="single" w:sz="4" w:space="0" w:color="auto"/>
              <w:left w:val="single" w:sz="4" w:space="0" w:color="auto"/>
              <w:bottom w:val="single" w:sz="4" w:space="0" w:color="auto"/>
              <w:right w:val="single" w:sz="4" w:space="0" w:color="auto"/>
            </w:tcBorders>
          </w:tcPr>
          <w:p w14:paraId="2D7328C5" w14:textId="1FF410E6" w:rsidR="007E45C5" w:rsidRPr="00F375CE" w:rsidRDefault="00F375CE" w:rsidP="00F375CE">
            <w:pPr>
              <w:spacing w:before="0" w:after="0" w:line="240" w:lineRule="auto"/>
              <w:contextualSpacing/>
              <w:jc w:val="left"/>
              <w:rPr>
                <w:rFonts w:ascii="Times New Roman" w:eastAsia="Malgun Gothic" w:hAnsi="Times New Roman" w:cs="Times New Roman"/>
                <w:color w:val="0070C0"/>
                <w:sz w:val="22"/>
                <w:szCs w:val="22"/>
              </w:rPr>
            </w:pPr>
            <w:r w:rsidRPr="00F375CE">
              <w:rPr>
                <w:rFonts w:ascii="Times New Roman" w:eastAsia="Malgun Gothic" w:hAnsi="Times New Roman" w:cs="Times New Roman"/>
                <w:color w:val="0070C0"/>
                <w:sz w:val="22"/>
                <w:szCs w:val="22"/>
              </w:rPr>
              <w:t xml:space="preserve">Added Proposal </w:t>
            </w:r>
            <w:r>
              <w:rPr>
                <w:rFonts w:ascii="Times New Roman" w:eastAsia="Malgun Gothic" w:hAnsi="Times New Roman" w:cs="Times New Roman"/>
                <w:color w:val="0070C0"/>
                <w:sz w:val="22"/>
                <w:szCs w:val="22"/>
              </w:rPr>
              <w:t>2.5 related to PTRS-DMRS association for MTRP PUSCH repetition</w:t>
            </w:r>
            <w:r w:rsidRPr="00F375CE">
              <w:rPr>
                <w:rFonts w:ascii="Times New Roman" w:eastAsia="Malgun Gothic" w:hAnsi="Times New Roman" w:cs="Times New Roman"/>
                <w:color w:val="0070C0"/>
                <w:sz w:val="22"/>
                <w:szCs w:val="22"/>
              </w:rPr>
              <w:t xml:space="preserve"> per Samsung</w:t>
            </w:r>
            <w:r>
              <w:rPr>
                <w:rFonts w:ascii="Times New Roman" w:eastAsia="Malgun Gothic" w:hAnsi="Times New Roman" w:cs="Times New Roman"/>
                <w:color w:val="0070C0"/>
                <w:sz w:val="22"/>
                <w:szCs w:val="22"/>
              </w:rPr>
              <w:t>’s</w:t>
            </w:r>
            <w:r w:rsidRPr="00F375CE">
              <w:rPr>
                <w:rFonts w:ascii="Times New Roman" w:eastAsia="Malgun Gothic" w:hAnsi="Times New Roman" w:cs="Times New Roman"/>
                <w:color w:val="0070C0"/>
                <w:sz w:val="22"/>
                <w:szCs w:val="22"/>
              </w:rPr>
              <w:t xml:space="preserve"> suggestion.</w:t>
            </w:r>
          </w:p>
        </w:tc>
      </w:tr>
      <w:tr w:rsidR="007E45C5" w:rsidRPr="00F375CE"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173A6748"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24B161C9"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4A84B011"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119AD233"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r w:rsidR="007E45C5" w:rsidRPr="00F375CE"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7E45C5" w:rsidRPr="00F375CE" w:rsidRDefault="007E45C5" w:rsidP="00F375CE">
            <w:pPr>
              <w:spacing w:before="0" w:after="0" w:line="240" w:lineRule="auto"/>
              <w:contextualSpacing/>
              <w:jc w:val="left"/>
              <w:rPr>
                <w:rFonts w:ascii="Times New Roman" w:eastAsia="Malgun Gothic" w:hAnsi="Times New Roman" w:cs="Times New Roman"/>
                <w:sz w:val="22"/>
                <w:szCs w:val="22"/>
              </w:rPr>
            </w:pPr>
          </w:p>
        </w:tc>
      </w:tr>
    </w:tbl>
    <w:p w14:paraId="5581BE5B" w14:textId="77777777" w:rsidR="005E3F35" w:rsidRDefault="005E3F35" w:rsidP="00F375CE">
      <w:pPr>
        <w:spacing w:after="0" w:line="240" w:lineRule="auto"/>
        <w:contextualSpacing/>
        <w:rPr>
          <w:bCs/>
          <w:iCs/>
        </w:rPr>
      </w:pPr>
    </w:p>
    <w:p w14:paraId="6D709EC5"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F375CE">
      <w:pPr>
        <w:spacing w:after="0" w:line="240" w:lineRule="auto"/>
        <w:contextualSpacing/>
      </w:pPr>
    </w:p>
    <w:p w14:paraId="39BB00F0"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F375CE">
      <w:pPr>
        <w:spacing w:after="0" w:line="240" w:lineRule="auto"/>
        <w:contextualSpacing/>
      </w:pPr>
    </w:p>
    <w:p w14:paraId="7923B17A"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F375CE">
      <w:pPr>
        <w:spacing w:after="0" w:line="240" w:lineRule="auto"/>
        <w:contextualSpacing/>
      </w:pPr>
    </w:p>
    <w:p w14:paraId="78C03DDC"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F375CE">
      <w:pPr>
        <w:spacing w:after="0" w:line="240" w:lineRule="auto"/>
        <w:contextualSpacing/>
        <w:rPr>
          <w:rFonts w:ascii="Times" w:hAnsi="Times" w:cs="Times"/>
          <w:highlight w:val="yellow"/>
        </w:rPr>
      </w:pPr>
      <w:r>
        <w:rPr>
          <w:rFonts w:ascii="Times" w:hAnsi="Times" w:cs="Times"/>
          <w:highlight w:val="yellow"/>
        </w:rPr>
        <w:t>Void</w:t>
      </w:r>
    </w:p>
    <w:p w14:paraId="0D3172EE" w14:textId="77777777" w:rsidR="005E3F35" w:rsidRDefault="005E3F35" w:rsidP="00F375CE">
      <w:pPr>
        <w:spacing w:after="0" w:line="240" w:lineRule="auto"/>
        <w:contextualSpacing/>
      </w:pPr>
    </w:p>
    <w:p w14:paraId="3D12C2C5" w14:textId="77777777" w:rsidR="005E3F35" w:rsidRDefault="005E3F35" w:rsidP="00F375CE">
      <w:pPr>
        <w:spacing w:after="0" w:line="240" w:lineRule="auto"/>
        <w:contextualSpacing/>
      </w:pPr>
    </w:p>
    <w:p w14:paraId="13C6D3C8"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TableGrid"/>
        <w:tblW w:w="0" w:type="auto"/>
        <w:tblInd w:w="108" w:type="dxa"/>
        <w:tblLook w:val="04A0" w:firstRow="1" w:lastRow="0" w:firstColumn="1" w:lastColumn="0" w:noHBand="0" w:noVBand="1"/>
      </w:tblPr>
      <w:tblGrid>
        <w:gridCol w:w="1598"/>
        <w:gridCol w:w="8454"/>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InterDigital,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F375CE">
            <w:pPr>
              <w:pStyle w:val="BodyText"/>
              <w:spacing w:before="0" w:after="0" w:line="240" w:lineRule="auto"/>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38.8pt;height:16.3pt;mso-width-percent:0;mso-height-percent:0;mso-width-percent:0;mso-height-percent:0" o:ole="">
                  <v:imagedata r:id="rId13" o:title=""/>
                </v:shape>
                <o:OLEObject Type="Embed" ProgID="Equation.3" ShapeID="_x0000_i1045" DrawAspect="Content" ObjectID="_1777443869" r:id="rId14"/>
              </w:object>
            </w:r>
            <w:r w:rsidRPr="00CF416A">
              <w:rPr>
                <w:i/>
                <w:iCs/>
                <w:szCs w:val="20"/>
              </w:rPr>
              <w:t xml:space="preserve">. </w:t>
            </w:r>
          </w:p>
          <w:p w14:paraId="423DBD3D"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Whether to support non-codebook transmission enhancements for 3Tx should be decided in RAN </w:t>
            </w:r>
            <w:proofErr w:type="gramStart"/>
            <w:r w:rsidRPr="00642043">
              <w:rPr>
                <w:rFonts w:ascii="Times New Roman" w:hAnsi="Times New Roman" w:cs="Times New Roman"/>
                <w:i/>
                <w:szCs w:val="20"/>
              </w:rPr>
              <w:t>plenary</w:t>
            </w:r>
            <w:proofErr w:type="gramEnd"/>
          </w:p>
          <w:p w14:paraId="5DBAF989"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xml:space="preserve">: Whether to support partial coherent codebooks for 3Tx should be decided in RAN </w:t>
            </w:r>
            <w:proofErr w:type="gramStart"/>
            <w:r w:rsidRPr="00642043">
              <w:rPr>
                <w:rFonts w:ascii="Times New Roman" w:hAnsi="Times New Roman" w:cs="Times New Roman"/>
                <w:i/>
                <w:szCs w:val="20"/>
              </w:rPr>
              <w:t>plenary</w:t>
            </w:r>
            <w:proofErr w:type="gramEnd"/>
          </w:p>
          <w:p w14:paraId="6903D555" w14:textId="77777777" w:rsidR="001D7DDC" w:rsidRPr="00642043" w:rsidRDefault="001D7DDC" w:rsidP="00F375CE">
            <w:pPr>
              <w:pStyle w:val="ListParagraph"/>
              <w:spacing w:before="0" w:after="0" w:line="240" w:lineRule="auto"/>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F375CE">
            <w:pPr>
              <w:spacing w:before="0" w:after="0" w:line="240" w:lineRule="auto"/>
              <w:contextualSpacing/>
              <w:rPr>
                <w:rFonts w:ascii="Times New Roman" w:hAnsi="Times New Roman" w:cs="Times New Roman"/>
                <w:i/>
                <w:szCs w:val="20"/>
              </w:rPr>
            </w:pPr>
          </w:p>
          <w:p w14:paraId="77003137" w14:textId="5C09075D"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Huawei, 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F375CE">
            <w:pPr>
              <w:spacing w:before="0" w:after="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mTRP PUSCH repetitions with 3 antenna ports. </w:t>
            </w:r>
          </w:p>
          <w:p w14:paraId="27A41C52"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mTRP PUSCH repetitions, same table as defined for PTRS-DMRS association is used for second PTRS-DMRS association field. </w:t>
            </w:r>
          </w:p>
          <w:p w14:paraId="5DDF3687"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F375CE">
            <w:pPr>
              <w:pStyle w:val="ListParagraph"/>
              <w:spacing w:before="0" w:after="0" w:line="240" w:lineRule="auto"/>
              <w:rPr>
                <w:szCs w:val="20"/>
              </w:rPr>
            </w:pPr>
            <w:r w:rsidRPr="00642043">
              <w:rPr>
                <w:szCs w:val="20"/>
              </w:rPr>
              <w:t>FFS: 3T4R and 3T8R</w:t>
            </w:r>
          </w:p>
          <w:p w14:paraId="27EE5DEA"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F375CE">
            <w:pPr>
              <w:pStyle w:val="ListParagraph"/>
              <w:spacing w:before="0" w:after="0" w:line="240" w:lineRule="auto"/>
              <w:rPr>
                <w:szCs w:val="20"/>
              </w:rPr>
            </w:pPr>
            <w:r w:rsidRPr="00642043">
              <w:rPr>
                <w:szCs w:val="20"/>
              </w:rPr>
              <w:lastRenderedPageBreak/>
              <w:t>It is beneficial to support partial coherent codebook for 3 Tx.</w:t>
            </w:r>
          </w:p>
          <w:p w14:paraId="4CD4438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Spreadtrum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F375CE">
            <w:pPr>
              <w:pStyle w:val="Proposal"/>
              <w:numPr>
                <w:ilvl w:val="0"/>
                <w:numId w:val="0"/>
              </w:numPr>
              <w:spacing w:before="0" w:after="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bitwidth of SRI field for non-codebook based 3TX PUSCH transmission as up to 3 bits.</w:t>
            </w:r>
          </w:p>
          <w:p w14:paraId="194D7D7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maxRank = 1, 2, or 3.</w:t>
            </w:r>
          </w:p>
          <w:p w14:paraId="6A4F386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F375CE">
            <w:pPr>
              <w:pStyle w:val="ListParagraph"/>
              <w:spacing w:before="0" w:after="0" w:line="240" w:lineRule="auto"/>
              <w:rPr>
                <w:szCs w:val="20"/>
              </w:rPr>
            </w:pPr>
            <w:r w:rsidRPr="00642043">
              <w:rPr>
                <w:szCs w:val="20"/>
              </w:rPr>
              <w:t xml:space="preserve">Two SRS resource sets, each of with up to 3 of 1-port SRS resources are </w:t>
            </w:r>
            <w:proofErr w:type="gramStart"/>
            <w:r w:rsidRPr="00642043">
              <w:rPr>
                <w:szCs w:val="20"/>
              </w:rPr>
              <w:t>configured</w:t>
            </w:r>
            <w:proofErr w:type="gramEnd"/>
          </w:p>
          <w:p w14:paraId="714316F0"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L</w:t>
            </w:r>
            <w:r w:rsidRPr="00642043">
              <w:rPr>
                <w:rFonts w:ascii="Times New Roman" w:hAnsi="Times New Roman" w:cs="Times New Roman"/>
                <w:i/>
                <w:szCs w:val="20"/>
                <w:vertAlign w:val="subscript"/>
              </w:rPr>
              <w:t>max</w:t>
            </w:r>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F375CE">
            <w:pPr>
              <w:pStyle w:val="ListParagraph"/>
              <w:spacing w:before="0" w:after="0" w:line="240" w:lineRule="auto"/>
              <w:rPr>
                <w:szCs w:val="20"/>
              </w:rPr>
            </w:pPr>
            <w:r w:rsidRPr="00642043">
              <w:rPr>
                <w:szCs w:val="20"/>
              </w:rPr>
              <w:t>(Lmax, NSRS) = (1, 2), (2, 2), (2, 3</w:t>
            </w:r>
            <w:proofErr w:type="gramStart"/>
            <w:r w:rsidRPr="00642043">
              <w:rPr>
                <w:szCs w:val="20"/>
              </w:rPr>
              <w:t>) :</w:t>
            </w:r>
            <w:proofErr w:type="gramEnd"/>
            <w:r w:rsidRPr="00642043">
              <w:rPr>
                <w:szCs w:val="20"/>
              </w:rPr>
              <w:t xml:space="preserve"> 1 bit</w:t>
            </w:r>
          </w:p>
          <w:p w14:paraId="1D7FE5D7" w14:textId="77777777" w:rsidR="001D7DDC" w:rsidRPr="00642043" w:rsidRDefault="001D7DDC" w:rsidP="00F375CE">
            <w:pPr>
              <w:pStyle w:val="ListParagraph"/>
              <w:spacing w:before="0" w:after="0" w:line="240" w:lineRule="auto"/>
              <w:rPr>
                <w:szCs w:val="20"/>
              </w:rPr>
            </w:pPr>
            <w:r w:rsidRPr="00642043">
              <w:rPr>
                <w:szCs w:val="20"/>
              </w:rPr>
              <w:t>(Lmax, NSRS) = (1, 3), (2, 3), (3, 3</w:t>
            </w:r>
            <w:proofErr w:type="gramStart"/>
            <w:r w:rsidRPr="00642043">
              <w:rPr>
                <w:szCs w:val="20"/>
              </w:rPr>
              <w:t>) :</w:t>
            </w:r>
            <w:proofErr w:type="gramEnd"/>
            <w:r w:rsidRPr="00642043">
              <w:rPr>
                <w:szCs w:val="20"/>
              </w:rPr>
              <w:t xml:space="preserve"> 2 bits</w:t>
            </w:r>
          </w:p>
          <w:p w14:paraId="4EA11F81"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F375CE">
            <w:pPr>
              <w:pStyle w:val="ListParagraph"/>
              <w:spacing w:before="0" w:after="0" w:line="240" w:lineRule="auto"/>
              <w:rPr>
                <w:szCs w:val="20"/>
              </w:rPr>
            </w:pPr>
            <w:r w:rsidRPr="00642043">
              <w:rPr>
                <w:szCs w:val="20"/>
              </w:rPr>
              <w:t>When 2 PTRS ports are configured, and maxRank = 2, Second PTRS-DMRS association field is used to indicate the association between PTRS port(s) and DMRS port(s) for 2nd SRS resource set (i.e.,2nd TRP).</w:t>
            </w:r>
          </w:p>
          <w:p w14:paraId="0D53209A" w14:textId="77777777" w:rsidR="001D7DDC" w:rsidRPr="00642043" w:rsidRDefault="001D7DDC" w:rsidP="00F375CE">
            <w:pPr>
              <w:pStyle w:val="ListParagraph"/>
              <w:spacing w:before="0" w:after="0" w:line="240" w:lineRule="auto"/>
              <w:rPr>
                <w:szCs w:val="20"/>
              </w:rPr>
            </w:pPr>
            <w:r w:rsidRPr="00642043">
              <w:rPr>
                <w:szCs w:val="20"/>
              </w:rPr>
              <w:t>Note: The above solution is same as when maxRank = 3 or 4 in the current specification.</w:t>
            </w:r>
          </w:p>
          <w:p w14:paraId="49166A6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MIMO-LayersUL needs to be extended for three-layers.</w:t>
            </w:r>
          </w:p>
          <w:p w14:paraId="1BDFB88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maxNumberSRS-Ports-PerResource needs to be extended for 3-port SRS.</w:t>
            </w:r>
          </w:p>
          <w:p w14:paraId="70B5E222"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F375CE">
            <w:pPr>
              <w:pStyle w:val="ListParagraph"/>
              <w:spacing w:before="0" w:after="0" w:line="240" w:lineRule="auto"/>
              <w:rPr>
                <w:szCs w:val="20"/>
              </w:rPr>
            </w:pPr>
            <w:r w:rsidRPr="00642043">
              <w:rPr>
                <w:szCs w:val="20"/>
              </w:rPr>
              <w:lastRenderedPageBreak/>
              <w:t xml:space="preserve">Supporting up to 3 SRS resources in one SRS resource </w:t>
            </w:r>
            <w:proofErr w:type="gramStart"/>
            <w:r w:rsidRPr="00642043">
              <w:rPr>
                <w:szCs w:val="20"/>
              </w:rPr>
              <w:t>set, and</w:t>
            </w:r>
            <w:proofErr w:type="gramEnd"/>
            <w:r w:rsidRPr="00642043">
              <w:rPr>
                <w:szCs w:val="20"/>
              </w:rPr>
              <w:t xml:space="preserve"> reusing legacy SRI indication mechanism.</w:t>
            </w:r>
          </w:p>
          <w:p w14:paraId="6C46330E"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F375CE">
            <w:pPr>
              <w:pStyle w:val="ListParagraph"/>
              <w:spacing w:before="0" w:after="0" w:line="240" w:lineRule="auto"/>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F375CE">
            <w:pPr>
              <w:pStyle w:val="ListParagraph"/>
              <w:spacing w:before="0" w:after="0" w:line="240" w:lineRule="auto"/>
              <w:rPr>
                <w:szCs w:val="20"/>
              </w:rPr>
            </w:pPr>
            <w:r w:rsidRPr="00642043">
              <w:rPr>
                <w:szCs w:val="20"/>
              </w:rPr>
              <w:t>FFS: whether ‘3T3R’ and ‘3T8R’ can be additionally supported.</w:t>
            </w:r>
          </w:p>
          <w:p w14:paraId="717BC3A6"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F375CE">
            <w:pPr>
              <w:spacing w:before="0" w:after="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codebookSubset = partialAndNonCoherent </w:t>
            </w:r>
          </w:p>
          <w:p w14:paraId="58020B22" w14:textId="77777777" w:rsidR="001D7DDC" w:rsidRPr="00642043" w:rsidRDefault="001D7DDC" w:rsidP="00F375CE">
            <w:pPr>
              <w:pStyle w:val="ListParagraph"/>
              <w:spacing w:before="0" w:after="0" w:line="240" w:lineRule="auto"/>
              <w:rPr>
                <w:szCs w:val="20"/>
                <w:lang w:val="en-GB"/>
              </w:rPr>
            </w:pPr>
            <w:r w:rsidRPr="00642043">
              <w:rPr>
                <w:szCs w:val="20"/>
              </w:rPr>
              <w:t>For maxRank equals to 1, TPMI field is 3 bits for DFT-s-OFDM and CP-OFDM</w:t>
            </w:r>
          </w:p>
          <w:p w14:paraId="617201E6" w14:textId="77777777" w:rsidR="001D7DDC" w:rsidRPr="00642043" w:rsidRDefault="001D7DDC" w:rsidP="00F375CE">
            <w:pPr>
              <w:pStyle w:val="ListParagraph"/>
              <w:spacing w:before="0" w:after="0" w:line="240" w:lineRule="auto"/>
              <w:rPr>
                <w:szCs w:val="20"/>
              </w:rPr>
            </w:pPr>
            <w:r w:rsidRPr="00642043">
              <w:rPr>
                <w:szCs w:val="20"/>
              </w:rPr>
              <w:t>For maxRank equals to 2 or 3, TPMI field is 4 bits for CP-OFDM</w:t>
            </w:r>
          </w:p>
          <w:p w14:paraId="6DBFB9A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325D6360"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54E9851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Rel-18 STxMP schemes for a 3Tx UE.</w:t>
            </w:r>
          </w:p>
          <w:p w14:paraId="2724F3C9"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lastRenderedPageBreak/>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F375CE">
            <w:pPr>
              <w:spacing w:before="0" w:after="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w:t>
            </w:r>
            <w:proofErr w:type="gramStart"/>
            <w:r w:rsidRPr="00642043">
              <w:rPr>
                <w:rFonts w:ascii="Times New Roman" w:hAnsi="Times New Roman" w:cs="Times New Roman"/>
                <w:i/>
                <w:szCs w:val="20"/>
              </w:rPr>
              <w:t>other</w:t>
            </w:r>
            <w:proofErr w:type="gramEnd"/>
            <w:r w:rsidRPr="00642043">
              <w:rPr>
                <w:rFonts w:ascii="Times New Roman" w:hAnsi="Times New Roman" w:cs="Times New Roman"/>
                <w:i/>
                <w:szCs w:val="20"/>
              </w:rPr>
              <w:t xml:space="preserve"> than nrofSRS-Ports</w:t>
            </w:r>
            <w:r w:rsidRPr="00642043">
              <w:rPr>
                <w:rFonts w:ascii="Times New Roman" w:eastAsia="DengXian" w:hAnsi="Times New Roman" w:cs="Times New Roman"/>
                <w:i/>
                <w:szCs w:val="20"/>
              </w:rPr>
              <w:t>.</w:t>
            </w:r>
          </w:p>
          <w:p w14:paraId="2A26568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F375CE">
            <w:pPr>
              <w:pStyle w:val="ListParagraph"/>
              <w:spacing w:before="0" w:after="0" w:line="240" w:lineRule="auto"/>
              <w:rPr>
                <w:szCs w:val="20"/>
              </w:rPr>
            </w:pPr>
            <w:r w:rsidRPr="00642043">
              <w:rPr>
                <w:szCs w:val="20"/>
              </w:rPr>
              <w:t xml:space="preserve">Method 1: based on 4Tx partial-coherent </w:t>
            </w:r>
            <w:proofErr w:type="gramStart"/>
            <w:r w:rsidRPr="00642043">
              <w:rPr>
                <w:szCs w:val="20"/>
              </w:rPr>
              <w:t>codebook;</w:t>
            </w:r>
            <w:proofErr w:type="gramEnd"/>
          </w:p>
          <w:p w14:paraId="4D522DE5" w14:textId="77777777" w:rsidR="001D7DDC" w:rsidRPr="00642043" w:rsidRDefault="001D7DDC" w:rsidP="00F375CE">
            <w:pPr>
              <w:pStyle w:val="ListParagraph"/>
              <w:spacing w:before="0" w:after="0" w:line="240" w:lineRule="auto"/>
              <w:rPr>
                <w:szCs w:val="20"/>
              </w:rPr>
            </w:pPr>
            <w:r w:rsidRPr="00642043">
              <w:rPr>
                <w:szCs w:val="20"/>
              </w:rPr>
              <w:t xml:space="preserve">Method 2: based on 2Tx full-coherent </w:t>
            </w:r>
            <w:proofErr w:type="gramStart"/>
            <w:r w:rsidRPr="00642043">
              <w:rPr>
                <w:szCs w:val="20"/>
              </w:rPr>
              <w:t>codebook;</w:t>
            </w:r>
            <w:proofErr w:type="gramEnd"/>
          </w:p>
          <w:p w14:paraId="64B783E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 xml:space="preserve">Support same SRS configuration for 3T3R as 1T1R and same SRS configuration for 3T6R as 1T2R except the number of SRS port of </w:t>
            </w:r>
            <w:proofErr w:type="gramStart"/>
            <w:r w:rsidRPr="00642043">
              <w:rPr>
                <w:rFonts w:ascii="Times New Roman" w:hAnsi="Times New Roman" w:cs="Times New Roman"/>
                <w:i/>
                <w:szCs w:val="20"/>
              </w:rPr>
              <w:t>a</w:t>
            </w:r>
            <w:proofErr w:type="gramEnd"/>
            <w:r w:rsidRPr="00642043">
              <w:rPr>
                <w:rFonts w:ascii="Times New Roman" w:hAnsi="Times New Roman" w:cs="Times New Roman"/>
                <w:i/>
                <w:szCs w:val="20"/>
              </w:rPr>
              <w:t xml:space="preserve"> SRS resource.</w:t>
            </w:r>
          </w:p>
          <w:p w14:paraId="33D04B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r w:rsidRPr="00642043">
              <w:rPr>
                <w:rFonts w:ascii="Times New Roman" w:hAnsi="Times New Roman" w:cs="Times New Roman"/>
                <w:bCs/>
                <w:i/>
                <w:color w:val="000000" w:themeColor="text1"/>
                <w:szCs w:val="20"/>
              </w:rPr>
              <w:t>maxRank = 1</w:t>
            </w:r>
            <w:r w:rsidRPr="00642043">
              <w:rPr>
                <w:rFonts w:ascii="Times New Roman" w:hAnsi="Times New Roman" w:cs="Times New Roman"/>
                <w:bCs/>
                <w:i/>
                <w:szCs w:val="20"/>
              </w:rPr>
              <w:t xml:space="preserve"> and one TPMI table is introduced for CP-OFDM with </w:t>
            </w:r>
            <w:r w:rsidRPr="00642043">
              <w:rPr>
                <w:rFonts w:ascii="Times New Roman" w:hAnsi="Times New Roman" w:cs="Times New Roman"/>
                <w:bCs/>
                <w:i/>
                <w:color w:val="000000" w:themeColor="text1"/>
                <w:szCs w:val="20"/>
              </w:rPr>
              <w:t>maxRank = 2 or 3</w:t>
            </w:r>
            <w:r w:rsidRPr="00642043">
              <w:rPr>
                <w:rFonts w:ascii="Times New Roman" w:hAnsi="Times New Roman" w:cs="Times New Roman"/>
                <w:bCs/>
                <w:i/>
                <w:szCs w:val="20"/>
              </w:rPr>
              <w:t>:</w:t>
            </w:r>
          </w:p>
          <w:p w14:paraId="22503CEC" w14:textId="77777777" w:rsidR="001D7DDC" w:rsidRPr="00642043" w:rsidRDefault="001D7DDC" w:rsidP="00F375CE">
            <w:pPr>
              <w:spacing w:before="0" w:after="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codebookSubset = nonCoherent, maxRank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F375CE">
            <w:pPr>
              <w:spacing w:before="0" w:after="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codebookSubset= nonCoherent, maxRank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F375CE">
            <w:pPr>
              <w:spacing w:before="0" w:after="0" w:line="240" w:lineRule="auto"/>
              <w:contextualSpacing/>
              <w:rPr>
                <w:rFonts w:ascii="Times New Roman" w:hAnsi="Times New Roman" w:cs="Times New Roman"/>
                <w:i/>
                <w:szCs w:val="20"/>
              </w:rPr>
            </w:pPr>
          </w:p>
          <w:p w14:paraId="7C844567" w14:textId="77777777" w:rsidR="001D7DDC" w:rsidRPr="00642043" w:rsidRDefault="001D7DDC" w:rsidP="00F375CE">
            <w:pPr>
              <w:spacing w:before="0" w:after="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F375CE">
            <w:pPr>
              <w:pStyle w:val="ListParagraph"/>
              <w:spacing w:before="0" w:after="0" w:line="240" w:lineRule="auto"/>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F375CE">
            <w:pPr>
              <w:pStyle w:val="ListParagraph"/>
              <w:spacing w:before="0" w:after="0" w:line="240" w:lineRule="auto"/>
              <w:rPr>
                <w:szCs w:val="20"/>
              </w:rPr>
            </w:pPr>
            <w:r w:rsidRPr="00642043">
              <w:rPr>
                <w:szCs w:val="20"/>
              </w:rPr>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F375CE">
            <w:pPr>
              <w:pStyle w:val="ListParagraph"/>
              <w:spacing w:before="0" w:after="0" w:line="240" w:lineRule="auto"/>
              <w:rPr>
                <w:szCs w:val="20"/>
              </w:rPr>
            </w:pPr>
            <w:r w:rsidRPr="00642043">
              <w:rPr>
                <w:szCs w:val="20"/>
              </w:rPr>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w:t>
            </w:r>
            <w:proofErr w:type="gramStart"/>
            <w:r w:rsidRPr="00642043">
              <w:rPr>
                <w:rFonts w:ascii="Times New Roman" w:hAnsi="Times New Roman" w:cs="Times New Roman"/>
                <w:bCs/>
                <w:i/>
                <w:szCs w:val="20"/>
              </w:rPr>
              <w:t>codebook</w:t>
            </w:r>
            <w:r w:rsidRPr="00642043">
              <w:rPr>
                <w:rFonts w:ascii="Times New Roman" w:eastAsia="SimSun" w:hAnsi="Times New Roman" w:cs="Times New Roman"/>
                <w:bCs/>
                <w:i/>
                <w:szCs w:val="20"/>
              </w:rPr>
              <w:t xml:space="preserve"> based</w:t>
            </w:r>
            <w:proofErr w:type="gramEnd"/>
            <w:r w:rsidRPr="00642043">
              <w:rPr>
                <w:rFonts w:ascii="Times New Roman" w:eastAsia="SimSun" w:hAnsi="Times New Roman" w:cs="Times New Roman"/>
                <w:bCs/>
                <w:i/>
                <w:szCs w:val="20"/>
              </w:rPr>
              <w:t xml:space="preserve"> UL 3Tx is supported, with up to 3 one-port SRS resources configured in an SRS resource set and the legacy SRI indication scheme reused.</w:t>
            </w:r>
          </w:p>
          <w:p w14:paraId="08D56E0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lastRenderedPageBreak/>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TableGrid"/>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F375CE">
            <w:pPr>
              <w:spacing w:before="0" w:after="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FFS: Supported y value of 3TyR</w:t>
            </w:r>
          </w:p>
          <w:p w14:paraId="5ED75B39"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F375CE">
            <w:pPr>
              <w:pStyle w:val="TH"/>
              <w:snapToGrid w:val="0"/>
              <w:spacing w:before="0" w:after="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lastRenderedPageBreak/>
              <w:t>Table 1: Second Precoding information and number of layers, for 3 antenna ports, if transform precoder is disabled, maxRank = 2 or 3, and ul-FullPowerTransmission is not configured or configured to fullpower</w:t>
            </w:r>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codebookSubset= nonCoherent</w:t>
                  </w:r>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5454EC5B" w14:textId="77777777" w:rsidR="001D7DDC" w:rsidRPr="00642043" w:rsidRDefault="001D7DDC" w:rsidP="00F375CE">
            <w:pPr>
              <w:pStyle w:val="TH"/>
              <w:snapToGrid w:val="0"/>
              <w:spacing w:before="0" w:after="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Table 2: Second Precoding information and number of layers, for 3 antenna ports, if transform precoder is disabled, maxRank = 1, and ul-FullPowerTransmission is not configured or configured to fullpower</w:t>
            </w:r>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codebookSubset= nonCoherent</w:t>
                  </w:r>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1691BA0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F375CE">
            <w:pPr>
              <w:pStyle w:val="ListParagraph"/>
              <w:spacing w:before="0" w:after="0" w:line="240" w:lineRule="auto"/>
              <w:rPr>
                <w:szCs w:val="20"/>
              </w:rPr>
            </w:pPr>
            <w:r w:rsidRPr="00642043">
              <w:rPr>
                <w:szCs w:val="20"/>
              </w:rPr>
              <w:t xml:space="preserve">Alt.1: For P/SP SRS, 1 SRS resource set can be configured containing 4 single-port SRS </w:t>
            </w:r>
            <w:proofErr w:type="gramStart"/>
            <w:r w:rsidRPr="00642043">
              <w:rPr>
                <w:szCs w:val="20"/>
              </w:rPr>
              <w:t>resources;</w:t>
            </w:r>
            <w:proofErr w:type="gramEnd"/>
          </w:p>
          <w:p w14:paraId="4EA46FF4" w14:textId="77777777" w:rsidR="001D7DDC" w:rsidRPr="00642043" w:rsidRDefault="001D7DDC" w:rsidP="00F375CE">
            <w:pPr>
              <w:pStyle w:val="ListParagraph"/>
              <w:numPr>
                <w:ilvl w:val="1"/>
                <w:numId w:val="24"/>
              </w:numPr>
              <w:spacing w:before="0" w:after="0" w:line="240" w:lineRule="auto"/>
              <w:rPr>
                <w:szCs w:val="20"/>
              </w:rPr>
            </w:pPr>
            <w:r w:rsidRPr="00642043">
              <w:rPr>
                <w:szCs w:val="20"/>
              </w:rPr>
              <w:t xml:space="preserve">For AP SRS, 1 or 2 SRS resource sets can be configured while each resource set containing 4 or 2 single-port SRS </w:t>
            </w:r>
            <w:proofErr w:type="gramStart"/>
            <w:r w:rsidRPr="00642043">
              <w:rPr>
                <w:szCs w:val="20"/>
              </w:rPr>
              <w:t>resources;</w:t>
            </w:r>
            <w:proofErr w:type="gramEnd"/>
          </w:p>
          <w:p w14:paraId="1567B551" w14:textId="77777777" w:rsidR="001D7DDC" w:rsidRPr="00642043" w:rsidRDefault="001D7DDC" w:rsidP="00F375CE">
            <w:pPr>
              <w:pStyle w:val="ListParagraph"/>
              <w:spacing w:before="0" w:after="0" w:line="240" w:lineRule="auto"/>
              <w:rPr>
                <w:szCs w:val="20"/>
              </w:rPr>
            </w:pPr>
            <w:r w:rsidRPr="00642043">
              <w:rPr>
                <w:szCs w:val="20"/>
              </w:rPr>
              <w:t xml:space="preserve">Alt.2: For P/SP/AP SRS, 1 SRS resource set can be configured containing 2 2-port SRS </w:t>
            </w:r>
            <w:proofErr w:type="gramStart"/>
            <w:r w:rsidRPr="00642043">
              <w:rPr>
                <w:szCs w:val="20"/>
              </w:rPr>
              <w:t>resources;</w:t>
            </w:r>
            <w:proofErr w:type="gramEnd"/>
          </w:p>
          <w:p w14:paraId="46A3977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lastRenderedPageBreak/>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F375CE">
            <w:pPr>
              <w:pStyle w:val="ListParagraph"/>
              <w:spacing w:before="0" w:after="0" w:line="240" w:lineRule="auto"/>
              <w:rPr>
                <w:szCs w:val="20"/>
              </w:rPr>
            </w:pPr>
            <w:r w:rsidRPr="00642043">
              <w:rPr>
                <w:szCs w:val="20"/>
              </w:rPr>
              <w:t xml:space="preserve">SRS configuration for sTRP operation: one SRS resource set can be configured which contains at most 3 single port SRS </w:t>
            </w:r>
            <w:proofErr w:type="gramStart"/>
            <w:r w:rsidRPr="00642043">
              <w:rPr>
                <w:szCs w:val="20"/>
              </w:rPr>
              <w:t>resources;</w:t>
            </w:r>
            <w:proofErr w:type="gramEnd"/>
          </w:p>
          <w:p w14:paraId="0E9C3714" w14:textId="77777777" w:rsidR="001D7DDC" w:rsidRPr="00642043" w:rsidRDefault="001D7DDC" w:rsidP="00F375CE">
            <w:pPr>
              <w:pStyle w:val="ListParagraph"/>
              <w:spacing w:before="0" w:after="0" w:line="240" w:lineRule="auto"/>
              <w:rPr>
                <w:szCs w:val="20"/>
              </w:rPr>
            </w:pPr>
            <w:r w:rsidRPr="00642043">
              <w:rPr>
                <w:szCs w:val="20"/>
              </w:rPr>
              <w:t xml:space="preserve">SRS configuration for mTRP operation: two SRS resource sets can be configured with equal number of SRS resources, each SRS resource set contains at most 3 single port SRS </w:t>
            </w:r>
            <w:proofErr w:type="gramStart"/>
            <w:r w:rsidRPr="00642043">
              <w:rPr>
                <w:szCs w:val="20"/>
              </w:rPr>
              <w:t>resources;</w:t>
            </w:r>
            <w:proofErr w:type="gramEnd"/>
          </w:p>
          <w:p w14:paraId="19F9A880" w14:textId="77777777" w:rsidR="001D7DDC" w:rsidRPr="00642043" w:rsidRDefault="001D7DDC" w:rsidP="00F375CE">
            <w:pPr>
              <w:pStyle w:val="ListParagraph"/>
              <w:spacing w:before="0" w:after="0" w:line="240" w:lineRule="auto"/>
              <w:rPr>
                <w:szCs w:val="20"/>
              </w:rPr>
            </w:pPr>
            <w:r w:rsidRPr="00642043">
              <w:rPr>
                <w:szCs w:val="20"/>
              </w:rPr>
              <w:t xml:space="preserve">UE reports the capability of supporting a maximum of 3 </w:t>
            </w:r>
            <w:proofErr w:type="gramStart"/>
            <w:r w:rsidRPr="00642043">
              <w:rPr>
                <w:szCs w:val="20"/>
              </w:rPr>
              <w:t>layers;</w:t>
            </w:r>
            <w:proofErr w:type="gramEnd"/>
          </w:p>
          <w:p w14:paraId="19C1ECC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F375CE">
            <w:pPr>
              <w:spacing w:before="0" w:after="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F375CE">
            <w:pPr>
              <w:pStyle w:val="ListParagraph"/>
              <w:spacing w:before="0" w:after="0" w:line="240" w:lineRule="auto"/>
              <w:rPr>
                <w:szCs w:val="20"/>
                <w:lang w:val="en-GB"/>
              </w:rPr>
            </w:pPr>
            <w:r w:rsidRPr="00642043">
              <w:rPr>
                <w:szCs w:val="20"/>
              </w:rPr>
              <w:t xml:space="preserve">As a starting point, support the NW to indicate whether the UE should transmit the PUSCH based on 1 or 2 </w:t>
            </w:r>
            <w:proofErr w:type="gramStart"/>
            <w:r w:rsidRPr="00642043">
              <w:rPr>
                <w:szCs w:val="20"/>
              </w:rPr>
              <w:t>uplink</w:t>
            </w:r>
            <w:proofErr w:type="gramEnd"/>
            <w:r w:rsidRPr="00642043">
              <w:rPr>
                <w:szCs w:val="20"/>
              </w:rPr>
              <w:t xml:space="preserve"> PRGs</w:t>
            </w:r>
          </w:p>
          <w:p w14:paraId="27016F8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Transsion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F375CE">
            <w:pPr>
              <w:spacing w:before="0" w:after="0" w:line="240" w:lineRule="auto"/>
              <w:ind w:left="241" w:hangingChars="100" w:hanging="24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the tables for 3 antenna ports for ‘Second precoding information indication’for M-TRP PUSCH repetition:</w:t>
            </w:r>
          </w:p>
          <w:p w14:paraId="33B8FB76" w14:textId="77777777" w:rsidR="001D7DDC" w:rsidRPr="00642043" w:rsidRDefault="001D7DDC" w:rsidP="00F375CE">
            <w:pPr>
              <w:pStyle w:val="ListParagraph"/>
              <w:spacing w:before="0" w:after="0" w:line="240" w:lineRule="auto"/>
              <w:rPr>
                <w:szCs w:val="20"/>
              </w:rPr>
            </w:pPr>
            <w:r w:rsidRPr="00642043">
              <w:rPr>
                <w:szCs w:val="20"/>
              </w:rPr>
              <w:t>For maxRank equals to 1, Table 1 can be shown as:</w:t>
            </w:r>
          </w:p>
          <w:p w14:paraId="5A93ADE4"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1: Second precoding information indication, for 3 antenna ports, maxRank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codebookSubset= nonCoherent</w:t>
                  </w:r>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F375CE">
            <w:pPr>
              <w:pStyle w:val="ListParagraph"/>
              <w:spacing w:before="0" w:after="0" w:line="240" w:lineRule="auto"/>
              <w:rPr>
                <w:rFonts w:eastAsia="SimSun"/>
                <w:szCs w:val="20"/>
              </w:rPr>
            </w:pPr>
            <w:r w:rsidRPr="00642043">
              <w:rPr>
                <w:szCs w:val="20"/>
              </w:rPr>
              <w:t>For maxRank equals to 2 or 3, Table 2 can be shown as:</w:t>
            </w:r>
          </w:p>
          <w:p w14:paraId="266288E0"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for 3 antenna ports, maxRank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lastRenderedPageBreak/>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codebookSubset= nonCoherent</w:t>
                  </w:r>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w:t>
                  </w:r>
                  <w:proofErr w:type="gramStart"/>
                  <w:r w:rsidRPr="00642043">
                    <w:rPr>
                      <w:rFonts w:ascii="Times New Roman" w:hAnsi="Times New Roman" w:cs="Times New Roman"/>
                      <w:i/>
                      <w:sz w:val="20"/>
                      <w:szCs w:val="20"/>
                    </w:rPr>
                    <w:t>layers</w:t>
                  </w:r>
                  <w:proofErr w:type="gramEnd"/>
                  <w:r w:rsidRPr="00642043">
                    <w:rPr>
                      <w:rFonts w:ascii="Times New Roman" w:hAnsi="Times New Roman" w:cs="Times New Roman"/>
                      <w:i/>
                      <w:sz w:val="20"/>
                      <w:szCs w:val="20"/>
                    </w:rPr>
                    <w:t>: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w:t>
                  </w:r>
                  <w:proofErr w:type="gramStart"/>
                  <w:r w:rsidRPr="00642043">
                    <w:rPr>
                      <w:rFonts w:ascii="Times New Roman" w:hAnsi="Times New Roman" w:cs="Times New Roman"/>
                      <w:i/>
                      <w:sz w:val="20"/>
                      <w:szCs w:val="20"/>
                    </w:rPr>
                    <w:t>layers</w:t>
                  </w:r>
                  <w:proofErr w:type="gramEnd"/>
                  <w:r w:rsidRPr="00642043">
                    <w:rPr>
                      <w:rFonts w:ascii="Times New Roman" w:hAnsi="Times New Roman" w:cs="Times New Roman"/>
                      <w:i/>
                      <w:sz w:val="20"/>
                      <w:szCs w:val="20"/>
                    </w:rPr>
                    <w:t xml:space="preserve">: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F375CE">
            <w:pPr>
              <w:pStyle w:val="ListParagraph"/>
              <w:spacing w:before="0" w:after="0" w:line="240" w:lineRule="auto"/>
              <w:rPr>
                <w:szCs w:val="20"/>
              </w:rPr>
            </w:pPr>
            <w:r w:rsidRPr="00642043">
              <w:rPr>
                <w:szCs w:val="20"/>
              </w:rPr>
              <w:t>MIMO-LayersUL can be enhanced to include three-layers.</w:t>
            </w:r>
          </w:p>
          <w:p w14:paraId="7638F0AC" w14:textId="77777777" w:rsidR="001D7DDC" w:rsidRPr="00642043" w:rsidRDefault="001D7DDC" w:rsidP="00F375CE">
            <w:pPr>
              <w:pStyle w:val="ListParagraph"/>
              <w:spacing w:before="0" w:after="0" w:line="240" w:lineRule="auto"/>
              <w:rPr>
                <w:szCs w:val="20"/>
              </w:rPr>
            </w:pPr>
            <w:r w:rsidRPr="00642043">
              <w:rPr>
                <w:szCs w:val="20"/>
              </w:rPr>
              <w:t>maxNumberSRS-Ports-PerResource can be enhanced to include 3-port SRS.</w:t>
            </w:r>
          </w:p>
          <w:p w14:paraId="0175F4A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F375CE">
            <w:pPr>
              <w:pStyle w:val="ListParagraph"/>
              <w:spacing w:before="0" w:after="0" w:line="240" w:lineRule="auto"/>
              <w:rPr>
                <w:rFonts w:eastAsia="Batang"/>
                <w:szCs w:val="20"/>
              </w:rPr>
            </w:pPr>
            <w:r w:rsidRPr="00642043">
              <w:rPr>
                <w:szCs w:val="20"/>
              </w:rPr>
              <w:t>At least 3T6R is introduced to resolve the LS from RAN4.</w:t>
            </w:r>
          </w:p>
          <w:p w14:paraId="30CE557E" w14:textId="77777777" w:rsidR="001D7DDC" w:rsidRPr="00642043" w:rsidRDefault="001D7DDC" w:rsidP="00F375CE">
            <w:pPr>
              <w:pStyle w:val="ListParagraph"/>
              <w:spacing w:before="0" w:after="0" w:line="240" w:lineRule="auto"/>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F375CE">
            <w:pPr>
              <w:pStyle w:val="ListParagraph"/>
              <w:spacing w:before="0" w:after="0" w:line="240" w:lineRule="auto"/>
              <w:rPr>
                <w:rFonts w:eastAsia="Batang"/>
                <w:szCs w:val="20"/>
              </w:rPr>
            </w:pPr>
            <w:r w:rsidRPr="00642043">
              <w:rPr>
                <w:szCs w:val="20"/>
              </w:rPr>
              <w:t xml:space="preserve">MIMO-LayersUL              ENUMERATED {oneLayer, twoLayers, </w:t>
            </w:r>
            <w:r w:rsidRPr="00642043">
              <w:rPr>
                <w:color w:val="FF0000"/>
                <w:szCs w:val="20"/>
              </w:rPr>
              <w:t xml:space="preserve">threeLayers, </w:t>
            </w:r>
            <w:r w:rsidRPr="00642043">
              <w:rPr>
                <w:szCs w:val="20"/>
              </w:rPr>
              <w:t>fourLayers}</w:t>
            </w:r>
          </w:p>
          <w:p w14:paraId="56058DE9"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F375CE">
            <w:pPr>
              <w:pStyle w:val="ListParagraph"/>
              <w:spacing w:before="0" w:after="0" w:line="240" w:lineRule="auto"/>
              <w:rPr>
                <w:rFonts w:eastAsia="Batang"/>
                <w:szCs w:val="20"/>
              </w:rPr>
            </w:pPr>
            <w:r w:rsidRPr="00642043">
              <w:rPr>
                <w:rFonts w:eastAsiaTheme="minorEastAsia"/>
                <w:b/>
                <w:szCs w:val="20"/>
              </w:rPr>
              <w:t xml:space="preserve">    </w:t>
            </w:r>
            <w:r w:rsidRPr="00642043">
              <w:rPr>
                <w:szCs w:val="20"/>
              </w:rPr>
              <w:t xml:space="preserve">maxNumberSRS-Ports-PerResource              ENUMERATED {n1, n2, </w:t>
            </w:r>
            <w:r w:rsidRPr="00642043">
              <w:rPr>
                <w:color w:val="FF0000"/>
                <w:szCs w:val="20"/>
              </w:rPr>
              <w:t>n3,</w:t>
            </w:r>
            <w:r w:rsidRPr="00642043">
              <w:rPr>
                <w:szCs w:val="20"/>
              </w:rPr>
              <w:t xml:space="preserve"> n4}</w:t>
            </w:r>
          </w:p>
          <w:p w14:paraId="6C56499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F375CE">
            <w:pPr>
              <w:pStyle w:val="BodyText"/>
              <w:spacing w:before="0" w:after="0" w:line="240" w:lineRule="auto"/>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30"/>
              <w:gridCol w:w="925"/>
              <w:gridCol w:w="861"/>
              <w:gridCol w:w="999"/>
              <w:gridCol w:w="861"/>
              <w:gridCol w:w="988"/>
              <w:gridCol w:w="823"/>
              <w:gridCol w:w="872"/>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lastRenderedPageBreak/>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eastAsia="ja-JP"/>
                    </w:rPr>
                    <w:object w:dxaOrig="270" w:dyaOrig="250" w14:anchorId="60D4FAD8">
                      <v:shape id="_x0000_i1046" type="#_x0000_t75" alt="" style="width:13.75pt;height:11.9pt;mso-width-percent:0;mso-height-percent:0;mso-width-percent:0;mso-height-percent:0" o:ole="">
                        <v:imagedata r:id="rId19" o:title=""/>
                      </v:shape>
                      <o:OLEObject Type="Embed" ProgID="Equation.3" ShapeID="_x0000_i1046" DrawAspect="Content" ObjectID="_1777443870" r:id="rId20"/>
                    </w:object>
                  </w:r>
                  <w:r w:rsidR="001D7DDC"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F375CE">
            <w:pPr>
              <w:pStyle w:val="BodyText"/>
              <w:spacing w:before="0" w:after="0" w:line="240" w:lineRule="auto"/>
              <w:rPr>
                <w:rFonts w:eastAsia="Times New Roman"/>
                <w:lang w:val="en-GB"/>
              </w:rPr>
            </w:pPr>
            <w:r w:rsidRPr="00642043">
              <w:t>Rank 2: (9 precoders)</w:t>
            </w:r>
          </w:p>
          <w:p w14:paraId="538D8AB5" w14:textId="77777777" w:rsidR="001D7DDC" w:rsidRPr="00642043" w:rsidRDefault="001D7DDC" w:rsidP="00F375CE">
            <w:pPr>
              <w:pStyle w:val="BodyText"/>
              <w:spacing w:before="0" w:after="0" w:line="240" w:lineRule="auto"/>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315"/>
              <w:gridCol w:w="1464"/>
              <w:gridCol w:w="1429"/>
              <w:gridCol w:w="623"/>
              <w:gridCol w:w="558"/>
              <w:gridCol w:w="623"/>
              <w:gridCol w:w="562"/>
              <w:gridCol w:w="704"/>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65A81878">
                      <v:shape id="_x0000_i1047" type="#_x0000_t75" alt="" style="width:13.75pt;height:11.9pt;mso-width-percent:0;mso-height-percent:0;mso-width-percent:0;mso-height-percent:0" o:ole="">
                        <v:imagedata r:id="rId19" o:title=""/>
                      </v:shape>
                      <o:OLEObject Type="Embed" ProgID="Equation.3" ShapeID="_x0000_i1047" DrawAspect="Content" ObjectID="_1777443871" r:id="rId21"/>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F375CE">
            <w:pPr>
              <w:pStyle w:val="BodyText"/>
              <w:spacing w:before="0" w:after="0" w:line="240" w:lineRule="auto"/>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142"/>
              <w:gridCol w:w="1142"/>
              <w:gridCol w:w="1142"/>
              <w:gridCol w:w="1268"/>
              <w:gridCol w:w="1142"/>
              <w:gridCol w:w="1238"/>
              <w:gridCol w:w="272"/>
              <w:gridCol w:w="272"/>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7CBF91ED">
                      <v:shape id="_x0000_i1048" type="#_x0000_t75" alt="" style="width:13.75pt;height:11.9pt;mso-width-percent:0;mso-height-percent:0;mso-width-percent:0;mso-height-percent:0" o:ole="">
                        <v:imagedata r:id="rId19" o:title=""/>
                      </v:shape>
                      <o:OLEObject Type="Embed" ProgID="Equation.3" ShapeID="_x0000_i1048" DrawAspect="Content" ObjectID="_1777443872" r:id="rId22"/>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F375CE">
            <w:pPr>
              <w:pStyle w:val="BodyText"/>
              <w:spacing w:before="0" w:after="0" w:line="240" w:lineRule="auto"/>
              <w:rPr>
                <w:rFonts w:eastAsia="Times New Roman"/>
                <w:lang w:val="en-GB"/>
              </w:rPr>
            </w:pPr>
            <w:r w:rsidRPr="00642043">
              <w:t>Rank 3: (3 precoders)</w:t>
            </w:r>
          </w:p>
          <w:p w14:paraId="4338302E" w14:textId="77777777" w:rsidR="001D7DDC" w:rsidRPr="00642043" w:rsidRDefault="001D7DDC" w:rsidP="00F375CE">
            <w:pPr>
              <w:pStyle w:val="BodyText"/>
              <w:spacing w:before="0" w:after="0" w:line="240" w:lineRule="auto"/>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626"/>
              <w:gridCol w:w="1775"/>
              <w:gridCol w:w="1740"/>
              <w:gridCol w:w="445"/>
              <w:gridCol w:w="409"/>
              <w:gridCol w:w="445"/>
              <w:gridCol w:w="438"/>
              <w:gridCol w:w="517"/>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5C4E253C">
                      <v:shape id="_x0000_i1049" type="#_x0000_t75" alt="" style="width:13.75pt;height:11.9pt;mso-width-percent:0;mso-height-percent:0;mso-width-percent:0;mso-height-percent:0" o:ole="">
                        <v:imagedata r:id="rId19" o:title=""/>
                      </v:shape>
                      <o:OLEObject Type="Embed" ProgID="Equation.3" ShapeID="_x0000_i1049" DrawAspect="Content" ObjectID="_1777443873" r:id="rId23"/>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p>
          <w:p w14:paraId="33A3A555"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eastAsia="ja-JP"/>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eastAsia="ja-JP"/>
                    </w:rPr>
                  </m:ctrlPr>
                </m:sSubSupPr>
                <m:e>
                  <m:acc>
                    <m:accPr>
                      <m:chr m:val="̅"/>
                      <m:ctrlPr>
                        <w:rPr>
                          <w:rFonts w:ascii="Cambria Math" w:eastAsia="MS Gothic" w:hAnsi="Cambria Math" w:cs="Times New Roman"/>
                          <w:bCs/>
                          <w:i/>
                          <w:szCs w:val="20"/>
                          <w:lang w:val="en-GB" w:eastAsia="ja-JP"/>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F375CE">
            <w:pPr>
              <w:spacing w:before="0" w:after="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w:proofErr w:type="gramStart"/>
                  <m:r>
                    <m:rPr>
                      <m:nor/>
                    </m:rPr>
                    <w:rPr>
                      <w:rFonts w:ascii="Times New Roman" w:eastAsia="Batang" w:hAnsi="Times New Roman" w:cs="Times New Roman"/>
                      <w:bCs/>
                      <w:i/>
                      <w:szCs w:val="20"/>
                      <w:lang w:val="sv-SE"/>
                    </w:rPr>
                    <m:t>cs,max</m:t>
                  </m:r>
                  <w:proofErr w:type="gramEnd"/>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lang w:eastAsia="ja-JP"/>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Introduce new tables as Table I, II, III for Second precoding information field for M-TRP PUSCH repetition for 3Tx, for maxRank=1 or 2 or 3, respectively.</w:t>
            </w:r>
          </w:p>
          <w:p w14:paraId="7D36C1E0"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Table I: Second precoding information for 3 antenna ports if maxRank=1</w:t>
            </w:r>
          </w:p>
          <w:tbl>
            <w:tblPr>
              <w:tblStyle w:val="TableGrid"/>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codebookSubset=NonCoherent</w:t>
                  </w:r>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Table II: Second precoding information for 3 antenna ports if maxRank=2</w:t>
            </w:r>
          </w:p>
          <w:tbl>
            <w:tblPr>
              <w:tblStyle w:val="TableGrid"/>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codebookSubset=NonCoherent</w:t>
                  </w:r>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lastRenderedPageBreak/>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bl>
          <w:p w14:paraId="677DDA9B"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Table III: Second precoding information for 3 antenna ports if maxRank=3</w:t>
            </w:r>
          </w:p>
          <w:tbl>
            <w:tblPr>
              <w:tblStyle w:val="TableGrid"/>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codebookSubset=NonCoherent</w:t>
                  </w:r>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2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3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3 </w:t>
                  </w:r>
                  <w:proofErr w:type="gramStart"/>
                  <w:r w:rsidRPr="00642043">
                    <w:rPr>
                      <w:rFonts w:ascii="Times New Roman" w:eastAsia="SimSun" w:hAnsi="Times New Roman" w:cs="Times New Roman"/>
                      <w:i/>
                      <w:szCs w:val="20"/>
                    </w:rPr>
                    <w:t>layer</w:t>
                  </w:r>
                  <w:proofErr w:type="gramEnd"/>
                  <w:r w:rsidRPr="00642043">
                    <w:rPr>
                      <w:rFonts w:ascii="Times New Roman" w:eastAsia="SimSun" w:hAnsi="Times New Roman" w:cs="Times New Roman"/>
                      <w:i/>
                      <w:szCs w:val="20"/>
                    </w:rPr>
                    <w:t>: reserved</w:t>
                  </w:r>
                </w:p>
              </w:tc>
            </w:tr>
          </w:tbl>
          <w:p w14:paraId="4A026ED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Second precoding information field for M-TRP PUSCH repetition for 3Tx is 2 bits for maxRank=1 or 2 or 3.</w:t>
            </w:r>
          </w:p>
          <w:p w14:paraId="5A63B7F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w:t>
            </w:r>
            <w:proofErr w:type="gramStart"/>
            <w:r w:rsidRPr="00642043">
              <w:rPr>
                <w:rFonts w:ascii="Times New Roman" w:eastAsia="Times New Roman" w:hAnsi="Times New Roman" w:cs="Times New Roman"/>
                <w:i/>
                <w:szCs w:val="20"/>
              </w:rPr>
              <w:t>codebook based</w:t>
            </w:r>
            <w:proofErr w:type="gramEnd"/>
            <w:r w:rsidRPr="00642043">
              <w:rPr>
                <w:rFonts w:ascii="Times New Roman" w:eastAsia="Times New Roman" w:hAnsi="Times New Roman" w:cs="Times New Roman"/>
                <w:i/>
                <w:szCs w:val="20"/>
              </w:rPr>
              <w:t xml:space="preserve"> operation.</w:t>
            </w:r>
          </w:p>
          <w:p w14:paraId="6FB2D324"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p w14:paraId="79353DF5"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F375CE">
            <w:pPr>
              <w:spacing w:before="0" w:after="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F375CE">
            <w:pPr>
              <w:pStyle w:val="ListParagraph"/>
              <w:spacing w:before="0" w:after="0" w:line="240" w:lineRule="auto"/>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w:t>
            </w:r>
            <w:proofErr w:type="gramStart"/>
            <w:r w:rsidRPr="00642043">
              <w:rPr>
                <w:szCs w:val="20"/>
              </w:rPr>
              <w:t>port</w:t>
            </w:r>
            <w:proofErr w:type="gramEnd"/>
          </w:p>
          <w:p w14:paraId="22209564"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noncodebook based 3-Tx PUSCH is supported in Rel-19, introduce configuration of an SRS resource set with 3 single port SRS resources for usage of noncodebook. </w:t>
            </w:r>
          </w:p>
          <w:p w14:paraId="17B59EE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F375CE">
      <w:pPr>
        <w:spacing w:after="0" w:line="240" w:lineRule="auto"/>
        <w:contextualSpacing/>
      </w:pPr>
    </w:p>
    <w:p w14:paraId="40CC7336"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F375CE">
      <w:pPr>
        <w:snapToGrid w:val="0"/>
        <w:spacing w:after="0" w:line="240" w:lineRule="auto"/>
        <w:contextualSpacing/>
        <w:rPr>
          <w:rFonts w:ascii="Times New Roman" w:hAnsi="Times New Roman" w:cs="Times New Roman"/>
          <w:b/>
          <w:u w:val="single"/>
        </w:rPr>
      </w:pPr>
      <w:bookmarkStart w:id="15" w:name="_Hlk164331673"/>
      <w:r w:rsidRPr="00A04D60">
        <w:rPr>
          <w:rFonts w:ascii="Times New Roman" w:hAnsi="Times New Roman" w:cs="Times New Roman"/>
          <w:b/>
          <w:highlight w:val="lightGray"/>
          <w:u w:val="single"/>
        </w:rPr>
        <w:t>RAN1 #116</w:t>
      </w:r>
    </w:p>
    <w:bookmarkEnd w:id="15"/>
    <w:p w14:paraId="7D2A1AE0"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lastRenderedPageBreak/>
        <w:t>For non-coherent uplink precoding by a 3TX UE, at least following precoders are supported for single-layer transmission.</w:t>
      </w:r>
    </w:p>
    <w:p w14:paraId="256F7AF7" w14:textId="77777777" w:rsidR="00A04D60" w:rsidRPr="00A04D60" w:rsidRDefault="00000000"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000000" w:rsidP="00F375CE">
      <w:pPr>
        <w:spacing w:after="0" w:line="240" w:lineRule="auto"/>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000000"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F375CE">
      <w:pPr>
        <w:pStyle w:val="ListParagraph"/>
        <w:spacing w:after="0" w:line="240" w:lineRule="auto"/>
      </w:pPr>
      <w:r w:rsidRPr="00A04D60">
        <w:t xml:space="preserve">Alt1 – Support configuration of X 4-port SRS resources in a resource set where one the ports is </w:t>
      </w:r>
      <w:proofErr w:type="gramStart"/>
      <w:r w:rsidRPr="00A04D60">
        <w:t>muted</w:t>
      </w:r>
      <w:proofErr w:type="gramEnd"/>
    </w:p>
    <w:p w14:paraId="063DE270" w14:textId="77777777" w:rsidR="00A04D60" w:rsidRPr="00A04D60" w:rsidRDefault="00A04D60" w:rsidP="00F375CE">
      <w:pPr>
        <w:pStyle w:val="ListParagraph"/>
        <w:spacing w:after="0" w:line="240" w:lineRule="auto"/>
      </w:pPr>
      <w:r w:rsidRPr="00A04D60">
        <w:t>Alt2 – Support configuration of X SRS resources with equal/unequal number of ports (e.g. 2 + 1 or 1 + 1 + 1) in a resource set,</w:t>
      </w:r>
    </w:p>
    <w:p w14:paraId="0F249A4A" w14:textId="77777777" w:rsidR="00A04D60" w:rsidRPr="00A04D60" w:rsidRDefault="00A04D60" w:rsidP="00F375CE">
      <w:pPr>
        <w:spacing w:after="0" w:line="240" w:lineRule="auto"/>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F375CE">
      <w:pPr>
        <w:spacing w:after="0" w:line="240" w:lineRule="auto"/>
        <w:contextualSpacing/>
        <w:rPr>
          <w:rFonts w:ascii="Times New Roman" w:hAnsi="Times New Roman" w:cs="Times New Roman"/>
          <w:lang w:eastAsia="x-none"/>
        </w:rPr>
      </w:pPr>
    </w:p>
    <w:p w14:paraId="48E235D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F375CE">
      <w:pPr>
        <w:pStyle w:val="ListParagraph"/>
        <w:spacing w:after="0" w:line="240" w:lineRule="auto"/>
      </w:pPr>
      <w:r w:rsidRPr="00A04D60">
        <w:t>Option-1: A single PTRS port is supported.</w:t>
      </w:r>
    </w:p>
    <w:p w14:paraId="090631BF" w14:textId="77777777" w:rsidR="00A04D60" w:rsidRPr="00A04D60" w:rsidRDefault="00A04D60" w:rsidP="00F375CE">
      <w:pPr>
        <w:pStyle w:val="ListParagraph"/>
        <w:spacing w:after="0" w:line="240" w:lineRule="auto"/>
      </w:pPr>
      <w:r w:rsidRPr="00A04D60">
        <w:t>Option- 2: Up to 2 PTRS port may be configured.</w:t>
      </w:r>
    </w:p>
    <w:p w14:paraId="4DAF1AEB" w14:textId="77777777" w:rsidR="00A04D60" w:rsidRPr="00A04D60" w:rsidRDefault="00A04D60" w:rsidP="00F375CE">
      <w:pPr>
        <w:spacing w:after="0" w:line="240" w:lineRule="auto"/>
        <w:contextualSpacing/>
        <w:rPr>
          <w:rFonts w:ascii="Times New Roman" w:eastAsia="Malgun Gothic" w:hAnsi="Times New Roman" w:cs="Times New Roman"/>
          <w:b/>
          <w:bCs/>
          <w:highlight w:val="yellow"/>
        </w:rPr>
      </w:pPr>
    </w:p>
    <w:p w14:paraId="51A87B7E"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F375CE">
      <w:pPr>
        <w:spacing w:after="0" w:line="240" w:lineRule="auto"/>
        <w:contextualSpacing/>
        <w:rPr>
          <w:rFonts w:ascii="Times New Roman" w:hAnsi="Times New Roman" w:cs="Times New Roman"/>
          <w:lang w:eastAsia="x-none"/>
        </w:rPr>
      </w:pPr>
    </w:p>
    <w:p w14:paraId="6EC7B6C4"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F375CE">
      <w:pPr>
        <w:spacing w:after="0" w:line="240" w:lineRule="auto"/>
        <w:contextualSpacing/>
        <w:rPr>
          <w:rFonts w:ascii="Times New Roman" w:hAnsi="Times New Roman" w:cs="Times New Roman"/>
        </w:rPr>
      </w:pPr>
    </w:p>
    <w:p w14:paraId="2BE1B273"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F375CE">
      <w:pPr>
        <w:spacing w:after="0" w:line="240" w:lineRule="auto"/>
        <w:contextualSpacing/>
        <w:rPr>
          <w:rFonts w:ascii="Times New Roman" w:hAnsi="Times New Roman" w:cs="Times New Roman"/>
          <w:highlight w:val="yellow"/>
        </w:rPr>
      </w:pPr>
    </w:p>
    <w:p w14:paraId="004B0573" w14:textId="77777777" w:rsidR="00A04D60" w:rsidRPr="00A04D60" w:rsidRDefault="00A04D60" w:rsidP="00F375CE">
      <w:pPr>
        <w:spacing w:after="0" w:line="240" w:lineRule="auto"/>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F375CE">
      <w:pPr>
        <w:spacing w:after="0" w:line="240" w:lineRule="auto"/>
        <w:contextualSpacing/>
        <w:rPr>
          <w:rFonts w:ascii="Times New Roman" w:hAnsi="Times New Roman" w:cs="Times New Roman"/>
          <w:lang w:eastAsia="x-none"/>
        </w:rPr>
      </w:pPr>
    </w:p>
    <w:p w14:paraId="74286BE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F375CE">
      <w:pPr>
        <w:pStyle w:val="BodyText"/>
        <w:spacing w:after="0" w:line="240" w:lineRule="auto"/>
      </w:pPr>
      <w:r w:rsidRPr="00A04D60">
        <w:t xml:space="preserve">For performance evaluation of 3TX UE, adopt the following Table as the reference EVM for LLS </w:t>
      </w:r>
      <w:proofErr w:type="gramStart"/>
      <w:r w:rsidRPr="00A04D60">
        <w:t>evaluation</w:t>
      </w:r>
      <w:proofErr w:type="gramEnd"/>
    </w:p>
    <w:p w14:paraId="64A53B0D" w14:textId="77777777" w:rsidR="00A04D60" w:rsidRPr="00A04D60" w:rsidRDefault="00A04D60" w:rsidP="00F375CE">
      <w:pPr>
        <w:pStyle w:val="BodyText"/>
        <w:numPr>
          <w:ilvl w:val="0"/>
          <w:numId w:val="16"/>
        </w:numPr>
        <w:spacing w:after="0" w:line="240" w:lineRule="auto"/>
      </w:pPr>
      <w:r w:rsidRPr="00A04D60">
        <w:t xml:space="preserve">Companies may provide additional evaluation results per their case of </w:t>
      </w:r>
      <w:proofErr w:type="gramStart"/>
      <w:r w:rsidRPr="00A04D60">
        <w:t>interest</w:t>
      </w:r>
      <w:proofErr w:type="gramEnd"/>
    </w:p>
    <w:p w14:paraId="31D75A0F" w14:textId="77777777" w:rsidR="00A04D60" w:rsidRPr="00A04D60" w:rsidRDefault="00A04D60" w:rsidP="00F375CE">
      <w:pPr>
        <w:pStyle w:val="BodyText"/>
        <w:numPr>
          <w:ilvl w:val="0"/>
          <w:numId w:val="16"/>
        </w:numPr>
        <w:spacing w:after="0" w:line="240" w:lineRule="auto"/>
      </w:pPr>
      <w:r w:rsidRPr="00A04D60">
        <w:lastRenderedPageBreak/>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F375CE">
            <w:pPr>
              <w:spacing w:after="0" w:line="240" w:lineRule="auto"/>
              <w:contextualSpacing/>
              <w:rPr>
                <w:rFonts w:ascii="Times New Roman" w:hAnsi="Times New Roman" w:cs="Times New Roman"/>
              </w:rPr>
            </w:pPr>
            <w:r w:rsidRPr="00A04D60">
              <w:rPr>
                <w:rStyle w:val="Strong"/>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30 KHz</w:t>
            </w:r>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551B8A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 xml:space="preserve">V) = (0.5, </w:t>
            </w:r>
            <w:proofErr w:type="gramStart"/>
            <w:r w:rsidRPr="00A04D60">
              <w:rPr>
                <w:rFonts w:ascii="Times New Roman" w:hAnsi="Times New Roman" w:cs="Times New Roman"/>
              </w:rPr>
              <w:t>0.8)</w:t>
            </w:r>
            <w:r w:rsidRPr="00A04D60">
              <w:rPr>
                <w:rFonts w:ascii="Cambria Math" w:hAnsi="Cambria Math" w:cs="Cambria Math"/>
              </w:rPr>
              <w:t>𝜆</w:t>
            </w:r>
            <w:proofErr w:type="gramEnd"/>
          </w:p>
          <w:p w14:paraId="1C90AD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(2,2,2,1,1,2,2) with (</w:t>
            </w:r>
            <w:proofErr w:type="gramStart"/>
            <w:r w:rsidRPr="00A04D60">
              <w:rPr>
                <w:rStyle w:val="Emphasis"/>
                <w:rFonts w:ascii="Times New Roman" w:hAnsi="Times New Roman" w:cs="Times New Roman"/>
                <w:i w:val="0"/>
                <w:iCs w:val="0"/>
              </w:rPr>
              <w:t>d</w:t>
            </w:r>
            <w:r w:rsidRPr="00A04D60">
              <w:rPr>
                <w:rFonts w:ascii="Times New Roman" w:hAnsi="Times New Roman" w:cs="Times New Roman"/>
              </w:rPr>
              <w:t>H ,</w:t>
            </w:r>
            <w:proofErr w:type="gramEnd"/>
            <w:r w:rsidRPr="00A04D60">
              <w:rPr>
                <w:rStyle w:val="apple-converted-space"/>
                <w:rFonts w:ascii="Times New Roman" w:hAnsi="Times New Roman" w:cs="Times New Roman"/>
              </w:rPr>
              <w:t> </w:t>
            </w:r>
            <w:r w:rsidRPr="00A04D60">
              <w:rPr>
                <w:rStyle w:val="Emphasis"/>
                <w:rFonts w:ascii="Times New Roman" w:hAnsi="Times New Roman" w:cs="Times New Roman"/>
                <w:i w:val="0"/>
                <w:iCs w:val="0"/>
              </w:rPr>
              <w:t>d</w:t>
            </w:r>
            <w:r w:rsidRPr="00A04D60">
              <w:rPr>
                <w:rFonts w:ascii="Times New Roman" w:hAnsi="Times New Roman" w:cs="Times New Roman"/>
              </w:rPr>
              <w:t>V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519B37BE"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F375CE">
      <w:pPr>
        <w:numPr>
          <w:ilvl w:val="0"/>
          <w:numId w:val="18"/>
        </w:numPr>
        <w:spacing w:after="0" w:line="240" w:lineRule="auto"/>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xml:space="preserve">14 CP-OFDM symbol </w:t>
            </w:r>
            <w:proofErr w:type="gramStart"/>
            <w:r w:rsidRPr="00A04D60">
              <w:rPr>
                <w:rFonts w:ascii="Times New Roman" w:hAnsi="Times New Roman" w:cs="Times New Roman"/>
              </w:rPr>
              <w:t>slot</w:t>
            </w:r>
            <w:proofErr w:type="gramEnd"/>
          </w:p>
          <w:p w14:paraId="574B006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roofErr w:type="gramStart"/>
            <w:r w:rsidRPr="00A04D60">
              <w:rPr>
                <w:rFonts w:ascii="Times New Roman" w:hAnsi="Times New Roman" w:cs="Times New Roman"/>
              </w:rPr>
              <w:t>SCS ,</w:t>
            </w:r>
            <w:proofErr w:type="gramEnd"/>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r w:rsidRPr="00A04D60">
              <w:rPr>
                <w:rFonts w:ascii="Times New Roman" w:hAnsi="Times New Roman" w:cs="Times New Roman"/>
              </w:rPr>
              <w:t>KHz</w:t>
            </w:r>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0E33C76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UMa (500m), 3.5GHz</w:t>
            </w:r>
          </w:p>
          <w:p w14:paraId="6C39265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42E86AE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 xml:space="preserve">V) = (0.5, </w:t>
            </w:r>
            <w:proofErr w:type="gramStart"/>
            <w:r w:rsidRPr="00A04D60">
              <w:rPr>
                <w:rFonts w:ascii="Times New Roman" w:hAnsi="Times New Roman" w:cs="Times New Roman"/>
                <w:lang w:val="de-DE"/>
              </w:rPr>
              <w:t>0.8)</w:t>
            </w:r>
            <w:r w:rsidRPr="00A04D60">
              <w:rPr>
                <w:rFonts w:ascii="Cambria Math" w:hAnsi="Cambria Math" w:cs="Cambria Math"/>
                <w:lang w:val="de-DE"/>
              </w:rPr>
              <w:t>𝜆</w:t>
            </w:r>
            <w:proofErr w:type="gramEnd"/>
          </w:p>
          <w:p w14:paraId="5C4E3BE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 xml:space="preserve">V) = (0.5, </w:t>
            </w:r>
            <w:proofErr w:type="gramStart"/>
            <w:r w:rsidRPr="00A04D60">
              <w:rPr>
                <w:rFonts w:ascii="Times New Roman" w:hAnsi="Times New Roman" w:cs="Times New Roman"/>
                <w:lang w:val="de-DE"/>
              </w:rPr>
              <w:t>0.8)</w:t>
            </w:r>
            <w:r w:rsidRPr="00A04D60">
              <w:rPr>
                <w:rFonts w:ascii="Cambria Math" w:hAnsi="Cambria Math" w:cs="Cambria Math"/>
                <w:lang w:val="de-DE"/>
              </w:rPr>
              <w:t>𝜆</w:t>
            </w:r>
            <w:proofErr w:type="gramEnd"/>
          </w:p>
          <w:p w14:paraId="405DDE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C29A6B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color w:val="FF0000"/>
              </w:rPr>
              <w:lastRenderedPageBreak/>
              <w:t>Classical: two 8x1 xpols, 4λ apart; 4 TXRUs tilt</w:t>
            </w:r>
            <w:proofErr w:type="gramStart"/>
            <w:r w:rsidRPr="00A04D60">
              <w:rPr>
                <w:rFonts w:ascii="Times New Roman" w:hAnsi="Times New Roman" w:cs="Times New Roman"/>
                <w:color w:val="FF0000"/>
              </w:rPr>
              <w:t>=[</w:t>
            </w:r>
            <w:proofErr w:type="gramEnd"/>
            <w:r w:rsidRPr="00A04D60">
              <w:rPr>
                <w:rFonts w:ascii="Times New Roman" w:hAnsi="Times New Roman" w:cs="Times New Roman"/>
                <w:color w:val="FF0000"/>
              </w:rPr>
              <w:t>104°]</w:t>
            </w:r>
            <w:r w:rsidRPr="00A04D60">
              <w:rPr>
                <w:rFonts w:ascii="Times New Roman" w:hAnsi="Times New Roman" w:cs="Times New Roman"/>
              </w:rPr>
              <w:t xml:space="preserve"> </w:t>
            </w:r>
          </w:p>
          <w:p w14:paraId="0A62BBB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lastRenderedPageBreak/>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F375CE">
            <w:pPr>
              <w:pStyle w:val="mc-p"/>
              <w:numPr>
                <w:ilvl w:val="0"/>
                <w:numId w:val="18"/>
              </w:numPr>
              <w:spacing w:before="0" w:beforeAutospacing="0" w:after="0" w:afterAutospacing="0" w:line="240" w:lineRule="auto"/>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F375CE">
            <w:pPr>
              <w:pStyle w:val="mc-p"/>
              <w:spacing w:before="0" w:beforeAutospacing="0" w:after="0" w:afterAutospacing="0" w:line="240" w:lineRule="auto"/>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Xpol+1pol; 110°, 4 dBi</w:t>
            </w:r>
            <w:r w:rsidRPr="00A04D60">
              <w:rPr>
                <w:rFonts w:ascii="Times New Roman" w:hAnsi="Times New Roman" w:cs="Times New Roman"/>
                <w:color w:val="FF0000"/>
              </w:rPr>
              <w:tab/>
            </w:r>
          </w:p>
          <w:p w14:paraId="0FF62A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71C34F5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w:t>
            </w:r>
            <w:proofErr w:type="gramStart"/>
            <w:r w:rsidRPr="00A04D60">
              <w:rPr>
                <w:rFonts w:ascii="Times New Roman" w:hAnsi="Times New Roman" w:cs="Times New Roman"/>
                <w:color w:val="FF0000"/>
                <w:lang w:val="fr-FR"/>
              </w:rPr>
              <w:t>pol;</w:t>
            </w:r>
            <w:proofErr w:type="gramEnd"/>
            <w:r w:rsidRPr="00A04D60">
              <w:rPr>
                <w:rFonts w:ascii="Times New Roman" w:hAnsi="Times New Roman" w:cs="Times New Roman"/>
                <w:color w:val="FF0000"/>
                <w:lang w:val="fr-FR"/>
              </w:rPr>
              <w:t xml:space="preserve"> isotropic ULA</w:t>
            </w:r>
          </w:p>
          <w:p w14:paraId="30815657"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3 directional 1</w:t>
            </w:r>
            <w:proofErr w:type="gramStart"/>
            <w:r w:rsidRPr="00A04D60">
              <w:rPr>
                <w:rFonts w:ascii="Times New Roman" w:hAnsi="Times New Roman" w:cs="Times New Roman"/>
                <w:color w:val="FF0000"/>
                <w:lang w:val="fr-FR"/>
              </w:rPr>
              <w:t>pol:</w:t>
            </w:r>
            <w:proofErr w:type="gramEnd"/>
            <w:r w:rsidRPr="00A04D60">
              <w:rPr>
                <w:rFonts w:ascii="Times New Roman" w:hAnsi="Times New Roman" w:cs="Times New Roman"/>
                <w:color w:val="FF0000"/>
                <w:lang w:val="fr-FR"/>
              </w:rPr>
              <w:t xml:space="preserve"> 110°, 4 dBi</w:t>
            </w:r>
          </w:p>
          <w:p w14:paraId="6CDA081E" w14:textId="77777777" w:rsidR="00A04D60" w:rsidRPr="00A04D60" w:rsidRDefault="00A04D60" w:rsidP="00F375CE">
            <w:pPr>
              <w:pStyle w:val="mc-p"/>
              <w:spacing w:before="0" w:beforeAutospacing="0" w:after="0" w:afterAutospacing="0" w:line="240" w:lineRule="auto"/>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xml:space="preserve">= -50, -80 </w:t>
            </w:r>
            <w:proofErr w:type="gramStart"/>
            <w:r w:rsidRPr="00A04D60">
              <w:rPr>
                <w:rFonts w:ascii="Times New Roman" w:hAnsi="Times New Roman" w:cs="Times New Roman"/>
              </w:rPr>
              <w:t>dBm</w:t>
            </w:r>
            <w:r w:rsidRPr="00A04D60">
              <w:rPr>
                <w:rStyle w:val="apple-converted-space"/>
                <w:rFonts w:ascii="Times New Roman" w:hAnsi="Times New Roman" w:cs="Times New Roman"/>
              </w:rPr>
              <w:t>  </w:t>
            </w:r>
            <w:r w:rsidRPr="00A04D60">
              <w:rPr>
                <w:rFonts w:ascii="Times New Roman" w:hAnsi="Times New Roman" w:cs="Times New Roman"/>
              </w:rPr>
              <w:t>to</w:t>
            </w:r>
            <w:proofErr w:type="gramEnd"/>
            <w:r w:rsidRPr="00A04D60">
              <w:rPr>
                <w:rFonts w:ascii="Times New Roman" w:hAnsi="Times New Roman" w:cs="Times New Roman"/>
              </w:rPr>
              <w:t xml:space="preserve">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23 dBm, UL FPTx mode 0 or Rel-15 power </w:t>
            </w:r>
            <w:proofErr w:type="gramStart"/>
            <w:r w:rsidRPr="00A04D60">
              <w:rPr>
                <w:rFonts w:ascii="Times New Roman" w:hAnsi="Times New Roman" w:cs="Times New Roman"/>
                <w:color w:val="FF0000"/>
              </w:rPr>
              <w:t>scaling</w:t>
            </w:r>
            <w:proofErr w:type="gramEnd"/>
            <w:r w:rsidRPr="00A04D60">
              <w:rPr>
                <w:rFonts w:ascii="Times New Roman" w:hAnsi="Times New Roman" w:cs="Times New Roman"/>
                <w:color w:val="FF0000"/>
              </w:rPr>
              <w:t xml:space="preserve"> </w:t>
            </w:r>
            <w:r w:rsidRPr="00A04D60">
              <w:rPr>
                <w:rFonts w:ascii="Times New Roman" w:hAnsi="Times New Roman" w:cs="Times New Roman"/>
                <w:color w:val="FF0000"/>
              </w:rPr>
              <w:tab/>
            </w:r>
          </w:p>
          <w:p w14:paraId="3B634E8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BC94EF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Outdooe FWA:</w:t>
            </w:r>
          </w:p>
          <w:p w14:paraId="24E7281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31 dBm, UL FPTx mode 0</w:t>
            </w:r>
          </w:p>
          <w:p w14:paraId="52FA6DA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5%-ile and 95%-ile UPT</w:t>
            </w:r>
          </w:p>
        </w:tc>
      </w:tr>
    </w:tbl>
    <w:p w14:paraId="32D6A97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p w14:paraId="702F578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lastRenderedPageBreak/>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rPr>
      </w:pPr>
    </w:p>
    <w:p w14:paraId="30691B94"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B53BF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22D952E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F375CE">
      <w:pPr>
        <w:pStyle w:val="ListParagraph"/>
        <w:spacing w:after="0" w:line="240" w:lineRule="auto"/>
        <w:rPr>
          <w:strike/>
        </w:rPr>
      </w:pPr>
      <w:r w:rsidRPr="00A04D60">
        <w:t xml:space="preserve">Only PUSCH antenna ports 1000, 1001, 1002 are </w:t>
      </w:r>
      <w:proofErr w:type="gramStart"/>
      <w:r w:rsidRPr="00A04D60">
        <w:t>used</w:t>
      </w:r>
      <w:proofErr w:type="gramEnd"/>
    </w:p>
    <w:p w14:paraId="2217C00A" w14:textId="77777777" w:rsidR="00A04D60" w:rsidRPr="00A04D60" w:rsidRDefault="00A04D60" w:rsidP="00F375CE">
      <w:pPr>
        <w:pStyle w:val="ListParagraph"/>
        <w:spacing w:after="0" w:line="240" w:lineRule="auto"/>
      </w:pPr>
      <w:r w:rsidRPr="00A04D60">
        <w:t xml:space="preserve">Option- 2: Subject to UE capability, up to 2 PTRS ports may be configured in PTRS-UplinkConfig, </w:t>
      </w:r>
    </w:p>
    <w:p w14:paraId="042EFE47" w14:textId="77777777" w:rsidR="00A04D60" w:rsidRPr="00A04D60" w:rsidRDefault="00A04D60" w:rsidP="00F375CE">
      <w:pPr>
        <w:pStyle w:val="ListParagraph"/>
        <w:spacing w:after="0" w:line="240" w:lineRule="auto"/>
      </w:pPr>
      <w:r w:rsidRPr="00A04D60">
        <w:t>FFS whether a single bit or 2 bits are used for PTRS-DMRS association indication.</w:t>
      </w:r>
    </w:p>
    <w:p w14:paraId="19DD9794"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F375CE">
      <w:pPr>
        <w:spacing w:after="0" w:line="240" w:lineRule="auto"/>
        <w:contextualSpacing/>
        <w:rPr>
          <w:rFonts w:ascii="Times New Roman" w:hAnsi="Times New Roman" w:cs="Times New Roman"/>
          <w:smallCaps/>
        </w:rPr>
      </w:pPr>
    </w:p>
    <w:p w14:paraId="3484895C" w14:textId="77777777" w:rsidR="00A04D60" w:rsidRPr="00A04D60" w:rsidRDefault="00A04D60" w:rsidP="00F375CE">
      <w:pPr>
        <w:snapToGrid w:val="0"/>
        <w:spacing w:after="0" w:line="240" w:lineRule="auto"/>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F375CE">
      <w:pPr>
        <w:spacing w:after="0" w:line="240" w:lineRule="auto"/>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w:t>
      </w:r>
      <w:proofErr w:type="gramStart"/>
      <w:r w:rsidRPr="00A04D60">
        <w:rPr>
          <w:rFonts w:ascii="Times New Roman" w:hAnsi="Times New Roman" w:cs="Times New Roman"/>
        </w:rPr>
        <w:t>OFDM )</w:t>
      </w:r>
      <w:proofErr w:type="gramEnd"/>
      <w:r w:rsidRPr="00A04D60">
        <w:rPr>
          <w:rFonts w:ascii="Times New Roman" w:eastAsia="Times New Roman" w:hAnsi="Times New Roman" w:cs="Times New Roman"/>
        </w:rPr>
        <w:t xml:space="preserve">. </w:t>
      </w:r>
    </w:p>
    <w:p w14:paraId="7A8F5CFE" w14:textId="77777777" w:rsidR="00A04D60" w:rsidRPr="00A04D60" w:rsidRDefault="00A04D60" w:rsidP="00F375CE">
      <w:pPr>
        <w:spacing w:after="0" w:line="240" w:lineRule="auto"/>
        <w:contextualSpacing/>
        <w:rPr>
          <w:rFonts w:ascii="Times New Roman" w:hAnsi="Times New Roman" w:cs="Times New Roman"/>
          <w:lang w:eastAsia="x-none"/>
        </w:rPr>
      </w:pPr>
    </w:p>
    <w:p w14:paraId="68EF683E"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F375CE">
      <w:pPr>
        <w:pStyle w:val="ListParagraph"/>
        <w:spacing w:after="0" w:line="240" w:lineRule="auto"/>
        <w:rPr>
          <w:bCs/>
          <w:i w:val="0"/>
          <w:iCs w:val="0"/>
        </w:rPr>
      </w:pPr>
      <w:r w:rsidRPr="00066FE9">
        <w:rPr>
          <w:i w:val="0"/>
          <w:iCs w:val="0"/>
        </w:rPr>
        <w:t xml:space="preserve">Reuse legacy TPMI indication framework where TPMI and TRI are jointly </w:t>
      </w:r>
      <w:proofErr w:type="gramStart"/>
      <w:r w:rsidRPr="00066FE9">
        <w:rPr>
          <w:i w:val="0"/>
          <w:iCs w:val="0"/>
        </w:rPr>
        <w:t>indicated</w:t>
      </w:r>
      <w:proofErr w:type="gramEnd"/>
      <w:r w:rsidRPr="00066FE9">
        <w:rPr>
          <w:i w:val="0"/>
          <w:iCs w:val="0"/>
        </w:rPr>
        <w:t xml:space="preserve"> </w:t>
      </w:r>
    </w:p>
    <w:p w14:paraId="4071CD21" w14:textId="77777777" w:rsidR="00A04D60" w:rsidRPr="00066FE9" w:rsidRDefault="00A04D60" w:rsidP="00F375CE">
      <w:pPr>
        <w:pStyle w:val="ListParagraph"/>
        <w:spacing w:after="0" w:line="240" w:lineRule="auto"/>
        <w:rPr>
          <w:bCs/>
          <w:i w:val="0"/>
          <w:iCs w:val="0"/>
        </w:rPr>
      </w:pPr>
      <w:r w:rsidRPr="00066FE9">
        <w:rPr>
          <w:i w:val="0"/>
          <w:iCs w:val="0"/>
        </w:rPr>
        <w:t xml:space="preserve">TPMI field is 2 or 3bits for 3-antenna-port </w:t>
      </w:r>
      <w:proofErr w:type="gramStart"/>
      <w:r w:rsidRPr="00066FE9">
        <w:rPr>
          <w:i w:val="0"/>
          <w:iCs w:val="0"/>
        </w:rPr>
        <w:t>transmission</w:t>
      </w:r>
      <w:proofErr w:type="gramEnd"/>
    </w:p>
    <w:p w14:paraId="68D72EF2" w14:textId="77777777" w:rsidR="00A04D60" w:rsidRPr="00066FE9" w:rsidRDefault="00A04D60" w:rsidP="00F375CE">
      <w:pPr>
        <w:pStyle w:val="ListParagraph"/>
        <w:spacing w:after="0" w:line="240" w:lineRule="auto"/>
        <w:rPr>
          <w:i w:val="0"/>
          <w:iCs w:val="0"/>
        </w:rPr>
      </w:pPr>
      <w:r w:rsidRPr="00066FE9">
        <w:rPr>
          <w:i w:val="0"/>
          <w:iCs w:val="0"/>
        </w:rPr>
        <w:t>For maxRank equals to 1, TPMI field is 2 bits for DFT-s-OFDM and CP-OFDM</w:t>
      </w:r>
    </w:p>
    <w:p w14:paraId="2230F074" w14:textId="77777777" w:rsidR="00A04D60" w:rsidRPr="00066FE9" w:rsidRDefault="00A04D60" w:rsidP="00F375CE">
      <w:pPr>
        <w:pStyle w:val="ListParagraph"/>
        <w:spacing w:after="0" w:line="240" w:lineRule="auto"/>
        <w:rPr>
          <w:i w:val="0"/>
          <w:iCs w:val="0"/>
        </w:rPr>
      </w:pPr>
      <w:r w:rsidRPr="00066FE9">
        <w:rPr>
          <w:i w:val="0"/>
          <w:iCs w:val="0"/>
        </w:rPr>
        <w:t>For maxRank equals to 2 or 3, TPMI field is 3 bits for CP-OFDM</w:t>
      </w:r>
    </w:p>
    <w:p w14:paraId="4A855341" w14:textId="77777777" w:rsidR="00A04D60" w:rsidRPr="00066FE9" w:rsidRDefault="00A04D60" w:rsidP="00F375CE">
      <w:pPr>
        <w:spacing w:after="0" w:line="240" w:lineRule="auto"/>
        <w:contextualSpacing/>
        <w:rPr>
          <w:rFonts w:ascii="Times New Roman" w:hAnsi="Times New Roman" w:cs="Times New Roman"/>
          <w:lang w:eastAsia="x-none"/>
        </w:rPr>
      </w:pPr>
    </w:p>
    <w:p w14:paraId="77D7B888" w14:textId="77777777" w:rsidR="00A04D60" w:rsidRPr="00066FE9" w:rsidRDefault="00A04D60" w:rsidP="00F375CE">
      <w:pPr>
        <w:spacing w:after="0" w:line="240" w:lineRule="auto"/>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F375CE">
      <w:pPr>
        <w:pStyle w:val="ListParagraph"/>
        <w:spacing w:after="0" w:line="240" w:lineRule="auto"/>
        <w:rPr>
          <w:i w:val="0"/>
          <w:iCs w:val="0"/>
        </w:rPr>
      </w:pPr>
      <w:r w:rsidRPr="00066FE9">
        <w:rPr>
          <w:i w:val="0"/>
          <w:iCs w:val="0"/>
        </w:rPr>
        <w:t xml:space="preserve">Alt1: Support configuration of X 4-port SRS resources in a resource set where one the ports is </w:t>
      </w:r>
      <w:proofErr w:type="gramStart"/>
      <w:r w:rsidRPr="00066FE9">
        <w:rPr>
          <w:i w:val="0"/>
          <w:iCs w:val="0"/>
        </w:rPr>
        <w:t>muted</w:t>
      </w:r>
      <w:proofErr w:type="gramEnd"/>
    </w:p>
    <w:p w14:paraId="1F40B3B8" w14:textId="77777777" w:rsidR="00A04D60" w:rsidRPr="00066FE9" w:rsidRDefault="00A04D60" w:rsidP="00F375CE">
      <w:pPr>
        <w:pStyle w:val="ListParagraph"/>
        <w:spacing w:after="0" w:line="240" w:lineRule="auto"/>
        <w:rPr>
          <w:i w:val="0"/>
          <w:iCs w:val="0"/>
        </w:rPr>
      </w:pPr>
      <w:r w:rsidRPr="00066FE9">
        <w:rPr>
          <w:i w:val="0"/>
          <w:iCs w:val="0"/>
        </w:rPr>
        <w:t xml:space="preserve">FFS muting </w:t>
      </w:r>
      <w:proofErr w:type="gramStart"/>
      <w:r w:rsidRPr="00066FE9">
        <w:rPr>
          <w:i w:val="0"/>
          <w:iCs w:val="0"/>
        </w:rPr>
        <w:t>mechanism</w:t>
      </w:r>
      <w:proofErr w:type="gramEnd"/>
    </w:p>
    <w:p w14:paraId="103B6B25" w14:textId="77777777" w:rsidR="00A04D60" w:rsidRPr="00066FE9" w:rsidRDefault="00A04D60" w:rsidP="00F375CE">
      <w:pPr>
        <w:spacing w:after="0" w:line="240" w:lineRule="auto"/>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F375CE">
      <w:pPr>
        <w:spacing w:after="0" w:line="240" w:lineRule="auto"/>
        <w:contextualSpacing/>
        <w:rPr>
          <w:rFonts w:ascii="Times New Roman" w:hAnsi="Times New Roman" w:cs="Times New Roman"/>
        </w:rPr>
      </w:pPr>
    </w:p>
    <w:p w14:paraId="18206CBE" w14:textId="77777777" w:rsidR="00A04D60" w:rsidRPr="00A04D60" w:rsidRDefault="00A04D60" w:rsidP="00F375CE">
      <w:pPr>
        <w:snapToGrid w:val="0"/>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maxNrofPorts in PTRS-UplinkConfig,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F375CE">
      <w:pPr>
        <w:pStyle w:val="ListParagraph"/>
        <w:spacing w:after="0" w:line="240" w:lineRule="auto"/>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F375CE">
      <w:pPr>
        <w:pStyle w:val="ListParagraph"/>
        <w:spacing w:after="0" w:line="240" w:lineRule="auto"/>
        <w:rPr>
          <w:rFonts w:eastAsia="Malgun Gothic"/>
          <w:i w:val="0"/>
          <w:iCs w:val="0"/>
        </w:rPr>
      </w:pPr>
      <w:r w:rsidRPr="00066FE9">
        <w:rPr>
          <w:rFonts w:eastAsia="Malgun Gothic"/>
          <w:i w:val="0"/>
          <w:iCs w:val="0"/>
        </w:rPr>
        <w:t xml:space="preserve">Number of bits used for the </w:t>
      </w:r>
      <w:proofErr w:type="gramStart"/>
      <w:r w:rsidRPr="00066FE9">
        <w:rPr>
          <w:rFonts w:eastAsia="Malgun Gothic"/>
          <w:i w:val="0"/>
          <w:iCs w:val="0"/>
        </w:rPr>
        <w:t>indication</w:t>
      </w:r>
      <w:proofErr w:type="gramEnd"/>
    </w:p>
    <w:p w14:paraId="7B92798C" w14:textId="77777777" w:rsidR="00A04D60" w:rsidRPr="00066FE9" w:rsidRDefault="00A04D60" w:rsidP="00F375CE">
      <w:pPr>
        <w:pStyle w:val="ListParagraph"/>
        <w:spacing w:after="0" w:line="240" w:lineRule="auto"/>
      </w:pPr>
      <w:r w:rsidRPr="00066FE9">
        <w:t>1 bit</w:t>
      </w:r>
    </w:p>
    <w:p w14:paraId="3D4DEA11" w14:textId="77777777" w:rsidR="00A04D60" w:rsidRPr="00A04D60" w:rsidRDefault="00A04D60" w:rsidP="00F375CE">
      <w:pPr>
        <w:spacing w:after="0" w:line="240" w:lineRule="auto"/>
        <w:contextualSpacing/>
        <w:rPr>
          <w:rFonts w:ascii="Times New Roman" w:hAnsi="Times New Roman" w:cs="Times New Roman"/>
          <w:lang w:eastAsia="x-none"/>
        </w:rPr>
      </w:pPr>
    </w:p>
    <w:p w14:paraId="711971E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lastRenderedPageBreak/>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F375CE">
      <w:pPr>
        <w:pStyle w:val="ListParagraph"/>
        <w:spacing w:after="0" w:line="240" w:lineRule="auto"/>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w:t>
      </w:r>
      <w:proofErr w:type="gramStart"/>
      <w:r w:rsidRPr="00066FE9">
        <w:rPr>
          <w:i w:val="0"/>
          <w:iCs w:val="0"/>
        </w:rPr>
        <w:t>port</w:t>
      </w:r>
      <w:proofErr w:type="gramEnd"/>
    </w:p>
    <w:p w14:paraId="039A7E44" w14:textId="77777777" w:rsidR="00A04D60" w:rsidRPr="00A04D60" w:rsidRDefault="00A04D60" w:rsidP="00F375CE">
      <w:pPr>
        <w:spacing w:after="0" w:line="240" w:lineRule="auto"/>
        <w:contextualSpacing/>
        <w:rPr>
          <w:rFonts w:ascii="Times New Roman" w:hAnsi="Times New Roman" w:cs="Times New Roman"/>
          <w:lang w:eastAsia="x-none"/>
        </w:rPr>
      </w:pPr>
    </w:p>
    <w:p w14:paraId="58EA9666"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F375CE">
      <w:pPr>
        <w:spacing w:after="0" w:line="240" w:lineRule="auto"/>
        <w:contextualSpacing/>
        <w:rPr>
          <w:rFonts w:ascii="Times New Roman" w:hAnsi="Times New Roman" w:cs="Times New Roman"/>
          <w:lang w:eastAsia="x-none"/>
        </w:rPr>
      </w:pPr>
    </w:p>
    <w:p w14:paraId="6CEDC8F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943A6D6"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F375CE">
      <w:pPr>
        <w:numPr>
          <w:ilvl w:val="0"/>
          <w:numId w:val="18"/>
        </w:num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F375CE">
      <w:pPr>
        <w:spacing w:after="0" w:line="240" w:lineRule="auto"/>
        <w:contextualSpacing/>
        <w:rPr>
          <w:rFonts w:ascii="Times New Roman" w:hAnsi="Times New Roman" w:cs="Times New Roman"/>
          <w:lang w:eastAsia="x-none"/>
        </w:rPr>
      </w:pPr>
    </w:p>
    <w:p w14:paraId="0AD34B3F"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codebook-based UL transmission by a 3TX UE, when 1 PTRS port is configured by maxNrofPorts in PTRS-UplinkConfig, PTRS-DMRS association indication is as follows:</w:t>
      </w:r>
    </w:p>
    <w:p w14:paraId="2D7B0734" w14:textId="77777777" w:rsidR="00A04D60" w:rsidRPr="00A04D60" w:rsidRDefault="00A04D60" w:rsidP="00F375CE">
      <w:pPr>
        <w:pStyle w:val="ListParagraph"/>
        <w:spacing w:after="0" w:line="240" w:lineRule="auto"/>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PTRS-DMRS association when 1 PT-RS port is </w:t>
      </w:r>
      <w:proofErr w:type="gramStart"/>
      <w:r w:rsidRPr="00A04D60">
        <w:rPr>
          <w:rFonts w:ascii="Times New Roman" w:hAnsi="Times New Roman" w:cs="Times New Roman"/>
        </w:rPr>
        <w:t>configured</w:t>
      </w:r>
      <w:proofErr w:type="gramEnd"/>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w:t>
            </w:r>
            <w:proofErr w:type="gramStart"/>
            <w:r w:rsidRPr="00A04D60">
              <w:rPr>
                <w:rFonts w:ascii="Times New Roman" w:hAnsi="Times New Roman" w:cs="Times New Roman"/>
              </w:rPr>
              <w:t>port</w:t>
            </w:r>
            <w:proofErr w:type="gramEnd"/>
          </w:p>
          <w:p w14:paraId="1EDD3E3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F375CE">
      <w:pPr>
        <w:spacing w:after="0" w:line="240" w:lineRule="auto"/>
        <w:contextualSpacing/>
        <w:rPr>
          <w:rFonts w:ascii="Times New Roman" w:hAnsi="Times New Roman" w:cs="Times New Roman"/>
        </w:rPr>
      </w:pPr>
    </w:p>
    <w:p w14:paraId="544FC5C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proofErr w:type="gramStart"/>
      <w:r w:rsidRPr="00066FE9">
        <w:rPr>
          <w:rFonts w:ascii="Times New Roman" w:hAnsi="Times New Roman" w:cs="Times New Roman"/>
        </w:rPr>
        <w:t>where</w:t>
      </w:r>
      <w:proofErr w:type="gramEnd"/>
      <w:r w:rsidRPr="00066FE9">
        <w:rPr>
          <w:rFonts w:ascii="Times New Roman" w:hAnsi="Times New Roman" w:cs="Times New Roman"/>
        </w:rPr>
        <w:t>,</w:t>
      </w:r>
    </w:p>
    <w:p w14:paraId="61F649F8" w14:textId="77777777" w:rsidR="00A04D60" w:rsidRPr="00066FE9" w:rsidRDefault="00A04D60" w:rsidP="00F375CE">
      <w:pPr>
        <w:pStyle w:val="ListParagraph"/>
        <w:spacing w:after="0" w:line="240" w:lineRule="auto"/>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F375CE">
      <w:pPr>
        <w:spacing w:after="0" w:line="240" w:lineRule="auto"/>
        <w:contextualSpacing/>
        <w:rPr>
          <w:smallCaps/>
        </w:rPr>
      </w:pPr>
    </w:p>
    <w:p w14:paraId="5F981870" w14:textId="77777777" w:rsidR="005E3F35" w:rsidRDefault="005E3F35" w:rsidP="00F375CE">
      <w:pPr>
        <w:spacing w:after="0" w:line="240" w:lineRule="auto"/>
        <w:contextualSpacing/>
      </w:pPr>
    </w:p>
    <w:p w14:paraId="68EE6DDB" w14:textId="77777777" w:rsidR="005E3F35" w:rsidRDefault="009A05F4" w:rsidP="00F375CE">
      <w:pPr>
        <w:pStyle w:val="Heading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F375CE">
      <w:pPr>
        <w:pStyle w:val="BodyText"/>
        <w:numPr>
          <w:ilvl w:val="0"/>
          <w:numId w:val="21"/>
        </w:numPr>
        <w:spacing w:after="0" w:line="240" w:lineRule="auto"/>
      </w:pPr>
      <w:r>
        <w:t>RP-234007, “New WID: NR MIMO Phase 5”, Samsung, 3GPP RAN Meeting #112, December 11-15, 2023</w:t>
      </w:r>
    </w:p>
    <w:p w14:paraId="027F03AA" w14:textId="5CAA5042" w:rsidR="005E3F35" w:rsidRDefault="009A05F4" w:rsidP="00F375CE">
      <w:pPr>
        <w:pStyle w:val="BodyText"/>
        <w:numPr>
          <w:ilvl w:val="0"/>
          <w:numId w:val="21"/>
        </w:numPr>
        <w:spacing w:after="0" w:line="240" w:lineRule="auto"/>
      </w:pPr>
      <w:r>
        <w:t>R1-240</w:t>
      </w:r>
      <w:r w:rsidR="00663A38">
        <w:t>2086</w:t>
      </w:r>
      <w:r>
        <w:t>, Recommended Direction on 3TX CB-based Uplink in RAN1#11</w:t>
      </w:r>
      <w:r w:rsidR="00663A38">
        <w:t>7</w:t>
      </w:r>
      <w:r>
        <w:t>, RAN1 #116</w:t>
      </w:r>
      <w:r w:rsidR="00663A38">
        <w:t>-bis</w:t>
      </w:r>
      <w:r>
        <w:t xml:space="preserve">, Moderator (InterDigital Inc.), </w:t>
      </w:r>
      <w:proofErr w:type="gramStart"/>
      <w:r w:rsidR="00663A38">
        <w:t>April</w:t>
      </w:r>
      <w:r>
        <w:t>,</w:t>
      </w:r>
      <w:proofErr w:type="gramEnd"/>
      <w:r>
        <w:t xml:space="preserve"> 2024</w:t>
      </w:r>
    </w:p>
    <w:p w14:paraId="5B8B5FE2" w14:textId="77777777" w:rsidR="00CC6F87" w:rsidRDefault="005C2186" w:rsidP="00F375CE">
      <w:pPr>
        <w:pStyle w:val="BodyText"/>
        <w:numPr>
          <w:ilvl w:val="0"/>
          <w:numId w:val="21"/>
        </w:numPr>
        <w:spacing w:after="0" w:line="240" w:lineRule="auto"/>
      </w:pPr>
      <w:r w:rsidRPr="005C2186">
        <w:t>R1-2403850</w:t>
      </w:r>
      <w:r>
        <w:t xml:space="preserve">, </w:t>
      </w:r>
      <w:r w:rsidRPr="005C2186">
        <w:t>Summary of Offline Discussions on 3TX CB-based Uplink</w:t>
      </w:r>
      <w:r>
        <w:t xml:space="preserve">, RAN1 #117, </w:t>
      </w:r>
      <w:proofErr w:type="gramStart"/>
      <w:r>
        <w:t>May,</w:t>
      </w:r>
      <w:proofErr w:type="gramEnd"/>
      <w:r>
        <w:t xml:space="preserve"> 2024</w:t>
      </w:r>
    </w:p>
    <w:p w14:paraId="3ACB1A6F" w14:textId="68BE10B6" w:rsidR="00CC6F87" w:rsidRPr="00CC6F87" w:rsidRDefault="00CC6F87" w:rsidP="00F375CE">
      <w:pPr>
        <w:pStyle w:val="ListParagraph"/>
        <w:numPr>
          <w:ilvl w:val="0"/>
          <w:numId w:val="21"/>
        </w:numPr>
        <w:spacing w:after="0" w:line="240" w:lineRule="auto"/>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F375CE">
      <w:pPr>
        <w:pStyle w:val="BodyText"/>
        <w:numPr>
          <w:ilvl w:val="0"/>
          <w:numId w:val="21"/>
        </w:numPr>
        <w:spacing w:after="0" w:line="240" w:lineRule="auto"/>
      </w:pPr>
      <w:r w:rsidRPr="00663A38">
        <w:t>R1-2403848</w:t>
      </w:r>
      <w:r>
        <w:t xml:space="preserve">, </w:t>
      </w:r>
      <w:r w:rsidRPr="00663A38">
        <w:t>Discussion on Rel-19 CB-based UL for 3TX UE</w:t>
      </w:r>
      <w:r>
        <w:t xml:space="preserve">, </w:t>
      </w:r>
      <w:r w:rsidRPr="00663A38">
        <w:t>InterDigital, Inc.</w:t>
      </w:r>
    </w:p>
    <w:p w14:paraId="6C0AFB5A" w14:textId="12A8F2A8" w:rsidR="00663A38" w:rsidRPr="00663A38" w:rsidRDefault="00663A38" w:rsidP="00F375CE">
      <w:pPr>
        <w:pStyle w:val="BodyText"/>
        <w:numPr>
          <w:ilvl w:val="0"/>
          <w:numId w:val="21"/>
        </w:numPr>
        <w:spacing w:after="0" w:line="240" w:lineRule="auto"/>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F375CE">
      <w:pPr>
        <w:pStyle w:val="BodyText"/>
        <w:numPr>
          <w:ilvl w:val="0"/>
          <w:numId w:val="21"/>
        </w:numPr>
        <w:spacing w:after="0" w:line="240" w:lineRule="auto"/>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F375CE">
      <w:pPr>
        <w:pStyle w:val="BodyText"/>
        <w:numPr>
          <w:ilvl w:val="0"/>
          <w:numId w:val="21"/>
        </w:numPr>
        <w:spacing w:after="0" w:line="240" w:lineRule="auto"/>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F375CE">
      <w:pPr>
        <w:pStyle w:val="BodyText"/>
        <w:numPr>
          <w:ilvl w:val="0"/>
          <w:numId w:val="21"/>
        </w:numPr>
        <w:spacing w:after="0" w:line="240" w:lineRule="auto"/>
      </w:pPr>
      <w:r w:rsidRPr="00663A38">
        <w:t>R1-2404021</w:t>
      </w:r>
      <w:r>
        <w:t xml:space="preserve">, </w:t>
      </w:r>
      <w:r w:rsidRPr="00663A38">
        <w:t>Discussion on 3-antenna-port codebook-based transmissions</w:t>
      </w:r>
      <w:r>
        <w:t xml:space="preserve">, </w:t>
      </w:r>
      <w:r w:rsidRPr="00663A38">
        <w:t>Spreadtrum Communications</w:t>
      </w:r>
    </w:p>
    <w:p w14:paraId="1F896031" w14:textId="2F7287C1" w:rsidR="00663A38" w:rsidRPr="00663A38" w:rsidRDefault="00663A38" w:rsidP="00F375CE">
      <w:pPr>
        <w:pStyle w:val="BodyText"/>
        <w:numPr>
          <w:ilvl w:val="0"/>
          <w:numId w:val="21"/>
        </w:numPr>
        <w:spacing w:after="0" w:line="240" w:lineRule="auto"/>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F375CE">
      <w:pPr>
        <w:pStyle w:val="BodyText"/>
        <w:numPr>
          <w:ilvl w:val="0"/>
          <w:numId w:val="21"/>
        </w:numPr>
        <w:spacing w:after="0" w:line="240" w:lineRule="auto"/>
      </w:pPr>
      <w:r w:rsidRPr="00663A38">
        <w:lastRenderedPageBreak/>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F375CE">
      <w:pPr>
        <w:pStyle w:val="BodyText"/>
        <w:numPr>
          <w:ilvl w:val="0"/>
          <w:numId w:val="21"/>
        </w:numPr>
        <w:spacing w:after="0" w:line="240" w:lineRule="auto"/>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F375CE">
      <w:pPr>
        <w:pStyle w:val="BodyText"/>
        <w:numPr>
          <w:ilvl w:val="0"/>
          <w:numId w:val="21"/>
        </w:numPr>
        <w:spacing w:after="0" w:line="240" w:lineRule="auto"/>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F375CE">
      <w:pPr>
        <w:pStyle w:val="BodyText"/>
        <w:numPr>
          <w:ilvl w:val="0"/>
          <w:numId w:val="21"/>
        </w:numPr>
        <w:spacing w:after="0" w:line="240" w:lineRule="auto"/>
      </w:pPr>
      <w:r w:rsidRPr="00663A38">
        <w:t>R1-2404279</w:t>
      </w:r>
      <w:r>
        <w:t xml:space="preserve">, </w:t>
      </w:r>
      <w:r w:rsidRPr="00663A38">
        <w:t xml:space="preserve">Views on R19 3Tx </w:t>
      </w:r>
      <w:proofErr w:type="gramStart"/>
      <w:r w:rsidRPr="00663A38">
        <w:t>codebook based</w:t>
      </w:r>
      <w:proofErr w:type="gramEnd"/>
      <w:r w:rsidRPr="00663A38">
        <w:t xml:space="preserve"> transmission</w:t>
      </w:r>
      <w:r>
        <w:t xml:space="preserve">, </w:t>
      </w:r>
      <w:r w:rsidRPr="00663A38">
        <w:t>Apple</w:t>
      </w:r>
    </w:p>
    <w:p w14:paraId="577CEDAC" w14:textId="26FE5A7B" w:rsidR="00663A38" w:rsidRPr="00663A38" w:rsidRDefault="00663A38" w:rsidP="00F375CE">
      <w:pPr>
        <w:pStyle w:val="BodyText"/>
        <w:numPr>
          <w:ilvl w:val="0"/>
          <w:numId w:val="21"/>
        </w:numPr>
        <w:spacing w:after="0" w:line="240" w:lineRule="auto"/>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F375CE">
      <w:pPr>
        <w:pStyle w:val="BodyText"/>
        <w:numPr>
          <w:ilvl w:val="0"/>
          <w:numId w:val="21"/>
        </w:numPr>
        <w:spacing w:after="0" w:line="240" w:lineRule="auto"/>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F375CE">
      <w:pPr>
        <w:pStyle w:val="BodyText"/>
        <w:numPr>
          <w:ilvl w:val="0"/>
          <w:numId w:val="21"/>
        </w:numPr>
        <w:spacing w:after="0" w:line="240" w:lineRule="auto"/>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F375CE">
      <w:pPr>
        <w:pStyle w:val="BodyText"/>
        <w:numPr>
          <w:ilvl w:val="0"/>
          <w:numId w:val="21"/>
        </w:numPr>
        <w:spacing w:after="0" w:line="240" w:lineRule="auto"/>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F375CE">
      <w:pPr>
        <w:pStyle w:val="BodyText"/>
        <w:numPr>
          <w:ilvl w:val="0"/>
          <w:numId w:val="21"/>
        </w:numPr>
        <w:spacing w:after="0" w:line="240" w:lineRule="auto"/>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F375CE">
      <w:pPr>
        <w:pStyle w:val="BodyText"/>
        <w:numPr>
          <w:ilvl w:val="0"/>
          <w:numId w:val="21"/>
        </w:numPr>
        <w:spacing w:after="0" w:line="240" w:lineRule="auto"/>
      </w:pPr>
      <w:r w:rsidRPr="00663A38">
        <w:t>R1-2404613</w:t>
      </w:r>
      <w:r>
        <w:t xml:space="preserve">, </w:t>
      </w:r>
      <w:r w:rsidRPr="00663A38">
        <w:t>Discussion on the support of 3-antenna-port CB based transmissions</w:t>
      </w:r>
      <w:r>
        <w:t xml:space="preserve">, </w:t>
      </w:r>
      <w:proofErr w:type="gramStart"/>
      <w:r w:rsidRPr="00663A38">
        <w:t>Xiaomi</w:t>
      </w:r>
      <w:proofErr w:type="gramEnd"/>
    </w:p>
    <w:p w14:paraId="3670BDD5" w14:textId="7A4AEB20" w:rsidR="00663A38" w:rsidRPr="00663A38" w:rsidRDefault="00663A38" w:rsidP="00F375CE">
      <w:pPr>
        <w:pStyle w:val="BodyText"/>
        <w:numPr>
          <w:ilvl w:val="0"/>
          <w:numId w:val="21"/>
        </w:numPr>
        <w:spacing w:after="0" w:line="240" w:lineRule="auto"/>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F375CE">
      <w:pPr>
        <w:pStyle w:val="BodyText"/>
        <w:numPr>
          <w:ilvl w:val="0"/>
          <w:numId w:val="21"/>
        </w:numPr>
        <w:spacing w:after="0" w:line="240" w:lineRule="auto"/>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F375CE">
      <w:pPr>
        <w:pStyle w:val="BodyText"/>
        <w:numPr>
          <w:ilvl w:val="0"/>
          <w:numId w:val="21"/>
        </w:numPr>
        <w:spacing w:after="0" w:line="240" w:lineRule="auto"/>
      </w:pPr>
      <w:r w:rsidRPr="00663A38">
        <w:t>R1-2404814</w:t>
      </w:r>
      <w:r>
        <w:t xml:space="preserve">, </w:t>
      </w:r>
      <w:r w:rsidRPr="00663A38">
        <w:t>Discussion on 3-antenna-port codebook-based transmissions</w:t>
      </w:r>
      <w:r>
        <w:t xml:space="preserve">, </w:t>
      </w:r>
      <w:r w:rsidRPr="00663A38">
        <w:t>Transsion Holdings</w:t>
      </w:r>
    </w:p>
    <w:p w14:paraId="6913394F" w14:textId="72DE7EAE" w:rsidR="00663A38" w:rsidRPr="00663A38" w:rsidRDefault="00663A38" w:rsidP="00F375CE">
      <w:pPr>
        <w:pStyle w:val="BodyText"/>
        <w:numPr>
          <w:ilvl w:val="0"/>
          <w:numId w:val="21"/>
        </w:numPr>
        <w:spacing w:after="0" w:line="240" w:lineRule="auto"/>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F375CE">
      <w:pPr>
        <w:pStyle w:val="BodyText"/>
        <w:numPr>
          <w:ilvl w:val="0"/>
          <w:numId w:val="21"/>
        </w:numPr>
        <w:spacing w:after="0" w:line="240" w:lineRule="auto"/>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F375CE">
      <w:pPr>
        <w:pStyle w:val="BodyText"/>
        <w:numPr>
          <w:ilvl w:val="0"/>
          <w:numId w:val="21"/>
        </w:numPr>
        <w:spacing w:after="0" w:line="240" w:lineRule="auto"/>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F375CE">
      <w:pPr>
        <w:pStyle w:val="BodyText"/>
        <w:numPr>
          <w:ilvl w:val="0"/>
          <w:numId w:val="21"/>
        </w:numPr>
        <w:spacing w:after="0" w:line="240" w:lineRule="auto"/>
      </w:pPr>
      <w:r w:rsidRPr="00663A38">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F375CE">
      <w:pPr>
        <w:pStyle w:val="BodyText"/>
        <w:numPr>
          <w:ilvl w:val="0"/>
          <w:numId w:val="21"/>
        </w:numPr>
        <w:spacing w:after="0" w:line="240" w:lineRule="auto"/>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F375CE">
      <w:pPr>
        <w:pStyle w:val="BodyText"/>
        <w:numPr>
          <w:ilvl w:val="0"/>
          <w:numId w:val="21"/>
        </w:numPr>
        <w:spacing w:after="0" w:line="240" w:lineRule="auto"/>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F375CE">
      <w:pPr>
        <w:spacing w:after="0" w:line="240" w:lineRule="auto"/>
        <w:contextualSpacing/>
      </w:pPr>
    </w:p>
    <w:p w14:paraId="4ABA1EF1" w14:textId="77777777" w:rsidR="005E3F35" w:rsidRDefault="005E3F35" w:rsidP="00F375CE">
      <w:pPr>
        <w:spacing w:after="0" w:line="240" w:lineRule="auto"/>
        <w:contextualSpacing/>
      </w:pPr>
    </w:p>
    <w:p w14:paraId="6141D0BA" w14:textId="77777777" w:rsidR="005E3F35" w:rsidRDefault="005E3F35" w:rsidP="00F375CE">
      <w:pPr>
        <w:pStyle w:val="BodyText"/>
        <w:spacing w:after="0" w:line="240" w:lineRule="auto"/>
      </w:pPr>
    </w:p>
    <w:p w14:paraId="34F14CDB" w14:textId="77777777" w:rsidR="005E3F35" w:rsidRDefault="005E3F35" w:rsidP="00F375CE">
      <w:pPr>
        <w:pStyle w:val="BodyText"/>
        <w:spacing w:after="0" w:line="240" w:lineRule="auto"/>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7A6CE" w14:textId="77777777" w:rsidR="0047131E" w:rsidRDefault="0047131E">
      <w:r>
        <w:separator/>
      </w:r>
    </w:p>
  </w:endnote>
  <w:endnote w:type="continuationSeparator" w:id="0">
    <w:p w14:paraId="37E80DA1" w14:textId="77777777" w:rsidR="0047131E" w:rsidRDefault="0047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65B" w14:textId="77777777" w:rsidR="00F51EB8" w:rsidRDefault="00F51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94702A9" w14:textId="77777777" w:rsidR="00F51EB8" w:rsidRDefault="00F51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5A4" w14:textId="6E915CC5" w:rsidR="00F51EB8" w:rsidRDefault="00F51EB8">
    <w:pPr>
      <w:pStyle w:val="Footer"/>
      <w:ind w:right="360"/>
    </w:pPr>
    <w:r>
      <w:rPr>
        <w:rStyle w:val="PageNumber"/>
      </w:rPr>
      <w:fldChar w:fldCharType="begin"/>
    </w:r>
    <w:r>
      <w:rPr>
        <w:rStyle w:val="PageNumber"/>
      </w:rPr>
      <w:instrText xml:space="preserve"> PAGE </w:instrText>
    </w:r>
    <w:r>
      <w:rPr>
        <w:rStyle w:val="PageNumber"/>
      </w:rPr>
      <w:fldChar w:fldCharType="separate"/>
    </w:r>
    <w:r w:rsidR="009124D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24D8">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E1A2" w14:textId="77777777" w:rsidR="0047131E" w:rsidRDefault="0047131E">
      <w:r>
        <w:separator/>
      </w:r>
    </w:p>
  </w:footnote>
  <w:footnote w:type="continuationSeparator" w:id="0">
    <w:p w14:paraId="1A0CBEEC" w14:textId="77777777" w:rsidR="0047131E" w:rsidRDefault="00471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ListParagraph"/>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2473170">
    <w:abstractNumId w:val="7"/>
  </w:num>
  <w:num w:numId="2" w16cid:durableId="1461459086">
    <w:abstractNumId w:val="25"/>
  </w:num>
  <w:num w:numId="3" w16cid:durableId="567346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097108">
    <w:abstractNumId w:val="0"/>
  </w:num>
  <w:num w:numId="5" w16cid:durableId="1517384261">
    <w:abstractNumId w:val="17"/>
  </w:num>
  <w:num w:numId="6" w16cid:durableId="2066753812">
    <w:abstractNumId w:val="10"/>
    <w:lvlOverride w:ilvl="0">
      <w:startOverride w:val="1"/>
    </w:lvlOverride>
  </w:num>
  <w:num w:numId="7" w16cid:durableId="1641763363">
    <w:abstractNumId w:val="22"/>
  </w:num>
  <w:num w:numId="8" w16cid:durableId="1836988965">
    <w:abstractNumId w:val="4"/>
  </w:num>
  <w:num w:numId="9" w16cid:durableId="1461455850">
    <w:abstractNumId w:val="11"/>
  </w:num>
  <w:num w:numId="10" w16cid:durableId="1801264787">
    <w:abstractNumId w:val="24"/>
  </w:num>
  <w:num w:numId="11" w16cid:durableId="1535774335">
    <w:abstractNumId w:val="1"/>
  </w:num>
  <w:num w:numId="12" w16cid:durableId="1821922922">
    <w:abstractNumId w:val="21"/>
  </w:num>
  <w:num w:numId="13" w16cid:durableId="878664330">
    <w:abstractNumId w:val="15"/>
  </w:num>
  <w:num w:numId="14" w16cid:durableId="1722901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182241">
    <w:abstractNumId w:val="5"/>
  </w:num>
  <w:num w:numId="16" w16cid:durableId="847136868">
    <w:abstractNumId w:val="18"/>
  </w:num>
  <w:num w:numId="17" w16cid:durableId="57871207">
    <w:abstractNumId w:val="20"/>
  </w:num>
  <w:num w:numId="18" w16cid:durableId="1921940092">
    <w:abstractNumId w:val="14"/>
  </w:num>
  <w:num w:numId="19" w16cid:durableId="967584307">
    <w:abstractNumId w:val="8"/>
  </w:num>
  <w:num w:numId="20" w16cid:durableId="609896902">
    <w:abstractNumId w:val="16"/>
  </w:num>
  <w:num w:numId="21" w16cid:durableId="1358046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920534">
    <w:abstractNumId w:val="19"/>
  </w:num>
  <w:num w:numId="23" w16cid:durableId="1195146107">
    <w:abstractNumId w:val="14"/>
  </w:num>
  <w:num w:numId="24" w16cid:durableId="293484076">
    <w:abstractNumId w:val="3"/>
  </w:num>
  <w:num w:numId="25" w16cid:durableId="771511820">
    <w:abstractNumId w:val="9"/>
  </w:num>
  <w:num w:numId="26" w16cid:durableId="478613385">
    <w:abstractNumId w:val="14"/>
  </w:num>
  <w:num w:numId="27" w16cid:durableId="215898901">
    <w:abstractNumId w:val="23"/>
  </w:num>
  <w:num w:numId="28" w16cid:durableId="427577107">
    <w:abstractNumId w:val="12"/>
  </w:num>
  <w:num w:numId="29" w16cid:durableId="1383092344">
    <w:abstractNumId w:val="18"/>
  </w:num>
  <w:num w:numId="30" w16cid:durableId="15027407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6AD2"/>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next w:val="Normal"/>
    <w:link w:val="Heading1Char1"/>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rsid w:val="00226A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6AD2"/>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autoRedefine/>
    <w:uiPriority w:val="99"/>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NormalIndent">
    <w:name w:val="Normal Indent"/>
    <w:basedOn w:val="Normal"/>
    <w:autoRedefine/>
    <w:uiPriority w:val="99"/>
    <w:semiHidden/>
    <w:unhideWhenUsed/>
    <w:qFormat/>
    <w:pPr>
      <w:ind w:firstLine="420"/>
    </w:pPr>
    <w:rPr>
      <w:rFonts w:eastAsia="t"/>
    </w:rPr>
  </w:style>
  <w:style w:type="paragraph" w:styleId="Caption">
    <w:name w:val="caption"/>
    <w:basedOn w:val="Normal"/>
    <w:next w:val="Normal"/>
    <w:link w:val="CaptionChar"/>
    <w:autoRedefine/>
    <w:qFormat/>
    <w:rsid w:val="00C578C5"/>
    <w:pPr>
      <w:contextualSpacing/>
      <w:jc w:val="center"/>
    </w:pPr>
    <w:rPr>
      <w:rFonts w:ascii="Times New Roman" w:hAnsi="Times New Roman" w:cs="Times New Roman"/>
      <w:b/>
      <w:bCs/>
    </w:rPr>
  </w:style>
  <w:style w:type="paragraph" w:styleId="DocumentMap">
    <w:name w:val="Document Map"/>
    <w:basedOn w:val="Normal"/>
    <w:link w:val="DocumentMapChar"/>
    <w:autoRedefine/>
    <w:uiPriority w:val="99"/>
    <w:semiHidden/>
    <w:qFormat/>
    <w:pPr>
      <w:shd w:val="clear" w:color="auto" w:fill="000080"/>
    </w:pPr>
    <w:rPr>
      <w:rFonts w:ascii="Tahoma" w:hAnsi="Tahoma"/>
    </w:rPr>
  </w:style>
  <w:style w:type="paragraph" w:styleId="CommentText">
    <w:name w:val="annotation text"/>
    <w:basedOn w:val="Normal"/>
    <w:link w:val="CommentTextChar"/>
    <w:autoRedefine/>
    <w:uiPriority w:val="99"/>
    <w:qFormat/>
  </w:style>
  <w:style w:type="paragraph" w:styleId="BodyText3">
    <w:name w:val="Body Text 3"/>
    <w:basedOn w:val="Normal"/>
    <w:link w:val="BodyText3Char"/>
    <w:autoRedefine/>
    <w:qFormat/>
    <w:rPr>
      <w:i/>
    </w:rPr>
  </w:style>
  <w:style w:type="paragraph" w:styleId="BodyText">
    <w:name w:val="Body Text"/>
    <w:aliases w:val="bt"/>
    <w:basedOn w:val="Normal"/>
    <w:link w:val="BodyTextChar"/>
    <w:autoRedefine/>
    <w:qFormat/>
    <w:rsid w:val="009D7B70"/>
    <w:pPr>
      <w:ind w:firstLine="288"/>
      <w:contextualSpacing/>
    </w:pPr>
    <w:rPr>
      <w:rFonts w:ascii="Times" w:hAnsi="Times"/>
    </w:r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link w:val="BalloonTextChar"/>
    <w:autoRedefine/>
    <w:uiPriority w:val="99"/>
    <w:semiHidden/>
    <w:qFormat/>
    <w:rPr>
      <w:rFonts w:ascii="Tahoma" w:hAnsi="Tahoma" w:cs="Tahoma"/>
      <w:sz w:val="16"/>
      <w:szCs w:val="16"/>
    </w:rPr>
  </w:style>
  <w:style w:type="paragraph" w:styleId="Footer">
    <w:name w:val="footer"/>
    <w:basedOn w:val="Header"/>
    <w:link w:val="FooterChar"/>
    <w:autoRedefine/>
    <w:uiPriority w:val="99"/>
    <w:qFormat/>
    <w:pPr>
      <w:jc w:val="center"/>
    </w:pPr>
    <w:rPr>
      <w:i/>
      <w:lang w:val="zh-CN" w:eastAsia="zh-CN"/>
    </w:rPr>
  </w:style>
  <w:style w:type="paragraph" w:styleId="Header">
    <w:name w:val="header"/>
    <w:link w:val="HeaderChar"/>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Subtitle">
    <w:name w:val="Subtitle"/>
    <w:basedOn w:val="Normal"/>
    <w:next w:val="Normal"/>
    <w:link w:val="SubtitleChar"/>
    <w:autoRedefine/>
    <w:qFormat/>
    <w:pPr>
      <w:spacing w:after="60"/>
      <w:jc w:val="center"/>
      <w:outlineLvl w:val="1"/>
    </w:pPr>
    <w:rPr>
      <w:rFonts w:ascii="Cambria" w:eastAsia="Times New Roman" w:hAnsi="Cambria"/>
    </w:rPr>
  </w:style>
  <w:style w:type="paragraph" w:styleId="FootnoteText">
    <w:name w:val="footnote text"/>
    <w:basedOn w:val="Normal"/>
    <w:link w:val="FootnoteTextChar"/>
    <w:autoRedefine/>
    <w:uiPriority w:val="99"/>
    <w:semiHidden/>
    <w:qFormat/>
    <w:pPr>
      <w:keepLines/>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snapToGrid w:val="0"/>
      <w:ind w:left="1701" w:hanging="1701"/>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link w:val="BodyText2Char"/>
    <w:autoRedefine/>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autoRedefine/>
    <w:semiHidden/>
    <w:qFormat/>
    <w:pPr>
      <w:keepLines/>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link w:val="CommentSubjectChar"/>
    <w:autoRedefine/>
    <w:uiPriority w:val="99"/>
    <w:semiHidden/>
    <w:qFormat/>
    <w:rPr>
      <w:b/>
      <w:bCs/>
    </w:rPr>
  </w:style>
  <w:style w:type="table" w:styleId="TableGrid">
    <w:name w:val="Table Grid"/>
    <w:aliases w:val="TableGrid"/>
    <w:basedOn w:val="TableNormal"/>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iPriority w:val="99"/>
    <w:qFormat/>
    <w:rPr>
      <w:color w:val="800080"/>
      <w:u w:val="single"/>
    </w:rPr>
  </w:style>
  <w:style w:type="character" w:styleId="Emphasis">
    <w:name w:val="Emphasis"/>
    <w:autoRedefine/>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16"/>
      <w:szCs w:val="16"/>
    </w:rPr>
  </w:style>
  <w:style w:type="character" w:styleId="FootnoteReference">
    <w:name w:val="footnote reference"/>
    <w:autoRedefine/>
    <w:qFormat/>
    <w:rPr>
      <w:b/>
      <w:position w:val="6"/>
      <w:sz w:val="16"/>
    </w:rPr>
  </w:style>
  <w:style w:type="character" w:customStyle="1" w:styleId="Heading2Char">
    <w:name w:val="Heading 2 Char"/>
    <w:link w:val="Heading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autoRedefine/>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Normal"/>
    <w:next w:val="Normal"/>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1"/>
    <w:autoRedefine/>
    <w:uiPriority w:val="99"/>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Normal"/>
    <w:autoRedefine/>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autoRedefine/>
    <w:qFormat/>
    <w:pPr>
      <w:tabs>
        <w:tab w:val="right" w:pos="10206"/>
      </w:tabs>
      <w:spacing w:after="220"/>
      <w:ind w:left="1298"/>
    </w:pPr>
    <w:rPr>
      <w:rFonts w:ascii="Arial" w:hAnsi="Arial"/>
    </w:rPr>
  </w:style>
  <w:style w:type="paragraph" w:customStyle="1" w:styleId="00BodyText">
    <w:name w:val="00 BodyText"/>
    <w:basedOn w:val="Normal"/>
    <w:autoRedefine/>
    <w:qFormat/>
    <w:pPr>
      <w:spacing w:after="220"/>
    </w:pPr>
    <w:rPr>
      <w:rFonts w:ascii="Arial" w:hAnsi="Arial"/>
    </w:rPr>
  </w:style>
  <w:style w:type="paragraph" w:customStyle="1" w:styleId="11BodyText">
    <w:name w:val="11 BodyText"/>
    <w:basedOn w:val="Normal"/>
    <w:autoRedefine/>
    <w:qFormat/>
    <w:pPr>
      <w:spacing w:after="220"/>
      <w:ind w:left="1298"/>
    </w:pPr>
    <w:rPr>
      <w:rFonts w:ascii="Arial" w:hAnsi="Arial"/>
    </w:rPr>
  </w:style>
  <w:style w:type="paragraph" w:customStyle="1" w:styleId="table">
    <w:name w:val="table"/>
    <w:basedOn w:val="text"/>
    <w:next w:val="Normal"/>
    <w:autoRedefine/>
    <w:qFormat/>
    <w:pPr>
      <w:spacing w:after="0"/>
      <w:jc w:val="center"/>
    </w:pPr>
  </w:style>
  <w:style w:type="paragraph" w:customStyle="1" w:styleId="bodyCharCharChar">
    <w:name w:val="body Char Char Char"/>
    <w:basedOn w:val="Normal"/>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Normal"/>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Heading1Char1">
    <w:name w:val="Heading 1 Char1"/>
    <w:link w:val="Heading1"/>
    <w:autoRedefine/>
    <w:qFormat/>
    <w:rPr>
      <w:rFonts w:ascii="Arial" w:hAnsi="Arial"/>
      <w:sz w:val="36"/>
      <w:lang w:val="en-GB" w:eastAsia="en-US" w:bidi="ar-SA"/>
    </w:rPr>
  </w:style>
  <w:style w:type="character" w:customStyle="1" w:styleId="Heading3Char">
    <w:name w:val="Heading 3 Char"/>
    <w:link w:val="Heading3"/>
    <w:autoRedefine/>
    <w:uiPriority w:val="9"/>
    <w:qFormat/>
    <w:rPr>
      <w:rFonts w:ascii="Arial" w:hAnsi="Arial"/>
      <w:sz w:val="28"/>
      <w:lang w:val="en-GB" w:eastAsia="en-US" w:bidi="ar-SA"/>
    </w:rPr>
  </w:style>
  <w:style w:type="character" w:customStyle="1" w:styleId="Heading4Char">
    <w:name w:val="Heading 4 Char"/>
    <w:link w:val="Heading4"/>
    <w:autoRedefine/>
    <w:uiPriority w:val="9"/>
    <w:qFormat/>
    <w:rPr>
      <w:rFonts w:ascii="Arial" w:hAnsi="Arial"/>
      <w:sz w:val="24"/>
      <w:lang w:val="en-GB" w:eastAsia="en-US" w:bidi="ar-SA"/>
    </w:rPr>
  </w:style>
  <w:style w:type="character" w:customStyle="1" w:styleId="Heading5Char">
    <w:name w:val="Heading 5 Char"/>
    <w:link w:val="Heading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SubtitleChar">
    <w:name w:val="Subtitle Char"/>
    <w:link w:val="Subtitle"/>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CommentTextChar">
    <w:name w:val="Comment Text Char"/>
    <w:link w:val="CommentText"/>
    <w:autoRedefine/>
    <w:uiPriority w:val="99"/>
    <w:qFormat/>
    <w:rPr>
      <w:rFonts w:ascii="Times New Roman" w:hAnsi="Times New Roman"/>
      <w:lang w:val="en-GB"/>
    </w:rPr>
  </w:style>
  <w:style w:type="character" w:styleId="PlaceholderText">
    <w:name w:val="Placeholder Text"/>
    <w:autoRedefine/>
    <w:uiPriority w:val="99"/>
    <w:semiHidden/>
    <w:qFormat/>
    <w:rPr>
      <w:color w:val="808080"/>
    </w:rPr>
  </w:style>
  <w:style w:type="character" w:customStyle="1" w:styleId="FooterChar">
    <w:name w:val="Footer Char"/>
    <w:link w:val="Footer"/>
    <w:autoRedefine/>
    <w:uiPriority w:val="99"/>
    <w:qFormat/>
    <w:rPr>
      <w:rFonts w:ascii="Arial" w:hAnsi="Arial"/>
      <w:b/>
      <w:i/>
      <w:sz w:val="18"/>
    </w:rPr>
  </w:style>
  <w:style w:type="paragraph" w:customStyle="1" w:styleId="a1">
    <w:name w:val="样式 页眉"/>
    <w:basedOn w:val="Header"/>
    <w:link w:val="Char"/>
    <w:autoRedefine/>
    <w:qFormat/>
    <w:rPr>
      <w:rFonts w:eastAsia="Arial"/>
      <w:bCs/>
      <w:sz w:val="22"/>
      <w:lang w:val="en-GB"/>
    </w:rPr>
  </w:style>
  <w:style w:type="character" w:customStyle="1" w:styleId="Char">
    <w:name w:val="样式 页眉 Char"/>
    <w:link w:val="a1"/>
    <w:autoRedefine/>
    <w:qFormat/>
    <w:rPr>
      <w:rFonts w:ascii="Arial" w:eastAsia="Arial" w:hAnsi="Arial"/>
      <w:b/>
      <w:bCs/>
      <w:sz w:val="22"/>
      <w:lang w:val="en-GB" w:eastAsia="en-US"/>
    </w:rPr>
  </w:style>
  <w:style w:type="paragraph" w:customStyle="1" w:styleId="StatementHeading">
    <w:name w:val="Statement Heading"/>
    <w:basedOn w:val="Normal"/>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CaptionChar">
    <w:name w:val="Caption Char"/>
    <w:link w:val="Caption"/>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HeaderChar">
    <w:name w:val="Header Char"/>
    <w:link w:val="Header"/>
    <w:autoRedefine/>
    <w:uiPriority w:val="99"/>
    <w:qFormat/>
    <w:locked/>
    <w:rPr>
      <w:rFonts w:ascii="Arial" w:hAnsi="Arial"/>
      <w:b/>
      <w:sz w:val="18"/>
      <w:lang w:val="en-US" w:eastAsia="en-US" w:bidi="ar-SA"/>
    </w:rPr>
  </w:style>
  <w:style w:type="paragraph" w:customStyle="1" w:styleId="equation0">
    <w:name w:val="equation"/>
    <w:basedOn w:val="Normal"/>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Normal"/>
    <w:autoRedefine/>
    <w:qFormat/>
    <w:pPr>
      <w:spacing w:before="40" w:after="40"/>
    </w:pPr>
    <w:rPr>
      <w:rFonts w:eastAsia="Times New Roman"/>
      <w:b/>
      <w:bCs/>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BodyTextChar">
    <w:name w:val="Body Text Char"/>
    <w:aliases w:val="bt Char"/>
    <w:link w:val="BodyText"/>
    <w:autoRedefine/>
    <w:qFormat/>
    <w:rsid w:val="009D7B70"/>
    <w:rPr>
      <w:rFonts w:ascii="Times" w:eastAsiaTheme="minorHAnsi" w:hAnsi="Times" w:cstheme="minorBidi"/>
      <w:kern w:val="2"/>
      <w:sz w:val="22"/>
      <w:szCs w:val="22"/>
      <w14:ligatures w14:val="standardContextual"/>
    </w:rPr>
  </w:style>
  <w:style w:type="paragraph" w:customStyle="1" w:styleId="a0">
    <w:name w:val="表格题注"/>
    <w:next w:val="Normal"/>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autoRedefine/>
    <w:uiPriority w:val="99"/>
    <w:qFormat/>
    <w:pPr>
      <w:spacing w:line="173" w:lineRule="atLeast"/>
    </w:pPr>
    <w:rPr>
      <w:rFonts w:ascii="Swift" w:hAnsi="Swift"/>
    </w:rPr>
  </w:style>
  <w:style w:type="table" w:customStyle="1" w:styleId="PlainTable31">
    <w:name w:val="Plain Table 3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autoRedefine/>
    <w:qFormat/>
    <w:pPr>
      <w:numPr>
        <w:numId w:val="6"/>
      </w:numPr>
      <w:snapToGrid w:val="0"/>
      <w:spacing w:after="60"/>
    </w:pPr>
    <w:rPr>
      <w:szCs w:val="16"/>
    </w:rPr>
  </w:style>
  <w:style w:type="paragraph" w:customStyle="1" w:styleId="Comments">
    <w:name w:val="Comments"/>
    <w:basedOn w:val="Normal"/>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NoSpacing">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Normal"/>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spellingerror">
    <w:name w:val="spellingerror"/>
    <w:basedOn w:val="DefaultParagraphFont"/>
    <w:autoRedefine/>
    <w:qFormat/>
  </w:style>
  <w:style w:type="paragraph" w:customStyle="1" w:styleId="0Maintext">
    <w:name w:val="0 Main text"/>
    <w:basedOn w:val="Normal"/>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autoRedefine/>
    <w:qFormat/>
    <w:rPr>
      <w:rFonts w:ascii="Times New Roman" w:eastAsia="Malgun Gothic" w:hAnsi="Times New Roman" w:cs="Batang"/>
      <w:lang w:val="en-GB" w:eastAsia="en-US"/>
    </w:rPr>
  </w:style>
  <w:style w:type="paragraph" w:customStyle="1" w:styleId="berschrift1H1">
    <w:name w:val="Überschrift 1.H1"/>
    <w:basedOn w:val="Normal"/>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autoRedefine/>
    <w:qFormat/>
  </w:style>
  <w:style w:type="paragraph" w:customStyle="1" w:styleId="10">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BodyText"/>
    <w:next w:val="Normal"/>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Normal"/>
    <w:link w:val="boldbullet10"/>
    <w:autoRedefine/>
    <w:qFormat/>
    <w:pPr>
      <w:spacing w:after="120"/>
    </w:pPr>
    <w:rPr>
      <w:b/>
    </w:rPr>
  </w:style>
  <w:style w:type="character" w:customStyle="1" w:styleId="boldbullet10">
    <w:name w:val="boldbullet1 字符"/>
    <w:basedOn w:val="DefaultParagraphFont"/>
    <w:link w:val="boldbullet1"/>
    <w:autoRedefine/>
    <w:qFormat/>
    <w:rPr>
      <w:rFonts w:ascii="Times New Roman" w:hAnsi="Times New Roman"/>
      <w:b/>
      <w:szCs w:val="24"/>
      <w:lang w:eastAsia="zh-CN"/>
    </w:rPr>
  </w:style>
  <w:style w:type="paragraph" w:customStyle="1" w:styleId="LGTdoc1">
    <w:name w:val="LGTdoc_제목1"/>
    <w:basedOn w:val="Normal"/>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Normal"/>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Normal"/>
    <w:autoRedefine/>
    <w:uiPriority w:val="99"/>
    <w:qFormat/>
    <w:pPr>
      <w:spacing w:before="100" w:beforeAutospacing="1" w:after="100" w:afterAutospacing="1"/>
    </w:pPr>
    <w:rPr>
      <w:rFonts w:ascii="Calibri" w:eastAsia="Malgun Gothic" w:hAnsi="Calibri" w:cs="Calibri"/>
    </w:rPr>
  </w:style>
  <w:style w:type="table" w:customStyle="1" w:styleId="11">
    <w:name w:val="网格型1"/>
    <w:basedOn w:val="TableNormal"/>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autoRedefine/>
    <w:hidden/>
    <w:uiPriority w:val="99"/>
    <w:semiHidden/>
    <w:qFormat/>
    <w:rPr>
      <w:rFonts w:ascii="Times New Roman" w:hAnsi="Times New Roman"/>
      <w:lang w:val="en-GB"/>
    </w:rPr>
  </w:style>
  <w:style w:type="paragraph" w:customStyle="1" w:styleId="12">
    <w:name w:val="书目1"/>
    <w:basedOn w:val="Normal"/>
    <w:next w:val="Normal"/>
    <w:autoRedefine/>
    <w:uiPriority w:val="37"/>
    <w:semiHidden/>
    <w:unhideWhenUsed/>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mc-p0">
    <w:name w:val="mc-p"/>
    <w:basedOn w:val="Normal"/>
    <w:autoRedefine/>
    <w:uiPriority w:val="99"/>
    <w:qFormat/>
    <w:pPr>
      <w:spacing w:before="100" w:beforeAutospacing="1" w:after="100" w:afterAutospacing="1"/>
    </w:pPr>
    <w:rPr>
      <w:rFonts w:ascii="Calibri" w:hAnsi="Calibri" w:cs="Calibri"/>
    </w:rPr>
  </w:style>
  <w:style w:type="paragraph" w:customStyle="1" w:styleId="bodytext0">
    <w:name w:val="bodytext"/>
    <w:basedOn w:val="Normal"/>
    <w:autoRedefine/>
    <w:uiPriority w:val="99"/>
    <w:qFormat/>
    <w:pPr>
      <w:spacing w:before="100" w:beforeAutospacing="1" w:after="100" w:afterAutospacing="1"/>
    </w:pPr>
    <w:rPr>
      <w:rFonts w:ascii="Calibri" w:hAnsi="Calibri" w:cs="Calibri"/>
    </w:rPr>
  </w:style>
  <w:style w:type="paragraph" w:customStyle="1" w:styleId="Caption1">
    <w:name w:val="Caption1"/>
    <w:basedOn w:val="Normal"/>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autoRedefine/>
    <w:uiPriority w:val="9"/>
    <w:qFormat/>
    <w:rPr>
      <w:rFonts w:ascii="Arial" w:hAnsi="Arial"/>
      <w:lang w:val="en-GB" w:eastAsia="en-US"/>
    </w:rPr>
  </w:style>
  <w:style w:type="character" w:customStyle="1" w:styleId="Heading7Char">
    <w:name w:val="Heading 7 Char"/>
    <w:basedOn w:val="DefaultParagraphFont"/>
    <w:link w:val="Heading7"/>
    <w:autoRedefine/>
    <w:uiPriority w:val="9"/>
    <w:qFormat/>
    <w:rPr>
      <w:rFonts w:ascii="Arial" w:hAnsi="Arial"/>
      <w:lang w:val="en-GB" w:eastAsia="en-US"/>
    </w:rPr>
  </w:style>
  <w:style w:type="character" w:customStyle="1" w:styleId="Heading8Char">
    <w:name w:val="Heading 8 Char"/>
    <w:basedOn w:val="DefaultParagraphFont"/>
    <w:link w:val="Heading8"/>
    <w:autoRedefine/>
    <w:uiPriority w:val="9"/>
    <w:qFormat/>
    <w:rPr>
      <w:rFonts w:ascii="Arial" w:hAnsi="Arial"/>
      <w:sz w:val="36"/>
      <w:lang w:val="en-GB" w:eastAsia="en-US"/>
    </w:rPr>
  </w:style>
  <w:style w:type="character" w:customStyle="1" w:styleId="Heading9Char">
    <w:name w:val="Heading 9 Char"/>
    <w:basedOn w:val="DefaultParagraphFont"/>
    <w:link w:val="Heading9"/>
    <w:autoRedefine/>
    <w:uiPriority w:val="9"/>
    <w:qFormat/>
    <w:rPr>
      <w:rFonts w:ascii="Arial" w:hAnsi="Arial"/>
      <w:sz w:val="36"/>
      <w:lang w:val="en-GB" w:eastAsia="en-US"/>
    </w:rPr>
  </w:style>
  <w:style w:type="paragraph" w:customStyle="1" w:styleId="msonormal0">
    <w:name w:val="msonormal"/>
    <w:basedOn w:val="Normal"/>
    <w:autoRedefine/>
    <w:qFormat/>
    <w:pPr>
      <w:spacing w:before="100" w:beforeAutospacing="1" w:after="100" w:afterAutospacing="1" w:line="254" w:lineRule="auto"/>
    </w:pPr>
  </w:style>
  <w:style w:type="character" w:customStyle="1" w:styleId="FootnoteTextChar">
    <w:name w:val="Footnote Text Char"/>
    <w:basedOn w:val="DefaultParagraphFont"/>
    <w:link w:val="FootnoteText"/>
    <w:autoRedefine/>
    <w:uiPriority w:val="99"/>
    <w:semiHidden/>
    <w:qFormat/>
    <w:rPr>
      <w:rFonts w:ascii="Times New Roman" w:hAnsi="Times New Roman"/>
      <w:sz w:val="16"/>
      <w:lang w:val="en-GB" w:eastAsia="en-US"/>
    </w:rPr>
  </w:style>
  <w:style w:type="character" w:customStyle="1" w:styleId="BodyText2Char">
    <w:name w:val="Body Text 2 Char"/>
    <w:basedOn w:val="DefaultParagraphFont"/>
    <w:link w:val="BodyText2"/>
    <w:autoRedefine/>
    <w:qFormat/>
    <w:rPr>
      <w:rFonts w:ascii="Arial" w:hAnsi="Arial"/>
      <w:sz w:val="22"/>
      <w:lang w:val="en-GB" w:eastAsia="en-US"/>
    </w:rPr>
  </w:style>
  <w:style w:type="character" w:customStyle="1" w:styleId="BodyText3Char">
    <w:name w:val="Body Text 3 Char"/>
    <w:basedOn w:val="DefaultParagraphFont"/>
    <w:link w:val="BodyText3"/>
    <w:autoRedefine/>
    <w:qFormat/>
    <w:rPr>
      <w:rFonts w:ascii="Times New Roman" w:hAnsi="Times New Roman"/>
      <w:i/>
      <w:lang w:val="en-GB" w:eastAsia="en-US"/>
    </w:rPr>
  </w:style>
  <w:style w:type="character" w:customStyle="1" w:styleId="DocumentMapChar">
    <w:name w:val="Document Map Char"/>
    <w:basedOn w:val="DefaultParagraphFont"/>
    <w:link w:val="DocumentMap"/>
    <w:autoRedefine/>
    <w:uiPriority w:val="99"/>
    <w:semiHidden/>
    <w:qFormat/>
    <w:rPr>
      <w:rFonts w:ascii="Tahoma" w:hAnsi="Tahoma"/>
      <w:shd w:val="clear" w:color="auto" w:fill="000080"/>
      <w:lang w:val="en-GB" w:eastAsia="en-US"/>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lang w:val="en-GB"/>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GB" w:eastAsia="en-US"/>
    </w:rPr>
  </w:style>
  <w:style w:type="character" w:customStyle="1" w:styleId="emailstyle26">
    <w:name w:val="emailstyle26"/>
    <w:basedOn w:val="DefaultParagraphFont"/>
    <w:autoRedefine/>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
    <w:name w:val="修订21"/>
    <w:autoRedefine/>
    <w:hidden/>
    <w:uiPriority w:val="99"/>
    <w:semiHidden/>
    <w:qFormat/>
    <w:rPr>
      <w:rFonts w:ascii="Times New Roman" w:hAnsi="Times New Roman"/>
      <w:lang w:val="en-GB"/>
    </w:rPr>
  </w:style>
  <w:style w:type="character" w:customStyle="1" w:styleId="13">
    <w:name w:val="@他1"/>
    <w:basedOn w:val="DefaultParagraphFont"/>
    <w:autoRedefine/>
    <w:uiPriority w:val="99"/>
    <w:unhideWhenUsed/>
    <w:qFormat/>
    <w:rPr>
      <w:color w:val="2B579A"/>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20">
    <w:name w:val="@他2"/>
    <w:basedOn w:val="DefaultParagraphFont"/>
    <w:autoRedefine/>
    <w:uiPriority w:val="99"/>
    <w:unhideWhenUsed/>
    <w:qFormat/>
    <w:rPr>
      <w:color w:val="2B579A"/>
      <w:shd w:val="clear" w:color="auto" w:fill="E1DFDD"/>
    </w:rPr>
  </w:style>
  <w:style w:type="paragraph" w:customStyle="1" w:styleId="Proposal">
    <w:name w:val="Proposal"/>
    <w:basedOn w:val="Normal"/>
    <w:autoRedefine/>
    <w:qFormat/>
    <w:pPr>
      <w:numPr>
        <w:numId w:val="9"/>
      </w:numPr>
      <w:tabs>
        <w:tab w:val="left" w:pos="1701"/>
      </w:tabs>
      <w:spacing w:line="276" w:lineRule="auto"/>
    </w:pPr>
    <w:rPr>
      <w:b/>
      <w:bCs/>
      <w:lang w:val="sv-SE" w:eastAsia="en-GB"/>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paragraph" w:customStyle="1" w:styleId="3">
    <w:name w:val="修订3"/>
    <w:autoRedefine/>
    <w:hidden/>
    <w:uiPriority w:val="99"/>
    <w:semiHidden/>
    <w:qFormat/>
    <w:rPr>
      <w:rFonts w:ascii="Times New Roman" w:hAnsi="Times New Roman"/>
      <w:lang w:val="en-GB"/>
    </w:rPr>
  </w:style>
  <w:style w:type="paragraph" w:customStyle="1" w:styleId="23">
    <w:name w:val="书目2"/>
    <w:basedOn w:val="Normal"/>
    <w:next w:val="Normal"/>
    <w:autoRedefine/>
    <w:uiPriority w:val="37"/>
    <w:semiHidden/>
    <w:unhideWhenUsed/>
    <w:qFormat/>
  </w:style>
  <w:style w:type="character" w:customStyle="1" w:styleId="BodyTextChar1">
    <w:name w:val="Body Text Char1"/>
    <w:aliases w:val="bt Char1"/>
    <w:basedOn w:val="DefaultParagraphFont"/>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Normal"/>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Normal"/>
    <w:link w:val="NormalwithindentChar"/>
    <w:autoRedefine/>
    <w:qFormat/>
    <w:pPr>
      <w:spacing w:before="120" w:after="120" w:line="336" w:lineRule="auto"/>
      <w:ind w:firstLine="397"/>
    </w:pPr>
    <w:rPr>
      <w:rFonts w:ascii="Malgun Gothic" w:eastAsia="Malgun Gothic" w:hAnsi="Malgun Gothic"/>
    </w:rPr>
  </w:style>
  <w:style w:type="paragraph" w:customStyle="1" w:styleId="14">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Normal"/>
    <w:autoRedefine/>
    <w:uiPriority w:val="99"/>
    <w:qFormat/>
    <w:rPr>
      <w:rFonts w:eastAsia="Times New Roman"/>
      <w:sz w:val="16"/>
    </w:rPr>
  </w:style>
  <w:style w:type="paragraph" w:customStyle="1" w:styleId="-11">
    <w:name w:val="彩色列表 - 强调文字颜色 11"/>
    <w:basedOn w:val="Normal"/>
    <w:autoRedefine/>
    <w:uiPriority w:val="34"/>
    <w:qFormat/>
    <w:pPr>
      <w:ind w:firstLineChars="200" w:firstLine="420"/>
    </w:pPr>
    <w:rPr>
      <w:rFonts w:eastAsia="t"/>
    </w:rPr>
  </w:style>
  <w:style w:type="paragraph" w:customStyle="1" w:styleId="TdocHeader2">
    <w:name w:val="Tdoc_Header_2"/>
    <w:basedOn w:val="Normal"/>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Normal"/>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2">
    <w:name w:val="表格文字居左"/>
    <w:basedOn w:val="Normal"/>
    <w:next w:val="Normal"/>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BodyText"/>
    <w:link w:val="RAN1textChar"/>
    <w:autoRedefine/>
    <w:qFormat/>
    <w:rPr>
      <w:rFonts w:ascii="MS Mincho" w:eastAsia="MS Mincho" w:hAnsi="MS Mincho"/>
      <w:color w:val="0000FF"/>
      <w:szCs w:val="20"/>
    </w:rPr>
  </w:style>
  <w:style w:type="paragraph" w:customStyle="1" w:styleId="reader-word-layer">
    <w:name w:val="reader-word-layer"/>
    <w:basedOn w:val="Normal"/>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Normal"/>
    <w:autoRedefine/>
    <w:uiPriority w:val="34"/>
    <w:qFormat/>
    <w:pPr>
      <w:ind w:firstLineChars="200" w:firstLine="420"/>
    </w:pPr>
    <w:rPr>
      <w:rFonts w:eastAsia="t"/>
    </w:rPr>
  </w:style>
  <w:style w:type="paragraph" w:customStyle="1" w:styleId="3GPPHeader">
    <w:name w:val="3GPP_Header"/>
    <w:basedOn w:val="Normal"/>
    <w:autoRedefine/>
    <w:uiPriority w:val="99"/>
    <w:qFormat/>
    <w:pPr>
      <w:tabs>
        <w:tab w:val="left" w:pos="1800"/>
        <w:tab w:val="right" w:pos="9360"/>
      </w:tabs>
    </w:pPr>
    <w:rPr>
      <w:rFonts w:ascii="Arial" w:eastAsia="t" w:hAnsi="Arial"/>
      <w:b/>
    </w:rPr>
  </w:style>
  <w:style w:type="paragraph" w:customStyle="1" w:styleId="15">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Normal"/>
    <w:autoRedefine/>
    <w:uiPriority w:val="34"/>
    <w:qFormat/>
    <w:pPr>
      <w:spacing w:after="200" w:line="276" w:lineRule="auto"/>
      <w:ind w:firstLineChars="200" w:firstLine="420"/>
    </w:pPr>
    <w:rPr>
      <w:rFonts w:eastAsia="t"/>
    </w:rPr>
  </w:style>
  <w:style w:type="paragraph" w:customStyle="1" w:styleId="24">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DefaultParagraphFont"/>
    <w:link w:val="16"/>
    <w:autoRedefine/>
    <w:qFormat/>
    <w:locked/>
    <w:rPr>
      <w:rFonts w:ascii="Microsoft YaHei" w:eastAsia="Microsoft YaHei" w:hAnsi="Microsoft YaHei"/>
      <w:b/>
      <w:szCs w:val="22"/>
    </w:rPr>
  </w:style>
  <w:style w:type="paragraph" w:customStyle="1" w:styleId="16">
    <w:name w:val="样式1"/>
    <w:basedOn w:val="Normal"/>
    <w:link w:val="1Char"/>
    <w:autoRedefine/>
    <w:qFormat/>
    <w:pPr>
      <w:snapToGrid w:val="0"/>
      <w:spacing w:before="120" w:afterLines="50"/>
    </w:pPr>
    <w:rPr>
      <w:rFonts w:ascii="Microsoft YaHei" w:eastAsia="Microsoft YaHei" w:hAnsi="Microsoft YaHei"/>
      <w:b/>
    </w:rPr>
  </w:style>
  <w:style w:type="paragraph" w:customStyle="1" w:styleId="30">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Normal"/>
    <w:autoRedefine/>
    <w:uiPriority w:val="99"/>
    <w:qFormat/>
    <w:pPr>
      <w:spacing w:after="200" w:line="276" w:lineRule="auto"/>
    </w:pPr>
    <w:rPr>
      <w:rFonts w:eastAsia="t"/>
      <w:bCs/>
      <w:i/>
      <w:iCs/>
    </w:rPr>
  </w:style>
  <w:style w:type="paragraph" w:customStyle="1" w:styleId="25">
    <w:name w:val="列出段落2"/>
    <w:basedOn w:val="Normal"/>
    <w:autoRedefine/>
    <w:uiPriority w:val="34"/>
    <w:qFormat/>
    <w:pPr>
      <w:spacing w:after="200" w:line="276" w:lineRule="auto"/>
      <w:ind w:firstLineChars="200" w:firstLine="420"/>
    </w:pPr>
    <w:rPr>
      <w:rFonts w:ascii="t" w:eastAsia="t" w:hAnsi="t"/>
    </w:rPr>
  </w:style>
  <w:style w:type="paragraph" w:customStyle="1" w:styleId="17">
    <w:name w:val="普通(网站)1"/>
    <w:basedOn w:val="Normal"/>
    <w:autoRedefine/>
    <w:uiPriority w:val="99"/>
    <w:semiHidden/>
    <w:qFormat/>
    <w:pPr>
      <w:spacing w:before="100" w:beforeAutospacing="1" w:after="100" w:afterAutospacing="1"/>
    </w:pPr>
    <w:rPr>
      <w:rFonts w:eastAsia="Calibri"/>
    </w:rPr>
  </w:style>
  <w:style w:type="paragraph" w:customStyle="1" w:styleId="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Normal"/>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Normal"/>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Normal"/>
    <w:autoRedefine/>
    <w:uiPriority w:val="99"/>
    <w:qFormat/>
    <w:pPr>
      <w:spacing w:after="200" w:line="276" w:lineRule="auto"/>
    </w:pPr>
    <w:rPr>
      <w:rFonts w:eastAsia="Malgun Gothic"/>
    </w:rPr>
  </w:style>
  <w:style w:type="paragraph" w:customStyle="1" w:styleId="5">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Normal"/>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DefaultParagraphFont"/>
    <w:autoRedefine/>
    <w:semiHidden/>
    <w:qFormat/>
    <w:rPr>
      <w:rFonts w:ascii="Nirmala UI" w:hAnsi="Nirmala UI" w:cstheme="minorBidi" w:hint="default"/>
      <w:color w:val="auto"/>
      <w:sz w:val="20"/>
      <w:szCs w:val="22"/>
    </w:rPr>
  </w:style>
  <w:style w:type="character" w:customStyle="1" w:styleId="def">
    <w:name w:val="def"/>
    <w:basedOn w:val="DefaultParagraphFont"/>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DefaultParagraphFont"/>
    <w:autoRedefine/>
    <w:qFormat/>
  </w:style>
  <w:style w:type="character" w:customStyle="1" w:styleId="high-light">
    <w:name w:val="high-light"/>
    <w:basedOn w:val="DefaultParagraphFont"/>
    <w:autoRedefine/>
    <w:qFormat/>
  </w:style>
  <w:style w:type="character" w:customStyle="1" w:styleId="pos">
    <w:name w:val="pos"/>
    <w:basedOn w:val="DefaultParagraphFont"/>
    <w:autoRedefine/>
    <w:qFormat/>
  </w:style>
  <w:style w:type="character" w:customStyle="1" w:styleId="apple-style-span">
    <w:name w:val="apple-style-span"/>
    <w:basedOn w:val="DefaultParagraphFont"/>
    <w:autoRedefine/>
    <w:qFormat/>
  </w:style>
  <w:style w:type="character" w:customStyle="1" w:styleId="18">
    <w:name w:val="占位符文本1"/>
    <w:basedOn w:val="DefaultParagraphFont"/>
    <w:autoRedefine/>
    <w:uiPriority w:val="99"/>
    <w:qFormat/>
    <w:rPr>
      <w:color w:val="808080"/>
    </w:rPr>
  </w:style>
  <w:style w:type="character" w:customStyle="1" w:styleId="PlaceholderText1">
    <w:name w:val="Placeholder Text1"/>
    <w:basedOn w:val="DefaultParagraphFont"/>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DefaultParagraphFont"/>
    <w:autoRedefine/>
    <w:qFormat/>
  </w:style>
  <w:style w:type="table" w:customStyle="1" w:styleId="19">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DefaultParagraphFont"/>
    <w:link w:val="00text"/>
    <w:autoRedefine/>
    <w:qFormat/>
    <w:locked/>
    <w:rPr>
      <w:rFonts w:ascii="Times New Roman" w:eastAsia="Times New Roman" w:hAnsi="Times New Roman"/>
      <w:sz w:val="21"/>
    </w:rPr>
  </w:style>
  <w:style w:type="paragraph" w:customStyle="1" w:styleId="00text">
    <w:name w:val="00_text"/>
    <w:basedOn w:val="Normal"/>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DefaultParagraphFont"/>
    <w:autoRedefine/>
    <w:semiHidden/>
    <w:qFormat/>
    <w:rPr>
      <w:rFonts w:ascii="Nirmala UI" w:hAnsi="Nirmala UI" w:cstheme="minorBidi" w:hint="default"/>
      <w:color w:val="auto"/>
      <w:sz w:val="20"/>
      <w:szCs w:val="22"/>
    </w:rPr>
  </w:style>
  <w:style w:type="paragraph" w:customStyle="1" w:styleId="Table0">
    <w:name w:val="Table #"/>
    <w:basedOn w:val="Normal"/>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RBI5PAMIO524-1722064836-16197</_dlc_DocId>
    <HideFromDelve xmlns="71c5aaf6-e6ce-465b-b873-5148d2a4c105">false</HideFromDelve>
    <_dlc_DocIdUrl xmlns="71c5aaf6-e6ce-465b-b873-5148d2a4c105">
      <Url>https://nokia.sharepoint.com/sites/gxp/_layouts/15/DocIdRedir.aspx?ID=RBI5PAMIO524-1722064836-16197</Url>
      <Description>RBI5PAMIO524-1722064836-16197</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Props1.xml><?xml version="1.0" encoding="utf-8"?>
<ds:datastoreItem xmlns:ds="http://schemas.openxmlformats.org/officeDocument/2006/customXml" ds:itemID="{31EF58E5-9708-409D-90DE-C0EF08E65CB3}">
  <ds:schemaRefs>
    <ds:schemaRef ds:uri="http://schemas.openxmlformats.org/officeDocument/2006/bibliography"/>
  </ds:schemaRefs>
</ds:datastoreItem>
</file>

<file path=customXml/itemProps2.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3.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4.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5.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7255</Words>
  <Characters>41360</Characters>
  <Application>Microsoft Office Word</Application>
  <DocSecurity>0</DocSecurity>
  <Lines>344</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Afshin Haghighat</cp:lastModifiedBy>
  <cp:revision>5</cp:revision>
  <cp:lastPrinted>2011-11-09T15:49:00Z</cp:lastPrinted>
  <dcterms:created xsi:type="dcterms:W3CDTF">2024-05-17T13:29:00Z</dcterms:created>
  <dcterms:modified xsi:type="dcterms:W3CDTF">2024-05-17T13:38:00Z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f58459fe-9a91-46ce-acf5-0400afed828e</vt:lpwstr>
  </property>
</Properties>
</file>