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2F62" w14:textId="77777777" w:rsidR="006231EF" w:rsidRDefault="00060D1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3E337022" w14:textId="77777777" w:rsidR="006231EF" w:rsidRDefault="00060D12">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5661AFD4" w14:textId="77777777" w:rsidR="006231EF" w:rsidRDefault="00060D12">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CA32BEF" w14:textId="77777777" w:rsidR="006231EF" w:rsidRDefault="00060D12">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AD95A73" w14:textId="77777777" w:rsidR="006231EF" w:rsidRDefault="00060D12">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C5C66A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宋体"/>
                <w:lang w:val="en-US" w:eastAsia="zh-CN"/>
              </w:rPr>
            </w:pPr>
            <w:r>
              <w:rPr>
                <w:rFonts w:eastAsia="宋体"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31A87133" w14:textId="77777777" w:rsidR="006231EF" w:rsidRDefault="00060D12">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214804B6" w14:textId="77777777"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7476940F"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41B0A40" w14:textId="77777777"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14:paraId="4D56D1BF" w14:textId="77777777">
        <w:tc>
          <w:tcPr>
            <w:tcW w:w="1479" w:type="dxa"/>
          </w:tcPr>
          <w:p w14:paraId="658CFC3E"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Malgun Gothic"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Malgun Gothic"/>
                <w:lang w:val="en-US" w:eastAsia="ko-KR"/>
              </w:rPr>
            </w:pPr>
            <w:r>
              <w:rPr>
                <w:rFonts w:eastAsia="Malgun Gothic"/>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0E95E2D7"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524D636" w14:textId="77777777" w:rsidR="006231EF" w:rsidRDefault="00060D12">
      <w:pPr>
        <w:pStyle w:val="ListParagraph"/>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ListParagraph"/>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ListParagraph"/>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5AF120A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6F7E1E0C"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5453B6D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2A99E89D"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6D7DA3B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2AB2141D"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4860DF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96177DD"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693444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宋体"/>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14:paraId="40F296A9" w14:textId="77777777"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2F66E1B0"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7A862F7A"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random access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It can be considered to take into account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Malgun Gothic"/>
                <w:lang w:eastAsia="ko-KR"/>
              </w:rPr>
            </w:pPr>
            <w:r>
              <w:rPr>
                <w:rFonts w:eastAsia="Malgun Gothic"/>
                <w:lang w:eastAsia="ko-KR"/>
              </w:rPr>
              <w:lastRenderedPageBreak/>
              <w:t>OPPO</w:t>
            </w:r>
          </w:p>
        </w:tc>
        <w:tc>
          <w:tcPr>
            <w:tcW w:w="1372" w:type="dxa"/>
          </w:tcPr>
          <w:p w14:paraId="6D36D7FC" w14:textId="77777777"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06CEC9FE" w14:textId="77777777"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2E0A7219"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61C7FF66"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509DCF7C"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12DA34F"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5EDEF0A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4928927" w14:textId="77777777" w:rsidR="006231EF" w:rsidRDefault="00060D12">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766948A7"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3DE5EC82"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48ACB3DA"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12BA04FE" w14:textId="77777777" w:rsidR="006231EF" w:rsidRDefault="00060D12">
            <w:pPr>
              <w:jc w:val="left"/>
              <w:rPr>
                <w:rFonts w:eastAsia="Yu Mincho"/>
                <w:lang w:val="en-US" w:eastAsia="ja-JP"/>
              </w:rPr>
            </w:pPr>
            <w:r>
              <w:rPr>
                <w:rFonts w:eastAsia="Yu Mincho"/>
                <w:lang w:val="en-US" w:eastAsia="ja-JP"/>
              </w:rPr>
              <w:lastRenderedPageBreak/>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In order to clarify the proposal related to RAN plenary decision, we propose to revise the last bullet as following.</w:t>
            </w:r>
          </w:p>
          <w:p w14:paraId="055E452A" w14:textId="77777777" w:rsidR="006231EF" w:rsidRDefault="00060D1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Malgun Gothic"/>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FBC718B" w14:textId="77777777"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9079C47" w14:textId="77777777" w:rsidR="006231EF" w:rsidRDefault="00060D12">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72201715" w14:textId="77777777" w:rsidR="006231EF" w:rsidRDefault="00060D12">
            <w:pPr>
              <w:jc w:val="left"/>
              <w:rPr>
                <w:rFonts w:eastAsia="宋体"/>
                <w:b/>
                <w:bCs/>
                <w:color w:val="000000"/>
                <w:szCs w:val="22"/>
                <w:lang w:val="en-US" w:eastAsia="zh-CN"/>
              </w:rPr>
            </w:pPr>
            <w:r>
              <w:rPr>
                <w:rFonts w:eastAsiaTheme="minorEastAsia" w:hint="eastAsia"/>
                <w:lang w:val="en-US" w:eastAsia="zh-CN"/>
              </w:rPr>
              <w:t xml:space="preserve">Apparently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Also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B851DFF"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37B00045"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6E568D38"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09749B01" w14:textId="77777777"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lastRenderedPageBreak/>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lastRenderedPageBreak/>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6174584"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14:paraId="5FDC2829"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lastRenderedPageBreak/>
              <w:t xml:space="preserve">If this is not the intention to introduce Rel-18 dedicated separate initial BWP, (i.e.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038546B2"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proofErr w:type="spellStart"/>
            <w:r>
              <w:rPr>
                <w:lang w:eastAsia="zh-CN"/>
              </w:rPr>
              <w:t>Spreadtrum</w:t>
            </w:r>
            <w:proofErr w:type="spellEnd"/>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7EE8AE3A" w14:textId="77777777" w:rsidR="006231EF" w:rsidRDefault="00060D1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14:paraId="3F70F090"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14:paraId="6AC9AA23"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14:paraId="5590FB26"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14:paraId="35FFB327" w14:textId="77777777" w:rsidR="006231EF" w:rsidRDefault="00060D1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宋体"/>
                <w:lang w:val="en-US" w:eastAsia="zh-CN"/>
              </w:rPr>
            </w:pPr>
            <w:r>
              <w:rPr>
                <w:rFonts w:eastAsia="宋体"/>
                <w:lang w:val="en-US" w:eastAsia="zh-CN"/>
              </w:rPr>
              <w:lastRenderedPageBreak/>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宋体"/>
                <w:lang w:val="en-US" w:eastAsia="zh-CN"/>
              </w:rPr>
              <w:t>.</w:t>
            </w:r>
          </w:p>
          <w:p w14:paraId="191322C9" w14:textId="77777777" w:rsidR="006231EF" w:rsidRDefault="00060D12">
            <w:pPr>
              <w:jc w:val="left"/>
              <w:rPr>
                <w:rFonts w:eastAsia="宋体"/>
                <w:lang w:val="en-US" w:eastAsia="zh-CN"/>
              </w:rPr>
            </w:pPr>
            <w:r>
              <w:rPr>
                <w:rFonts w:eastAsia="宋体"/>
                <w:lang w:val="en-US" w:eastAsia="zh-CN"/>
              </w:rPr>
              <w:t xml:space="preserve">When Msg1 indication for R17 </w:t>
            </w:r>
            <w:proofErr w:type="spellStart"/>
            <w:r>
              <w:rPr>
                <w:rFonts w:eastAsia="宋体"/>
                <w:lang w:val="en-US" w:eastAsia="zh-CN"/>
              </w:rPr>
              <w:t>RedCap</w:t>
            </w:r>
            <w:proofErr w:type="spellEnd"/>
            <w:r>
              <w:rPr>
                <w:rFonts w:eastAsia="宋体"/>
                <w:lang w:val="en-US" w:eastAsia="zh-CN"/>
              </w:rPr>
              <w:t xml:space="preserve"> UEs is not configured, R17 </w:t>
            </w:r>
            <w:proofErr w:type="spellStart"/>
            <w:r>
              <w:rPr>
                <w:rFonts w:eastAsia="宋体"/>
                <w:lang w:val="en-US" w:eastAsia="zh-CN"/>
              </w:rPr>
              <w:t>RedCap</w:t>
            </w:r>
            <w:proofErr w:type="spellEnd"/>
            <w:r>
              <w:rPr>
                <w:rFonts w:eastAsia="宋体"/>
                <w:lang w:val="en-US" w:eastAsia="zh-CN"/>
              </w:rPr>
              <w:t xml:space="preserve"> UEs share </w:t>
            </w:r>
            <w:proofErr w:type="spellStart"/>
            <w:r>
              <w:rPr>
                <w:rFonts w:eastAsia="宋体"/>
                <w:lang w:val="en-US" w:eastAsia="zh-CN"/>
              </w:rPr>
              <w:t>iBWP</w:t>
            </w:r>
            <w:proofErr w:type="spellEnd"/>
            <w:r>
              <w:rPr>
                <w:rFonts w:eastAsia="宋体"/>
                <w:lang w:val="en-US" w:eastAsia="zh-CN"/>
              </w:rPr>
              <w:t xml:space="preserve">&lt;=20MHz with legacy UEs. In this case, the motivation to introduce EI in Msg1 for R18 </w:t>
            </w:r>
            <w:proofErr w:type="spellStart"/>
            <w:r>
              <w:rPr>
                <w:rFonts w:eastAsia="宋体"/>
                <w:lang w:val="en-US" w:eastAsia="zh-CN"/>
              </w:rPr>
              <w:t>eRedCap</w:t>
            </w:r>
            <w:proofErr w:type="spellEnd"/>
            <w:r>
              <w:rPr>
                <w:rFonts w:eastAsia="宋体"/>
                <w:lang w:val="en-US" w:eastAsia="zh-CN"/>
              </w:rPr>
              <w:t xml:space="preserve"> UEs can be avoid enlarging access latency of legacy UEs if NW schedules all UEs based on timeline of R18 </w:t>
            </w:r>
            <w:proofErr w:type="spellStart"/>
            <w:r>
              <w:rPr>
                <w:rFonts w:eastAsia="宋体"/>
                <w:lang w:val="en-US" w:eastAsia="zh-CN"/>
              </w:rPr>
              <w:t>eRedCap</w:t>
            </w:r>
            <w:proofErr w:type="spellEnd"/>
            <w:r>
              <w:rPr>
                <w:rFonts w:eastAsia="宋体"/>
                <w:lang w:val="en-US" w:eastAsia="zh-CN"/>
              </w:rPr>
              <w:t xml:space="preserve"> UEs. However, NW can also choose to schedule all UEs based on timeline of legacy UEs with the result of increasing access latency of R18 </w:t>
            </w:r>
            <w:proofErr w:type="spellStart"/>
            <w:r>
              <w:rPr>
                <w:rFonts w:eastAsia="宋体"/>
                <w:lang w:val="en-US" w:eastAsia="zh-CN"/>
              </w:rPr>
              <w:t>eRedCap</w:t>
            </w:r>
            <w:proofErr w:type="spellEnd"/>
            <w:r>
              <w:rPr>
                <w:rFonts w:eastAsia="宋体"/>
                <w:lang w:val="en-US" w:eastAsia="zh-CN"/>
              </w:rPr>
              <w:t xml:space="preserve"> UEs. Thus, there seems no strong motivation to introduce EI in Msg1 for R18 </w:t>
            </w:r>
            <w:proofErr w:type="spellStart"/>
            <w:r>
              <w:rPr>
                <w:rFonts w:eastAsia="宋体"/>
                <w:lang w:val="en-US" w:eastAsia="zh-CN"/>
              </w:rPr>
              <w:t>eRedCap</w:t>
            </w:r>
            <w:proofErr w:type="spellEnd"/>
            <w:r>
              <w:rPr>
                <w:rFonts w:eastAsia="宋体"/>
                <w:lang w:val="en-US" w:eastAsia="zh-CN"/>
              </w:rPr>
              <w:t xml:space="preserve"> UEs. </w:t>
            </w:r>
          </w:p>
          <w:p w14:paraId="0E2A4586" w14:textId="77777777" w:rsidR="006231EF" w:rsidRDefault="00060D12">
            <w:pPr>
              <w:jc w:val="left"/>
              <w:rPr>
                <w:rFonts w:eastAsia="宋体"/>
                <w:lang w:val="sv-SE" w:eastAsia="zh-CN"/>
              </w:rPr>
            </w:pPr>
            <w:r>
              <w:rPr>
                <w:rFonts w:eastAsia="宋体"/>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宋体"/>
                <w:lang w:val="en-US" w:eastAsia="zh-CN"/>
              </w:rPr>
              <w:t>Vivo’s</w:t>
            </w:r>
            <w:proofErr w:type="spellEnd"/>
            <w:r>
              <w:rPr>
                <w:rFonts w:eastAsia="宋体"/>
                <w:lang w:val="en-US" w:eastAsia="zh-CN"/>
              </w:rPr>
              <w:t xml:space="preserve"> version is fine to us.</w:t>
            </w:r>
          </w:p>
        </w:tc>
      </w:tr>
      <w:tr w:rsidR="006231EF" w14:paraId="3929241C" w14:textId="77777777">
        <w:tc>
          <w:tcPr>
            <w:tcW w:w="1479" w:type="dxa"/>
          </w:tcPr>
          <w:p w14:paraId="256A6712" w14:textId="77777777" w:rsidR="006231EF" w:rsidRDefault="00060D12">
            <w:pPr>
              <w:jc w:val="left"/>
              <w:rPr>
                <w:rFonts w:eastAsia="宋体"/>
                <w:lang w:val="en-US" w:eastAsia="zh-CN"/>
              </w:rPr>
            </w:pPr>
            <w:r>
              <w:rPr>
                <w:rFonts w:eastAsia="Yu Mincho"/>
                <w:lang w:val="en-US" w:eastAsia="ja-JP"/>
              </w:rPr>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14:paraId="65D1B567" w14:textId="77777777" w:rsidR="006231EF" w:rsidRDefault="00060D12">
            <w:pPr>
              <w:jc w:val="left"/>
              <w:rPr>
                <w:rFonts w:eastAsia="宋体"/>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077F8539" w14:textId="77777777"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14:paraId="42268CEF" w14:textId="77777777"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5BF993A0" w14:textId="77777777" w:rsidR="006231EF" w:rsidRDefault="00060D12">
            <w:pPr>
              <w:numPr>
                <w:ilvl w:val="0"/>
                <w:numId w:val="30"/>
              </w:numPr>
              <w:jc w:val="left"/>
              <w:rPr>
                <w:rFonts w:eastAsia="宋体"/>
                <w:lang w:val="en-US" w:eastAsia="zh-CN"/>
              </w:rPr>
            </w:pPr>
            <w:r>
              <w:rPr>
                <w:rFonts w:eastAsia="宋体"/>
                <w:lang w:val="en-US" w:eastAsia="zh-CN"/>
              </w:rPr>
              <w:t xml:space="preserve">The RAR scheduling may exceed 5MHz, and the time duration between RAR and msg3 may be not enough. Otherwise, the RAR scheduling for Rel-17 </w:t>
            </w:r>
            <w:proofErr w:type="spellStart"/>
            <w:r>
              <w:rPr>
                <w:rFonts w:eastAsia="宋体"/>
                <w:lang w:val="en-US" w:eastAsia="zh-CN"/>
              </w:rPr>
              <w:t>RedCap</w:t>
            </w:r>
            <w:proofErr w:type="spellEnd"/>
            <w:r>
              <w:rPr>
                <w:rFonts w:eastAsia="宋体"/>
                <w:lang w:val="en-US" w:eastAsia="zh-CN"/>
              </w:rPr>
              <w:t xml:space="preserve"> UE would be impacted.</w:t>
            </w:r>
          </w:p>
          <w:p w14:paraId="10A1430F" w14:textId="77777777" w:rsidR="006231EF" w:rsidRDefault="00060D12">
            <w:pPr>
              <w:numPr>
                <w:ilvl w:val="0"/>
                <w:numId w:val="30"/>
              </w:numPr>
              <w:jc w:val="left"/>
              <w:rPr>
                <w:rFonts w:eastAsia="宋体"/>
                <w:lang w:val="en-US" w:eastAsia="zh-CN"/>
              </w:rPr>
            </w:pPr>
            <w:r>
              <w:rPr>
                <w:rFonts w:eastAsia="宋体"/>
                <w:lang w:val="en-US" w:eastAsia="zh-CN"/>
              </w:rPr>
              <w:t xml:space="preserve">The msg3 based on SDT has the risk to schedule a TBS larger than UE’s maximum capability. Otherwise, the msg3 scheduling for Rel-17 </w:t>
            </w:r>
            <w:proofErr w:type="spellStart"/>
            <w:r>
              <w:rPr>
                <w:rFonts w:eastAsia="宋体"/>
                <w:lang w:val="en-US" w:eastAsia="zh-CN"/>
              </w:rPr>
              <w:t>RedCap</w:t>
            </w:r>
            <w:proofErr w:type="spellEnd"/>
            <w:r>
              <w:rPr>
                <w:rFonts w:eastAsia="宋体"/>
                <w:lang w:val="en-US" w:eastAsia="zh-CN"/>
              </w:rPr>
              <w:t xml:space="preserve"> UE would be impacted.</w:t>
            </w:r>
          </w:p>
          <w:p w14:paraId="15965970" w14:textId="77777777"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w:t>
            </w:r>
            <w:proofErr w:type="spellStart"/>
            <w:r>
              <w:rPr>
                <w:rFonts w:eastAsia="宋体"/>
                <w:lang w:val="en-US" w:eastAsia="zh-CN"/>
              </w:rPr>
              <w:t>gNB</w:t>
            </w:r>
            <w:proofErr w:type="spellEnd"/>
            <w:r>
              <w:rPr>
                <w:rFonts w:eastAsia="宋体"/>
                <w:lang w:val="en-US" w:eastAsia="zh-CN"/>
              </w:rPr>
              <w:t xml:space="preserve"> does not aware of the Rel-18 </w:t>
            </w:r>
            <w:proofErr w:type="spellStart"/>
            <w:r>
              <w:rPr>
                <w:rFonts w:eastAsia="宋体"/>
                <w:lang w:val="en-US" w:eastAsia="zh-CN"/>
              </w:rPr>
              <w:t>RedCap</w:t>
            </w:r>
            <w:proofErr w:type="spellEnd"/>
            <w:r>
              <w:rPr>
                <w:rFonts w:eastAsia="宋体"/>
                <w:lang w:val="en-US" w:eastAsia="zh-CN"/>
              </w:rPr>
              <w:t xml:space="preserve"> UE. </w:t>
            </w:r>
          </w:p>
          <w:p w14:paraId="43F1E000" w14:textId="77777777" w:rsidR="006231EF" w:rsidRDefault="00060D12">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宋体"/>
                <w:lang w:val="en-US" w:eastAsia="zh-CN"/>
              </w:rPr>
            </w:pPr>
            <w:r>
              <w:rPr>
                <w:rFonts w:eastAsia="宋体"/>
                <w:lang w:val="en-US" w:eastAsia="zh-CN"/>
              </w:rPr>
              <w:t xml:space="preserve">Additionally, if there is no Rel-17 </w:t>
            </w:r>
            <w:proofErr w:type="spellStart"/>
            <w:r>
              <w:rPr>
                <w:rFonts w:eastAsia="宋体"/>
                <w:lang w:val="en-US" w:eastAsia="zh-CN"/>
              </w:rPr>
              <w:t>RedCap</w:t>
            </w:r>
            <w:proofErr w:type="spellEnd"/>
            <w:r>
              <w:rPr>
                <w:rFonts w:eastAsia="宋体"/>
                <w:lang w:val="en-US" w:eastAsia="zh-CN"/>
              </w:rPr>
              <w:t xml:space="preserve"> UE early indication, it is nature that there is no separate initial BWP for Rel-17 </w:t>
            </w:r>
            <w:proofErr w:type="spellStart"/>
            <w:r>
              <w:rPr>
                <w:rFonts w:eastAsia="宋体"/>
                <w:lang w:val="en-US" w:eastAsia="zh-CN"/>
              </w:rPr>
              <w:t>RedCap</w:t>
            </w:r>
            <w:proofErr w:type="spellEnd"/>
            <w:r>
              <w:rPr>
                <w:rFonts w:eastAsia="宋体"/>
                <w:lang w:val="en-US" w:eastAsia="zh-CN"/>
              </w:rPr>
              <w:t xml:space="preserve"> UE. Then the following </w:t>
            </w:r>
            <w:proofErr w:type="spellStart"/>
            <w:r>
              <w:rPr>
                <w:rFonts w:eastAsia="宋体"/>
                <w:lang w:val="en-US" w:eastAsia="zh-CN"/>
              </w:rPr>
              <w:lastRenderedPageBreak/>
              <w:t>subbullet</w:t>
            </w:r>
            <w:proofErr w:type="spellEnd"/>
            <w:r>
              <w:rPr>
                <w:rFonts w:eastAsia="宋体"/>
                <w:lang w:val="en-US" w:eastAsia="zh-CN"/>
              </w:rPr>
              <w:t xml:space="preserve"> implies an additional separate initial BWP for Rel-18 </w:t>
            </w:r>
            <w:proofErr w:type="spellStart"/>
            <w:r>
              <w:rPr>
                <w:rFonts w:eastAsia="宋体"/>
                <w:lang w:val="en-US" w:eastAsia="zh-CN"/>
              </w:rPr>
              <w:t>RedCap</w:t>
            </w:r>
            <w:proofErr w:type="spellEnd"/>
            <w:r>
              <w:rPr>
                <w:rFonts w:eastAsia="宋体"/>
                <w:lang w:val="en-US" w:eastAsia="zh-CN"/>
              </w:rPr>
              <w:t xml:space="preserve"> UE is supported.</w:t>
            </w:r>
          </w:p>
          <w:p w14:paraId="60E9AF33"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7FF32991" w14:textId="77777777" w:rsidR="006231EF" w:rsidRDefault="00060D12">
            <w:pPr>
              <w:jc w:val="left"/>
              <w:rPr>
                <w:rFonts w:eastAsia="宋体"/>
                <w:lang w:val="en-US" w:eastAsia="zh-CN"/>
              </w:rPr>
            </w:pPr>
            <w:r>
              <w:rPr>
                <w:rFonts w:eastAsia="宋体"/>
                <w:lang w:val="en-US" w:eastAsia="zh-CN"/>
              </w:rPr>
              <w:t xml:space="preserve">If supporting additional separate initial BWP for Rel-18 </w:t>
            </w:r>
            <w:proofErr w:type="spellStart"/>
            <w:r>
              <w:rPr>
                <w:rFonts w:eastAsia="宋体"/>
                <w:lang w:val="en-US" w:eastAsia="zh-CN"/>
              </w:rPr>
              <w:t>RedCap</w:t>
            </w:r>
            <w:proofErr w:type="spellEnd"/>
            <w:r>
              <w:rPr>
                <w:rFonts w:eastAsia="宋体"/>
                <w:lang w:val="en-US" w:eastAsia="zh-CN"/>
              </w:rPr>
              <w:t xml:space="preserve"> UE is not the intention, then we want to understand, in which scenarios, the msg1 indication for Rel-17 </w:t>
            </w:r>
            <w:proofErr w:type="spellStart"/>
            <w:r>
              <w:rPr>
                <w:rFonts w:eastAsia="宋体"/>
                <w:lang w:val="en-US" w:eastAsia="zh-CN"/>
              </w:rPr>
              <w:t>RedCap</w:t>
            </w:r>
            <w:proofErr w:type="spellEnd"/>
            <w:r>
              <w:rPr>
                <w:rFonts w:eastAsia="宋体"/>
                <w:lang w:val="en-US" w:eastAsia="zh-CN"/>
              </w:rPr>
              <w:t xml:space="preserve"> UE is not configured, but for Rel-18 </w:t>
            </w:r>
            <w:proofErr w:type="spellStart"/>
            <w:r>
              <w:rPr>
                <w:rFonts w:eastAsia="宋体"/>
                <w:lang w:val="en-US" w:eastAsia="zh-CN"/>
              </w:rPr>
              <w:t>RedCap</w:t>
            </w:r>
            <w:proofErr w:type="spellEnd"/>
            <w:r>
              <w:rPr>
                <w:rFonts w:eastAsia="宋体"/>
                <w:lang w:val="en-US" w:eastAsia="zh-CN"/>
              </w:rPr>
              <w:t xml:space="preserve"> UE can be configured. At least currently, no such a scenario is identified by companies. Therefore, we do not think this </w:t>
            </w:r>
            <w:proofErr w:type="spellStart"/>
            <w:r>
              <w:rPr>
                <w:rFonts w:eastAsia="宋体"/>
                <w:lang w:val="en-US" w:eastAsia="zh-CN"/>
              </w:rPr>
              <w:t>subbullet</w:t>
            </w:r>
            <w:proofErr w:type="spellEnd"/>
            <w:r>
              <w:rPr>
                <w:rFonts w:eastAsia="宋体"/>
                <w:lang w:val="en-US" w:eastAsia="zh-CN"/>
              </w:rPr>
              <w:t xml:space="preserve"> is valid currently. We should directly discuss whether Msg1 indication for Rel-18 </w:t>
            </w:r>
            <w:proofErr w:type="spellStart"/>
            <w:r>
              <w:rPr>
                <w:rFonts w:eastAsia="宋体"/>
                <w:lang w:val="en-US" w:eastAsia="zh-CN"/>
              </w:rPr>
              <w:t>eRedCap</w:t>
            </w:r>
            <w:proofErr w:type="spellEnd"/>
            <w:r>
              <w:rPr>
                <w:rFonts w:eastAsia="宋体"/>
                <w:lang w:val="en-US" w:eastAsia="zh-CN"/>
              </w:rPr>
              <w:t xml:space="preserve"> UEs is supported or not.</w:t>
            </w:r>
          </w:p>
          <w:p w14:paraId="2E8E8B0D" w14:textId="77777777" w:rsidR="006231EF" w:rsidRDefault="00060D12">
            <w:pPr>
              <w:jc w:val="left"/>
              <w:rPr>
                <w:rFonts w:eastAsia="宋体"/>
                <w:lang w:val="en-US" w:eastAsia="zh-CN"/>
              </w:rPr>
            </w:pPr>
            <w:r>
              <w:rPr>
                <w:rFonts w:eastAsia="宋体"/>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5A5ACC03" w14:textId="77777777" w:rsidR="006231EF" w:rsidRDefault="006231EF">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20C7D72D" w14:textId="77777777" w:rsidR="006231EF" w:rsidRDefault="00060D1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宋体"/>
                <w:lang w:val="en-US" w:eastAsia="zh-CN"/>
              </w:rPr>
            </w:pPr>
            <w:r>
              <w:rPr>
                <w:rFonts w:eastAsia="宋体"/>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6D75E519" w14:textId="77777777"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14:paraId="5EE2D203"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legacy initial BWP. </w:t>
            </w:r>
          </w:p>
          <w:p w14:paraId="3E9FA684"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1: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shares the legacy RO with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Dedicated RO/preamble can be configured for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for early identification</w:t>
            </w:r>
          </w:p>
          <w:p w14:paraId="0DC3DF3D"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2: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can share the RO/preamble which is different from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2E57CD00"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3: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same separate initial BWP,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must share the RO/preamble</w:t>
            </w:r>
          </w:p>
          <w:p w14:paraId="7960486C"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is in legacy initial BWP,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lastRenderedPageBreak/>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B4F682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7F032FB9"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5AFE796"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14:paraId="185416B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79202F4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FCB784D"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Malgun Gothic"/>
                <w:lang w:val="en-US" w:eastAsia="ko-KR"/>
              </w:rPr>
            </w:pPr>
          </w:p>
        </w:tc>
        <w:tc>
          <w:tcPr>
            <w:tcW w:w="1134" w:type="dxa"/>
          </w:tcPr>
          <w:p w14:paraId="21373EAC" w14:textId="77777777" w:rsidR="006231EF" w:rsidRDefault="00060D12">
            <w:pPr>
              <w:jc w:val="left"/>
              <w:rPr>
                <w:rFonts w:eastAsia="Malgun Gothic"/>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w:t>
            </w:r>
            <w:proofErr w:type="spellStart"/>
            <w:r>
              <w:rPr>
                <w:rFonts w:eastAsiaTheme="minorEastAsia"/>
                <w:sz w:val="20"/>
                <w:szCs w:val="22"/>
                <w:lang w:val="en-US" w:eastAsia="zh-CN"/>
              </w:rPr>
              <w:t>eRedCap</w:t>
            </w:r>
            <w:proofErr w:type="spellEnd"/>
            <w:r>
              <w:rPr>
                <w:rFonts w:eastAsiaTheme="minorEastAsia"/>
                <w:sz w:val="20"/>
                <w:szCs w:val="22"/>
                <w:lang w:val="en-US" w:eastAsia="zh-CN"/>
              </w:rPr>
              <w:t xml:space="preserve"> UEs is NOT configured, but Msg1 indication for Rel-17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is configured  </w:t>
            </w:r>
          </w:p>
          <w:p w14:paraId="31CDFB61" w14:textId="77777777"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Yu Mincho"/>
                <w:lang w:val="en-US" w:eastAsia="ja-JP"/>
              </w:rPr>
              <w:t>eRedCap</w:t>
            </w:r>
            <w:proofErr w:type="spellEnd"/>
            <w:r>
              <w:rPr>
                <w:rFonts w:eastAsia="Yu Mincho"/>
                <w:lang w:val="en-US" w:eastAsia="ja-JP"/>
              </w:rPr>
              <w:t xml:space="preserve"> UEs (co-existence issue):</w:t>
            </w:r>
          </w:p>
          <w:p w14:paraId="7FDAAD12" w14:textId="77777777" w:rsidR="006231EF" w:rsidRDefault="00060D1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w:t>
            </w:r>
            <w:proofErr w:type="spellStart"/>
            <w:r>
              <w:rPr>
                <w:rFonts w:eastAsia="Yu Mincho"/>
                <w:sz w:val="20"/>
                <w:szCs w:val="21"/>
                <w:lang w:val="en-US"/>
              </w:rPr>
              <w:t>eRedCap</w:t>
            </w:r>
            <w:proofErr w:type="spellEnd"/>
            <w:r>
              <w:rPr>
                <w:rFonts w:eastAsia="Yu Mincho"/>
                <w:sz w:val="20"/>
                <w:szCs w:val="21"/>
                <w:lang w:val="en-US"/>
              </w:rPr>
              <w:t xml:space="preserve"> UEs in the cell would be influenced.</w:t>
            </w:r>
          </w:p>
          <w:p w14:paraId="032E7F15" w14:textId="77777777" w:rsidR="006231EF" w:rsidRDefault="00060D1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w:t>
            </w:r>
            <w:proofErr w:type="spellStart"/>
            <w:r>
              <w:rPr>
                <w:rFonts w:eastAsia="Yu Mincho"/>
                <w:sz w:val="20"/>
                <w:szCs w:val="21"/>
                <w:lang w:val="en-US"/>
              </w:rPr>
              <w:t>eRedCap</w:t>
            </w:r>
            <w:proofErr w:type="spellEnd"/>
            <w:r>
              <w:rPr>
                <w:rFonts w:eastAsia="Yu Mincho"/>
                <w:sz w:val="20"/>
                <w:szCs w:val="21"/>
                <w:lang w:val="en-US"/>
              </w:rPr>
              <w:t xml:space="preserve">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BatangChe"/>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6231EF" w14:paraId="40D9A8A1" w14:textId="77777777">
        <w:tc>
          <w:tcPr>
            <w:tcW w:w="1479" w:type="dxa"/>
          </w:tcPr>
          <w:p w14:paraId="167D9724" w14:textId="77777777" w:rsidR="006231EF" w:rsidRDefault="00060D12">
            <w:pPr>
              <w:jc w:val="left"/>
              <w:rPr>
                <w:rFonts w:eastAsia="宋体"/>
                <w:lang w:val="en-US" w:eastAsia="ko-KR"/>
              </w:rPr>
            </w:pPr>
            <w:r>
              <w:rPr>
                <w:rFonts w:eastAsia="宋体" w:hint="eastAsia"/>
                <w:lang w:val="en-US" w:eastAsia="zh-CN"/>
              </w:rPr>
              <w:t>CMCC</w:t>
            </w:r>
          </w:p>
        </w:tc>
        <w:tc>
          <w:tcPr>
            <w:tcW w:w="643" w:type="dxa"/>
          </w:tcPr>
          <w:p w14:paraId="6B1C096E"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14:paraId="2DA2BA7F" w14:textId="77777777"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14:paraId="56D96597" w14:textId="77777777"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w:t>
            </w:r>
            <w:proofErr w:type="spellStart"/>
            <w:r>
              <w:rPr>
                <w:rFonts w:eastAsia="宋体"/>
                <w:lang w:val="en-US" w:eastAsia="zh-CN"/>
              </w:rPr>
              <w:t>RedCap</w:t>
            </w:r>
            <w:proofErr w:type="spellEnd"/>
            <w:r>
              <w:rPr>
                <w:rFonts w:eastAsia="宋体"/>
                <w:lang w:val="en-US" w:eastAsia="zh-CN"/>
              </w:rPr>
              <w:t xml:space="preserve"> UEs is not configured, R17 </w:t>
            </w:r>
            <w:proofErr w:type="spellStart"/>
            <w:r>
              <w:rPr>
                <w:rFonts w:eastAsia="宋体"/>
                <w:lang w:val="en-US" w:eastAsia="zh-CN"/>
              </w:rPr>
              <w:t>RedCap</w:t>
            </w:r>
            <w:proofErr w:type="spellEnd"/>
            <w:r>
              <w:rPr>
                <w:rFonts w:eastAsia="宋体"/>
                <w:lang w:val="en-US" w:eastAsia="zh-CN"/>
              </w:rPr>
              <w:t xml:space="preserve"> UEs share </w:t>
            </w:r>
            <w:proofErr w:type="spellStart"/>
            <w:r>
              <w:rPr>
                <w:rFonts w:eastAsia="宋体"/>
                <w:lang w:val="en-US" w:eastAsia="zh-CN"/>
              </w:rPr>
              <w:t>iBWP</w:t>
            </w:r>
            <w:proofErr w:type="spellEnd"/>
            <w:r>
              <w:rPr>
                <w:rFonts w:eastAsia="宋体"/>
                <w:lang w:val="en-US" w:eastAsia="zh-CN"/>
              </w:rPr>
              <w:t xml:space="preserve">&lt;=20MHz with legacy UEs. </w:t>
            </w:r>
            <w:r>
              <w:rPr>
                <w:rFonts w:eastAsia="宋体" w:hint="eastAsia"/>
                <w:lang w:val="en-US" w:eastAsia="zh-CN"/>
              </w:rPr>
              <w:t xml:space="preserve">As agreed by RAN2, there is no need to configure separate </w:t>
            </w:r>
            <w:proofErr w:type="spellStart"/>
            <w:r>
              <w:rPr>
                <w:rFonts w:eastAsia="宋体" w:hint="eastAsia"/>
                <w:lang w:val="en-US" w:eastAsia="zh-CN"/>
              </w:rPr>
              <w:t>iBWP</w:t>
            </w:r>
            <w:proofErr w:type="spellEnd"/>
            <w:r>
              <w:rPr>
                <w:rFonts w:eastAsia="宋体" w:hint="eastAsia"/>
                <w:lang w:val="en-US" w:eastAsia="zh-CN"/>
              </w:rPr>
              <w:t xml:space="preserve"> for </w:t>
            </w:r>
            <w:r>
              <w:rPr>
                <w:rFonts w:eastAsia="宋体"/>
                <w:lang w:val="en-US" w:eastAsia="zh-CN"/>
              </w:rPr>
              <w:t xml:space="preserve">R18 </w:t>
            </w:r>
            <w:proofErr w:type="spellStart"/>
            <w:r>
              <w:rPr>
                <w:rFonts w:eastAsia="宋体"/>
                <w:lang w:val="en-US" w:eastAsia="zh-CN"/>
              </w:rPr>
              <w:t>eRedCap</w:t>
            </w:r>
            <w:proofErr w:type="spellEnd"/>
            <w:r>
              <w:rPr>
                <w:rFonts w:eastAsia="宋体"/>
                <w:lang w:val="en-US" w:eastAsia="zh-CN"/>
              </w:rPr>
              <w:t xml:space="preserve"> UEs</w:t>
            </w:r>
            <w:r>
              <w:rPr>
                <w:rFonts w:eastAsia="宋体" w:hint="eastAsia"/>
                <w:lang w:val="en-US" w:eastAsia="zh-CN"/>
              </w:rPr>
              <w:t xml:space="preserve">, so </w:t>
            </w:r>
            <w:r>
              <w:rPr>
                <w:rFonts w:eastAsia="宋体"/>
                <w:lang w:val="en-US" w:eastAsia="zh-CN"/>
              </w:rPr>
              <w:t xml:space="preserve">R18 </w:t>
            </w:r>
            <w:proofErr w:type="spellStart"/>
            <w:r>
              <w:rPr>
                <w:rFonts w:eastAsia="宋体"/>
                <w:lang w:val="en-US" w:eastAsia="zh-CN"/>
              </w:rPr>
              <w:t>eRedCap</w:t>
            </w:r>
            <w:proofErr w:type="spellEnd"/>
            <w:r>
              <w:rPr>
                <w:rFonts w:eastAsia="宋体"/>
                <w:lang w:val="en-US" w:eastAsia="zh-CN"/>
              </w:rPr>
              <w:t xml:space="preserve"> UEs</w:t>
            </w:r>
            <w:r>
              <w:rPr>
                <w:rFonts w:eastAsia="宋体" w:hint="eastAsia"/>
                <w:lang w:val="en-US" w:eastAsia="zh-CN"/>
              </w:rPr>
              <w:t xml:space="preserve"> also </w:t>
            </w:r>
            <w:r>
              <w:rPr>
                <w:rFonts w:eastAsia="宋体"/>
                <w:lang w:val="en-US" w:eastAsia="zh-CN"/>
              </w:rPr>
              <w:t xml:space="preserve">share </w:t>
            </w:r>
            <w:proofErr w:type="spellStart"/>
            <w:r>
              <w:rPr>
                <w:rFonts w:eastAsia="宋体"/>
                <w:lang w:val="en-US" w:eastAsia="zh-CN"/>
              </w:rPr>
              <w:t>iBWP</w:t>
            </w:r>
            <w:proofErr w:type="spellEnd"/>
            <w:r>
              <w:rPr>
                <w:rFonts w:eastAsia="宋体"/>
                <w:lang w:val="en-US" w:eastAsia="zh-CN"/>
              </w:rPr>
              <w:t>&lt;=20MHz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w:t>
            </w:r>
            <w:proofErr w:type="spellStart"/>
            <w:r>
              <w:rPr>
                <w:rFonts w:eastAsia="宋体"/>
                <w:lang w:val="en-US" w:eastAsia="zh-CN"/>
              </w:rPr>
              <w:t>eRedCap</w:t>
            </w:r>
            <w:proofErr w:type="spellEnd"/>
            <w:r>
              <w:rPr>
                <w:rFonts w:eastAsia="宋体"/>
                <w:lang w:val="en-US" w:eastAsia="zh-CN"/>
              </w:rPr>
              <w:t xml:space="preserve"> UEs can be avoid enlarging access latency of legacy UEs if NW schedules all UEs based on timeline of R18 </w:t>
            </w:r>
            <w:proofErr w:type="spellStart"/>
            <w:r>
              <w:rPr>
                <w:rFonts w:eastAsia="宋体"/>
                <w:lang w:val="en-US" w:eastAsia="zh-CN"/>
              </w:rPr>
              <w:t>eRedCap</w:t>
            </w:r>
            <w:proofErr w:type="spellEnd"/>
            <w:r>
              <w:rPr>
                <w:rFonts w:eastAsia="宋体"/>
                <w:lang w:val="en-US" w:eastAsia="zh-CN"/>
              </w:rPr>
              <w:t xml:space="preserve">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w:t>
            </w:r>
            <w:proofErr w:type="spellStart"/>
            <w:r>
              <w:rPr>
                <w:rFonts w:eastAsia="宋体"/>
                <w:lang w:val="en-US" w:eastAsia="zh-CN"/>
              </w:rPr>
              <w:t>eRedCap</w:t>
            </w:r>
            <w:proofErr w:type="spellEnd"/>
            <w:r>
              <w:rPr>
                <w:rFonts w:eastAsia="宋体"/>
                <w:lang w:val="en-US" w:eastAsia="zh-CN"/>
              </w:rPr>
              <w:t xml:space="preserve"> UEs. There seems no strong motivation to introduce EI in Msg1 for R18 </w:t>
            </w:r>
            <w:proofErr w:type="spellStart"/>
            <w:r>
              <w:rPr>
                <w:rFonts w:eastAsia="宋体"/>
                <w:lang w:val="en-US" w:eastAsia="zh-CN"/>
              </w:rPr>
              <w:t>eRedCap</w:t>
            </w:r>
            <w:proofErr w:type="spellEnd"/>
            <w:r>
              <w:rPr>
                <w:rFonts w:eastAsia="宋体"/>
                <w:lang w:val="en-US" w:eastAsia="zh-CN"/>
              </w:rPr>
              <w:t xml:space="preserve"> UEs. </w:t>
            </w:r>
          </w:p>
        </w:tc>
      </w:tr>
      <w:tr w:rsidR="006231EF" w14:paraId="521FACDB" w14:textId="77777777">
        <w:tc>
          <w:tcPr>
            <w:tcW w:w="1479" w:type="dxa"/>
          </w:tcPr>
          <w:p w14:paraId="7926ECD2" w14:textId="77777777" w:rsidR="006231EF" w:rsidRDefault="00060D12">
            <w:pPr>
              <w:jc w:val="left"/>
              <w:rPr>
                <w:rFonts w:eastAsia="BatangChe"/>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65FA65C9" w14:textId="77777777"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proofErr w:type="spellStart"/>
            <w:r>
              <w:rPr>
                <w:rFonts w:eastAsia="Yu Mincho"/>
                <w:lang w:eastAsia="ja-JP"/>
              </w:rPr>
              <w:lastRenderedPageBreak/>
              <w:t>Spreadtrum</w:t>
            </w:r>
            <w:proofErr w:type="spellEnd"/>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36144626"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w:t>
            </w:r>
            <w:proofErr w:type="spellStart"/>
            <w:r>
              <w:rPr>
                <w:rFonts w:eastAsiaTheme="minorEastAsia"/>
                <w:b/>
                <w:lang w:val="en-US" w:eastAsia="zh-CN"/>
              </w:rPr>
              <w:t>eRedCap</w:t>
            </w:r>
            <w:proofErr w:type="spellEnd"/>
            <w:r>
              <w:rPr>
                <w:rFonts w:eastAsiaTheme="minorEastAsia"/>
                <w:b/>
                <w:lang w:val="en-US" w:eastAsia="zh-CN"/>
              </w:rPr>
              <w:t xml:space="preserve">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6231EF" w14:paraId="5FD7DF54" w14:textId="77777777">
        <w:tc>
          <w:tcPr>
            <w:tcW w:w="1479" w:type="dxa"/>
          </w:tcPr>
          <w:p w14:paraId="5D2160F8" w14:textId="77777777"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3" w:type="dxa"/>
          </w:tcPr>
          <w:p w14:paraId="6491E880"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14:paraId="4C91719B" w14:textId="77777777"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14:paraId="02C031DC" w14:textId="77777777" w:rsidR="006231EF" w:rsidRDefault="006231EF">
            <w:pPr>
              <w:jc w:val="left"/>
              <w:rPr>
                <w:rFonts w:eastAsia="Malgun Gothic"/>
                <w:lang w:val="en-US" w:eastAsia="ja-JP"/>
              </w:rPr>
            </w:pPr>
          </w:p>
        </w:tc>
        <w:tc>
          <w:tcPr>
            <w:tcW w:w="5244" w:type="dxa"/>
          </w:tcPr>
          <w:p w14:paraId="224583A4" w14:textId="77777777" w:rsidR="006231EF" w:rsidRDefault="00060D12">
            <w:pPr>
              <w:jc w:val="left"/>
              <w:rPr>
                <w:rFonts w:eastAsia="宋体"/>
                <w:lang w:val="en-US" w:eastAsia="zh-CN"/>
              </w:rPr>
            </w:pPr>
            <w:r>
              <w:rPr>
                <w:rFonts w:eastAsia="宋体"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宋体"/>
                <w:lang w:val="en-US" w:eastAsia="zh-CN"/>
              </w:rPr>
            </w:pPr>
          </w:p>
        </w:tc>
        <w:tc>
          <w:tcPr>
            <w:tcW w:w="1134" w:type="dxa"/>
          </w:tcPr>
          <w:p w14:paraId="7EEBD1D3" w14:textId="77777777"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Malgun Gothic"/>
                <w:lang w:val="en-US" w:eastAsia="ja-JP"/>
              </w:rPr>
            </w:pPr>
          </w:p>
        </w:tc>
        <w:tc>
          <w:tcPr>
            <w:tcW w:w="5244" w:type="dxa"/>
          </w:tcPr>
          <w:p w14:paraId="4ABDF18C" w14:textId="77777777"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 xml:space="preserve">he specification should allow the network to be able to schedule each UE with Msg2 and Msg3 properly based on the UE type, instead of enforcing specific </w:t>
            </w:r>
            <w:proofErr w:type="spellStart"/>
            <w:r>
              <w:rPr>
                <w:rFonts w:eastAsia="Yu Mincho"/>
                <w:lang w:val="en-US" w:eastAsia="ja-JP"/>
              </w:rPr>
              <w:t>gNB</w:t>
            </w:r>
            <w:proofErr w:type="spellEnd"/>
            <w:r>
              <w:rPr>
                <w:rFonts w:eastAsia="Yu Mincho"/>
                <w:lang w:val="en-US" w:eastAsia="ja-JP"/>
              </w:rPr>
              <w:t xml:space="preserve">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 xml:space="preserve">Option 2 is unacceptable to us. Option 2 would cause significant impact to Rel-17 </w:t>
            </w:r>
            <w:proofErr w:type="spellStart"/>
            <w:r>
              <w:rPr>
                <w:rFonts w:eastAsia="Yu Mincho"/>
                <w:lang w:val="en-US" w:eastAsia="ja-JP"/>
              </w:rPr>
              <w:t>RedCap</w:t>
            </w:r>
            <w:proofErr w:type="spellEnd"/>
            <w:r>
              <w:rPr>
                <w:rFonts w:eastAsia="Yu Mincho"/>
                <w:lang w:val="en-US" w:eastAsia="ja-JP"/>
              </w:rPr>
              <w:t xml:space="preserve"> UEs (if Msg1 indication for Rel-17 </w:t>
            </w:r>
            <w:proofErr w:type="spellStart"/>
            <w:r>
              <w:rPr>
                <w:rFonts w:eastAsia="Yu Mincho"/>
                <w:lang w:val="en-US" w:eastAsia="ja-JP"/>
              </w:rPr>
              <w:t>RedCap</w:t>
            </w:r>
            <w:proofErr w:type="spellEnd"/>
            <w:r>
              <w:rPr>
                <w:rFonts w:eastAsia="Yu Mincho"/>
                <w:lang w:val="en-US" w:eastAsia="ja-JP"/>
              </w:rPr>
              <w:t xml:space="preserve"> UEs is configured) and to all UEs in the cell (if Msg1 indication for Rel-17 </w:t>
            </w:r>
            <w:proofErr w:type="spellStart"/>
            <w:r>
              <w:rPr>
                <w:rFonts w:eastAsia="Yu Mincho"/>
                <w:lang w:val="en-US" w:eastAsia="ja-JP"/>
              </w:rPr>
              <w:t>RedCap</w:t>
            </w:r>
            <w:proofErr w:type="spellEnd"/>
            <w:r>
              <w:rPr>
                <w:rFonts w:eastAsia="Yu Mincho"/>
                <w:lang w:val="en-US" w:eastAsia="ja-JP"/>
              </w:rPr>
              <w:t xml:space="preserve">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w:t>
            </w:r>
            <w:proofErr w:type="spellStart"/>
            <w:r>
              <w:rPr>
                <w:rFonts w:eastAsia="Yu Mincho"/>
                <w:lang w:val="en-US" w:eastAsia="ja-JP"/>
              </w:rPr>
              <w:t>eRedCap</w:t>
            </w:r>
            <w:proofErr w:type="spellEnd"/>
            <w:r>
              <w:rPr>
                <w:rFonts w:eastAsia="Yu Mincho"/>
                <w:lang w:val="en-US" w:eastAsia="ja-JP"/>
              </w:rPr>
              <w:t xml:space="preserve">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 xml:space="preserve">Option 3 low spec effort but will result in scheduling restrictions, </w:t>
            </w:r>
            <w:proofErr w:type="spellStart"/>
            <w:r>
              <w:rPr>
                <w:rFonts w:eastAsia="Yu Mincho"/>
                <w:lang w:val="en-US" w:eastAsia="ja-JP"/>
              </w:rPr>
              <w:t>gNB</w:t>
            </w:r>
            <w:proofErr w:type="spellEnd"/>
            <w:r>
              <w:rPr>
                <w:rFonts w:eastAsia="Yu Mincho"/>
                <w:lang w:val="en-US" w:eastAsia="ja-JP"/>
              </w:rPr>
              <w:t xml:space="preserve">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4A380056"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0A2C050"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14:paraId="7EB86226" w14:textId="77777777"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宋体" w:hint="eastAsia"/>
                <w:lang w:val="en-US" w:eastAsia="zh-CN"/>
              </w:rPr>
              <w:t xml:space="preserve">. Without msg1 early indication, we do not see the necessity to define processing timeline relaxing X, since the </w:t>
            </w:r>
            <w:proofErr w:type="spellStart"/>
            <w:r>
              <w:rPr>
                <w:rFonts w:eastAsia="宋体" w:hint="eastAsia"/>
                <w:lang w:val="en-US" w:eastAsia="zh-CN"/>
              </w:rPr>
              <w:t>gNB</w:t>
            </w:r>
            <w:proofErr w:type="spellEnd"/>
            <w:r>
              <w:rPr>
                <w:rFonts w:eastAsia="宋体" w:hint="eastAsia"/>
                <w:lang w:val="en-US" w:eastAsia="zh-CN"/>
              </w:rPr>
              <w:t xml:space="preserve"> does not aware of the existence of Rel-18 </w:t>
            </w:r>
            <w:proofErr w:type="spellStart"/>
            <w:r>
              <w:rPr>
                <w:rFonts w:eastAsia="宋体" w:hint="eastAsia"/>
                <w:lang w:val="en-US" w:eastAsia="zh-CN"/>
              </w:rPr>
              <w:t>RedCap</w:t>
            </w:r>
            <w:proofErr w:type="spellEnd"/>
            <w:r>
              <w:rPr>
                <w:rFonts w:eastAsia="宋体" w:hint="eastAsia"/>
                <w:lang w:val="en-US" w:eastAsia="zh-CN"/>
              </w:rPr>
              <w:t xml:space="preserve">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14:paraId="6E29F8C1" w14:textId="77777777"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14:paraId="7F613769" w14:textId="77777777">
        <w:tc>
          <w:tcPr>
            <w:tcW w:w="1479" w:type="dxa"/>
          </w:tcPr>
          <w:p w14:paraId="30E0FD38" w14:textId="77777777" w:rsidR="006231EF" w:rsidRDefault="00060D12">
            <w:pPr>
              <w:jc w:val="left"/>
              <w:rPr>
                <w:rFonts w:eastAsia="宋体"/>
                <w:lang w:val="en-US" w:eastAsia="ko-KR"/>
              </w:rPr>
            </w:pPr>
            <w:r>
              <w:rPr>
                <w:rFonts w:eastAsia="宋体"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w:t>
            </w:r>
            <w:proofErr w:type="spellStart"/>
            <w:r>
              <w:rPr>
                <w:rFonts w:eastAsia="宋体" w:hint="eastAsia"/>
                <w:lang w:val="en-US" w:eastAsia="zh-CN"/>
              </w:rPr>
              <w:t>RedCap</w:t>
            </w:r>
            <w:proofErr w:type="spellEnd"/>
            <w:r>
              <w:rPr>
                <w:rFonts w:eastAsia="宋体" w:hint="eastAsia"/>
                <w:lang w:val="en-US" w:eastAsia="zh-CN"/>
              </w:rPr>
              <w:t xml:space="preserve"> when EI in Msg1 is not configured for R17 </w:t>
            </w:r>
            <w:proofErr w:type="spellStart"/>
            <w:r>
              <w:rPr>
                <w:rFonts w:eastAsia="宋体" w:hint="eastAsia"/>
                <w:lang w:val="en-US" w:eastAsia="zh-CN"/>
              </w:rPr>
              <w:t>RedCap</w:t>
            </w:r>
            <w:proofErr w:type="spellEnd"/>
            <w:r>
              <w:rPr>
                <w:rFonts w:eastAsia="宋体" w:hint="eastAsia"/>
                <w:lang w:val="en-US" w:eastAsia="zh-CN"/>
              </w:rPr>
              <w:t xml:space="preserve">. </w:t>
            </w:r>
          </w:p>
          <w:p w14:paraId="660A621F" w14:textId="77777777"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proofErr w:type="spellStart"/>
            <w:r>
              <w:rPr>
                <w:rFonts w:eastAsia="宋体" w:hint="eastAsia"/>
                <w:lang w:val="en-US" w:eastAsia="zh-CN"/>
              </w:rPr>
              <w:t>RedCap</w:t>
            </w:r>
            <w:proofErr w:type="spellEnd"/>
            <w:r>
              <w:rPr>
                <w:rFonts w:eastAsia="宋体" w:hint="eastAsia"/>
                <w:lang w:val="en-US" w:eastAsia="zh-CN"/>
              </w:rPr>
              <w:t xml:space="preserve"> </w:t>
            </w:r>
            <w:r>
              <w:rPr>
                <w:rFonts w:eastAsia="宋体"/>
                <w:lang w:val="en-US" w:eastAsia="zh-CN"/>
              </w:rPr>
              <w:t xml:space="preserve">is not supported, so </w:t>
            </w:r>
            <w:r>
              <w:rPr>
                <w:rFonts w:eastAsia="宋体" w:hint="eastAsia"/>
                <w:lang w:val="en-US" w:eastAsia="zh-CN"/>
              </w:rPr>
              <w:t xml:space="preserve">with EI in Msg1, R18 </w:t>
            </w:r>
            <w:proofErr w:type="spellStart"/>
            <w:r>
              <w:rPr>
                <w:rFonts w:eastAsia="宋体" w:hint="eastAsia"/>
                <w:lang w:val="en-US" w:eastAsia="zh-CN"/>
              </w:rPr>
              <w:t>RedCap</w:t>
            </w:r>
            <w:proofErr w:type="spellEnd"/>
            <w:r>
              <w:rPr>
                <w:rFonts w:eastAsia="宋体" w:hint="eastAsia"/>
                <w:lang w:val="en-US" w:eastAsia="zh-CN"/>
              </w:rPr>
              <w:t xml:space="preserve">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14:paraId="37631CB3" w14:textId="77777777"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proofErr w:type="spellStart"/>
            <w:r>
              <w:rPr>
                <w:rFonts w:eastAsia="宋体" w:hint="eastAsia"/>
                <w:lang w:val="en-US" w:eastAsia="zh-CN"/>
              </w:rPr>
              <w:t>RedCap</w:t>
            </w:r>
            <w:proofErr w:type="spellEnd"/>
            <w:r>
              <w:rPr>
                <w:rFonts w:eastAsia="宋体" w:hint="eastAsia"/>
                <w:lang w:val="en-US" w:eastAsia="zh-CN"/>
              </w:rPr>
              <w:t xml:space="preserve">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r>
              <w:rPr>
                <w:rFonts w:eastAsia="宋体"/>
                <w:lang w:val="en-US" w:eastAsia="zh-CN"/>
              </w:rPr>
              <w:t xml:space="preserve">coverage of RAR may decrease. For R18 </w:t>
            </w:r>
            <w:proofErr w:type="spellStart"/>
            <w:r>
              <w:rPr>
                <w:rFonts w:eastAsia="宋体" w:hint="eastAsia"/>
                <w:lang w:val="en-US" w:eastAsia="zh-CN"/>
              </w:rPr>
              <w:t>RedCap</w:t>
            </w:r>
            <w:proofErr w:type="spellEnd"/>
            <w:r>
              <w:rPr>
                <w:rFonts w:eastAsia="宋体" w:hint="eastAsia"/>
                <w:lang w:val="en-US" w:eastAsia="zh-CN"/>
              </w:rPr>
              <w:t xml:space="preserve">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14:paraId="7050C5E8" w14:textId="77777777"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UEs</w:t>
            </w:r>
            <w:r>
              <w:rPr>
                <w:rFonts w:eastAsia="宋体"/>
                <w:lang w:val="en-US" w:eastAsia="zh-CN"/>
              </w:rPr>
              <w:t>.</w:t>
            </w:r>
          </w:p>
          <w:p w14:paraId="65C54F0A" w14:textId="77777777" w:rsidR="006231EF" w:rsidRDefault="00060D12">
            <w:pPr>
              <w:jc w:val="left"/>
              <w:rPr>
                <w:rFonts w:eastAsia="宋体"/>
                <w:lang w:val="en-US" w:eastAsia="zh-CN"/>
              </w:rPr>
            </w:pPr>
            <w:r>
              <w:rPr>
                <w:rFonts w:eastAsia="宋体" w:hint="eastAsia"/>
                <w:lang w:val="en-US" w:eastAsia="zh-CN"/>
              </w:rPr>
              <w:lastRenderedPageBreak/>
              <w:t xml:space="preserve">As also questioned by some companies, it is difficult to find a scenario where EI in Msg1 is not configured for R17 </w:t>
            </w:r>
            <w:proofErr w:type="spellStart"/>
            <w:r>
              <w:rPr>
                <w:rFonts w:eastAsia="宋体" w:hint="eastAsia"/>
                <w:lang w:val="en-US" w:eastAsia="zh-CN"/>
              </w:rPr>
              <w:t>RedCap</w:t>
            </w:r>
            <w:proofErr w:type="spellEnd"/>
            <w:r>
              <w:rPr>
                <w:rFonts w:eastAsia="宋体" w:hint="eastAsia"/>
                <w:lang w:val="en-US" w:eastAsia="zh-CN"/>
              </w:rPr>
              <w:t xml:space="preserve">, but EI in Msg1 is needed for R18 </w:t>
            </w:r>
            <w:proofErr w:type="spellStart"/>
            <w:r>
              <w:rPr>
                <w:rFonts w:eastAsia="宋体" w:hint="eastAsia"/>
                <w:lang w:val="en-US" w:eastAsia="zh-CN"/>
              </w:rPr>
              <w:t>RedCap</w:t>
            </w:r>
            <w:proofErr w:type="spellEnd"/>
            <w:r>
              <w:rPr>
                <w:rFonts w:eastAsia="宋体" w:hint="eastAsia"/>
                <w:lang w:val="en-US" w:eastAsia="zh-CN"/>
              </w:rPr>
              <w:t xml:space="preserve">. Actually, it is more necessary to distinguish legacy and R17 </w:t>
            </w:r>
            <w:proofErr w:type="spellStart"/>
            <w:r>
              <w:rPr>
                <w:rFonts w:eastAsia="宋体" w:hint="eastAsia"/>
                <w:lang w:val="en-US" w:eastAsia="zh-CN"/>
              </w:rPr>
              <w:t>RedCap</w:t>
            </w:r>
            <w:proofErr w:type="spellEnd"/>
            <w:r>
              <w:rPr>
                <w:rFonts w:eastAsia="宋体" w:hint="eastAsia"/>
                <w:lang w:val="en-US" w:eastAsia="zh-CN"/>
              </w:rPr>
              <w:t xml:space="preserve"> than distinguishing R17 </w:t>
            </w:r>
            <w:proofErr w:type="spellStart"/>
            <w:r>
              <w:rPr>
                <w:rFonts w:eastAsia="宋体" w:hint="eastAsia"/>
                <w:lang w:val="en-US" w:eastAsia="zh-CN"/>
              </w:rPr>
              <w:t>RedCap</w:t>
            </w:r>
            <w:proofErr w:type="spellEnd"/>
            <w:r>
              <w:rPr>
                <w:rFonts w:eastAsia="宋体" w:hint="eastAsia"/>
                <w:lang w:val="en-US" w:eastAsia="zh-CN"/>
              </w:rPr>
              <w:t xml:space="preserve"> and R18 </w:t>
            </w:r>
            <w:proofErr w:type="spellStart"/>
            <w:r>
              <w:rPr>
                <w:rFonts w:eastAsia="宋体" w:hint="eastAsia"/>
                <w:lang w:val="en-US" w:eastAsia="zh-CN"/>
              </w:rPr>
              <w:t>RedCap</w:t>
            </w:r>
            <w:proofErr w:type="spellEnd"/>
            <w:r>
              <w:rPr>
                <w:rFonts w:eastAsia="宋体" w:hint="eastAsia"/>
                <w:lang w:val="en-US" w:eastAsia="zh-CN"/>
              </w:rPr>
              <w:t>.</w:t>
            </w:r>
          </w:p>
          <w:p w14:paraId="5D7612EA" w14:textId="77777777" w:rsidR="006231EF" w:rsidRDefault="00060D12">
            <w:pPr>
              <w:jc w:val="left"/>
              <w:rPr>
                <w:rFonts w:eastAsia="宋体"/>
                <w:lang w:val="en-US" w:eastAsia="zh-CN"/>
              </w:rPr>
            </w:pPr>
            <w:r>
              <w:rPr>
                <w:rFonts w:eastAsia="宋体" w:hint="eastAsia"/>
                <w:lang w:val="en-US" w:eastAsia="zh-CN"/>
              </w:rPr>
              <w:t xml:space="preserve">Thus, we do not support EI in Msg1 for R18 </w:t>
            </w:r>
            <w:proofErr w:type="spellStart"/>
            <w:r>
              <w:rPr>
                <w:rFonts w:eastAsia="宋体" w:hint="eastAsia"/>
                <w:lang w:val="en-US" w:eastAsia="zh-CN"/>
              </w:rPr>
              <w:t>RedCap</w:t>
            </w:r>
            <w:proofErr w:type="spellEnd"/>
            <w:r>
              <w:rPr>
                <w:rFonts w:eastAsia="宋体" w:hint="eastAsia"/>
                <w:lang w:val="en-US" w:eastAsia="zh-CN"/>
              </w:rPr>
              <w:t xml:space="preserve"> when EI in Msg1 is not configured for R17 </w:t>
            </w:r>
            <w:proofErr w:type="spellStart"/>
            <w:r>
              <w:rPr>
                <w:rFonts w:eastAsia="宋体" w:hint="eastAsia"/>
                <w:lang w:val="en-US" w:eastAsia="zh-CN"/>
              </w:rPr>
              <w:t>RedCap</w:t>
            </w:r>
            <w:proofErr w:type="spellEnd"/>
            <w:r>
              <w:rPr>
                <w:rFonts w:eastAsia="宋体" w:hint="eastAsia"/>
                <w:lang w:val="en-US" w:eastAsia="zh-CN"/>
              </w:rPr>
              <w:t>.</w:t>
            </w:r>
          </w:p>
          <w:p w14:paraId="15C08482" w14:textId="77777777" w:rsidR="006231EF" w:rsidRDefault="00060D12">
            <w:pPr>
              <w:jc w:val="left"/>
              <w:rPr>
                <w:rFonts w:eastAsia="宋体"/>
                <w:lang w:val="en-US" w:eastAsia="zh-CN"/>
              </w:rPr>
            </w:pPr>
            <w:r>
              <w:rPr>
                <w:rFonts w:eastAsia="宋体" w:hint="eastAsia"/>
                <w:lang w:val="en-US" w:eastAsia="zh-CN"/>
              </w:rPr>
              <w:t xml:space="preserve">To make progress, if EI in Msg1 for R18 </w:t>
            </w:r>
            <w:proofErr w:type="spellStart"/>
            <w:r>
              <w:rPr>
                <w:rFonts w:eastAsia="宋体" w:hint="eastAsia"/>
                <w:lang w:val="en-US" w:eastAsia="zh-CN"/>
              </w:rPr>
              <w:t>RedCap</w:t>
            </w:r>
            <w:proofErr w:type="spellEnd"/>
            <w:r>
              <w:rPr>
                <w:rFonts w:eastAsia="宋体" w:hint="eastAsia"/>
                <w:lang w:val="en-US" w:eastAsia="zh-CN"/>
              </w:rPr>
              <w:t xml:space="preserve"> has to be accepted, we propose following option4 as a compromise.</w:t>
            </w:r>
          </w:p>
          <w:p w14:paraId="15A83F7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c>
      </w:tr>
      <w:tr w:rsidR="006231EF" w14:paraId="19AD3D19" w14:textId="77777777">
        <w:tc>
          <w:tcPr>
            <w:tcW w:w="1479" w:type="dxa"/>
          </w:tcPr>
          <w:p w14:paraId="4F97ABE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Malgun Gothic"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4B8A684F" w14:textId="77777777"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宋体"/>
                <w:lang w:val="en-US" w:eastAsia="ko-KR"/>
              </w:rPr>
            </w:pPr>
            <w:r>
              <w:rPr>
                <w:rFonts w:eastAsia="宋体" w:hint="eastAsia"/>
                <w:lang w:val="en-US" w:eastAsia="zh-CN"/>
              </w:rPr>
              <w:t>CMCC</w:t>
            </w:r>
          </w:p>
        </w:tc>
        <w:tc>
          <w:tcPr>
            <w:tcW w:w="1372" w:type="dxa"/>
          </w:tcPr>
          <w:p w14:paraId="558FA389" w14:textId="77777777"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14:paraId="028196E4" w14:textId="77777777" w:rsidR="006231EF" w:rsidRDefault="006231EF">
            <w:pPr>
              <w:jc w:val="left"/>
              <w:rPr>
                <w:rFonts w:eastAsia="Malgun Gothic"/>
                <w:lang w:val="en-US" w:eastAsia="ko-KR"/>
              </w:rPr>
            </w:pPr>
          </w:p>
        </w:tc>
      </w:tr>
      <w:tr w:rsidR="006231EF" w14:paraId="7969FD4A" w14:textId="77777777">
        <w:tc>
          <w:tcPr>
            <w:tcW w:w="1479" w:type="dxa"/>
          </w:tcPr>
          <w:p w14:paraId="7B5107DF"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352F7A0C" w14:textId="77777777"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lastRenderedPageBreak/>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 xml:space="preserve">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w:t>
      </w:r>
      <w:proofErr w:type="spellStart"/>
      <w:r>
        <w:rPr>
          <w:bCs/>
          <w:szCs w:val="22"/>
          <w:lang w:val="en-US"/>
        </w:rPr>
        <w:t>eRedCap</w:t>
      </w:r>
      <w:proofErr w:type="spellEnd"/>
      <w:r>
        <w:rPr>
          <w:bCs/>
          <w:szCs w:val="22"/>
          <w:lang w:val="en-US"/>
        </w:rPr>
        <w:t xml:space="preserve"> UEs.</w:t>
      </w:r>
    </w:p>
    <w:p w14:paraId="45061C03" w14:textId="77777777"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B8DFE6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48F4AE3"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宋体"/>
                <w:lang w:val="en-US" w:eastAsia="ja-JP"/>
              </w:rPr>
            </w:pPr>
            <w:r>
              <w:rPr>
                <w:rFonts w:eastAsia="宋体"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宋体"/>
                <w:lang w:val="en-US" w:eastAsia="zh-CN"/>
              </w:rPr>
            </w:pPr>
            <w:r>
              <w:rPr>
                <w:rFonts w:eastAsia="宋体" w:hint="eastAsia"/>
                <w:lang w:val="en-US" w:eastAsia="zh-CN"/>
              </w:rPr>
              <w:t>Support to remain option2,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14:paraId="0DF96D2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ListParagraph"/>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ListParagraph"/>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 xml:space="preserve">When Msg1 indication for Rel-17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UEs is configured, it is used by Rel-18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(with or without UE BB bandwidth reduction).</w:t>
            </w:r>
          </w:p>
        </w:tc>
      </w:tr>
      <w:tr w:rsidR="006231EF" w14:paraId="0381CDD6" w14:textId="77777777">
        <w:tc>
          <w:tcPr>
            <w:tcW w:w="1479" w:type="dxa"/>
          </w:tcPr>
          <w:p w14:paraId="089E0659" w14:textId="77777777" w:rsidR="006231EF" w:rsidRDefault="00060D12">
            <w:pPr>
              <w:jc w:val="left"/>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xml:space="preserve">, we </w:t>
            </w:r>
            <w:proofErr w:type="spellStart"/>
            <w:r>
              <w:rPr>
                <w:rFonts w:eastAsia="Yu Mincho"/>
                <w:lang w:val="en-US" w:eastAsia="ja-JP"/>
              </w:rPr>
              <w:t>can not</w:t>
            </w:r>
            <w:proofErr w:type="spellEnd"/>
            <w:r>
              <w:rPr>
                <w:rFonts w:eastAsia="Yu Mincho"/>
                <w:lang w:val="en-US" w:eastAsia="ja-JP"/>
              </w:rPr>
              <w:t xml:space="preserve">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DF4533">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 xml:space="preserve">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1D6BF2">
            <w:pPr>
              <w:jc w:val="left"/>
              <w:rPr>
                <w:rFonts w:eastAsiaTheme="minorEastAsia"/>
                <w:lang w:val="en-US" w:eastAsia="zh-CN"/>
              </w:rPr>
            </w:pPr>
          </w:p>
        </w:tc>
      </w:tr>
      <w:tr w:rsidR="00E87D6E" w14:paraId="716FCCAA" w14:textId="77777777" w:rsidTr="00D02FA6">
        <w:tc>
          <w:tcPr>
            <w:tcW w:w="1479" w:type="dxa"/>
          </w:tcPr>
          <w:p w14:paraId="2C2135B0" w14:textId="16882B4F"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1157A68" w14:textId="00F22D86"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05969E" w14:textId="77777777" w:rsidR="00E87D6E" w:rsidRDefault="00E87D6E" w:rsidP="001D6BF2">
            <w:pPr>
              <w:jc w:val="left"/>
              <w:rPr>
                <w:rFonts w:eastAsiaTheme="minorEastAsia"/>
                <w:lang w:val="en-US" w:eastAsia="zh-CN"/>
              </w:rPr>
            </w:pPr>
          </w:p>
        </w:tc>
      </w:tr>
      <w:tr w:rsidR="00012C90" w14:paraId="01633B13" w14:textId="77777777" w:rsidTr="00D02FA6">
        <w:tc>
          <w:tcPr>
            <w:tcW w:w="1479" w:type="dxa"/>
          </w:tcPr>
          <w:p w14:paraId="3C36BB8A" w14:textId="37E36F05" w:rsidR="00012C90" w:rsidRDefault="00012C90" w:rsidP="001D6BF2">
            <w:pPr>
              <w:jc w:val="left"/>
              <w:rPr>
                <w:rFonts w:eastAsiaTheme="minorEastAsia" w:hint="eastAsia"/>
                <w:lang w:eastAsia="zh-CN"/>
              </w:rPr>
            </w:pPr>
            <w:r>
              <w:rPr>
                <w:rFonts w:eastAsiaTheme="minorEastAsia"/>
                <w:lang w:eastAsia="zh-CN"/>
              </w:rPr>
              <w:t>Lenovo</w:t>
            </w:r>
          </w:p>
        </w:tc>
        <w:tc>
          <w:tcPr>
            <w:tcW w:w="1372" w:type="dxa"/>
          </w:tcPr>
          <w:p w14:paraId="1AC57CAB" w14:textId="2B26F520" w:rsidR="00012C90" w:rsidRDefault="00012C90" w:rsidP="001D6BF2">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54C764D" w14:textId="77777777" w:rsidR="00012C90" w:rsidRDefault="00012C90" w:rsidP="001D6BF2">
            <w:pPr>
              <w:jc w:val="left"/>
              <w:rPr>
                <w:rFonts w:eastAsiaTheme="minorEastAsia"/>
                <w:lang w:val="en-US" w:eastAsia="zh-CN"/>
              </w:rPr>
            </w:pPr>
          </w:p>
        </w:tc>
      </w:tr>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29F2925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9E3D7B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543DF69F" w14:textId="77777777"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lastRenderedPageBreak/>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4EDD94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CAF0005" w14:textId="77777777" w:rsidR="006231EF" w:rsidRDefault="00060D12">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B4ABE2E" w14:textId="77777777" w:rsidR="006231EF" w:rsidRDefault="00060D12">
            <w:pPr>
              <w:jc w:val="left"/>
              <w:rPr>
                <w:rFonts w:eastAsia="宋体"/>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6D6EB8A3"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4BAE26F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3626F173"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0F09AC96"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719A8A5C" w14:textId="77777777" w:rsidR="006231EF" w:rsidRDefault="00060D12">
            <w:pPr>
              <w:tabs>
                <w:tab w:val="left" w:pos="551"/>
              </w:tabs>
              <w:jc w:val="left"/>
              <w:rPr>
                <w:rFonts w:eastAsia="宋体"/>
                <w:lang w:val="en-US" w:eastAsia="zh-CN"/>
              </w:rPr>
            </w:pPr>
            <w:r>
              <w:rPr>
                <w:rFonts w:eastAsia="宋体" w:hint="eastAsia"/>
                <w:lang w:val="en-US" w:eastAsia="zh-CN"/>
              </w:rPr>
              <w:t>N for 2step RACH</w:t>
            </w:r>
          </w:p>
          <w:p w14:paraId="50BAD140" w14:textId="77777777" w:rsidR="006231EF" w:rsidRDefault="00060D12">
            <w:pPr>
              <w:tabs>
                <w:tab w:val="left" w:pos="551"/>
              </w:tabs>
              <w:jc w:val="left"/>
              <w:rPr>
                <w:rFonts w:eastAsia="宋体"/>
                <w:lang w:val="en-US" w:eastAsia="zh-CN"/>
              </w:rPr>
            </w:pPr>
            <w:r>
              <w:rPr>
                <w:rFonts w:eastAsia="宋体" w:hint="eastAsia"/>
                <w:lang w:val="en-US" w:eastAsia="zh-CN"/>
              </w:rPr>
              <w:t>Y for 4 step RACH</w:t>
            </w:r>
          </w:p>
        </w:tc>
        <w:tc>
          <w:tcPr>
            <w:tcW w:w="6780" w:type="dxa"/>
          </w:tcPr>
          <w:p w14:paraId="29FA5865" w14:textId="77777777" w:rsidR="006231EF" w:rsidRDefault="00060D12">
            <w:pPr>
              <w:jc w:val="left"/>
              <w:rPr>
                <w:rFonts w:eastAsia="宋体"/>
                <w:lang w:val="en-US" w:eastAsia="ja-JP"/>
              </w:rPr>
            </w:pPr>
            <w:r>
              <w:rPr>
                <w:rFonts w:eastAsia="宋体" w:hint="eastAsia"/>
                <w:lang w:val="en-US" w:eastAsia="zh-CN"/>
              </w:rPr>
              <w:t xml:space="preserve">For 2-step RACH, the timeline relaxation should wait for the conclusion of </w:t>
            </w:r>
            <w:proofErr w:type="spellStart"/>
            <w:r>
              <w:rPr>
                <w:rFonts w:eastAsia="宋体" w:hint="eastAsia"/>
                <w:lang w:val="en-US" w:eastAsia="zh-CN"/>
              </w:rPr>
              <w:t>MsgB</w:t>
            </w:r>
            <w:proofErr w:type="spellEnd"/>
            <w:r>
              <w:rPr>
                <w:rFonts w:eastAsia="宋体" w:hint="eastAsia"/>
                <w:lang w:val="en-US" w:eastAsia="zh-CN"/>
              </w:rPr>
              <w:t xml:space="preserve">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宋体"/>
                <w:lang w:val="en-US" w:eastAsia="zh-CN"/>
              </w:rPr>
            </w:pPr>
            <w:r>
              <w:rPr>
                <w:rFonts w:eastAsia="宋体" w:hint="eastAsia"/>
                <w:lang w:val="en-US" w:eastAsia="zh-CN"/>
              </w:rPr>
              <w:t>CMCC</w:t>
            </w:r>
          </w:p>
        </w:tc>
        <w:tc>
          <w:tcPr>
            <w:tcW w:w="1372" w:type="dxa"/>
          </w:tcPr>
          <w:p w14:paraId="005BA824"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14:paraId="574E2041" w14:textId="77777777" w:rsidR="006231EF" w:rsidRDefault="006231EF">
            <w:pPr>
              <w:jc w:val="left"/>
              <w:rPr>
                <w:rFonts w:eastAsia="Malgun Gothic"/>
                <w:lang w:val="en-US" w:eastAsia="ko-KR"/>
              </w:rPr>
            </w:pPr>
          </w:p>
        </w:tc>
      </w:tr>
      <w:tr w:rsidR="006231EF" w14:paraId="0505E5AA" w14:textId="77777777">
        <w:tc>
          <w:tcPr>
            <w:tcW w:w="1479" w:type="dxa"/>
          </w:tcPr>
          <w:p w14:paraId="670D5930"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Malgun Gothic"/>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688EF03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4EA25F92"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宋体"/>
                <w:lang w:val="en-US" w:eastAsia="ja-JP"/>
              </w:rPr>
            </w:pPr>
            <w:r>
              <w:rPr>
                <w:rFonts w:eastAsia="宋体" w:hint="eastAsia"/>
                <w:lang w:val="en-US" w:eastAsia="zh-CN"/>
              </w:rPr>
              <w:t>CMCC</w:t>
            </w:r>
          </w:p>
        </w:tc>
        <w:tc>
          <w:tcPr>
            <w:tcW w:w="1372" w:type="dxa"/>
          </w:tcPr>
          <w:p w14:paraId="58CDC4E0"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DF4533">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58726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BD81C38"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587260">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宋体" w:hint="eastAsia"/>
                <w:lang w:val="en-US" w:eastAsia="zh-CN"/>
              </w:rPr>
              <w:t xml:space="preserve">For 2-step RACH, the timeline relaxation should wait for the conclusion of </w:t>
            </w:r>
            <w:proofErr w:type="spellStart"/>
            <w:r>
              <w:rPr>
                <w:rFonts w:eastAsia="宋体" w:hint="eastAsia"/>
                <w:lang w:val="en-US" w:eastAsia="zh-CN"/>
              </w:rPr>
              <w:t>MsgB</w:t>
            </w:r>
            <w:proofErr w:type="spellEnd"/>
            <w:r>
              <w:rPr>
                <w:rFonts w:eastAsia="宋体" w:hint="eastAsia"/>
                <w:lang w:val="en-US" w:eastAsia="zh-CN"/>
              </w:rPr>
              <w:t xml:space="preserve"> bandwidth.</w:t>
            </w:r>
            <w:r>
              <w:rPr>
                <w:rFonts w:eastAsia="宋体"/>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宋体"/>
                <w:lang w:val="en-US" w:eastAsia="zh-CN"/>
              </w:rPr>
            </w:pPr>
          </w:p>
        </w:tc>
      </w:tr>
      <w:tr w:rsidR="00D02FA6" w14:paraId="6B63CCF6" w14:textId="77777777" w:rsidTr="00D02FA6">
        <w:tc>
          <w:tcPr>
            <w:tcW w:w="1479" w:type="dxa"/>
          </w:tcPr>
          <w:p w14:paraId="0345775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1D6BF2">
            <w:pPr>
              <w:jc w:val="left"/>
              <w:rPr>
                <w:rFonts w:eastAsiaTheme="minorEastAsia"/>
                <w:lang w:val="en-US" w:eastAsia="zh-CN"/>
              </w:rPr>
            </w:pPr>
          </w:p>
        </w:tc>
      </w:tr>
      <w:tr w:rsidR="00E87D6E" w14:paraId="77B6F9B8" w14:textId="77777777" w:rsidTr="00D02FA6">
        <w:tc>
          <w:tcPr>
            <w:tcW w:w="1479" w:type="dxa"/>
          </w:tcPr>
          <w:p w14:paraId="67C12A70" w14:textId="06BBDF69"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885FD66" w14:textId="70767D08"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735C7" w14:textId="77777777" w:rsidR="00E87D6E" w:rsidRDefault="00E87D6E" w:rsidP="001D6BF2">
            <w:pPr>
              <w:jc w:val="left"/>
              <w:rPr>
                <w:rFonts w:eastAsiaTheme="minorEastAsia"/>
                <w:lang w:val="en-US" w:eastAsia="zh-CN"/>
              </w:rPr>
            </w:pPr>
          </w:p>
        </w:tc>
      </w:tr>
      <w:tr w:rsidR="00E87D6E" w14:paraId="116EBF3B" w14:textId="77777777" w:rsidTr="00D02FA6">
        <w:tc>
          <w:tcPr>
            <w:tcW w:w="1479" w:type="dxa"/>
          </w:tcPr>
          <w:p w14:paraId="4196ED4C" w14:textId="18A2BFDF" w:rsidR="00E87D6E" w:rsidRDefault="00012C90" w:rsidP="001D6BF2">
            <w:pPr>
              <w:jc w:val="left"/>
              <w:rPr>
                <w:rFonts w:eastAsiaTheme="minorEastAsia"/>
                <w:lang w:eastAsia="zh-CN"/>
              </w:rPr>
            </w:pPr>
            <w:r>
              <w:rPr>
                <w:rFonts w:eastAsiaTheme="minorEastAsia"/>
                <w:lang w:eastAsia="zh-CN"/>
              </w:rPr>
              <w:t>Lenovo</w:t>
            </w:r>
          </w:p>
        </w:tc>
        <w:tc>
          <w:tcPr>
            <w:tcW w:w="1372" w:type="dxa"/>
          </w:tcPr>
          <w:p w14:paraId="561A5459" w14:textId="36A77D98" w:rsidR="00E87D6E"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2CF12" w14:textId="77777777" w:rsidR="00E87D6E" w:rsidRDefault="00E87D6E" w:rsidP="001D6BF2">
            <w:pPr>
              <w:jc w:val="left"/>
              <w:rPr>
                <w:rFonts w:eastAsiaTheme="minorEastAsia"/>
                <w:lang w:val="en-US" w:eastAsia="zh-CN"/>
              </w:rPr>
            </w:pP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219CADF6" w14:textId="0F74F92B"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w:t>
      </w:r>
      <w:proofErr w:type="spellStart"/>
      <w:r>
        <w:rPr>
          <w:rFonts w:eastAsia="Calibri"/>
          <w:sz w:val="20"/>
          <w:szCs w:val="20"/>
          <w:lang w:val="en-US"/>
        </w:rPr>
        <w:t>U</w:t>
      </w:r>
      <w:r w:rsidR="00012C90">
        <w:rPr>
          <w:rFonts w:eastAsia="Calibri"/>
          <w:sz w:val="20"/>
          <w:szCs w:val="20"/>
          <w:lang w:val="en-US"/>
        </w:rPr>
        <w:t>e</w:t>
      </w:r>
      <w:r>
        <w:rPr>
          <w:rFonts w:eastAsia="Calibri"/>
          <w:sz w:val="20"/>
          <w:szCs w:val="20"/>
          <w:lang w:val="en-US"/>
        </w:rPr>
        <w:t>s</w:t>
      </w:r>
      <w:proofErr w:type="spellEnd"/>
      <w:r>
        <w:rPr>
          <w:rFonts w:eastAsia="Calibri"/>
          <w:sz w:val="20"/>
          <w:szCs w:val="20"/>
          <w:lang w:val="en-US"/>
        </w:rPr>
        <w:t xml:space="preserve"> is not configured.</w:t>
      </w:r>
    </w:p>
    <w:p w14:paraId="12CA8678" w14:textId="0C9FF4BC"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w:t>
      </w:r>
      <w:proofErr w:type="spellStart"/>
      <w:r>
        <w:rPr>
          <w:rFonts w:eastAsia="Calibri"/>
          <w:sz w:val="20"/>
          <w:szCs w:val="20"/>
          <w:lang w:val="en-US"/>
        </w:rPr>
        <w:t>U</w:t>
      </w:r>
      <w:r w:rsidR="00012C90">
        <w:rPr>
          <w:rFonts w:eastAsia="Calibri"/>
          <w:sz w:val="20"/>
          <w:szCs w:val="20"/>
          <w:lang w:val="en-US"/>
        </w:rPr>
        <w:t>e</w:t>
      </w:r>
      <w:r>
        <w:rPr>
          <w:rFonts w:eastAsia="Calibri"/>
          <w:sz w:val="20"/>
          <w:szCs w:val="20"/>
          <w:lang w:val="en-US"/>
        </w:rPr>
        <w:t>s</w:t>
      </w:r>
      <w:proofErr w:type="spellEnd"/>
      <w:r>
        <w:rPr>
          <w:rFonts w:eastAsia="Calibri"/>
          <w:sz w:val="20"/>
          <w:szCs w:val="20"/>
          <w:lang w:val="en-US"/>
        </w:rPr>
        <w:t>.</w:t>
      </w:r>
    </w:p>
    <w:p w14:paraId="7E9563BC"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332EDEDF" w14:textId="278A8607" w:rsidR="006231EF" w:rsidRDefault="00060D12">
      <w:pPr>
        <w:pStyle w:val="ListParagraph"/>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proofErr w:type="spellStart"/>
      <w:r>
        <w:rPr>
          <w:rFonts w:eastAsia="Calibri"/>
          <w:sz w:val="20"/>
          <w:szCs w:val="22"/>
          <w:lang w:val="en-US"/>
        </w:rPr>
        <w:t>U</w:t>
      </w:r>
      <w:r w:rsidR="00012C90">
        <w:rPr>
          <w:rFonts w:eastAsia="Calibri"/>
          <w:sz w:val="20"/>
          <w:szCs w:val="22"/>
          <w:lang w:val="en-US"/>
        </w:rPr>
        <w:t>e</w:t>
      </w:r>
      <w:r>
        <w:rPr>
          <w:rFonts w:eastAsia="Calibri"/>
          <w:sz w:val="20"/>
          <w:szCs w:val="22"/>
          <w:lang w:val="en-US"/>
        </w:rPr>
        <w:t>s</w:t>
      </w:r>
      <w:proofErr w:type="spellEnd"/>
      <w:r>
        <w:rPr>
          <w:rFonts w:eastAsia="Calibri"/>
          <w:sz w:val="20"/>
          <w:szCs w:val="22"/>
          <w:lang w:val="en-US"/>
        </w:rPr>
        <w:t xml:space="preserve"> and BW3/PR3+PR1 </w:t>
      </w:r>
      <w:proofErr w:type="spellStart"/>
      <w:r>
        <w:rPr>
          <w:rFonts w:eastAsia="Calibri"/>
          <w:sz w:val="20"/>
          <w:szCs w:val="22"/>
          <w:lang w:val="en-US"/>
        </w:rPr>
        <w:t>U</w:t>
      </w:r>
      <w:r w:rsidR="00012C90">
        <w:rPr>
          <w:rFonts w:eastAsia="Calibri"/>
          <w:sz w:val="20"/>
          <w:szCs w:val="22"/>
          <w:lang w:val="en-US"/>
        </w:rPr>
        <w:t>e</w:t>
      </w:r>
      <w:r>
        <w:rPr>
          <w:rFonts w:eastAsia="Calibri"/>
          <w:sz w:val="20"/>
          <w:szCs w:val="22"/>
          <w:lang w:val="en-US"/>
        </w:rPr>
        <w:t>s</w:t>
      </w:r>
      <w:proofErr w:type="spellEnd"/>
      <w:r>
        <w:rPr>
          <w:rFonts w:eastAsia="Calibri"/>
          <w:sz w:val="20"/>
          <w:szCs w:val="22"/>
          <w:lang w:val="en-US"/>
        </w:rPr>
        <w:t>.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lastRenderedPageBreak/>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45E6F459" w:rsidR="006231EF" w:rsidRDefault="00060D12">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47B4A7B5"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w:t>
            </w:r>
            <w:proofErr w:type="spellStart"/>
            <w:r>
              <w:rPr>
                <w:bCs/>
                <w:lang w:val="en-US"/>
              </w:rPr>
              <w:t>U</w:t>
            </w:r>
            <w:r w:rsidR="00012C90">
              <w:rPr>
                <w:bCs/>
                <w:lang w:val="en-US"/>
              </w:rPr>
              <w:t>e</w:t>
            </w:r>
            <w:r>
              <w:rPr>
                <w:bCs/>
                <w:lang w:val="en-US"/>
              </w:rPr>
              <w:t>s</w:t>
            </w:r>
            <w:proofErr w:type="spellEnd"/>
            <w:r>
              <w:rPr>
                <w:bCs/>
                <w:lang w:val="en-US"/>
              </w:rPr>
              <w:t xml:space="preserve">. </w:t>
            </w:r>
          </w:p>
          <w:p w14:paraId="5F0DF3A3" w14:textId="3D0751EB"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w:t>
            </w:r>
            <w:proofErr w:type="spellStart"/>
            <w:r>
              <w:rPr>
                <w:lang w:val="en-US" w:eastAsia="zh-CN"/>
              </w:rPr>
              <w:t>U</w:t>
            </w:r>
            <w:r w:rsidR="00012C90">
              <w:rPr>
                <w:lang w:val="en-US" w:eastAsia="zh-CN"/>
              </w:rPr>
              <w:t>e</w:t>
            </w:r>
            <w:r>
              <w:rPr>
                <w:lang w:val="en-US" w:eastAsia="zh-CN"/>
              </w:rPr>
              <w:t>s</w:t>
            </w:r>
            <w:proofErr w:type="spellEnd"/>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w:t>
            </w:r>
            <w:proofErr w:type="spellStart"/>
            <w:r>
              <w:rPr>
                <w:rFonts w:eastAsia="Times New Roman"/>
                <w:szCs w:val="24"/>
                <w:lang w:val="en-US"/>
              </w:rPr>
              <w:t>U</w:t>
            </w:r>
            <w:r w:rsidR="00012C90">
              <w:rPr>
                <w:rFonts w:eastAsia="Times New Roman"/>
                <w:szCs w:val="24"/>
                <w:lang w:val="en-US"/>
              </w:rPr>
              <w:t>e</w:t>
            </w:r>
            <w:r>
              <w:rPr>
                <w:rFonts w:eastAsia="Times New Roman"/>
                <w:szCs w:val="24"/>
                <w:lang w:val="en-US"/>
              </w:rPr>
              <w:t>s</w:t>
            </w:r>
            <w:proofErr w:type="spellEnd"/>
            <w:r>
              <w:rPr>
                <w:rFonts w:eastAsia="Times New Roman"/>
                <w:szCs w:val="24"/>
                <w:lang w:val="en-US"/>
              </w:rPr>
              <w:t xml:space="preserve"> require larger timeline between RAR and Msg3 and have more restriction on K2 value configuration, legacy </w:t>
            </w:r>
            <w:proofErr w:type="spellStart"/>
            <w:r>
              <w:rPr>
                <w:rFonts w:eastAsia="Times New Roman"/>
                <w:szCs w:val="24"/>
                <w:lang w:val="en-US"/>
              </w:rPr>
              <w:t>U</w:t>
            </w:r>
            <w:r w:rsidR="00012C90">
              <w:rPr>
                <w:rFonts w:eastAsia="Times New Roman"/>
                <w:szCs w:val="24"/>
                <w:lang w:val="en-US"/>
              </w:rPr>
              <w:t>e</w:t>
            </w:r>
            <w:r>
              <w:rPr>
                <w:rFonts w:eastAsia="Times New Roman"/>
                <w:szCs w:val="24"/>
                <w:lang w:val="en-US"/>
              </w:rPr>
              <w:t>s</w:t>
            </w:r>
            <w:proofErr w:type="spellEnd"/>
            <w:r>
              <w:rPr>
                <w:rFonts w:eastAsia="Times New Roman"/>
                <w:szCs w:val="24"/>
                <w:lang w:val="en-US"/>
              </w:rPr>
              <w:t xml:space="preserve">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w:t>
            </w:r>
            <w:proofErr w:type="spellStart"/>
            <w:r>
              <w:rPr>
                <w:bCs/>
                <w:lang w:val="en-US"/>
              </w:rPr>
              <w:t>U</w:t>
            </w:r>
            <w:r w:rsidR="00012C90">
              <w:rPr>
                <w:bCs/>
                <w:lang w:val="en-US"/>
              </w:rPr>
              <w:t>e</w:t>
            </w:r>
            <w:r>
              <w:rPr>
                <w:bCs/>
                <w:lang w:val="en-US"/>
              </w:rPr>
              <w:t>s</w:t>
            </w:r>
            <w:proofErr w:type="spellEnd"/>
            <w:r>
              <w:rPr>
                <w:bCs/>
                <w:lang w:val="en-US"/>
              </w:rPr>
              <w:t xml:space="preserve">. </w:t>
            </w:r>
          </w:p>
          <w:p w14:paraId="3548A4D5" w14:textId="5CFBE20A"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w:t>
            </w:r>
            <w:proofErr w:type="spellStart"/>
            <w:r>
              <w:rPr>
                <w:rFonts w:eastAsia="Times New Roman"/>
                <w:lang w:val="en-US" w:eastAsia="ja-JP"/>
              </w:rPr>
              <w:t>U</w:t>
            </w:r>
            <w:r w:rsidR="00012C90">
              <w:rPr>
                <w:rFonts w:eastAsia="Times New Roman"/>
                <w:lang w:val="en-US" w:eastAsia="ja-JP"/>
              </w:rPr>
              <w:t>e</w:t>
            </w:r>
            <w:r>
              <w:rPr>
                <w:rFonts w:eastAsia="Times New Roman"/>
                <w:lang w:val="en-US" w:eastAsia="ja-JP"/>
              </w:rPr>
              <w:t>s</w:t>
            </w:r>
            <w:proofErr w:type="spellEnd"/>
            <w:r>
              <w:rPr>
                <w:rFonts w:eastAsia="Times New Roman"/>
                <w:lang w:val="en-US" w:eastAsia="ja-JP"/>
              </w:rPr>
              <w:t xml:space="preserve">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So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29687541" w:rsidR="006231EF" w:rsidRDefault="00060D12">
            <w:pPr>
              <w:jc w:val="left"/>
              <w:rPr>
                <w:rFonts w:eastAsiaTheme="minorEastAsia"/>
                <w:lang w:val="en-US" w:eastAsia="zh-CN"/>
              </w:rPr>
            </w:pPr>
            <w:r>
              <w:rPr>
                <w:rFonts w:eastAsiaTheme="minorEastAsia"/>
                <w:lang w:val="en-US" w:eastAsia="zh-CN"/>
              </w:rPr>
              <w:t xml:space="preserve">Msg1 early indication allows the RAR – Msg3 timeline for R18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Malgun Gothic"/>
                <w:lang w:val="en-US" w:eastAsia="ko-KR"/>
              </w:rPr>
            </w:pPr>
            <w:r>
              <w:rPr>
                <w:rFonts w:eastAsia="Malgun Gothic" w:hint="eastAsia"/>
                <w:lang w:val="en-US" w:eastAsia="ko-KR"/>
              </w:rPr>
              <w:lastRenderedPageBreak/>
              <w:t>LG</w:t>
            </w:r>
          </w:p>
        </w:tc>
        <w:tc>
          <w:tcPr>
            <w:tcW w:w="1372" w:type="dxa"/>
          </w:tcPr>
          <w:p w14:paraId="3FA41466"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AF513E" w14:textId="77777777"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2C82DB0C" w14:textId="77777777"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38CE8F90" w:rsidR="006231EF" w:rsidRDefault="00060D12">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5E423FFC"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w:t>
            </w:r>
            <w:proofErr w:type="spellStart"/>
            <w:r>
              <w:rPr>
                <w:rFonts w:eastAsia="Calibri"/>
                <w:szCs w:val="22"/>
                <w:lang w:val="en-US" w:eastAsia="ja-JP"/>
              </w:rPr>
              <w:t>U</w:t>
            </w:r>
            <w:r w:rsidR="00012C90">
              <w:rPr>
                <w:rFonts w:eastAsia="Calibri"/>
                <w:szCs w:val="22"/>
                <w:lang w:val="en-US" w:eastAsia="ja-JP"/>
              </w:rPr>
              <w:t>e</w:t>
            </w:r>
            <w:r>
              <w:rPr>
                <w:rFonts w:eastAsia="Calibri"/>
                <w:szCs w:val="22"/>
                <w:lang w:val="en-US" w:eastAsia="ja-JP"/>
              </w:rPr>
              <w:t>s</w:t>
            </w:r>
            <w:proofErr w:type="spellEnd"/>
            <w:r>
              <w:rPr>
                <w:rFonts w:eastAsia="Calibri"/>
                <w:szCs w:val="22"/>
                <w:lang w:val="en-US" w:eastAsia="ja-JP"/>
              </w:rPr>
              <w:t xml:space="preserve"> (with UE BB bandwidth reduction) the need for separate early indication in Msg1 can be motivated by the following reasons:</w:t>
            </w:r>
          </w:p>
          <w:p w14:paraId="25BB0F75" w14:textId="44664C1D" w:rsidR="006231EF" w:rsidRDefault="00060D12">
            <w:pPr>
              <w:numPr>
                <w:ilvl w:val="0"/>
                <w:numId w:val="42"/>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is wider than 5 MHz, the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is needed.</w:t>
            </w:r>
            <w:r>
              <w:rPr>
                <w:rFonts w:eastAsia="Calibri"/>
                <w:lang w:val="en-US" w:eastAsia="ja-JP"/>
              </w:rPr>
              <w:br/>
            </w:r>
          </w:p>
          <w:p w14:paraId="144CD1F9" w14:textId="2683C16D" w:rsidR="006231EF" w:rsidRDefault="00060D1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and equal to or smaller than 5 MHz for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w:t>
            </w:r>
            <w:r>
              <w:rPr>
                <w:rFonts w:eastAsia="Calibri"/>
                <w:lang w:val="en-US" w:eastAsia="ja-JP"/>
              </w:rPr>
              <w:br/>
            </w:r>
          </w:p>
          <w:p w14:paraId="62200875" w14:textId="65C84F97" w:rsidR="006231EF" w:rsidRDefault="00060D1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xml:space="preserve">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w:t>
            </w:r>
            <w:proofErr w:type="spellStart"/>
            <w:r>
              <w:rPr>
                <w:rFonts w:eastAsia="Calibri"/>
                <w:lang w:val="en-US" w:eastAsia="ja-JP"/>
              </w:rPr>
              <w:t>U</w:t>
            </w:r>
            <w:r w:rsidR="00012C90">
              <w:rPr>
                <w:rFonts w:eastAsia="Calibri"/>
                <w:lang w:val="en-US" w:eastAsia="ja-JP"/>
              </w:rPr>
              <w:t>e</w:t>
            </w:r>
            <w:r>
              <w:rPr>
                <w:rFonts w:eastAsia="Calibri"/>
                <w:lang w:val="en-US" w:eastAsia="ja-JP"/>
              </w:rPr>
              <w:t>s</w:t>
            </w:r>
            <w:proofErr w:type="spellEnd"/>
            <w:r>
              <w:rPr>
                <w:rFonts w:eastAsia="Calibri"/>
                <w:lang w:val="en-US" w:eastAsia="ja-JP"/>
              </w:rPr>
              <w:t>, then a separate Msg1 indication is needed.</w:t>
            </w:r>
          </w:p>
          <w:p w14:paraId="01F169E4" w14:textId="77777777" w:rsidR="006231EF" w:rsidRDefault="006231EF">
            <w:pPr>
              <w:spacing w:after="0"/>
              <w:rPr>
                <w:rFonts w:eastAsia="Calibri"/>
                <w:lang w:val="en-US" w:eastAsia="ja-JP"/>
              </w:rPr>
            </w:pPr>
          </w:p>
          <w:p w14:paraId="25780D32" w14:textId="131A25D1" w:rsidR="006231EF" w:rsidRDefault="00060D1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w:t>
            </w:r>
            <w:proofErr w:type="spellStart"/>
            <w:r>
              <w:rPr>
                <w:rFonts w:eastAsia="Calibri"/>
                <w:szCs w:val="22"/>
                <w:lang w:val="en-US" w:eastAsia="ja-JP"/>
              </w:rPr>
              <w:t>U</w:t>
            </w:r>
            <w:r w:rsidR="00012C90">
              <w:rPr>
                <w:rFonts w:eastAsia="Calibri"/>
                <w:szCs w:val="22"/>
                <w:lang w:val="en-US" w:eastAsia="ja-JP"/>
              </w:rPr>
              <w:t>e</w:t>
            </w:r>
            <w:r>
              <w:rPr>
                <w:rFonts w:eastAsia="Calibri"/>
                <w:szCs w:val="22"/>
                <w:lang w:val="en-US" w:eastAsia="ja-JP"/>
              </w:rPr>
              <w:t>s</w:t>
            </w:r>
            <w:proofErr w:type="spellEnd"/>
            <w:r>
              <w:rPr>
                <w:rFonts w:eastAsia="Calibri"/>
                <w:szCs w:val="22"/>
                <w:lang w:val="en-US" w:eastAsia="ja-JP"/>
              </w:rPr>
              <w:t xml:space="preserve">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w:t>
            </w:r>
            <w:proofErr w:type="spellStart"/>
            <w:r>
              <w:rPr>
                <w:rFonts w:eastAsia="Calibri"/>
                <w:szCs w:val="22"/>
                <w:lang w:val="en-US" w:eastAsia="ja-JP"/>
              </w:rPr>
              <w:t>U</w:t>
            </w:r>
            <w:r w:rsidR="00012C90">
              <w:rPr>
                <w:rFonts w:eastAsia="Calibri"/>
                <w:szCs w:val="22"/>
                <w:lang w:val="en-US" w:eastAsia="ja-JP"/>
              </w:rPr>
              <w:t>e</w:t>
            </w:r>
            <w:r>
              <w:rPr>
                <w:rFonts w:eastAsia="Calibri"/>
                <w:szCs w:val="22"/>
                <w:lang w:val="en-US" w:eastAsia="ja-JP"/>
              </w:rPr>
              <w:t>s</w:t>
            </w:r>
            <w:proofErr w:type="spellEnd"/>
            <w:r>
              <w:rPr>
                <w:rFonts w:eastAsia="Calibri"/>
                <w:szCs w:val="22"/>
                <w:lang w:val="en-US" w:eastAsia="ja-JP"/>
              </w:rPr>
              <w:t>.</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lastRenderedPageBreak/>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6AB8BEB3"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w:t>
      </w:r>
      <w:proofErr w:type="spellStart"/>
      <w:r>
        <w:rPr>
          <w:rFonts w:eastAsia="Calibri"/>
          <w:b/>
          <w:bCs/>
          <w:sz w:val="20"/>
          <w:szCs w:val="20"/>
          <w:lang w:val="en-US"/>
        </w:rPr>
        <w:t>U</w:t>
      </w:r>
      <w:r w:rsidR="00012C90">
        <w:rPr>
          <w:rFonts w:eastAsia="Calibri"/>
          <w:b/>
          <w:bCs/>
          <w:sz w:val="20"/>
          <w:szCs w:val="20"/>
          <w:lang w:val="en-US"/>
        </w:rPr>
        <w:t>e</w:t>
      </w:r>
      <w:r>
        <w:rPr>
          <w:rFonts w:eastAsia="Calibri"/>
          <w:b/>
          <w:bCs/>
          <w:sz w:val="20"/>
          <w:szCs w:val="20"/>
          <w:lang w:val="en-US"/>
        </w:rPr>
        <w:t>s</w:t>
      </w:r>
      <w:proofErr w:type="spellEnd"/>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Malgun Gothic"/>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5F5F687" w:rsidR="006231EF" w:rsidRDefault="00060D12">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w:t>
      </w:r>
      <w:proofErr w:type="spellStart"/>
      <w:r>
        <w:rPr>
          <w:b/>
          <w:bCs/>
          <w:lang w:val="en-US"/>
        </w:rPr>
        <w:t>U</w:t>
      </w:r>
      <w:r w:rsidR="00012C90">
        <w:rPr>
          <w:b/>
          <w:bCs/>
          <w:lang w:val="en-US"/>
        </w:rPr>
        <w:t>e</w:t>
      </w:r>
      <w:r>
        <w:rPr>
          <w:b/>
          <w:bCs/>
          <w:lang w:val="en-US"/>
        </w:rPr>
        <w:t>s</w:t>
      </w:r>
      <w:proofErr w:type="spellEnd"/>
      <w:r>
        <w:rPr>
          <w:b/>
          <w:bCs/>
          <w:lang w:val="en-US"/>
        </w:rPr>
        <w:t xml:space="preserve"> (as discussed in the previous questions) would apply to BW3/PR3+PR1 </w:t>
      </w:r>
      <w:proofErr w:type="spellStart"/>
      <w:r>
        <w:rPr>
          <w:b/>
          <w:bCs/>
          <w:lang w:val="en-US"/>
        </w:rPr>
        <w:t>U</w:t>
      </w:r>
      <w:r w:rsidR="00012C90">
        <w:rPr>
          <w:b/>
          <w:bCs/>
          <w:lang w:val="en-US"/>
        </w:rPr>
        <w:t>e</w:t>
      </w:r>
      <w:r>
        <w:rPr>
          <w:b/>
          <w:bCs/>
          <w:lang w:val="en-US"/>
        </w:rPr>
        <w:t>s</w:t>
      </w:r>
      <w:proofErr w:type="spellEnd"/>
      <w:r>
        <w:rPr>
          <w:b/>
          <w:bCs/>
          <w:lang w:val="en-US"/>
        </w:rPr>
        <w:t xml:space="preserve"> only or also to PR1-only </w:t>
      </w:r>
      <w:proofErr w:type="spellStart"/>
      <w:r>
        <w:rPr>
          <w:b/>
          <w:bCs/>
          <w:lang w:val="en-US"/>
        </w:rPr>
        <w:t>U</w:t>
      </w:r>
      <w:r w:rsidR="00012C90">
        <w:rPr>
          <w:b/>
          <w:bCs/>
          <w:lang w:val="en-US"/>
        </w:rPr>
        <w:t>e</w:t>
      </w:r>
      <w:r>
        <w:rPr>
          <w:b/>
          <w:bCs/>
          <w:lang w:val="en-US"/>
        </w:rPr>
        <w:t>s</w:t>
      </w:r>
      <w:proofErr w:type="spellEnd"/>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63545141"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only support UE peak data rate reduction (PR1), then this may increase the implementation and testing burden on the network side. For a network to implement support for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supporting UE peak data </w:t>
            </w:r>
            <w:r>
              <w:rPr>
                <w:rFonts w:eastAsiaTheme="minorEastAsia"/>
                <w:lang w:val="en-US" w:eastAsia="zh-CN"/>
              </w:rPr>
              <w:lastRenderedPageBreak/>
              <w:t>rate reduction, the network implementation of the initial access procedure may now need to be updated to consider that the accessing UE might be a UE that supports not only UE peak data rate reduction but also UE BB bandwidth reduction.</w:t>
            </w:r>
          </w:p>
          <w:p w14:paraId="6F1AE687" w14:textId="58E64EEE" w:rsidR="006231EF" w:rsidRDefault="00060D1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support UE BB bandwidth reduction. However, if this would not be desired, an alternative approach is to specify that access control/barring is separate for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support UE BB bandwidth reduction and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only support UE peak data rate reduction – this will ensure that the network implementation only allows access to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12791A05" w14:textId="35663165" w:rsidR="006231EF" w:rsidRDefault="00060D1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 xml:space="preserve">Option 1: Additional separate early indication in Msg1 only concerns </w:t>
            </w:r>
            <w:proofErr w:type="spellStart"/>
            <w:r>
              <w:rPr>
                <w:rFonts w:eastAsiaTheme="minorEastAsia"/>
                <w:b/>
                <w:sz w:val="20"/>
                <w:szCs w:val="22"/>
                <w:lang w:val="en-US" w:eastAsia="zh-CN"/>
              </w:rPr>
              <w:t>U</w:t>
            </w:r>
            <w:r w:rsidR="00012C90">
              <w:rPr>
                <w:rFonts w:eastAsiaTheme="minorEastAsia"/>
                <w:b/>
                <w:sz w:val="20"/>
                <w:szCs w:val="22"/>
                <w:lang w:val="en-US" w:eastAsia="zh-CN"/>
              </w:rPr>
              <w:t>e</w:t>
            </w:r>
            <w:r>
              <w:rPr>
                <w:rFonts w:eastAsiaTheme="minorEastAsia"/>
                <w:b/>
                <w:sz w:val="20"/>
                <w:szCs w:val="22"/>
                <w:lang w:val="en-US" w:eastAsia="zh-CN"/>
              </w:rPr>
              <w:t>s</w:t>
            </w:r>
            <w:proofErr w:type="spellEnd"/>
            <w:r>
              <w:rPr>
                <w:rFonts w:eastAsiaTheme="minorEastAsia"/>
                <w:b/>
                <w:sz w:val="20"/>
                <w:szCs w:val="22"/>
                <w:lang w:val="en-US" w:eastAsia="zh-CN"/>
              </w:rPr>
              <w:t xml:space="preserve"> that support UE BB bandwidth reduction.</w:t>
            </w:r>
          </w:p>
          <w:p w14:paraId="4AE7EAB0" w14:textId="440D0601" w:rsidR="006231EF" w:rsidRDefault="00060D1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proofErr w:type="spellStart"/>
            <w:r>
              <w:rPr>
                <w:rFonts w:eastAsiaTheme="minorEastAsia"/>
                <w:b/>
                <w:sz w:val="20"/>
                <w:szCs w:val="22"/>
                <w:lang w:val="en-US" w:eastAsia="zh-CN"/>
              </w:rPr>
              <w:t>U</w:t>
            </w:r>
            <w:r w:rsidR="00012C90">
              <w:rPr>
                <w:rFonts w:eastAsiaTheme="minorEastAsia"/>
                <w:b/>
                <w:sz w:val="20"/>
                <w:szCs w:val="22"/>
                <w:lang w:val="en-US" w:eastAsia="zh-CN"/>
              </w:rPr>
              <w:t>e</w:t>
            </w:r>
            <w:r>
              <w:rPr>
                <w:rFonts w:eastAsiaTheme="minorEastAsia"/>
                <w:b/>
                <w:sz w:val="20"/>
                <w:szCs w:val="22"/>
                <w:lang w:val="en-US" w:eastAsia="zh-CN"/>
              </w:rPr>
              <w:t>s</w:t>
            </w:r>
            <w:proofErr w:type="spellEnd"/>
            <w:r>
              <w:rPr>
                <w:rFonts w:eastAsiaTheme="minorEastAsia"/>
                <w:b/>
                <w:sz w:val="20"/>
                <w:szCs w:val="22"/>
                <w:lang w:val="en-US" w:eastAsia="zh-CN"/>
              </w:rPr>
              <w:t xml:space="preserve"> that support UE BB bandwidth reduction and </w:t>
            </w:r>
            <w:proofErr w:type="spellStart"/>
            <w:r>
              <w:rPr>
                <w:rFonts w:eastAsiaTheme="minorEastAsia"/>
                <w:b/>
                <w:sz w:val="20"/>
                <w:szCs w:val="22"/>
                <w:lang w:val="en-US" w:eastAsia="zh-CN"/>
              </w:rPr>
              <w:t>U</w:t>
            </w:r>
            <w:r w:rsidR="00012C90">
              <w:rPr>
                <w:rFonts w:eastAsiaTheme="minorEastAsia"/>
                <w:b/>
                <w:sz w:val="20"/>
                <w:szCs w:val="22"/>
                <w:lang w:val="en-US" w:eastAsia="zh-CN"/>
              </w:rPr>
              <w:t>e</w:t>
            </w:r>
            <w:r>
              <w:rPr>
                <w:rFonts w:eastAsiaTheme="minorEastAsia"/>
                <w:b/>
                <w:sz w:val="20"/>
                <w:szCs w:val="22"/>
                <w:lang w:val="en-US" w:eastAsia="zh-CN"/>
              </w:rPr>
              <w:t>s</w:t>
            </w:r>
            <w:proofErr w:type="spellEnd"/>
            <w:r>
              <w:rPr>
                <w:rFonts w:eastAsiaTheme="minorEastAsia"/>
                <w:b/>
                <w:sz w:val="20"/>
                <w:szCs w:val="22"/>
                <w:lang w:val="en-US" w:eastAsia="zh-CN"/>
              </w:rPr>
              <w:t xml:space="preserve">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lastRenderedPageBreak/>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 xml:space="preserve">Note 4: The initial access procedure of Rel-18 </w:t>
                  </w:r>
                  <w:proofErr w:type="spellStart"/>
                  <w:r>
                    <w:t>eRedCap</w:t>
                  </w:r>
                  <w:proofErr w:type="spellEnd"/>
                  <w:r>
                    <w:t xml:space="preserve"> UE capable of 20MHz + PR1 is realized by following:</w:t>
                  </w:r>
                </w:p>
                <w:p w14:paraId="0CC85488" w14:textId="77777777" w:rsidR="006231EF" w:rsidRDefault="00060D12">
                  <w:pPr>
                    <w:pStyle w:val="ListParagraph"/>
                    <w:numPr>
                      <w:ilvl w:val="0"/>
                      <w:numId w:val="45"/>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2751CAB1"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Hence, we don’t agree that a potential separate early indication only applies to BW3/PR3+PR1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2C6307D6" w14:textId="77777777" w:rsidR="006231EF" w:rsidRDefault="00060D12">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3A691383" w14:textId="470E7B46" w:rsidR="006231EF" w:rsidRDefault="00060D1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are different from BW3/PR3+PR1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in terms of UE supported PDSCH/PUSCH bandwidth. We can discuss whether the same early indication can be used for both PR1-only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the BW3/PR3+PR1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58D7E841" w:rsidR="006231EF" w:rsidRDefault="00060D1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and PR1 standalone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share the initial access procedure, i.e., the same separate early indication would be applied to both of them.</w:t>
            </w:r>
          </w:p>
          <w:p w14:paraId="56BC9DAF" w14:textId="77777777"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147605A9" w:rsidR="006231EF" w:rsidRDefault="00060D1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So EI applies to both BW3/PR3+PR1 </w:t>
            </w:r>
            <w:proofErr w:type="spellStart"/>
            <w:r>
              <w:rPr>
                <w:lang w:val="en-US"/>
              </w:rPr>
              <w:t>U</w:t>
            </w:r>
            <w:r w:rsidR="00012C90">
              <w:rPr>
                <w:lang w:val="en-US"/>
              </w:rPr>
              <w:t>e</w:t>
            </w:r>
            <w:r>
              <w:rPr>
                <w:lang w:val="en-US"/>
              </w:rPr>
              <w:t>s</w:t>
            </w:r>
            <w:proofErr w:type="spellEnd"/>
            <w:r>
              <w:rPr>
                <w:lang w:val="en-US"/>
              </w:rPr>
              <w:t xml:space="preserve"> and PR1 </w:t>
            </w:r>
            <w:proofErr w:type="spellStart"/>
            <w:r>
              <w:rPr>
                <w:lang w:val="en-US"/>
              </w:rPr>
              <w:t>U</w:t>
            </w:r>
            <w:r w:rsidR="00012C90">
              <w:rPr>
                <w:lang w:val="en-US"/>
              </w:rPr>
              <w:t>e</w:t>
            </w:r>
            <w:r>
              <w:rPr>
                <w:lang w:val="en-US"/>
              </w:rPr>
              <w:t>s</w:t>
            </w:r>
            <w:proofErr w:type="spellEnd"/>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C9D3E03" w14:textId="037E690A" w:rsidR="006231EF" w:rsidRDefault="00060D12">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w:t>
            </w:r>
            <w:r w:rsidR="00012C90">
              <w:rPr>
                <w:rFonts w:eastAsia="宋体"/>
                <w:lang w:val="en-US" w:eastAsia="zh-CN"/>
              </w:rPr>
              <w:t>e</w:t>
            </w:r>
            <w:r>
              <w:rPr>
                <w:rFonts w:eastAsia="宋体"/>
                <w:lang w:val="en-US" w:eastAsia="zh-CN"/>
              </w:rPr>
              <w:t>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w:t>
            </w:r>
            <w:r w:rsidR="00012C90">
              <w:rPr>
                <w:rFonts w:eastAsia="宋体"/>
                <w:lang w:val="en-US" w:eastAsia="zh-CN"/>
              </w:rPr>
              <w:t>e</w:t>
            </w:r>
            <w:r>
              <w:rPr>
                <w:rFonts w:eastAsia="宋体"/>
                <w:lang w:val="en-US" w:eastAsia="zh-CN"/>
              </w:rPr>
              <w:t>s</w:t>
            </w:r>
            <w:proofErr w:type="spellEnd"/>
            <w:r>
              <w:rPr>
                <w:rFonts w:eastAsia="宋体"/>
                <w:lang w:val="en-US" w:eastAsia="zh-CN"/>
              </w:rPr>
              <w:t xml:space="preserve">. Further, the separate initial early indication for Rel-18 </w:t>
            </w:r>
            <w:proofErr w:type="spellStart"/>
            <w:r>
              <w:rPr>
                <w:rFonts w:eastAsia="宋体"/>
                <w:lang w:val="en-US" w:eastAsia="zh-CN"/>
              </w:rPr>
              <w:t>eRedCap</w:t>
            </w:r>
            <w:proofErr w:type="spellEnd"/>
            <w:r>
              <w:rPr>
                <w:rFonts w:eastAsia="宋体"/>
                <w:lang w:val="en-US" w:eastAsia="zh-CN"/>
              </w:rPr>
              <w:t xml:space="preserve"> </w:t>
            </w:r>
            <w:proofErr w:type="spellStart"/>
            <w:r>
              <w:rPr>
                <w:rFonts w:eastAsia="宋体"/>
                <w:lang w:val="en-US" w:eastAsia="zh-CN"/>
              </w:rPr>
              <w:t>U</w:t>
            </w:r>
            <w:r w:rsidR="00012C90">
              <w:rPr>
                <w:rFonts w:eastAsia="宋体"/>
                <w:lang w:val="en-US" w:eastAsia="zh-CN"/>
              </w:rPr>
              <w:t>e</w:t>
            </w:r>
            <w:r>
              <w:rPr>
                <w:rFonts w:eastAsia="宋体"/>
                <w:lang w:val="en-US" w:eastAsia="zh-CN"/>
              </w:rPr>
              <w:t>s</w:t>
            </w:r>
            <w:proofErr w:type="spellEnd"/>
            <w:r>
              <w:rPr>
                <w:rFonts w:eastAsia="宋体"/>
                <w:lang w:val="en-US" w:eastAsia="zh-CN"/>
              </w:rPr>
              <w:t xml:space="preserve"> may only apply to BW3/PR3+PR1 </w:t>
            </w:r>
            <w:proofErr w:type="spellStart"/>
            <w:r>
              <w:rPr>
                <w:rFonts w:eastAsia="宋体"/>
                <w:lang w:val="en-US" w:eastAsia="zh-CN"/>
              </w:rPr>
              <w:t>U</w:t>
            </w:r>
            <w:r w:rsidR="00012C90">
              <w:rPr>
                <w:rFonts w:eastAsia="宋体"/>
                <w:lang w:val="en-US" w:eastAsia="zh-CN"/>
              </w:rPr>
              <w:t>e</w:t>
            </w:r>
            <w:r>
              <w:rPr>
                <w:rFonts w:eastAsia="宋体"/>
                <w:lang w:val="en-US" w:eastAsia="zh-CN"/>
              </w:rPr>
              <w:t>s</w:t>
            </w:r>
            <w:proofErr w:type="spellEnd"/>
            <w:r>
              <w:rPr>
                <w:rFonts w:eastAsia="宋体"/>
                <w:lang w:val="en-US" w:eastAsia="zh-CN"/>
              </w:rPr>
              <w:t>.</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0D7A59AA" w14:textId="5BA3866F"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both BW3/PR3+PR1 </w:t>
            </w:r>
            <w:proofErr w:type="spellStart"/>
            <w:r>
              <w:rPr>
                <w:lang w:val="en-US"/>
              </w:rPr>
              <w:t>U</w:t>
            </w:r>
            <w:r w:rsidR="00012C90">
              <w:rPr>
                <w:lang w:val="en-US"/>
              </w:rPr>
              <w:t>e</w:t>
            </w:r>
            <w:r>
              <w:rPr>
                <w:lang w:val="en-US"/>
              </w:rPr>
              <w:t>s</w:t>
            </w:r>
            <w:proofErr w:type="spellEnd"/>
            <w:r>
              <w:rPr>
                <w:lang w:val="en-US"/>
              </w:rPr>
              <w:t xml:space="preserve"> and PR1 </w:t>
            </w:r>
            <w:proofErr w:type="spellStart"/>
            <w:r>
              <w:rPr>
                <w:lang w:val="en-US"/>
              </w:rPr>
              <w:t>U</w:t>
            </w:r>
            <w:r w:rsidR="00012C90">
              <w:rPr>
                <w:lang w:val="en-US"/>
              </w:rPr>
              <w:t>e</w:t>
            </w:r>
            <w:r>
              <w:rPr>
                <w:lang w:val="en-US"/>
              </w:rPr>
              <w:t>s</w:t>
            </w:r>
            <w:proofErr w:type="spellEnd"/>
            <w:r>
              <w:rPr>
                <w:lang w:val="en-US"/>
              </w:rPr>
              <w:t>.</w:t>
            </w:r>
          </w:p>
          <w:p w14:paraId="29CE8190" w14:textId="77777777" w:rsidR="006231EF" w:rsidRDefault="00060D1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14:paraId="27C83E2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4805C94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 xml:space="preserve">(BW3/PR3+PR1) </w:t>
            </w:r>
          </w:p>
          <w:p w14:paraId="21081BA3"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4F190A70"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宋体"/>
                <w:lang w:val="en-US" w:eastAsia="ja-JP"/>
              </w:rPr>
            </w:pPr>
            <w:r>
              <w:rPr>
                <w:rFonts w:eastAsia="宋体" w:hint="eastAsia"/>
                <w:lang w:val="en-US" w:eastAsia="zh-CN"/>
              </w:rPr>
              <w:t>CMCC</w:t>
            </w:r>
          </w:p>
        </w:tc>
        <w:tc>
          <w:tcPr>
            <w:tcW w:w="8155" w:type="dxa"/>
          </w:tcPr>
          <w:p w14:paraId="4D2DA190" w14:textId="7CD6BB2D"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宋体"/>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宋体"/>
                <w:lang w:val="en-US" w:eastAsia="zh-CN"/>
              </w:rPr>
            </w:pPr>
            <w:r>
              <w:rPr>
                <w:rFonts w:eastAsia="Yu Mincho"/>
                <w:lang w:val="en-US" w:eastAsia="ja-JP"/>
              </w:rPr>
              <w:lastRenderedPageBreak/>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宋体" w:hint="eastAsia"/>
                <w:lang w:val="en-US" w:eastAsia="zh-CN"/>
              </w:rPr>
              <w:lastRenderedPageBreak/>
              <w:t>M</w:t>
            </w:r>
            <w:r>
              <w:rPr>
                <w:rFonts w:eastAsia="宋体"/>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06EF473" w:rsidR="006231EF" w:rsidRDefault="00060D12">
            <w:pPr>
              <w:jc w:val="left"/>
              <w:rPr>
                <w:rFonts w:eastAsia="Yu Mincho"/>
                <w:lang w:val="en-US" w:eastAsia="ja-JP"/>
              </w:rPr>
            </w:pPr>
            <w:r>
              <w:rPr>
                <w:rFonts w:eastAsia="Yu Mincho"/>
                <w:lang w:val="en-US" w:eastAsia="ja-JP"/>
              </w:rPr>
              <w:t xml:space="preserve">We share similar views as other companies that BW3/PR3 + PR1 and 20MHz + PR1 have the same initial access procedure based on RAN plenary decision. So early indication should apply to both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w:t>
            </w:r>
          </w:p>
        </w:tc>
      </w:tr>
      <w:tr w:rsidR="006231EF" w14:paraId="45C0F4E3" w14:textId="77777777">
        <w:tc>
          <w:tcPr>
            <w:tcW w:w="1479" w:type="dxa"/>
          </w:tcPr>
          <w:p w14:paraId="66519640" w14:textId="77777777"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tcPr>
          <w:p w14:paraId="62FE02DE" w14:textId="77777777" w:rsidR="006231EF" w:rsidRDefault="00060D12">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宋体"/>
                <w:lang w:val="en-US" w:eastAsia="zh-CN"/>
              </w:rPr>
            </w:pPr>
            <w:r>
              <w:rPr>
                <w:rFonts w:eastAsia="宋体"/>
                <w:lang w:val="en-US" w:eastAsia="zh-CN"/>
              </w:rPr>
              <w:t>Nordic</w:t>
            </w:r>
          </w:p>
        </w:tc>
        <w:tc>
          <w:tcPr>
            <w:tcW w:w="8155" w:type="dxa"/>
          </w:tcPr>
          <w:p w14:paraId="32949495" w14:textId="77777777" w:rsidR="006231EF" w:rsidRDefault="00060D12">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宋体"/>
                <w:lang w:val="en-US" w:eastAsia="zh-CN"/>
              </w:rPr>
            </w:pPr>
            <w:r>
              <w:rPr>
                <w:rFonts w:eastAsia="宋体"/>
                <w:lang w:val="en-US" w:eastAsia="zh-CN"/>
              </w:rPr>
              <w:t>FL6</w:t>
            </w:r>
          </w:p>
        </w:tc>
        <w:tc>
          <w:tcPr>
            <w:tcW w:w="8155" w:type="dxa"/>
          </w:tcPr>
          <w:p w14:paraId="213B3A45" w14:textId="77777777" w:rsidR="006231EF" w:rsidRDefault="00060D12">
            <w:pPr>
              <w:jc w:val="left"/>
              <w:rPr>
                <w:rFonts w:eastAsia="宋体"/>
                <w:lang w:val="en-US" w:eastAsia="zh-CN"/>
              </w:rPr>
            </w:pPr>
            <w:r>
              <w:rPr>
                <w:rFonts w:eastAsia="宋体"/>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2B5D3E1B" w:rsidR="006231EF" w:rsidRDefault="00060D1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012C90">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451F77D8" w14:textId="316C8439"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012C90">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012C90">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634563CC" w14:textId="02C36E70"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012C90">
              <w:rPr>
                <w:rFonts w:ascii="Times" w:hAnsi="Times"/>
                <w:szCs w:val="24"/>
                <w:lang w:val="en-US"/>
              </w:rPr>
              <w:t>e</w:t>
            </w:r>
            <w:r>
              <w:rPr>
                <w:rFonts w:ascii="Times" w:hAnsi="Times"/>
                <w:szCs w:val="24"/>
                <w:lang w:val="en-US"/>
              </w:rPr>
              <w:t>s</w:t>
            </w:r>
            <w:proofErr w:type="spellEnd"/>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1C065A53" w14:textId="59A7D4A4"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w:t>
            </w:r>
            <w:proofErr w:type="spellStart"/>
            <w:r>
              <w:rPr>
                <w:lang w:val="en-US"/>
              </w:rPr>
              <w:t>U</w:t>
            </w:r>
            <w:r w:rsidR="00012C90">
              <w:rPr>
                <w:lang w:val="en-US"/>
              </w:rPr>
              <w:t>e</w:t>
            </w:r>
            <w:r>
              <w:rPr>
                <w:lang w:val="en-US"/>
              </w:rPr>
              <w:t>s</w:t>
            </w:r>
            <w:proofErr w:type="spellEnd"/>
            <w:r>
              <w:rPr>
                <w:lang w:val="en-US"/>
              </w:rPr>
              <w:t xml:space="preserve"> is allowed to be configured by the SIB in the cell</w:t>
            </w:r>
            <w:r>
              <w:rPr>
                <w:rFonts w:eastAsia="等线"/>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5C04F80D"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w:t>
      </w:r>
      <w:proofErr w:type="spellStart"/>
      <w:r>
        <w:rPr>
          <w:rFonts w:eastAsia="Microsoft YaHei UI"/>
          <w:sz w:val="20"/>
          <w:szCs w:val="20"/>
          <w:lang w:val="en-US" w:eastAsia="zh-CN"/>
        </w:rPr>
        <w:t>U</w:t>
      </w:r>
      <w:r w:rsidR="00012C90">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w:t>
      </w:r>
      <w:proofErr w:type="spellStart"/>
      <w:r>
        <w:rPr>
          <w:rFonts w:eastAsia="Microsoft YaHei UI"/>
          <w:sz w:val="20"/>
          <w:szCs w:val="20"/>
          <w:lang w:val="en-US" w:eastAsia="zh-CN"/>
        </w:rPr>
        <w:t>U</w:t>
      </w:r>
      <w:r w:rsidR="00012C90">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w:t>
      </w:r>
    </w:p>
    <w:p w14:paraId="4F2AB4F8" w14:textId="54002206"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w:t>
      </w:r>
      <w:proofErr w:type="spellStart"/>
      <w:r>
        <w:rPr>
          <w:rFonts w:eastAsia="Microsoft YaHei UI"/>
          <w:sz w:val="20"/>
          <w:szCs w:val="20"/>
          <w:lang w:val="en-US" w:eastAsia="zh-CN"/>
        </w:rPr>
        <w:t>U</w:t>
      </w:r>
      <w:r w:rsidR="00012C90">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w:t>
      </w:r>
      <w:proofErr w:type="spellStart"/>
      <w:r>
        <w:rPr>
          <w:rFonts w:eastAsia="Microsoft YaHei UI"/>
          <w:sz w:val="20"/>
          <w:szCs w:val="20"/>
          <w:lang w:val="en-US" w:eastAsia="zh-CN"/>
        </w:rPr>
        <w:t>U</w:t>
      </w:r>
      <w:r w:rsidR="00012C90">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w:t>
      </w:r>
      <w:proofErr w:type="spellStart"/>
      <w:r>
        <w:rPr>
          <w:rFonts w:eastAsia="Microsoft YaHei UI"/>
          <w:sz w:val="20"/>
          <w:szCs w:val="20"/>
          <w:lang w:val="en-US" w:eastAsia="zh-CN"/>
        </w:rPr>
        <w:t>U</w:t>
      </w:r>
      <w:r w:rsidR="00012C90">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are barred in the cell.</w:t>
      </w:r>
    </w:p>
    <w:p w14:paraId="346D799E" w14:textId="2105E006" w:rsidR="006231EF" w:rsidRDefault="00060D1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w:t>
      </w:r>
      <w:proofErr w:type="spellStart"/>
      <w:r>
        <w:rPr>
          <w:bCs/>
          <w:lang w:val="en-US"/>
        </w:rPr>
        <w:t>U</w:t>
      </w:r>
      <w:r w:rsidR="00012C90">
        <w:rPr>
          <w:bCs/>
          <w:lang w:val="en-US"/>
        </w:rPr>
        <w:t>e</w:t>
      </w:r>
      <w:r>
        <w:rPr>
          <w:bCs/>
          <w:lang w:val="en-US"/>
        </w:rPr>
        <w:t>s</w:t>
      </w:r>
      <w:proofErr w:type="spellEnd"/>
      <w:r>
        <w:rPr>
          <w:bCs/>
          <w:lang w:val="en-US"/>
        </w:rPr>
        <w:t xml:space="preserve"> and an additional separate initial BWP for Rel-18 </w:t>
      </w:r>
      <w:proofErr w:type="spellStart"/>
      <w:r>
        <w:rPr>
          <w:bCs/>
          <w:lang w:val="en-US"/>
        </w:rPr>
        <w:t>eRedCap</w:t>
      </w:r>
      <w:proofErr w:type="spellEnd"/>
      <w:r>
        <w:rPr>
          <w:bCs/>
          <w:lang w:val="en-US"/>
        </w:rPr>
        <w:t xml:space="preserve"> </w:t>
      </w:r>
      <w:proofErr w:type="spellStart"/>
      <w:r>
        <w:rPr>
          <w:bCs/>
          <w:lang w:val="en-US"/>
        </w:rPr>
        <w:t>U</w:t>
      </w:r>
      <w:r w:rsidR="00012C90">
        <w:rPr>
          <w:bCs/>
          <w:lang w:val="en-US"/>
        </w:rPr>
        <w:t>e</w:t>
      </w:r>
      <w:r>
        <w:rPr>
          <w:bCs/>
          <w:lang w:val="en-US"/>
        </w:rPr>
        <w:t>s</w:t>
      </w:r>
      <w:proofErr w:type="spellEnd"/>
      <w:r>
        <w:rPr>
          <w:bCs/>
          <w:lang w:val="en-US"/>
        </w:rPr>
        <w:t xml:space="preserve"> are not configured simultaneously.</w:t>
      </w:r>
    </w:p>
    <w:p w14:paraId="66DF6EF9" w14:textId="29554601" w:rsidR="006231EF" w:rsidRDefault="00060D1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w:t>
      </w:r>
      <w:proofErr w:type="spellStart"/>
      <w:r>
        <w:rPr>
          <w:b/>
          <w:bCs/>
          <w:lang w:val="en-US"/>
        </w:rPr>
        <w:t>U</w:t>
      </w:r>
      <w:r w:rsidR="00012C90">
        <w:rPr>
          <w:b/>
          <w:bCs/>
          <w:lang w:val="en-US"/>
        </w:rPr>
        <w:t>e</w:t>
      </w:r>
      <w:r>
        <w:rPr>
          <w:b/>
          <w:bCs/>
          <w:lang w:val="en-US"/>
        </w:rPr>
        <w:t>s</w:t>
      </w:r>
      <w:proofErr w:type="spellEnd"/>
      <w:r>
        <w:rPr>
          <w:b/>
          <w:bCs/>
          <w:lang w:val="en-US"/>
        </w:rPr>
        <w:t xml:space="preserve"> in case a separate initial BWP for Rel-17 </w:t>
      </w:r>
      <w:proofErr w:type="spellStart"/>
      <w:r>
        <w:rPr>
          <w:b/>
          <w:bCs/>
          <w:lang w:val="en-US"/>
        </w:rPr>
        <w:t>RedCap</w:t>
      </w:r>
      <w:proofErr w:type="spellEnd"/>
      <w:r>
        <w:rPr>
          <w:b/>
          <w:bCs/>
          <w:lang w:val="en-US"/>
        </w:rPr>
        <w:t xml:space="preserve"> </w:t>
      </w:r>
      <w:proofErr w:type="spellStart"/>
      <w:r>
        <w:rPr>
          <w:b/>
          <w:bCs/>
          <w:lang w:val="en-US"/>
        </w:rPr>
        <w:t>U</w:t>
      </w:r>
      <w:r w:rsidR="00012C90">
        <w:rPr>
          <w:b/>
          <w:bCs/>
          <w:lang w:val="en-US"/>
        </w:rPr>
        <w:t>e</w:t>
      </w:r>
      <w:r>
        <w:rPr>
          <w:b/>
          <w:bCs/>
          <w:lang w:val="en-US"/>
        </w:rPr>
        <w:t>s</w:t>
      </w:r>
      <w:proofErr w:type="spellEnd"/>
      <w:r>
        <w:rPr>
          <w:b/>
          <w:bCs/>
          <w:lang w:val="en-US"/>
        </w:rPr>
        <w:t xml:space="preserve"> is not configured, and/or Rel-17 </w:t>
      </w:r>
      <w:proofErr w:type="spellStart"/>
      <w:r>
        <w:rPr>
          <w:b/>
          <w:bCs/>
          <w:lang w:val="en-US"/>
        </w:rPr>
        <w:t>RedCap</w:t>
      </w:r>
      <w:proofErr w:type="spellEnd"/>
      <w:r>
        <w:rPr>
          <w:b/>
          <w:bCs/>
          <w:lang w:val="en-US"/>
        </w:rPr>
        <w:t xml:space="preserve"> </w:t>
      </w:r>
      <w:proofErr w:type="spellStart"/>
      <w:r>
        <w:rPr>
          <w:b/>
          <w:bCs/>
          <w:lang w:val="en-US"/>
        </w:rPr>
        <w:t>U</w:t>
      </w:r>
      <w:r w:rsidR="00012C90">
        <w:rPr>
          <w:b/>
          <w:bCs/>
          <w:lang w:val="en-US"/>
        </w:rPr>
        <w:t>e</w:t>
      </w:r>
      <w:r>
        <w:rPr>
          <w:b/>
          <w:bCs/>
          <w:lang w:val="en-US"/>
        </w:rPr>
        <w:t>s</w:t>
      </w:r>
      <w:proofErr w:type="spellEnd"/>
      <w:r>
        <w:rPr>
          <w:b/>
          <w:bCs/>
          <w:lang w:val="en-US"/>
        </w:rPr>
        <w:t xml:space="preserve"> are not supported in the cell, and/or Rel-17 </w:t>
      </w:r>
      <w:proofErr w:type="spellStart"/>
      <w:r>
        <w:rPr>
          <w:b/>
          <w:bCs/>
          <w:lang w:val="en-US"/>
        </w:rPr>
        <w:t>RedCap</w:t>
      </w:r>
      <w:proofErr w:type="spellEnd"/>
      <w:r>
        <w:rPr>
          <w:b/>
          <w:bCs/>
          <w:lang w:val="en-US"/>
        </w:rPr>
        <w:t xml:space="preserve"> </w:t>
      </w:r>
      <w:proofErr w:type="spellStart"/>
      <w:r>
        <w:rPr>
          <w:b/>
          <w:bCs/>
          <w:lang w:val="en-US"/>
        </w:rPr>
        <w:t>U</w:t>
      </w:r>
      <w:r w:rsidR="00012C90">
        <w:rPr>
          <w:b/>
          <w:bCs/>
          <w:lang w:val="en-US"/>
        </w:rPr>
        <w:t>e</w:t>
      </w:r>
      <w:r>
        <w:rPr>
          <w:b/>
          <w:bCs/>
          <w:lang w:val="en-US"/>
        </w:rPr>
        <w:t>s</w:t>
      </w:r>
      <w:proofErr w:type="spellEnd"/>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DA966FE" w:rsidR="006231EF" w:rsidRDefault="00060D12">
            <w:pPr>
              <w:jc w:val="left"/>
              <w:rPr>
                <w:rFonts w:eastAsiaTheme="minorEastAsia"/>
                <w:lang w:val="en-US" w:eastAsia="zh-CN"/>
              </w:rPr>
            </w:pPr>
            <w:r>
              <w:rPr>
                <w:lang w:val="en-US"/>
              </w:rPr>
              <w:t xml:space="preserve">“initial BWP for Rel-17 </w:t>
            </w:r>
            <w:proofErr w:type="spellStart"/>
            <w:r>
              <w:rPr>
                <w:lang w:val="en-US"/>
              </w:rPr>
              <w:t>RedCap</w:t>
            </w:r>
            <w:proofErr w:type="spellEnd"/>
            <w:r>
              <w:rPr>
                <w:lang w:val="en-US"/>
              </w:rPr>
              <w:t xml:space="preserve"> </w:t>
            </w:r>
            <w:proofErr w:type="spellStart"/>
            <w:r>
              <w:rPr>
                <w:lang w:val="en-US"/>
              </w:rPr>
              <w:t>U</w:t>
            </w:r>
            <w:r w:rsidR="00012C90">
              <w:rPr>
                <w:lang w:val="en-US"/>
              </w:rPr>
              <w:t>e</w:t>
            </w:r>
            <w:r>
              <w:rPr>
                <w:lang w:val="en-US"/>
              </w:rPr>
              <w:t>s</w:t>
            </w:r>
            <w:proofErr w:type="spellEnd"/>
            <w:r>
              <w:rPr>
                <w:lang w:val="en-US"/>
              </w:rPr>
              <w:t xml:space="preserve">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DB66130" w:rsidR="006231EF" w:rsidRDefault="00060D12">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cases;</w:t>
            </w:r>
          </w:p>
          <w:p w14:paraId="10CFD650" w14:textId="77453529"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w:t>
            </w:r>
            <w:proofErr w:type="spellStart"/>
            <w:r>
              <w:rPr>
                <w:rFonts w:eastAsia="Yu Mincho"/>
                <w:sz w:val="20"/>
                <w:szCs w:val="21"/>
                <w:lang w:val="en-US"/>
              </w:rPr>
              <w:t>U</w:t>
            </w:r>
            <w:r w:rsidR="00012C90">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xml:space="preserve">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t>
            </w:r>
            <w:proofErr w:type="spellStart"/>
            <w:r>
              <w:rPr>
                <w:rFonts w:eastAsia="Yu Mincho"/>
                <w:sz w:val="20"/>
                <w:szCs w:val="21"/>
                <w:lang w:val="en-US"/>
              </w:rPr>
              <w:t>U</w:t>
            </w:r>
            <w:r w:rsidR="00012C90">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w:t>
            </w:r>
            <w:proofErr w:type="spellStart"/>
            <w:r>
              <w:rPr>
                <w:rFonts w:eastAsia="Yu Mincho"/>
                <w:sz w:val="20"/>
                <w:szCs w:val="21"/>
                <w:lang w:val="en-US"/>
              </w:rPr>
              <w:t>U</w:t>
            </w:r>
            <w:r w:rsidR="00012C90">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xml:space="preserve">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w:t>
            </w:r>
            <w:proofErr w:type="spellStart"/>
            <w:r>
              <w:rPr>
                <w:rFonts w:eastAsia="Yu Mincho"/>
                <w:sz w:val="20"/>
                <w:szCs w:val="21"/>
                <w:lang w:val="en-US"/>
              </w:rPr>
              <w:t>U</w:t>
            </w:r>
            <w:r w:rsidR="00012C90">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xml:space="preserve">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random access resources and potential power saving gain.</w:t>
            </w:r>
          </w:p>
          <w:p w14:paraId="105D730A" w14:textId="10008A02"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t>
            </w:r>
            <w:proofErr w:type="spellStart"/>
            <w:r>
              <w:rPr>
                <w:rFonts w:eastAsia="Yu Mincho"/>
                <w:sz w:val="20"/>
                <w:szCs w:val="21"/>
                <w:lang w:val="en-US"/>
              </w:rPr>
              <w:t>U</w:t>
            </w:r>
            <w:r w:rsidR="00012C90">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xml:space="preserve">.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6C12EE0B" w14:textId="77777777"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5DABD059" w:rsidR="006231EF" w:rsidRDefault="00060D1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w:t>
      </w:r>
      <w:proofErr w:type="spellStart"/>
      <w:r>
        <w:rPr>
          <w:b/>
          <w:bCs/>
          <w:lang w:val="en-US"/>
        </w:rPr>
        <w:t>U</w:t>
      </w:r>
      <w:r w:rsidR="00012C90">
        <w:rPr>
          <w:b/>
          <w:bCs/>
          <w:lang w:val="en-US"/>
        </w:rPr>
        <w:t>e</w:t>
      </w:r>
      <w:r>
        <w:rPr>
          <w:b/>
          <w:bCs/>
          <w:lang w:val="en-US"/>
        </w:rPr>
        <w:t>s</w:t>
      </w:r>
      <w:proofErr w:type="spellEnd"/>
      <w:r>
        <w:rPr>
          <w:b/>
          <w:bCs/>
          <w:lang w:val="en-US"/>
        </w:rPr>
        <w:t xml:space="preserve"> (as discussed in the previous question) would apply to BW3/PR3+PR1 </w:t>
      </w:r>
      <w:proofErr w:type="spellStart"/>
      <w:r>
        <w:rPr>
          <w:b/>
          <w:bCs/>
          <w:lang w:val="en-US"/>
        </w:rPr>
        <w:t>U</w:t>
      </w:r>
      <w:r w:rsidR="00012C90">
        <w:rPr>
          <w:b/>
          <w:bCs/>
          <w:lang w:val="en-US"/>
        </w:rPr>
        <w:t>e</w:t>
      </w:r>
      <w:r>
        <w:rPr>
          <w:b/>
          <w:bCs/>
          <w:lang w:val="en-US"/>
        </w:rPr>
        <w:t>s</w:t>
      </w:r>
      <w:proofErr w:type="spellEnd"/>
      <w:r>
        <w:rPr>
          <w:b/>
          <w:bCs/>
          <w:lang w:val="en-US"/>
        </w:rPr>
        <w:t xml:space="preserve"> only or also to PR1-only </w:t>
      </w:r>
      <w:proofErr w:type="spellStart"/>
      <w:r>
        <w:rPr>
          <w:b/>
          <w:bCs/>
          <w:lang w:val="en-US"/>
        </w:rPr>
        <w:t>U</w:t>
      </w:r>
      <w:r w:rsidR="00012C90">
        <w:rPr>
          <w:b/>
          <w:bCs/>
          <w:lang w:val="en-US"/>
        </w:rPr>
        <w:t>e</w:t>
      </w:r>
      <w:r>
        <w:rPr>
          <w:b/>
          <w:bCs/>
          <w:lang w:val="en-US"/>
        </w:rPr>
        <w:t>s</w:t>
      </w:r>
      <w:proofErr w:type="spellEnd"/>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44F90501" w:rsidR="006231EF" w:rsidRDefault="00060D1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are different from BW3/PR3+PR1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in terms of UE supported PDSCH/PUSCH bandwidth. We can discuss whether the same initial BWP can be applied to both </w:t>
            </w:r>
            <w:r>
              <w:rPr>
                <w:rFonts w:eastAsia="Malgun Gothic"/>
                <w:lang w:val="en-US" w:eastAsia="ko-KR"/>
              </w:rPr>
              <w:lastRenderedPageBreak/>
              <w:t xml:space="preserve">PR1-only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the BW3/PR3+PR1 </w:t>
            </w:r>
            <w:proofErr w:type="spellStart"/>
            <w:r>
              <w:rPr>
                <w:rFonts w:eastAsia="Malgun Gothic"/>
                <w:lang w:val="en-US" w:eastAsia="ko-KR"/>
              </w:rPr>
              <w:t>U</w:t>
            </w:r>
            <w:r w:rsidR="00012C90">
              <w:rPr>
                <w:rFonts w:eastAsia="Malgun Gothic"/>
                <w:lang w:val="en-US" w:eastAsia="ko-KR"/>
              </w:rPr>
              <w:t>e</w:t>
            </w:r>
            <w:r>
              <w:rPr>
                <w:rFonts w:eastAsia="Malgun Gothic"/>
                <w:lang w:val="en-US" w:eastAsia="ko-KR"/>
              </w:rPr>
              <w:t>s</w:t>
            </w:r>
            <w:proofErr w:type="spellEnd"/>
            <w:r>
              <w:rPr>
                <w:rFonts w:eastAsia="Malgun Gothic"/>
                <w:lang w:val="en-US" w:eastAsia="ko-KR"/>
              </w:rPr>
              <w:t>.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05DA4D37"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 xml:space="preserve">BW3/PR3+PR1 </w:t>
            </w:r>
            <w:proofErr w:type="spellStart"/>
            <w:r>
              <w:rPr>
                <w:lang w:val="en-US"/>
              </w:rPr>
              <w:t>U</w:t>
            </w:r>
            <w:r w:rsidR="00012C90">
              <w:rPr>
                <w:lang w:val="en-US"/>
              </w:rPr>
              <w:t>e</w:t>
            </w:r>
            <w:r>
              <w:rPr>
                <w:lang w:val="en-US"/>
              </w:rPr>
              <w:t>s</w:t>
            </w:r>
            <w:proofErr w:type="spellEnd"/>
            <w:r>
              <w:rPr>
                <w:lang w:val="en-US"/>
              </w:rPr>
              <w:t xml:space="preserve"> and PR1-only </w:t>
            </w:r>
            <w:proofErr w:type="spellStart"/>
            <w:r>
              <w:rPr>
                <w:lang w:val="en-US"/>
              </w:rPr>
              <w:t>U</w:t>
            </w:r>
            <w:r w:rsidR="00012C90">
              <w:rPr>
                <w:lang w:val="en-US"/>
              </w:rPr>
              <w:t>e</w:t>
            </w:r>
            <w:r>
              <w:rPr>
                <w:lang w:val="en-US"/>
              </w:rPr>
              <w:t>s</w:t>
            </w:r>
            <w:proofErr w:type="spellEnd"/>
            <w:r>
              <w:rPr>
                <w:lang w:val="en-US"/>
              </w:rPr>
              <w:t xml:space="preserve">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6E5A196"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14:paraId="464B3123" w14:textId="77777777">
        <w:tc>
          <w:tcPr>
            <w:tcW w:w="1479" w:type="dxa"/>
          </w:tcPr>
          <w:p w14:paraId="17089D50"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551A14AE"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ListParagraph"/>
              <w:numPr>
                <w:ilvl w:val="0"/>
                <w:numId w:val="50"/>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lastRenderedPageBreak/>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64F9AB0E" w14:textId="77777777" w:rsidR="006231EF" w:rsidRDefault="00060D12">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ListParagraph"/>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2ECB5F06" w14:textId="4329E2E7" w:rsidR="006231EF" w:rsidRDefault="00060D1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42634D32" w14:textId="77777777" w:rsidR="006231EF" w:rsidRDefault="00060D12">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4A5BED57" w:rsidR="006231EF" w:rsidRDefault="00060D1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Malgun Gothic" w:hint="eastAsia"/>
                <w:lang w:val="en-US" w:eastAsia="ko-KR"/>
              </w:rPr>
              <w:t>LG</w:t>
            </w:r>
          </w:p>
        </w:tc>
        <w:tc>
          <w:tcPr>
            <w:tcW w:w="1464" w:type="dxa"/>
          </w:tcPr>
          <w:p w14:paraId="16068A09" w14:textId="77777777"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14:paraId="7BAA796D" w14:textId="77777777"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22FD56CD" w14:textId="77777777" w:rsidR="006231EF" w:rsidRDefault="00060D12">
            <w:pPr>
              <w:jc w:val="left"/>
              <w:rPr>
                <w:rFonts w:eastAsia="宋体"/>
                <w:lang w:val="en-US" w:eastAsia="zh-CN"/>
              </w:rPr>
            </w:pPr>
            <w:r>
              <w:rPr>
                <w:rFonts w:eastAsia="宋体" w:hint="eastAsia"/>
                <w:lang w:val="en-US" w:eastAsia="zh-CN"/>
              </w:rPr>
              <w:t xml:space="preserve">If it is left to UE implementation, the </w:t>
            </w:r>
            <w:proofErr w:type="spellStart"/>
            <w:r>
              <w:rPr>
                <w:rFonts w:eastAsia="宋体" w:hint="eastAsia"/>
                <w:lang w:val="en-US" w:eastAsia="zh-CN"/>
              </w:rPr>
              <w:t>gNB</w:t>
            </w:r>
            <w:proofErr w:type="spellEnd"/>
            <w:r>
              <w:rPr>
                <w:rFonts w:eastAsia="宋体" w:hint="eastAsia"/>
                <w:lang w:val="en-US" w:eastAsia="zh-CN"/>
              </w:rPr>
              <w:t xml:space="preserve"> scheduling would be serious impacted. Since before the PUCCH of unicast PDSCH feedback, the </w:t>
            </w:r>
            <w:proofErr w:type="spellStart"/>
            <w:r>
              <w:rPr>
                <w:rFonts w:eastAsia="宋体" w:hint="eastAsia"/>
                <w:lang w:val="en-US" w:eastAsia="zh-CN"/>
              </w:rPr>
              <w:t>gNB</w:t>
            </w:r>
            <w:proofErr w:type="spellEnd"/>
            <w:r>
              <w:rPr>
                <w:rFonts w:eastAsia="宋体" w:hint="eastAsia"/>
                <w:lang w:val="en-US" w:eastAsia="zh-CN"/>
              </w:rPr>
              <w:t xml:space="preserve">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宋体"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37D770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Malgun Gothic"/>
                <w:lang w:val="en-US" w:eastAsia="ko-KR"/>
              </w:rPr>
            </w:pPr>
            <w:r>
              <w:rPr>
                <w:rFonts w:eastAsia="Yu Mincho"/>
                <w:lang w:val="en-US" w:eastAsia="ja-JP"/>
              </w:rPr>
              <w:lastRenderedPageBreak/>
              <w:t>DOCOMO</w:t>
            </w:r>
          </w:p>
        </w:tc>
        <w:tc>
          <w:tcPr>
            <w:tcW w:w="1464" w:type="dxa"/>
          </w:tcPr>
          <w:p w14:paraId="672F00D4" w14:textId="77777777"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879B397"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418ADEB1" w14:textId="77777777" w:rsidR="006231EF" w:rsidRDefault="00060D1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14:paraId="13340EC0" w14:textId="77777777" w:rsidR="006231EF" w:rsidRDefault="00060D12">
            <w:pPr>
              <w:pStyle w:val="ListParagraph"/>
              <w:numPr>
                <w:ilvl w:val="1"/>
                <w:numId w:val="43"/>
              </w:numPr>
              <w:jc w:val="left"/>
              <w:rPr>
                <w:rFonts w:eastAsiaTheme="minorEastAsia"/>
                <w:lang w:val="en-US" w:eastAsia="zh-CN"/>
              </w:rPr>
            </w:pPr>
            <w:r>
              <w:rPr>
                <w:rFonts w:eastAsiaTheme="minorEastAsia"/>
                <w:lang w:val="en-US" w:eastAsia="zh-CN"/>
              </w:rPr>
              <w:lastRenderedPageBreak/>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lastRenderedPageBreak/>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宋体"/>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宋体"/>
                <w:lang w:val="en-US" w:eastAsia="zh-CN"/>
              </w:rPr>
            </w:pPr>
            <w:r>
              <w:rPr>
                <w:rFonts w:eastAsia="宋体"/>
                <w:lang w:val="en-US" w:eastAsia="zh-CN"/>
              </w:rPr>
              <w:t>CMCC</w:t>
            </w:r>
          </w:p>
        </w:tc>
        <w:tc>
          <w:tcPr>
            <w:tcW w:w="1464" w:type="dxa"/>
          </w:tcPr>
          <w:p w14:paraId="1DD8AAA6" w14:textId="77777777"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宋体"/>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14:paraId="0B8C614E" w14:textId="77777777" w:rsidR="006231EF" w:rsidRDefault="00060D12">
            <w:pPr>
              <w:jc w:val="left"/>
              <w:rPr>
                <w:rFonts w:eastAsia="宋体"/>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14:paraId="6DB5AD1C" w14:textId="77777777"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14:paraId="6DBF0228" w14:textId="77777777" w:rsidR="006231EF" w:rsidRDefault="00060D12">
            <w:pPr>
              <w:jc w:val="left"/>
              <w:rPr>
                <w:rFonts w:eastAsia="宋体"/>
                <w:lang w:val="en-US" w:eastAsia="zh-CN"/>
              </w:rPr>
            </w:pPr>
            <w:r>
              <w:rPr>
                <w:rFonts w:eastAsia="宋体"/>
                <w:lang w:val="en-US" w:eastAsia="zh-CN"/>
              </w:rPr>
              <w:t xml:space="preserve">Let me copy our technical concern from </w:t>
            </w:r>
            <w:proofErr w:type="spellStart"/>
            <w:r>
              <w:rPr>
                <w:rFonts w:eastAsia="宋体"/>
                <w:lang w:val="en-US" w:eastAsia="zh-CN"/>
              </w:rPr>
              <w:t>gNB</w:t>
            </w:r>
            <w:proofErr w:type="spellEnd"/>
            <w:r>
              <w:rPr>
                <w:rFonts w:eastAsia="宋体"/>
                <w:lang w:val="en-US" w:eastAsia="zh-CN"/>
              </w:rPr>
              <w:t xml:space="preserve"> side</w:t>
            </w:r>
          </w:p>
          <w:p w14:paraId="53C2A374" w14:textId="77777777" w:rsidR="006231EF" w:rsidRDefault="00060D12">
            <w:pPr>
              <w:jc w:val="left"/>
              <w:rPr>
                <w:rFonts w:eastAsia="宋体"/>
                <w:lang w:val="en-US" w:eastAsia="zh-CN"/>
              </w:rPr>
            </w:pPr>
            <w:r>
              <w:rPr>
                <w:rFonts w:eastAsia="宋体"/>
                <w:lang w:val="en-US" w:eastAsia="zh-CN"/>
              </w:rPr>
              <w:t xml:space="preserve">If it is left to UE implementation, the </w:t>
            </w:r>
            <w:proofErr w:type="spellStart"/>
            <w:r>
              <w:rPr>
                <w:rFonts w:eastAsia="宋体"/>
                <w:lang w:val="en-US" w:eastAsia="zh-CN"/>
              </w:rPr>
              <w:t>gNB</w:t>
            </w:r>
            <w:proofErr w:type="spellEnd"/>
            <w:r>
              <w:rPr>
                <w:rFonts w:eastAsia="宋体"/>
                <w:lang w:val="en-US" w:eastAsia="zh-CN"/>
              </w:rPr>
              <w:t xml:space="preserve"> scheduling would be serious impacted. Since before the PUCCH of unicast PDSCH feedback, the </w:t>
            </w:r>
            <w:proofErr w:type="spellStart"/>
            <w:r>
              <w:rPr>
                <w:rFonts w:eastAsia="宋体"/>
                <w:lang w:val="en-US" w:eastAsia="zh-CN"/>
              </w:rPr>
              <w:t>gNB</w:t>
            </w:r>
            <w:proofErr w:type="spellEnd"/>
            <w:r>
              <w:rPr>
                <w:rFonts w:eastAsia="宋体"/>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宋体"/>
                <w:lang w:val="en-US" w:eastAsia="zh-CN"/>
              </w:rPr>
              <w:t xml:space="preserve"> </w:t>
            </w:r>
          </w:p>
          <w:p w14:paraId="6D057AC5" w14:textId="77777777" w:rsidR="006231EF" w:rsidRDefault="00060D12">
            <w:pPr>
              <w:jc w:val="left"/>
              <w:rPr>
                <w:rFonts w:eastAsia="宋体"/>
                <w:lang w:val="en-US" w:eastAsia="zh-CN"/>
              </w:rPr>
            </w:pPr>
            <w:r>
              <w:rPr>
                <w:rFonts w:eastAsia="宋体"/>
                <w:lang w:val="en-US" w:eastAsia="zh-CN"/>
              </w:rPr>
              <w:t xml:space="preserve">In another word, to guarantee the UE’s scheduling performance, the </w:t>
            </w:r>
            <w:proofErr w:type="spellStart"/>
            <w:r>
              <w:rPr>
                <w:rFonts w:eastAsia="宋体"/>
                <w:lang w:val="en-US" w:eastAsia="zh-CN"/>
              </w:rPr>
              <w:t>gNB</w:t>
            </w:r>
            <w:proofErr w:type="spellEnd"/>
            <w:r>
              <w:rPr>
                <w:rFonts w:eastAsia="宋体"/>
                <w:lang w:val="en-US" w:eastAsia="zh-CN"/>
              </w:rPr>
              <w:t xml:space="preserve">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宋体"/>
                <w:lang w:val="en-US" w:eastAsia="zh-CN"/>
              </w:rPr>
            </w:pPr>
            <w:r>
              <w:rPr>
                <w:rFonts w:eastAsia="宋体"/>
                <w:lang w:val="en-US" w:eastAsia="zh-CN"/>
              </w:rPr>
              <w:t>Samsung</w:t>
            </w:r>
          </w:p>
        </w:tc>
        <w:tc>
          <w:tcPr>
            <w:tcW w:w="1464" w:type="dxa"/>
          </w:tcPr>
          <w:p w14:paraId="1903E756" w14:textId="77777777" w:rsidR="006231EF" w:rsidRDefault="006231EF">
            <w:pPr>
              <w:tabs>
                <w:tab w:val="left" w:pos="551"/>
              </w:tabs>
              <w:jc w:val="left"/>
              <w:rPr>
                <w:rFonts w:eastAsia="宋体"/>
                <w:lang w:val="en-US" w:eastAsia="zh-CN"/>
              </w:rPr>
            </w:pPr>
          </w:p>
        </w:tc>
        <w:tc>
          <w:tcPr>
            <w:tcW w:w="6688" w:type="dxa"/>
          </w:tcPr>
          <w:p w14:paraId="45CE7CEC" w14:textId="77777777"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lastRenderedPageBreak/>
              <w:t>We think this already means UE prioritizes unicast PDSCH over SI PDSCH. So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 xml:space="preserve">For P-RNTI triggered SI acquisition, our understanding of current spec is that </w:t>
            </w:r>
            <w:proofErr w:type="spellStart"/>
            <w:r>
              <w:rPr>
                <w:rFonts w:eastAsia="Yu Mincho"/>
                <w:lang w:val="en-US" w:eastAsia="ja-JP"/>
              </w:rPr>
              <w:t>RedCap</w:t>
            </w:r>
            <w:proofErr w:type="spellEnd"/>
            <w:r>
              <w:rPr>
                <w:rFonts w:eastAsia="Yu Mincho"/>
                <w:lang w:val="en-US" w:eastAsia="ja-JP"/>
              </w:rPr>
              <w:t xml:space="preserve"> UE should be able to process both unicast and SI PDSCH. This is similar to the above for autonomous SI acquisition. So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464" w:type="dxa"/>
          </w:tcPr>
          <w:p w14:paraId="53053E02"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0B28B0D7" w14:textId="77777777" w:rsidR="006231EF" w:rsidRDefault="006231EF">
            <w:pPr>
              <w:jc w:val="left"/>
              <w:rPr>
                <w:rFonts w:eastAsia="宋体"/>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6EA8C23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B2FEB22" w14:textId="77777777" w:rsidR="006231EF" w:rsidRDefault="00060D12">
            <w:pPr>
              <w:jc w:val="left"/>
              <w:rPr>
                <w:rFonts w:eastAsia="Malgun Gothic"/>
                <w:lang w:val="en-US" w:eastAsia="ko-KR"/>
              </w:rPr>
            </w:pPr>
            <w:r>
              <w:rPr>
                <w:rFonts w:eastAsia="Malgun Gothic"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宋体"/>
                <w:lang w:val="en-US" w:eastAsia="ko-KR"/>
              </w:rPr>
            </w:pPr>
            <w:r>
              <w:rPr>
                <w:rFonts w:eastAsia="宋体" w:hint="eastAsia"/>
                <w:lang w:val="en-US" w:eastAsia="zh-CN"/>
              </w:rPr>
              <w:lastRenderedPageBreak/>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宋体"/>
                <w:lang w:val="en-US" w:eastAsia="zh-CN"/>
              </w:rPr>
            </w:pPr>
            <w:r>
              <w:rPr>
                <w:rFonts w:eastAsia="宋体" w:hint="eastAsia"/>
                <w:lang w:val="en-US" w:eastAsia="zh-CN"/>
              </w:rPr>
              <w:t xml:space="preserve">Prefer the wording as in prior version, where Msg4 can </w:t>
            </w:r>
            <w:proofErr w:type="spellStart"/>
            <w:r>
              <w:rPr>
                <w:rFonts w:eastAsia="宋体" w:hint="eastAsia"/>
                <w:lang w:val="en-US" w:eastAsia="zh-CN"/>
              </w:rPr>
              <w:t>seen</w:t>
            </w:r>
            <w:proofErr w:type="spellEnd"/>
            <w:r>
              <w:rPr>
                <w:rFonts w:eastAsia="宋体" w:hint="eastAsia"/>
                <w:lang w:val="en-US" w:eastAsia="zh-CN"/>
              </w:rPr>
              <w:t xml:space="preserve">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Malgun Gothic"/>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Malgun Gothic"/>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w:t>
            </w:r>
            <w:proofErr w:type="spellStart"/>
            <w:r>
              <w:rPr>
                <w:rFonts w:eastAsia="Yu Mincho"/>
                <w:lang w:val="en-US" w:eastAsia="ja-JP"/>
              </w:rPr>
              <w:t>eRedCap</w:t>
            </w:r>
            <w:proofErr w:type="spellEnd"/>
            <w:r>
              <w:rPr>
                <w:rFonts w:eastAsia="Yu Mincho"/>
                <w:lang w:val="en-US" w:eastAsia="ja-JP"/>
              </w:rPr>
              <w:t xml:space="preserve">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14:paraId="028B9822"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宋体"/>
                      <w:color w:val="000000"/>
                      <w:kern w:val="2"/>
                      <w:lang w:eastAsia="zh-CN"/>
                    </w:rPr>
                  </w:pPr>
                  <w:r>
                    <w:rPr>
                      <w:rFonts w:eastAsia="宋体"/>
                      <w:color w:val="000000"/>
                      <w:kern w:val="2"/>
                      <w:lang w:eastAsia="zh-CN"/>
                    </w:rPr>
                    <w:t xml:space="preserve">The UE in RRC_IDLE and RRC_INACTIVE modes shall be able to decode two PDSCHs each scheduled with SI-RNTI, P-RNTI, RA-RNTI or TC-RNTI, </w:t>
                  </w:r>
                  <w:r>
                    <w:rPr>
                      <w:rFonts w:eastAsia="宋体"/>
                      <w:color w:val="000000"/>
                      <w:kern w:val="2"/>
                      <w:lang w:eastAsia="zh-CN"/>
                    </w:rPr>
                    <w:lastRenderedPageBreak/>
                    <w:t>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w:t>
            </w:r>
            <w:proofErr w:type="spellStart"/>
            <w:r>
              <w:rPr>
                <w:rFonts w:eastAsiaTheme="minorEastAsia"/>
                <w:lang w:val="en-US" w:eastAsia="zh-CN"/>
              </w:rPr>
              <w:t>eRedCap</w:t>
            </w:r>
            <w:proofErr w:type="spellEnd"/>
            <w:r>
              <w:rPr>
                <w:rFonts w:eastAsiaTheme="minorEastAsia"/>
                <w:lang w:val="en-US" w:eastAsia="zh-CN"/>
              </w:rPr>
              <w:t xml:space="preserve">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14:paraId="58BA3842"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宋体"/>
                <w:lang w:val="en-US" w:eastAsia="ko-KR"/>
              </w:rPr>
            </w:pPr>
            <w:r>
              <w:rPr>
                <w:rFonts w:eastAsia="宋体" w:hint="eastAsia"/>
                <w:lang w:val="en-US" w:eastAsia="zh-CN"/>
              </w:rPr>
              <w:t>CMCC</w:t>
            </w:r>
          </w:p>
        </w:tc>
        <w:tc>
          <w:tcPr>
            <w:tcW w:w="1464" w:type="dxa"/>
          </w:tcPr>
          <w:p w14:paraId="78FBCD99"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14:paraId="6F0B5BD8" w14:textId="77777777" w:rsidR="006231EF" w:rsidRDefault="006231EF">
            <w:pPr>
              <w:jc w:val="left"/>
              <w:rPr>
                <w:rFonts w:eastAsia="Malgun Gothic"/>
                <w:lang w:val="en-US" w:eastAsia="ko-KR"/>
              </w:rPr>
            </w:pPr>
          </w:p>
        </w:tc>
      </w:tr>
      <w:tr w:rsidR="006231EF" w14:paraId="7711E599" w14:textId="77777777">
        <w:tc>
          <w:tcPr>
            <w:tcW w:w="1479" w:type="dxa"/>
          </w:tcPr>
          <w:p w14:paraId="297C219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4D01989"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3E70483A" w14:textId="77777777" w:rsidR="00230556" w:rsidRDefault="00230556" w:rsidP="00DF4533">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lastRenderedPageBreak/>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宋体"/>
                <w:lang w:val="en-US" w:eastAsia="ja-JP"/>
              </w:rPr>
            </w:pPr>
            <w:r>
              <w:rPr>
                <w:rFonts w:eastAsia="宋体" w:hint="eastAsia"/>
                <w:lang w:val="en-US" w:eastAsia="zh-CN"/>
              </w:rPr>
              <w:t>CMCC</w:t>
            </w:r>
          </w:p>
        </w:tc>
        <w:tc>
          <w:tcPr>
            <w:tcW w:w="1464" w:type="dxa"/>
          </w:tcPr>
          <w:p w14:paraId="1D42A378"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We support this proposal but suggest a small update as follows;</w:t>
            </w:r>
          </w:p>
          <w:p w14:paraId="19158D31"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FC9A7B5"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4633874C" w14:textId="77777777" w:rsidR="00230556" w:rsidRDefault="00230556" w:rsidP="00DF4533">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587260">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4 PDSCH scheduled by C-RNTI, and we have understood the situation. By the way, since Msg4 PDSCH scheduled by C-RNTI is taken as a unicast PDSCH, once the UE blind decodes the scheduling DCI correctly, the resource allocation in it shouldn’t be more than 25/12 PRBs. So, We suggest to add the following note to the agreement on Msg4 PDSCH bandwidth for further clarification.</w:t>
            </w:r>
          </w:p>
          <w:tbl>
            <w:tblPr>
              <w:tblStyle w:val="TableGrid"/>
              <w:tblW w:w="0" w:type="auto"/>
              <w:tblLayout w:type="fixed"/>
              <w:tblLook w:val="04A0" w:firstRow="1" w:lastRow="0" w:firstColumn="1" w:lastColumn="0" w:noHBand="0" w:noVBand="1"/>
            </w:tblPr>
            <w:tblGrid>
              <w:gridCol w:w="6462"/>
            </w:tblGrid>
            <w:tr w:rsidR="00970B97" w14:paraId="503644AE" w14:textId="77777777" w:rsidTr="00BC6AD0">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ListParagraph"/>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ListParagraph"/>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1D6BF2">
            <w:pPr>
              <w:jc w:val="left"/>
              <w:rPr>
                <w:rFonts w:eastAsiaTheme="minorEastAsia"/>
                <w:lang w:val="en-US" w:eastAsia="zh-CN"/>
              </w:rPr>
            </w:pPr>
          </w:p>
        </w:tc>
      </w:tr>
      <w:tr w:rsidR="00E87D6E" w14:paraId="6EFCA64B" w14:textId="77777777" w:rsidTr="00D02FA6">
        <w:tc>
          <w:tcPr>
            <w:tcW w:w="1479" w:type="dxa"/>
          </w:tcPr>
          <w:p w14:paraId="4AE19F20" w14:textId="338EF96A"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464" w:type="dxa"/>
          </w:tcPr>
          <w:p w14:paraId="4CA27161" w14:textId="0F031BD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E47F84" w14:textId="77777777" w:rsidR="00E87D6E" w:rsidRDefault="00E87D6E" w:rsidP="001D6BF2">
            <w:pPr>
              <w:jc w:val="left"/>
              <w:rPr>
                <w:rFonts w:eastAsiaTheme="minorEastAsia"/>
                <w:lang w:val="en-US" w:eastAsia="zh-CN"/>
              </w:rPr>
            </w:pPr>
          </w:p>
        </w:tc>
      </w:tr>
      <w:tr w:rsidR="00012C90" w14:paraId="0AF9FF67" w14:textId="77777777" w:rsidTr="00D02FA6">
        <w:tc>
          <w:tcPr>
            <w:tcW w:w="1479" w:type="dxa"/>
          </w:tcPr>
          <w:p w14:paraId="71A2918F" w14:textId="2C643E5E" w:rsidR="00012C90" w:rsidRDefault="00012C90" w:rsidP="001D6BF2">
            <w:pPr>
              <w:jc w:val="left"/>
              <w:rPr>
                <w:rFonts w:eastAsiaTheme="minorEastAsia" w:hint="eastAsia"/>
                <w:lang w:eastAsia="zh-CN"/>
              </w:rPr>
            </w:pPr>
            <w:r>
              <w:rPr>
                <w:rFonts w:eastAsiaTheme="minorEastAsia"/>
                <w:lang w:eastAsia="zh-CN"/>
              </w:rPr>
              <w:t>Lenovo</w:t>
            </w:r>
          </w:p>
        </w:tc>
        <w:tc>
          <w:tcPr>
            <w:tcW w:w="1464" w:type="dxa"/>
          </w:tcPr>
          <w:p w14:paraId="04B70A99" w14:textId="5B4AF5A3" w:rsidR="00012C90" w:rsidRDefault="00012C90" w:rsidP="001D6BF2">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7D1E3591" w14:textId="60B3582F" w:rsidR="00012C90" w:rsidRDefault="00012C90" w:rsidP="001D6BF2">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14:paraId="7B4C24CA"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w:t>
            </w:r>
            <w:proofErr w:type="spellStart"/>
            <w:r>
              <w:rPr>
                <w:rFonts w:eastAsiaTheme="minorEastAsia"/>
                <w:lang w:val="en-US" w:eastAsia="zh-CN"/>
              </w:rPr>
              <w:t>eRedCap</w:t>
            </w:r>
            <w:proofErr w:type="spellEnd"/>
            <w:r>
              <w:rPr>
                <w:rFonts w:eastAsiaTheme="minorEastAsia"/>
                <w:lang w:val="en-US" w:eastAsia="zh-CN"/>
              </w:rPr>
              <w:t xml:space="preserve">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proofErr w:type="spellStart"/>
            <w:r>
              <w:rPr>
                <w:rFonts w:eastAsiaTheme="minorEastAsia" w:hint="eastAsia"/>
                <w:lang w:val="en-US" w:eastAsia="zh-CN"/>
              </w:rPr>
              <w:t>eRedCap</w:t>
            </w:r>
            <w:proofErr w:type="spellEnd"/>
            <w:r>
              <w:rPr>
                <w:rFonts w:eastAsiaTheme="minorEastAsia"/>
                <w:lang w:val="en-US" w:eastAsia="zh-CN"/>
              </w:rPr>
              <w:t xml:space="preserve"> can decode both. Following options can be considered to clarify the UE behavior:</w:t>
            </w:r>
          </w:p>
          <w:p w14:paraId="2AD52C47"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 xml:space="preserve">The current spec (with partially or fully overlap in time…) does not cover the R18 </w:t>
            </w:r>
            <w:proofErr w:type="spellStart"/>
            <w:r>
              <w:rPr>
                <w:rFonts w:eastAsiaTheme="minorEastAsia"/>
                <w:lang w:val="en-US" w:eastAsia="zh-CN"/>
              </w:rPr>
              <w:t>eRedCap</w:t>
            </w:r>
            <w:proofErr w:type="spellEnd"/>
            <w:r>
              <w:rPr>
                <w:rFonts w:eastAsiaTheme="minorEastAsia"/>
                <w:lang w:val="en-US" w:eastAsia="zh-CN"/>
              </w:rPr>
              <w:t xml:space="preserve">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14:paraId="30891D23" w14:textId="77777777"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宋体"/>
                <w:lang w:val="en-US" w:eastAsia="ko-KR"/>
              </w:rPr>
            </w:pPr>
            <w:r>
              <w:rPr>
                <w:rFonts w:eastAsia="宋体" w:hint="eastAsia"/>
                <w:lang w:val="en-US" w:eastAsia="zh-CN"/>
              </w:rPr>
              <w:t>CMCC</w:t>
            </w:r>
          </w:p>
        </w:tc>
        <w:tc>
          <w:tcPr>
            <w:tcW w:w="1464" w:type="dxa"/>
          </w:tcPr>
          <w:p w14:paraId="5C4A9D97"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14:paraId="358C8D49" w14:textId="77777777" w:rsidR="006231EF" w:rsidRDefault="006231EF">
            <w:pPr>
              <w:jc w:val="left"/>
              <w:rPr>
                <w:rFonts w:eastAsia="Malgun Gothic"/>
                <w:lang w:val="en-US" w:eastAsia="ko-KR"/>
              </w:rPr>
            </w:pPr>
          </w:p>
        </w:tc>
      </w:tr>
      <w:tr w:rsidR="006231EF" w14:paraId="778F5694" w14:textId="77777777">
        <w:tc>
          <w:tcPr>
            <w:tcW w:w="1479" w:type="dxa"/>
          </w:tcPr>
          <w:p w14:paraId="7D654FA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464" w:type="dxa"/>
          </w:tcPr>
          <w:p w14:paraId="32ACF81B" w14:textId="77777777" w:rsidR="006231EF" w:rsidRDefault="006231EF">
            <w:pPr>
              <w:tabs>
                <w:tab w:val="left" w:pos="551"/>
              </w:tabs>
              <w:jc w:val="left"/>
              <w:rPr>
                <w:rFonts w:eastAsia="Malgun Gothic"/>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Malgun Gothic"/>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3DDEE32D"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t>Update the agreements for SI PDSCH with the clarification as follows:</w:t>
      </w:r>
    </w:p>
    <w:p w14:paraId="1A6426B6"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632739FA"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6" w:name="_Hlk132917104"/>
            <w:r>
              <w:rPr>
                <w:lang w:val="en-US"/>
              </w:rPr>
              <w:t>Confirm the following working assumption by assuming that Msg3 indication is available:</w:t>
            </w:r>
          </w:p>
          <w:p w14:paraId="3D4C4FB9"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lastRenderedPageBreak/>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25pt" o:ole="">
                  <v:imagedata r:id="rId18" o:title=""/>
                </v:shape>
                <o:OLEObject Type="Embed" ProgID="Visio.Drawing.15" ShapeID="_x0000_i1025" DrawAspect="Content" ObjectID="_1744024146"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lastRenderedPageBreak/>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14CF872E"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w:t>
            </w:r>
            <w:r>
              <w:rPr>
                <w:rFonts w:eastAsiaTheme="minorEastAsia" w:hint="eastAsia"/>
                <w:lang w:val="en-US" w:eastAsia="zh-CN"/>
              </w:rPr>
              <w:lastRenderedPageBreak/>
              <w:t xml:space="preserve">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宋体"/>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4325112"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95CFF25"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75pt;height:90.25pt" o:ole="">
                  <v:imagedata r:id="rId18" o:title=""/>
                </v:shape>
                <o:OLEObject Type="Embed" ProgID="Visio.Drawing.15" ShapeID="_x0000_i1026" DrawAspect="Content" ObjectID="_1744024147"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宋体"/>
                <w:lang w:val="en-US" w:eastAsia="ja-JP"/>
              </w:rPr>
            </w:pPr>
            <w:r>
              <w:rPr>
                <w:rFonts w:eastAsia="宋体" w:hint="eastAsia"/>
                <w:lang w:val="en-US" w:eastAsia="zh-CN"/>
              </w:rPr>
              <w:t>CMCC</w:t>
            </w:r>
          </w:p>
        </w:tc>
        <w:tc>
          <w:tcPr>
            <w:tcW w:w="1372" w:type="dxa"/>
          </w:tcPr>
          <w:p w14:paraId="108BD95A" w14:textId="77777777"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14:paraId="601E1880" w14:textId="77777777"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Malgun Gothic"/>
                <w:lang w:val="en-US" w:eastAsia="ko-KR"/>
              </w:rPr>
            </w:pPr>
            <w:r>
              <w:rPr>
                <w:rFonts w:eastAsia="Malgun Gothic"/>
                <w:lang w:val="en-US" w:eastAsia="ko-KR"/>
              </w:rPr>
              <w:t>OPPO</w:t>
            </w:r>
          </w:p>
        </w:tc>
        <w:tc>
          <w:tcPr>
            <w:tcW w:w="1372" w:type="dxa"/>
          </w:tcPr>
          <w:p w14:paraId="4E6C4B8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14:paraId="2B9AFFD8" w14:textId="77777777"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14:paraId="7455CDF8" w14:textId="77777777"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Malgun Gothic"/>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t>
                  </w:r>
                  <w:r>
                    <w:lastRenderedPageBreak/>
                    <w:t>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372" w:type="dxa"/>
          </w:tcPr>
          <w:p w14:paraId="77B866E4"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Heading3"/>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lastRenderedPageBreak/>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647404BA" w14:textId="77777777" w:rsidR="006231EF" w:rsidRDefault="00060D12">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lastRenderedPageBreak/>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54922F3A" w14:textId="77777777" w:rsidR="006231EF" w:rsidRDefault="00060D12">
            <w:pPr>
              <w:jc w:val="left"/>
            </w:pPr>
            <w:r>
              <w:rPr>
                <w:rFonts w:eastAsia="Yu Mincho"/>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w:t>
            </w:r>
            <w:r>
              <w:rPr>
                <w:rFonts w:eastAsiaTheme="minorEastAsia"/>
                <w:lang w:val="en-US" w:eastAsia="zh-CN"/>
              </w:rPr>
              <w:lastRenderedPageBreak/>
              <w:t>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17A30594" w14:textId="77777777" w:rsidR="006231EF" w:rsidRDefault="00060D12">
            <w:pPr>
              <w:jc w:val="left"/>
              <w:rPr>
                <w:i/>
              </w:rPr>
            </w:pPr>
            <w:proofErr w:type="spellStart"/>
            <w:r>
              <w:rPr>
                <w:i/>
              </w:rPr>
              <w:t>ra-ContentionResolutionTimer</w:t>
            </w:r>
            <w:proofErr w:type="spellEnd"/>
            <w:r>
              <w:rPr>
                <w:i/>
              </w:rPr>
              <w:t xml:space="preserve"> ENUMERATED { sf8,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4FDD37C9"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74B203E4" w14:textId="77777777"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宋体"/>
                <w:lang w:val="en-US" w:eastAsia="zh-CN"/>
              </w:rPr>
            </w:pPr>
            <w:r>
              <w:rPr>
                <w:rFonts w:eastAsia="宋体"/>
                <w:lang w:val="en-US" w:eastAsia="zh-CN"/>
              </w:rPr>
              <w:t>CMCC</w:t>
            </w:r>
          </w:p>
        </w:tc>
        <w:tc>
          <w:tcPr>
            <w:tcW w:w="1464" w:type="dxa"/>
          </w:tcPr>
          <w:p w14:paraId="249ADEBE"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宋体"/>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Rel-18 </w:t>
            </w:r>
            <w:proofErr w:type="spellStart"/>
            <w:r>
              <w:rPr>
                <w:rFonts w:eastAsia="Yu Mincho"/>
                <w:lang w:val="en-US" w:eastAsia="ja-JP"/>
              </w:rPr>
              <w:t>RedCap</w:t>
            </w:r>
            <w:proofErr w:type="spellEnd"/>
            <w:r>
              <w:rPr>
                <w:rFonts w:eastAsia="Yu Mincho"/>
                <w:lang w:val="en-US" w:eastAsia="ja-JP"/>
              </w:rPr>
              <w:t xml:space="preserve">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 xml:space="preserve">With current specification, in our understanding, Rel-18 </w:t>
            </w:r>
            <w:proofErr w:type="spellStart"/>
            <w:r>
              <w:rPr>
                <w:rFonts w:eastAsia="Yu Mincho"/>
                <w:lang w:val="en-US" w:eastAsia="ja-JP"/>
              </w:rPr>
              <w:t>RedCap</w:t>
            </w:r>
            <w:proofErr w:type="spellEnd"/>
            <w:r>
              <w:rPr>
                <w:rFonts w:eastAsia="Yu Mincho"/>
                <w:lang w:val="en-US" w:eastAsia="ja-JP"/>
              </w:rPr>
              <w:t xml:space="preserve"> UE discards the DCI as it contains unicast PDSCH PRB allocation more than Rel-18 </w:t>
            </w:r>
            <w:proofErr w:type="spellStart"/>
            <w:r>
              <w:rPr>
                <w:rFonts w:eastAsia="Yu Mincho"/>
                <w:lang w:val="en-US" w:eastAsia="ja-JP"/>
              </w:rPr>
              <w:t>RedCap</w:t>
            </w:r>
            <w:proofErr w:type="spellEnd"/>
            <w:r>
              <w:rPr>
                <w:rFonts w:eastAsia="Yu Mincho"/>
                <w:lang w:val="en-US" w:eastAsia="ja-JP"/>
              </w:rPr>
              <w:t xml:space="preserve"> UE is expected to process. The UE behavior is the same as the DCI is not received. To support the proposal, specification change would be needed so that Rel-18 </w:t>
            </w:r>
            <w:proofErr w:type="spellStart"/>
            <w:r>
              <w:rPr>
                <w:rFonts w:eastAsia="Yu Mincho"/>
                <w:lang w:val="en-US" w:eastAsia="ja-JP"/>
              </w:rPr>
              <w:t>RedCap</w:t>
            </w:r>
            <w:proofErr w:type="spellEnd"/>
            <w:r>
              <w:rPr>
                <w:rFonts w:eastAsia="Yu Mincho"/>
                <w:lang w:val="en-US" w:eastAsia="ja-JP"/>
              </w:rPr>
              <w:t xml:space="preserve">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 xml:space="preserve">Smart UE figures out that R17 </w:t>
            </w:r>
            <w:proofErr w:type="spellStart"/>
            <w:r>
              <w:rPr>
                <w:rFonts w:eastAsiaTheme="minorEastAsia"/>
                <w:lang w:val="en-US" w:eastAsia="zh-CN"/>
              </w:rPr>
              <w:t>RedCap</w:t>
            </w:r>
            <w:proofErr w:type="spellEnd"/>
            <w:r>
              <w:rPr>
                <w:rFonts w:eastAsiaTheme="minorEastAsia"/>
                <w:lang w:val="en-US" w:eastAsia="zh-CN"/>
              </w:rPr>
              <w:t xml:space="preserve">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Send an LS to RAN2 to ask them to address the UE behavior for the following case in their specifications, if needed:</w:t>
      </w:r>
    </w:p>
    <w:p w14:paraId="51E1334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宋体"/>
                <w:lang w:val="en-US" w:eastAsia="zh-CN"/>
              </w:rPr>
            </w:pPr>
            <w:r>
              <w:rPr>
                <w:rFonts w:eastAsia="宋体" w:hint="eastAsia"/>
                <w:lang w:val="en-US" w:eastAsia="zh-CN"/>
              </w:rPr>
              <w:t>CMCC</w:t>
            </w:r>
          </w:p>
        </w:tc>
        <w:tc>
          <w:tcPr>
            <w:tcW w:w="1464" w:type="dxa"/>
          </w:tcPr>
          <w:p w14:paraId="5CBFA4C6"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ListParagraph"/>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 xml:space="preserve">of the </w:t>
                  </w:r>
                  <w:proofErr w:type="spellStart"/>
                  <w:r>
                    <w:rPr>
                      <w:lang w:val="en-US" w:eastAsia="ko-KR"/>
                    </w:rPr>
                    <w:t>SpCell</w:t>
                  </w:r>
                  <w:proofErr w:type="spellEnd"/>
                  <w:r>
                    <w:rPr>
                      <w:lang w:val="en-US" w:eastAsia="ko-KR"/>
                    </w:rPr>
                    <w:t xml:space="preserve">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w:t>
            </w:r>
            <w:r>
              <w:rPr>
                <w:rFonts w:eastAsia="Yu Mincho"/>
                <w:lang w:val="en-US" w:eastAsia="ja-JP"/>
              </w:rPr>
              <w:lastRenderedPageBreak/>
              <w:t xml:space="preserve">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464" w:type="dxa"/>
          </w:tcPr>
          <w:p w14:paraId="3CF14195"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0E6DC38E" w14:textId="77777777"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Malgun Gothic"/>
                <w:lang w:val="en-US" w:eastAsia="ko-KR"/>
              </w:rPr>
              <w:t xml:space="preserve">We would also be fine with </w:t>
            </w:r>
            <w:proofErr w:type="spellStart"/>
            <w:r>
              <w:rPr>
                <w:rFonts w:eastAsia="Malgun Gothic"/>
                <w:lang w:val="en-US" w:eastAsia="ko-KR"/>
              </w:rPr>
              <w:t>Vivo’s</w:t>
            </w:r>
            <w:proofErr w:type="spellEnd"/>
            <w:r>
              <w:rPr>
                <w:rFonts w:eastAsia="Malgun Gothic"/>
                <w:lang w:val="en-US" w:eastAsia="ko-KR"/>
              </w:rPr>
              <w:t xml:space="preserve">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Malgun Gothic"/>
                <w:lang w:val="en-US" w:eastAsia="ko-KR"/>
              </w:rPr>
            </w:pPr>
            <w:r>
              <w:rPr>
                <w:rFonts w:eastAsia="Malgun Gothic"/>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Malgun Gothic"/>
                <w:lang w:val="en-US" w:eastAsia="ko-KR"/>
              </w:rPr>
            </w:pPr>
            <w:r>
              <w:rPr>
                <w:rFonts w:eastAsia="Malgun Gothic"/>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Malgun Gothic"/>
                <w:lang w:val="en-US" w:eastAsia="ko-KR"/>
              </w:rPr>
            </w:pPr>
            <w:r>
              <w:rPr>
                <w:rFonts w:eastAsia="Malgun Gothic"/>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Malgun Gothic"/>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not received from lower layers until the </w:t>
            </w:r>
            <w:proofErr w:type="spellStart"/>
            <w:r>
              <w:rPr>
                <w:rFonts w:eastAsia="Times New Roman"/>
                <w:i/>
                <w:lang w:eastAsia="ko-KR"/>
              </w:rPr>
              <w:t>ra-ContentionResolutionTimer</w:t>
            </w:r>
            <w:proofErr w:type="spellEnd"/>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lastRenderedPageBreak/>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Malgun Gothic"/>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14:paraId="40AE2E78" w14:textId="77777777">
        <w:tc>
          <w:tcPr>
            <w:tcW w:w="1479" w:type="dxa"/>
          </w:tcPr>
          <w:p w14:paraId="6B3EF839" w14:textId="77777777" w:rsidR="006231EF" w:rsidRDefault="00060D12">
            <w:pPr>
              <w:jc w:val="left"/>
              <w:rPr>
                <w:rFonts w:eastAsia="宋体"/>
                <w:lang w:val="en-US" w:eastAsia="ko-KR"/>
              </w:rPr>
            </w:pPr>
            <w:r>
              <w:rPr>
                <w:rFonts w:eastAsia="宋体" w:hint="eastAsia"/>
                <w:lang w:val="en-US" w:eastAsia="zh-CN"/>
              </w:rPr>
              <w:t>CMCC</w:t>
            </w:r>
          </w:p>
        </w:tc>
        <w:tc>
          <w:tcPr>
            <w:tcW w:w="1464" w:type="dxa"/>
          </w:tcPr>
          <w:p w14:paraId="69C5A30F"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14:paraId="5E0D5622" w14:textId="77777777" w:rsidR="006231EF" w:rsidRDefault="006231EF">
            <w:pPr>
              <w:jc w:val="left"/>
              <w:rPr>
                <w:rFonts w:eastAsia="Malgun Gothic"/>
                <w:lang w:val="en-US" w:eastAsia="ko-KR"/>
              </w:rPr>
            </w:pPr>
          </w:p>
        </w:tc>
      </w:tr>
      <w:tr w:rsidR="006231EF" w14:paraId="37AD5F4D" w14:textId="77777777">
        <w:tc>
          <w:tcPr>
            <w:tcW w:w="1479" w:type="dxa"/>
          </w:tcPr>
          <w:p w14:paraId="75397C7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proofErr w:type="spellStart"/>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w:t>
            </w:r>
            <w:proofErr w:type="spellEnd"/>
            <w:r>
              <w:rPr>
                <w:b/>
                <w:bCs/>
                <w:color w:val="FF0000"/>
                <w:lang w:val="en-US"/>
              </w:rPr>
              <w:t xml:space="preserve">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DF4533">
            <w:pPr>
              <w:tabs>
                <w:tab w:val="left" w:pos="551"/>
              </w:tabs>
              <w:jc w:val="left"/>
              <w:rPr>
                <w:rFonts w:eastAsiaTheme="minorEastAsia"/>
                <w:lang w:val="en-US" w:eastAsia="zh-CN"/>
              </w:rPr>
            </w:pPr>
          </w:p>
        </w:tc>
        <w:tc>
          <w:tcPr>
            <w:tcW w:w="6688" w:type="dxa"/>
          </w:tcPr>
          <w:p w14:paraId="5BC65816" w14:textId="77777777"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ListParagraph"/>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宋体"/>
                <w:lang w:val="en-US" w:eastAsia="ja-JP"/>
              </w:rPr>
            </w:pPr>
            <w:r>
              <w:rPr>
                <w:rFonts w:eastAsia="宋体" w:hint="eastAsia"/>
                <w:lang w:val="en-US" w:eastAsia="zh-CN"/>
              </w:rPr>
              <w:t>CMCC</w:t>
            </w:r>
          </w:p>
        </w:tc>
        <w:tc>
          <w:tcPr>
            <w:tcW w:w="1464" w:type="dxa"/>
          </w:tcPr>
          <w:p w14:paraId="49A4434A"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lastRenderedPageBreak/>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w:t>
            </w:r>
            <w:proofErr w:type="spellStart"/>
            <w:r>
              <w:rPr>
                <w:rFonts w:eastAsiaTheme="minorEastAsia"/>
                <w:lang w:val="en-US" w:eastAsia="zh-CN"/>
              </w:rPr>
              <w:t>xiaomi</w:t>
            </w:r>
            <w:proofErr w:type="spellEnd"/>
            <w:r>
              <w:rPr>
                <w:rFonts w:eastAsiaTheme="minorEastAsia"/>
                <w:lang w:val="en-US" w:eastAsia="zh-CN"/>
              </w:rPr>
              <w:t xml:space="preserve">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58726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58726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58726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587260">
            <w:pPr>
              <w:pStyle w:val="ListParagraph"/>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ListParagraph"/>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lastRenderedPageBreak/>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1D6BF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1D6BF2">
            <w:pPr>
              <w:tabs>
                <w:tab w:val="left" w:pos="551"/>
              </w:tabs>
              <w:jc w:val="left"/>
              <w:rPr>
                <w:rFonts w:eastAsiaTheme="minorEastAsia"/>
                <w:lang w:val="en-US" w:eastAsia="zh-CN"/>
              </w:rPr>
            </w:pPr>
          </w:p>
        </w:tc>
        <w:tc>
          <w:tcPr>
            <w:tcW w:w="6688" w:type="dxa"/>
          </w:tcPr>
          <w:p w14:paraId="7494D037" w14:textId="77777777" w:rsidR="00D02FA6" w:rsidRDefault="00D02FA6" w:rsidP="001D6BF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rsidR="00E87D6E" w14:paraId="585DB3A5" w14:textId="77777777" w:rsidTr="00D02FA6">
        <w:tc>
          <w:tcPr>
            <w:tcW w:w="1479" w:type="dxa"/>
          </w:tcPr>
          <w:p w14:paraId="6C18F474" w14:textId="2AACE28D"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66FE41" w14:textId="0A10E1D6" w:rsidR="00E87D6E" w:rsidRDefault="00363EB7"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4E34BDAF" w14:textId="77777777" w:rsidR="00E87D6E" w:rsidRDefault="00E87D6E" w:rsidP="001D6BF2">
            <w:pPr>
              <w:jc w:val="left"/>
              <w:rPr>
                <w:rFonts w:eastAsiaTheme="minorEastAsia"/>
                <w:lang w:val="en-US" w:eastAsia="zh-CN"/>
              </w:rPr>
            </w:pPr>
          </w:p>
        </w:tc>
      </w:tr>
      <w:tr w:rsidR="00E87D6E" w14:paraId="26675911" w14:textId="77777777" w:rsidTr="00D02FA6">
        <w:tc>
          <w:tcPr>
            <w:tcW w:w="1479" w:type="dxa"/>
          </w:tcPr>
          <w:p w14:paraId="1DC1AF50" w14:textId="4FF26E11" w:rsidR="00E87D6E" w:rsidRDefault="00012C90" w:rsidP="001D6BF2">
            <w:pPr>
              <w:jc w:val="left"/>
              <w:rPr>
                <w:rFonts w:eastAsiaTheme="minorEastAsia"/>
                <w:lang w:val="en-US" w:eastAsia="zh-CN"/>
              </w:rPr>
            </w:pPr>
            <w:r>
              <w:rPr>
                <w:rFonts w:eastAsiaTheme="minorEastAsia"/>
                <w:lang w:val="en-US" w:eastAsia="zh-CN"/>
              </w:rPr>
              <w:t>Lenovo</w:t>
            </w:r>
          </w:p>
        </w:tc>
        <w:tc>
          <w:tcPr>
            <w:tcW w:w="1464" w:type="dxa"/>
          </w:tcPr>
          <w:p w14:paraId="2A6F58E5" w14:textId="22756B3A" w:rsidR="00E87D6E"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0CB211F3" w14:textId="0D5B9645" w:rsidR="00012C90" w:rsidRDefault="00012C90" w:rsidP="001D6BF2">
            <w:pPr>
              <w:jc w:val="left"/>
              <w:rPr>
                <w:rFonts w:eastAsiaTheme="minorEastAsia"/>
                <w:lang w:val="en-US" w:eastAsia="zh-CN"/>
              </w:rPr>
            </w:pPr>
            <w:r>
              <w:rPr>
                <w:rFonts w:eastAsiaTheme="minorEastAsia"/>
                <w:lang w:val="en-US" w:eastAsia="zh-CN"/>
              </w:rPr>
              <w:t>Fine with CATT’s version</w:t>
            </w: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2A6B0A6" w14:textId="77777777" w:rsidR="006231EF" w:rsidRDefault="00060D12">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45F929DC" w14:textId="77777777"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02C7C05B" w14:textId="1FD6148E"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w:t>
      </w:r>
      <w:proofErr w:type="spellStart"/>
      <w:r>
        <w:rPr>
          <w:rFonts w:ascii="Times New Roman" w:eastAsia="Microsoft YaHei UI" w:hAnsi="Times New Roman" w:cs="Times New Roman"/>
          <w:sz w:val="20"/>
          <w:szCs w:val="20"/>
          <w:lang w:val="en-US" w:eastAsia="zh-CN"/>
        </w:rPr>
        <w:t>U</w:t>
      </w:r>
      <w:r w:rsidR="00012C90">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roofErr w:type="spellEnd"/>
      <w:r>
        <w:rPr>
          <w:rFonts w:ascii="Times New Roman" w:eastAsia="Microsoft YaHei UI" w:hAnsi="Times New Roman" w:cs="Times New Roman"/>
          <w:sz w:val="20"/>
          <w:szCs w:val="20"/>
          <w:lang w:val="en-US" w:eastAsia="zh-CN"/>
        </w:rPr>
        <w:t>.</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w:t>
            </w:r>
            <w:proofErr w:type="spellStart"/>
            <w:r>
              <w:rPr>
                <w:rFonts w:eastAsiaTheme="minorEastAsia"/>
                <w:lang w:val="en-US" w:eastAsia="zh-CN"/>
              </w:rPr>
              <w:t>RedCap</w:t>
            </w:r>
            <w:proofErr w:type="spellEnd"/>
            <w:r>
              <w:rPr>
                <w:rFonts w:eastAsiaTheme="minorEastAsia"/>
                <w:lang w:val="en-US" w:eastAsia="zh-CN"/>
              </w:rPr>
              <w:t xml:space="preserve">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 xml:space="preserve">We agree </w:t>
            </w:r>
            <w:proofErr w:type="spellStart"/>
            <w:r>
              <w:t>vivo‘s</w:t>
            </w:r>
            <w:proofErr w:type="spellEnd"/>
            <w:r>
              <w:t xml:space="preserve">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w:t>
            </w:r>
            <w:proofErr w:type="spellStart"/>
            <w:r>
              <w:rPr>
                <w:rFonts w:eastAsiaTheme="minorEastAsia"/>
                <w:lang w:val="en-US" w:eastAsia="zh-CN"/>
              </w:rPr>
              <w:t>gNB</w:t>
            </w:r>
            <w:proofErr w:type="spellEnd"/>
            <w:r>
              <w:rPr>
                <w:rFonts w:eastAsiaTheme="minorEastAsia"/>
                <w:lang w:val="en-US" w:eastAsia="zh-CN"/>
              </w:rPr>
              <w:t xml:space="preserve">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宋体"/>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w:t>
            </w:r>
            <w:proofErr w:type="spellStart"/>
            <w:r>
              <w:rPr>
                <w:lang w:eastAsia="zh-CN"/>
              </w:rPr>
              <w:t>RedCap</w:t>
            </w:r>
            <w:proofErr w:type="spellEnd"/>
            <w:r>
              <w:rPr>
                <w:lang w:eastAsia="zh-CN"/>
              </w:rPr>
              <w:t xml:space="preserve"> and non-Rel-18 </w:t>
            </w:r>
            <w:proofErr w:type="spellStart"/>
            <w:r>
              <w:rPr>
                <w:lang w:eastAsia="zh-CN"/>
              </w:rPr>
              <w:t>RedCap</w:t>
            </w:r>
            <w:proofErr w:type="spellEnd"/>
            <w:r>
              <w:rPr>
                <w:lang w:eastAsia="zh-CN"/>
              </w:rPr>
              <w:t xml:space="preserve">,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6C75A122" w14:textId="77777777" w:rsidR="006231EF" w:rsidRDefault="00060D12">
            <w:pPr>
              <w:spacing w:after="0" w:line="240" w:lineRule="auto"/>
              <w:rPr>
                <w:rFonts w:eastAsia="宋体"/>
                <w:lang w:val="en-US" w:eastAsia="zh-CN"/>
              </w:rPr>
            </w:pPr>
            <w:r>
              <w:rPr>
                <w:lang w:eastAsia="zh-CN"/>
              </w:rPr>
              <w:t xml:space="preserve">So, we share the similar views with vivo that this can up to </w:t>
            </w:r>
            <w:proofErr w:type="spellStart"/>
            <w:r>
              <w:rPr>
                <w:lang w:eastAsia="zh-CN"/>
              </w:rPr>
              <w:t>gNB</w:t>
            </w:r>
            <w:proofErr w:type="spellEnd"/>
            <w:r>
              <w:rPr>
                <w:lang w:eastAsia="zh-CN"/>
              </w:rPr>
              <w:t xml:space="preserve">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A4F314D"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w:t>
            </w:r>
            <w:proofErr w:type="spellStart"/>
            <w:r>
              <w:rPr>
                <w:rFonts w:eastAsiaTheme="minorEastAsia"/>
                <w:lang w:val="en-US" w:eastAsia="zh-CN"/>
              </w:rPr>
              <w:t>msgA</w:t>
            </w:r>
            <w:proofErr w:type="spell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proofErr w:type="spellStart"/>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proofErr w:type="spellEnd"/>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w:t>
            </w:r>
            <w:proofErr w:type="spellStart"/>
            <w:r>
              <w:rPr>
                <w:rFonts w:eastAsiaTheme="minorEastAsia"/>
                <w:lang w:val="en-US" w:eastAsia="zh-CN"/>
              </w:rPr>
              <w:t>MsgA</w:t>
            </w:r>
            <w:proofErr w:type="spellEnd"/>
            <w:r>
              <w:rPr>
                <w:rFonts w:eastAsiaTheme="minorEastAsia"/>
                <w:lang w:val="en-US" w:eastAsia="zh-CN"/>
              </w:rPr>
              <w:t xml:space="preserve"> PUSCH Group B, or 2-step RACH based SDT. Therefore, in order to avoid the impact on legacy UE, more than 25/12 PRB </w:t>
            </w:r>
            <w:proofErr w:type="spellStart"/>
            <w:r>
              <w:rPr>
                <w:rFonts w:eastAsiaTheme="minorEastAsia"/>
                <w:lang w:val="en-US" w:eastAsia="zh-CN"/>
              </w:rPr>
              <w:t>MsgA</w:t>
            </w:r>
            <w:proofErr w:type="spellEnd"/>
            <w:r>
              <w:rPr>
                <w:rFonts w:eastAsiaTheme="minorEastAsia"/>
                <w:lang w:val="en-US" w:eastAsia="zh-CN"/>
              </w:rPr>
              <w:t xml:space="preserve"> PUSCH can be configured for non-</w:t>
            </w:r>
            <w:proofErr w:type="spellStart"/>
            <w:r>
              <w:rPr>
                <w:rFonts w:eastAsiaTheme="minorEastAsia"/>
                <w:lang w:val="en-US" w:eastAsia="zh-CN"/>
              </w:rPr>
              <w:t>eRedCap</w:t>
            </w:r>
            <w:proofErr w:type="spellEnd"/>
            <w:r>
              <w:rPr>
                <w:rFonts w:eastAsiaTheme="minorEastAsia"/>
                <w:lang w:val="en-US" w:eastAsia="zh-CN"/>
              </w:rPr>
              <w:t xml:space="preserve">.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 xml:space="preserve">We recommend supporting both option 1 and option 2. Also, which option to use depends on the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 xml:space="preserve">It can be up to </w:t>
            </w:r>
            <w:proofErr w:type="spellStart"/>
            <w:r>
              <w:rPr>
                <w:rFonts w:eastAsia="Yu Mincho"/>
                <w:lang w:val="en-US" w:eastAsia="ja-JP"/>
              </w:rPr>
              <w:t>gNB</w:t>
            </w:r>
            <w:proofErr w:type="spellEnd"/>
            <w:r>
              <w:rPr>
                <w:rFonts w:eastAsia="Yu Mincho"/>
                <w:lang w:val="en-US" w:eastAsia="ja-JP"/>
              </w:rPr>
              <w:t xml:space="preserve"> implementation. Rel-18 </w:t>
            </w:r>
            <w:proofErr w:type="spellStart"/>
            <w:r>
              <w:rPr>
                <w:rFonts w:eastAsia="Yu Mincho"/>
                <w:lang w:val="en-US" w:eastAsia="ja-JP"/>
              </w:rPr>
              <w:t>RedCap</w:t>
            </w:r>
            <w:proofErr w:type="spellEnd"/>
            <w:r>
              <w:rPr>
                <w:rFonts w:eastAsia="Yu Mincho"/>
                <w:lang w:val="en-US" w:eastAsia="ja-JP"/>
              </w:rPr>
              <w:t xml:space="preserve"> UE without BB bandwidth reduction may use </w:t>
            </w:r>
            <w:proofErr w:type="spellStart"/>
            <w:r>
              <w:rPr>
                <w:rFonts w:eastAsia="Yu Mincho"/>
                <w:lang w:val="en-US" w:eastAsia="ja-JP"/>
              </w:rPr>
              <w:t>MsgA</w:t>
            </w:r>
            <w:proofErr w:type="spellEnd"/>
            <w:r>
              <w:rPr>
                <w:rFonts w:eastAsia="Yu Mincho"/>
                <w:lang w:val="en-US" w:eastAsia="ja-JP"/>
              </w:rPr>
              <w:t xml:space="preserve"> PUSCH resource &gt;= 5MHz, while Rel-18 </w:t>
            </w:r>
            <w:proofErr w:type="spellStart"/>
            <w:r>
              <w:rPr>
                <w:rFonts w:eastAsia="Yu Mincho"/>
                <w:lang w:val="en-US" w:eastAsia="ja-JP"/>
              </w:rPr>
              <w:t>RedCap</w:t>
            </w:r>
            <w:proofErr w:type="spellEnd"/>
            <w:r>
              <w:rPr>
                <w:rFonts w:eastAsia="Yu Mincho"/>
                <w:lang w:val="en-US" w:eastAsia="ja-JP"/>
              </w:rPr>
              <w:t xml:space="preserve"> UE with BB bandwidth reduction may only use </w:t>
            </w:r>
            <w:proofErr w:type="spellStart"/>
            <w:r>
              <w:rPr>
                <w:rFonts w:eastAsia="Yu Mincho"/>
                <w:lang w:val="en-US" w:eastAsia="ja-JP"/>
              </w:rPr>
              <w:t>MsgA</w:t>
            </w:r>
            <w:proofErr w:type="spellEnd"/>
            <w:r>
              <w:rPr>
                <w:rFonts w:eastAsia="Yu Mincho"/>
                <w:lang w:val="en-US" w:eastAsia="ja-JP"/>
              </w:rPr>
              <w:t xml:space="preserve">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 xml:space="preserve">We think the current agreement is sufficient and this can be left to </w:t>
            </w:r>
            <w:proofErr w:type="spellStart"/>
            <w:r>
              <w:rPr>
                <w:rFonts w:eastAsiaTheme="minorEastAsia"/>
                <w:lang w:val="en-US" w:eastAsia="zh-CN"/>
              </w:rPr>
              <w:t>gNB</w:t>
            </w:r>
            <w:proofErr w:type="spellEnd"/>
            <w:r>
              <w:rPr>
                <w:rFonts w:eastAsiaTheme="minorEastAsia"/>
                <w:lang w:val="en-US" w:eastAsia="zh-CN"/>
              </w:rPr>
              <w:t xml:space="preserve">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 xml:space="preserve">This can be up to </w:t>
            </w:r>
            <w:proofErr w:type="spellStart"/>
            <w:r>
              <w:rPr>
                <w:rFonts w:eastAsiaTheme="minorEastAsia"/>
                <w:lang w:val="en-US" w:eastAsia="zh-CN"/>
              </w:rPr>
              <w:t>gNB</w:t>
            </w:r>
            <w:proofErr w:type="spellEnd"/>
            <w:r>
              <w:rPr>
                <w:rFonts w:eastAsiaTheme="minorEastAsia"/>
                <w:lang w:val="en-US" w:eastAsia="zh-CN"/>
              </w:rPr>
              <w:t xml:space="preserve">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 xml:space="preserve">From the received responses, there does not seem to be much support for specifying new UE behavior for this aspect of the </w:t>
            </w:r>
            <w:proofErr w:type="spellStart"/>
            <w:r>
              <w:rPr>
                <w:rFonts w:eastAsiaTheme="minorEastAsia"/>
                <w:lang w:val="en-US" w:eastAsia="zh-CN"/>
              </w:rPr>
              <w:t>MsgA</w:t>
            </w:r>
            <w:proofErr w:type="spellEnd"/>
            <w:r>
              <w:rPr>
                <w:rFonts w:eastAsiaTheme="minorEastAsia"/>
                <w:lang w:val="en-US" w:eastAsia="zh-CN"/>
              </w:rPr>
              <w:t xml:space="preserve">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222B1542"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MsgA</w:t>
            </w:r>
            <w:proofErr w:type="spellEnd"/>
            <w:r>
              <w:rPr>
                <w:rFonts w:eastAsiaTheme="minorEastAsia"/>
                <w:lang w:val="en-US" w:eastAsia="zh-CN"/>
              </w:rPr>
              <w:t xml:space="preserve"> PUSCH, a larger TBS will be carried, e.g., for 2-step RACH based SDT. So, more than 25/12 RBs is needed for the legacy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But, the </w:t>
            </w:r>
            <w:proofErr w:type="spellStart"/>
            <w:r>
              <w:rPr>
                <w:rFonts w:eastAsiaTheme="minorEastAsia"/>
                <w:lang w:val="en-US" w:eastAsia="zh-CN"/>
              </w:rPr>
              <w:t>MsgA</w:t>
            </w:r>
            <w:proofErr w:type="spellEnd"/>
            <w:r>
              <w:rPr>
                <w:rFonts w:eastAsiaTheme="minorEastAsia"/>
                <w:lang w:val="en-US" w:eastAsia="zh-CN"/>
              </w:rPr>
              <w:t xml:space="preserve"> PUSCH of </w:t>
            </w:r>
            <w:proofErr w:type="spellStart"/>
            <w:r>
              <w:rPr>
                <w:rFonts w:eastAsiaTheme="minorEastAsia"/>
                <w:lang w:val="en-US" w:eastAsia="zh-CN"/>
              </w:rPr>
              <w:t>eRedCap</w:t>
            </w:r>
            <w:proofErr w:type="spellEnd"/>
            <w:r>
              <w:rPr>
                <w:rFonts w:eastAsiaTheme="minorEastAsia"/>
                <w:lang w:val="en-US" w:eastAsia="zh-CN"/>
              </w:rPr>
              <w:t xml:space="preserve"> is limited within 25/12 RBs, so separate configuration based on option 1 or option 2 is needed. For option 1, the starting point and/or the ending point of partial PO resources occupied by </w:t>
            </w:r>
            <w:proofErr w:type="spellStart"/>
            <w:r>
              <w:rPr>
                <w:rFonts w:eastAsiaTheme="minorEastAsia"/>
                <w:lang w:val="en-US" w:eastAsia="zh-CN"/>
              </w:rPr>
              <w:t>eRedCap</w:t>
            </w:r>
            <w:proofErr w:type="spellEnd"/>
            <w:r>
              <w:rPr>
                <w:rFonts w:eastAsiaTheme="minorEastAsia"/>
                <w:lang w:val="en-US" w:eastAsia="zh-CN"/>
              </w:rPr>
              <w:t xml:space="preserve"> should be </w:t>
            </w:r>
            <w:r>
              <w:rPr>
                <w:rFonts w:eastAsiaTheme="minorEastAsia"/>
                <w:lang w:val="en-US" w:eastAsia="zh-CN"/>
              </w:rPr>
              <w:lastRenderedPageBreak/>
              <w:t xml:space="preserve">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zh-CN"/>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 xml:space="preserve">s occupied by the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69EB8F1F" w14:textId="77777777"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0CDE8835" w14:textId="1B285F45"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w:t>
      </w:r>
      <w:proofErr w:type="spellStart"/>
      <w:r>
        <w:rPr>
          <w:rFonts w:eastAsia="Microsoft YaHei UI"/>
          <w:sz w:val="20"/>
          <w:szCs w:val="22"/>
          <w:lang w:val="en-US" w:eastAsia="zh-CN"/>
        </w:rPr>
        <w:t>U</w:t>
      </w:r>
      <w:r w:rsidR="00012C90">
        <w:rPr>
          <w:rFonts w:eastAsia="Microsoft YaHei UI"/>
          <w:sz w:val="20"/>
          <w:szCs w:val="22"/>
          <w:lang w:val="en-US" w:eastAsia="zh-CN"/>
        </w:rPr>
        <w:t>e</w:t>
      </w:r>
      <w:r>
        <w:rPr>
          <w:rFonts w:eastAsia="Microsoft YaHei UI"/>
          <w:sz w:val="20"/>
          <w:szCs w:val="22"/>
          <w:lang w:val="en-US" w:eastAsia="zh-CN"/>
        </w:rPr>
        <w:t>s</w:t>
      </w:r>
      <w:proofErr w:type="spellEnd"/>
      <w:r>
        <w:rPr>
          <w:rFonts w:eastAsia="Microsoft YaHei UI"/>
          <w:sz w:val="20"/>
          <w:szCs w:val="22"/>
          <w:lang w:val="en-US" w:eastAsia="zh-CN"/>
        </w:rPr>
        <w:t xml:space="preserve">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057019C8" w14:textId="77777777" w:rsidR="006231EF" w:rsidRDefault="00060D12">
      <w:pPr>
        <w:pStyle w:val="ListParagraph"/>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ListParagraph"/>
        <w:numPr>
          <w:ilvl w:val="0"/>
          <w:numId w:val="62"/>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7EB27A16" w14:textId="77777777" w:rsidR="006231EF" w:rsidRDefault="00060D12">
      <w:pPr>
        <w:pStyle w:val="ListParagraph"/>
        <w:numPr>
          <w:ilvl w:val="0"/>
          <w:numId w:val="62"/>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63165988" w:rsidR="006231EF" w:rsidRDefault="00060D12">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spellStart"/>
            <w:r>
              <w:rPr>
                <w:rFonts w:eastAsia="Microsoft YaHei UI"/>
                <w:szCs w:val="22"/>
                <w:lang w:val="en-US" w:eastAsia="zh-CN"/>
              </w:rPr>
              <w:t>U</w:t>
            </w:r>
            <w:r w:rsidR="00012C90">
              <w:rPr>
                <w:rFonts w:eastAsia="Microsoft YaHei UI"/>
                <w:szCs w:val="22"/>
                <w:lang w:val="en-US" w:eastAsia="zh-CN"/>
              </w:rPr>
              <w:t>e</w:t>
            </w:r>
            <w:r>
              <w:rPr>
                <w:rFonts w:eastAsia="Microsoft YaHei UI"/>
                <w:szCs w:val="22"/>
                <w:lang w:val="en-US" w:eastAsia="zh-CN"/>
              </w:rPr>
              <w:t>s</w:t>
            </w:r>
            <w:proofErr w:type="spell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1C5EA231" w:rsidR="006231EF" w:rsidRDefault="00060D12">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19470AA" w:rsidR="006231EF" w:rsidRDefault="00060D1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-RNTI is different from C-RNTI or TC-RNTI (CS-RNTI, MCS-C-RNTI) which is scheduled for one UE of unicast PDSCH and is almost same with P-RNTI or RA-RNIT which can be scheduled for multiple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宋体"/>
                <w:lang w:val="en-US" w:eastAsia="ja-JP"/>
              </w:rPr>
            </w:pPr>
            <w:proofErr w:type="spellStart"/>
            <w:r>
              <w:rPr>
                <w:rFonts w:eastAsia="宋体"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w:t>
            </w:r>
            <w:proofErr w:type="spellStart"/>
            <w:r>
              <w:rPr>
                <w:rFonts w:eastAsia="Yu Mincho"/>
                <w:lang w:val="en-US" w:eastAsia="ja-JP"/>
              </w:rPr>
              <w:t>RedCap</w:t>
            </w:r>
            <w:proofErr w:type="spellEnd"/>
            <w:r>
              <w:rPr>
                <w:rFonts w:eastAsia="Yu Mincho"/>
                <w:lang w:val="en-US" w:eastAsia="ja-JP"/>
              </w:rPr>
              <w:t xml:space="preserve">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宋体"/>
                <w:lang w:val="en-US" w:eastAsia="ja-JP"/>
              </w:rPr>
            </w:pPr>
            <w:r>
              <w:rPr>
                <w:rFonts w:eastAsia="宋体" w:hint="eastAsia"/>
                <w:lang w:val="en-US" w:eastAsia="zh-CN"/>
              </w:rPr>
              <w:t>CMCC</w:t>
            </w:r>
          </w:p>
        </w:tc>
        <w:tc>
          <w:tcPr>
            <w:tcW w:w="1464" w:type="dxa"/>
          </w:tcPr>
          <w:p w14:paraId="06419D41" w14:textId="77777777"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1E3A6F01" w14:textId="77777777" w:rsidR="006231EF" w:rsidRDefault="00060D12">
            <w:pPr>
              <w:jc w:val="left"/>
              <w:rPr>
                <w:rFonts w:eastAsia="宋体"/>
                <w:lang w:val="en-US" w:eastAsia="ja-JP"/>
              </w:rPr>
            </w:pPr>
            <w:r>
              <w:rPr>
                <w:rFonts w:eastAsia="宋体" w:hint="eastAsia"/>
                <w:lang w:val="en-US" w:eastAsia="zh-CN"/>
              </w:rPr>
              <w:t>Since RAN2 i</w:t>
            </w:r>
            <w:proofErr w:type="spellStart"/>
            <w:r>
              <w:rPr>
                <w:bCs/>
                <w:szCs w:val="22"/>
                <w:lang w:eastAsia="ja-JP"/>
              </w:rPr>
              <w:t>ntroduce</w:t>
            </w:r>
            <w:proofErr w:type="spellEnd"/>
            <w:r>
              <w:rPr>
                <w:rFonts w:eastAsia="宋体"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宋体"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42AB3225" w14:textId="77777777" w:rsidR="006231EF" w:rsidRDefault="00060D12">
            <w:pPr>
              <w:jc w:val="left"/>
              <w:rPr>
                <w:rFonts w:eastAsia="Yu Mincho"/>
                <w:lang w:val="en-US" w:eastAsia="ja-JP"/>
              </w:rPr>
            </w:pPr>
            <w:r>
              <w:rPr>
                <w:rFonts w:eastAsia="Yu Mincho"/>
                <w:lang w:val="en-US" w:eastAsia="ja-JP"/>
              </w:rPr>
              <w:t xml:space="preserve">First, as CATT points out, </w:t>
            </w:r>
            <w:proofErr w:type="spellStart"/>
            <w:r>
              <w:rPr>
                <w:rFonts w:eastAsia="Yu Mincho"/>
                <w:lang w:val="en-US" w:eastAsia="ja-JP"/>
              </w:rPr>
              <w:t>gNB</w:t>
            </w:r>
            <w:proofErr w:type="spellEnd"/>
            <w:r>
              <w:rPr>
                <w:rFonts w:eastAsia="Yu Mincho"/>
                <w:lang w:val="en-US" w:eastAsia="ja-JP"/>
              </w:rPr>
              <w:t xml:space="preserve">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465E1F43" w:rsidR="006231EF" w:rsidRDefault="00060D12">
            <w:pPr>
              <w:jc w:val="left"/>
              <w:rPr>
                <w:rFonts w:eastAsia="Yu Mincho"/>
                <w:lang w:val="en-US" w:eastAsia="ja-JP"/>
              </w:rPr>
            </w:pPr>
            <w:r>
              <w:rPr>
                <w:rFonts w:eastAsia="Yu Mincho"/>
                <w:lang w:val="en-US" w:eastAsia="ja-JP"/>
              </w:rPr>
              <w:t xml:space="preserve">We have similar view as other companies that Msg2 can be to multiple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and that several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can be monitoring the same </w:t>
            </w:r>
            <w:proofErr w:type="spellStart"/>
            <w:r>
              <w:rPr>
                <w:rFonts w:eastAsia="Yu Mincho"/>
                <w:lang w:val="en-US" w:eastAsia="ja-JP"/>
              </w:rPr>
              <w:t>MsgB</w:t>
            </w:r>
            <w:proofErr w:type="spellEnd"/>
            <w:r>
              <w:rPr>
                <w:rFonts w:eastAsia="Yu Mincho"/>
                <w:lang w:val="en-US" w:eastAsia="ja-JP"/>
              </w:rPr>
              <w:t>-RNTI. So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58EEC0B" w14:textId="77777777" w:rsidR="006231EF" w:rsidRDefault="006231EF">
            <w:pPr>
              <w:tabs>
                <w:tab w:val="left" w:pos="551"/>
              </w:tabs>
              <w:jc w:val="left"/>
              <w:rPr>
                <w:rFonts w:eastAsia="宋体"/>
                <w:lang w:val="en-US" w:eastAsia="ja-JP"/>
              </w:rPr>
            </w:pPr>
          </w:p>
        </w:tc>
        <w:tc>
          <w:tcPr>
            <w:tcW w:w="6663" w:type="dxa"/>
          </w:tcPr>
          <w:p w14:paraId="07025790" w14:textId="77777777"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 xml:space="preserve">s processing timeline is relaxed? We do not understand how we limit the </w:t>
            </w:r>
            <w:proofErr w:type="spellStart"/>
            <w:r>
              <w:rPr>
                <w:rFonts w:eastAsia="宋体" w:hint="eastAsia"/>
                <w:lang w:val="en-US" w:eastAsia="zh-CN"/>
              </w:rPr>
              <w:t>MsgB</w:t>
            </w:r>
            <w:proofErr w:type="spellEnd"/>
            <w:r>
              <w:rPr>
                <w:rFonts w:eastAsia="宋体" w:hint="eastAsia"/>
                <w:lang w:val="en-US" w:eastAsia="zh-CN"/>
              </w:rPr>
              <w:t xml:space="preserve"> PDSCH bandwidth .</w:t>
            </w:r>
          </w:p>
          <w:p w14:paraId="7FE5E2A3" w14:textId="77777777" w:rsidR="006231EF" w:rsidRDefault="00060D12">
            <w:pPr>
              <w:jc w:val="left"/>
              <w:rPr>
                <w:rFonts w:eastAsia="宋体"/>
                <w:lang w:val="en-US" w:eastAsia="zh-CN"/>
              </w:rPr>
            </w:pPr>
            <w:r>
              <w:rPr>
                <w:rFonts w:eastAsia="宋体" w:hint="eastAsia"/>
                <w:lang w:val="en-US" w:eastAsia="zh-CN"/>
              </w:rPr>
              <w:lastRenderedPageBreak/>
              <w:t xml:space="preserve">For option4, does it mean if the bandwidth is larger than 5MHz, the UE is not required to receive </w:t>
            </w:r>
            <w:proofErr w:type="spellStart"/>
            <w:r>
              <w:rPr>
                <w:rFonts w:eastAsia="宋体" w:hint="eastAsia"/>
                <w:lang w:val="en-US" w:eastAsia="zh-CN"/>
              </w:rPr>
              <w:t>msgB</w:t>
            </w:r>
            <w:proofErr w:type="spellEnd"/>
            <w:r>
              <w:rPr>
                <w:rFonts w:eastAsia="宋体" w:hint="eastAsia"/>
                <w:lang w:val="en-US" w:eastAsia="zh-CN"/>
              </w:rPr>
              <w:t>? We also do not understand how we limit the bandwidth?</w:t>
            </w:r>
          </w:p>
          <w:p w14:paraId="31347151" w14:textId="77777777"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4652CDA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343721AB" w:rsidR="006231EF" w:rsidRDefault="00060D1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when scheduling the uplink</w:t>
            </w:r>
          </w:p>
        </w:tc>
      </w:tr>
      <w:tr w:rsidR="006231EF" w14:paraId="504DED2A" w14:textId="77777777">
        <w:tc>
          <w:tcPr>
            <w:tcW w:w="1479" w:type="dxa"/>
          </w:tcPr>
          <w:p w14:paraId="54D3B492"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58C326A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0034C821" w:rsidR="006231EF" w:rsidRDefault="00060D12">
            <w:pPr>
              <w:jc w:val="left"/>
              <w:rPr>
                <w:rFonts w:eastAsiaTheme="minorEastAsia"/>
                <w:lang w:val="en-US" w:eastAsia="zh-CN"/>
              </w:rPr>
            </w:pPr>
            <w:r>
              <w:rPr>
                <w:rFonts w:eastAsia="Yu Mincho"/>
                <w:lang w:val="en-US" w:eastAsia="ja-JP"/>
              </w:rPr>
              <w:t xml:space="preserve">As commented by companies, multiple MAC PDU for multiple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w:t>
            </w:r>
            <w:proofErr w:type="spellStart"/>
            <w:r>
              <w:rPr>
                <w:rFonts w:eastAsiaTheme="minorEastAsia"/>
                <w:lang w:val="en-US" w:eastAsia="zh-CN"/>
              </w:rPr>
              <w:t>eRedCap</w:t>
            </w:r>
            <w:proofErr w:type="spellEnd"/>
            <w:r>
              <w:rPr>
                <w:rFonts w:eastAsiaTheme="minorEastAsia"/>
                <w:lang w:val="en-US" w:eastAsia="zh-CN"/>
              </w:rPr>
              <w:t xml:space="preserve"> UE. Then my question is </w:t>
            </w:r>
          </w:p>
          <w:p w14:paraId="146EB0C3" w14:textId="77777777"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757FF5DD" w14:textId="67470A6A"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w:t>
            </w:r>
            <w:proofErr w:type="spellStart"/>
            <w:r>
              <w:rPr>
                <w:rFonts w:ascii="Times New Roman" w:eastAsiaTheme="minorEastAsia" w:hAnsi="Times New Roman" w:cs="Times New Roman"/>
                <w:sz w:val="20"/>
                <w:szCs w:val="20"/>
                <w:lang w:val="en-US" w:eastAsia="zh-CN"/>
              </w:rPr>
              <w:t>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w:t>
            </w:r>
            <w:proofErr w:type="spellEnd"/>
            <w:r>
              <w:rPr>
                <w:rFonts w:ascii="Times New Roman" w:eastAsiaTheme="minorEastAsia" w:hAnsi="Times New Roman" w:cs="Times New Roman"/>
                <w:sz w:val="20"/>
                <w:szCs w:val="20"/>
                <w:lang w:val="en-US" w:eastAsia="zh-CN"/>
              </w:rPr>
              <w:t xml:space="preserve"> including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w:t>
            </w:r>
            <w:proofErr w:type="spellEnd"/>
            <w:r>
              <w:rPr>
                <w:rFonts w:ascii="Times New Roman" w:eastAsiaTheme="minorEastAsia" w:hAnsi="Times New Roman" w:cs="Times New Roman"/>
                <w:sz w:val="20"/>
                <w:szCs w:val="20"/>
                <w:lang w:val="en-US" w:eastAsia="zh-CN"/>
              </w:rPr>
              <w:t xml:space="preserve">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0FF93494"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including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w:t>
            </w:r>
            <w:proofErr w:type="spellStart"/>
            <w:r>
              <w:rPr>
                <w:rFonts w:eastAsiaTheme="minorEastAsia"/>
                <w:lang w:val="en-US" w:eastAsia="zh-CN"/>
              </w:rPr>
              <w:t>MsgA</w:t>
            </w:r>
            <w:proofErr w:type="spellEnd"/>
            <w:r>
              <w:rPr>
                <w:rFonts w:eastAsiaTheme="minorEastAsia"/>
                <w:lang w:val="en-US" w:eastAsia="zh-CN"/>
              </w:rPr>
              <w:t xml:space="preserve"> indication is available, why does </w:t>
            </w:r>
            <w:proofErr w:type="spellStart"/>
            <w:r>
              <w:rPr>
                <w:rFonts w:eastAsiaTheme="minorEastAsia"/>
                <w:lang w:val="en-US" w:eastAsia="zh-CN"/>
              </w:rPr>
              <w:t>gNB</w:t>
            </w:r>
            <w:proofErr w:type="spellEnd"/>
            <w:r>
              <w:rPr>
                <w:rFonts w:eastAsiaTheme="minorEastAsia"/>
                <w:lang w:val="en-US" w:eastAsia="zh-CN"/>
              </w:rPr>
              <w:t xml:space="preserve">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宋体"/>
                <w:lang w:val="en-US" w:eastAsia="zh-CN"/>
              </w:rPr>
            </w:pPr>
            <w:r>
              <w:rPr>
                <w:rFonts w:eastAsia="宋体"/>
                <w:lang w:val="en-US" w:eastAsia="zh-CN"/>
              </w:rPr>
              <w:t>CMCC</w:t>
            </w:r>
          </w:p>
        </w:tc>
        <w:tc>
          <w:tcPr>
            <w:tcW w:w="1464" w:type="dxa"/>
          </w:tcPr>
          <w:p w14:paraId="2E7DC5C8"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宋体"/>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宋体"/>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62A2DB6" w:rsidR="006231EF" w:rsidRDefault="00060D12">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w:t>
            </w:r>
            <w:proofErr w:type="spellStart"/>
            <w:r>
              <w:rPr>
                <w:rFonts w:eastAsia="Yu Mincho"/>
                <w:lang w:val="en-US" w:eastAsia="ja-JP"/>
              </w:rPr>
              <w:t>RedCap</w:t>
            </w:r>
            <w:proofErr w:type="spellEnd"/>
            <w:r>
              <w:rPr>
                <w:rFonts w:eastAsia="Yu Mincho"/>
                <w:lang w:val="en-US" w:eastAsia="ja-JP"/>
              </w:rPr>
              <w:t xml:space="preserve"> UE? Or,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only? In case a Rel-18 </w:t>
            </w:r>
            <w:proofErr w:type="spellStart"/>
            <w:r>
              <w:rPr>
                <w:rFonts w:eastAsia="Yu Mincho"/>
                <w:lang w:val="en-US" w:eastAsia="ja-JP"/>
              </w:rPr>
              <w:t>RedCap</w:t>
            </w:r>
            <w:proofErr w:type="spellEnd"/>
            <w:r>
              <w:rPr>
                <w:rFonts w:eastAsia="Yu Mincho"/>
                <w:lang w:val="en-US" w:eastAsia="ja-JP"/>
              </w:rPr>
              <w:t xml:space="preserve"> UE receives a DCI scheduling more PRBs than maximum number of PRBs, does it consider e.g.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w:t>
            </w:r>
            <w:proofErr w:type="spellStart"/>
            <w:r>
              <w:rPr>
                <w:rFonts w:eastAsia="Yu Mincho"/>
                <w:lang w:val="en-US" w:eastAsia="ja-JP"/>
              </w:rPr>
              <w:t>RedCap</w:t>
            </w:r>
            <w:proofErr w:type="spellEnd"/>
            <w:r>
              <w:rPr>
                <w:rFonts w:eastAsia="Yu Mincho"/>
                <w:lang w:val="en-US" w:eastAsia="ja-JP"/>
              </w:rPr>
              <w:t xml:space="preserve">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14:paraId="133B1E4B" w14:textId="77777777"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14:paraId="5E05CE41" w14:textId="77777777" w:rsidR="006231EF" w:rsidRDefault="00060D12">
            <w:pPr>
              <w:jc w:val="left"/>
              <w:rPr>
                <w:rFonts w:eastAsia="宋体"/>
                <w:lang w:val="en-US" w:eastAsia="zh-CN"/>
              </w:rPr>
            </w:pPr>
            <w:r>
              <w:rPr>
                <w:rFonts w:eastAsia="宋体"/>
                <w:lang w:val="en-US" w:eastAsia="zh-CN"/>
              </w:rPr>
              <w:t xml:space="preserve">With early indication in </w:t>
            </w:r>
            <w:proofErr w:type="spellStart"/>
            <w:r>
              <w:rPr>
                <w:rFonts w:eastAsia="宋体"/>
                <w:lang w:val="en-US" w:eastAsia="zh-CN"/>
              </w:rPr>
              <w:t>msgA</w:t>
            </w:r>
            <w:proofErr w:type="spellEnd"/>
            <w:r>
              <w:rPr>
                <w:rFonts w:eastAsia="宋体"/>
                <w:lang w:val="en-US" w:eastAsia="zh-CN"/>
              </w:rPr>
              <w:t xml:space="preserve">, </w:t>
            </w:r>
            <w:proofErr w:type="spellStart"/>
            <w:r>
              <w:rPr>
                <w:rFonts w:eastAsia="宋体"/>
                <w:lang w:val="en-US" w:eastAsia="zh-CN"/>
              </w:rPr>
              <w:t>gNB</w:t>
            </w:r>
            <w:proofErr w:type="spellEnd"/>
            <w:r>
              <w:rPr>
                <w:rFonts w:eastAsia="宋体"/>
                <w:lang w:val="en-US" w:eastAsia="zh-CN"/>
              </w:rPr>
              <w:t xml:space="preserve"> would has the following implementation</w:t>
            </w:r>
          </w:p>
          <w:p w14:paraId="1FC6777F" w14:textId="77777777" w:rsidR="006231EF" w:rsidRDefault="00060D12">
            <w:pPr>
              <w:numPr>
                <w:ilvl w:val="0"/>
                <w:numId w:val="64"/>
              </w:numPr>
              <w:jc w:val="left"/>
              <w:rPr>
                <w:rFonts w:eastAsia="宋体"/>
                <w:lang w:val="en-US" w:eastAsia="zh-CN"/>
              </w:rPr>
            </w:pPr>
            <w:r>
              <w:rPr>
                <w:rFonts w:eastAsia="宋体"/>
                <w:lang w:val="en-US" w:eastAsia="zh-CN"/>
              </w:rPr>
              <w:t xml:space="preserve">Schedule </w:t>
            </w:r>
            <w:proofErr w:type="spellStart"/>
            <w:r>
              <w:rPr>
                <w:rFonts w:eastAsia="宋体"/>
                <w:lang w:val="en-US" w:eastAsia="zh-CN"/>
              </w:rPr>
              <w:t>msgB</w:t>
            </w:r>
            <w:proofErr w:type="spellEnd"/>
            <w:r>
              <w:rPr>
                <w:rFonts w:eastAsia="宋体"/>
                <w:lang w:val="en-US" w:eastAsia="zh-CN"/>
              </w:rPr>
              <w:t xml:space="preserve"> within 5MHz</w:t>
            </w:r>
          </w:p>
          <w:p w14:paraId="1BE2FB7C" w14:textId="77777777" w:rsidR="006231EF" w:rsidRDefault="00060D12">
            <w:pPr>
              <w:numPr>
                <w:ilvl w:val="0"/>
                <w:numId w:val="64"/>
              </w:numPr>
              <w:jc w:val="left"/>
              <w:rPr>
                <w:rFonts w:eastAsia="宋体"/>
                <w:lang w:val="en-US" w:eastAsia="zh-CN"/>
              </w:rPr>
            </w:pPr>
            <w:r>
              <w:rPr>
                <w:rFonts w:eastAsia="宋体"/>
                <w:lang w:val="en-US" w:eastAsia="zh-CN"/>
              </w:rPr>
              <w:t xml:space="preserve">Schedule msg4 larger than 5MHz and the timeline between PUCCH feedback and </w:t>
            </w:r>
            <w:proofErr w:type="spellStart"/>
            <w:r>
              <w:rPr>
                <w:rFonts w:eastAsia="宋体"/>
                <w:lang w:val="en-US" w:eastAsia="zh-CN"/>
              </w:rPr>
              <w:t>msgB</w:t>
            </w:r>
            <w:proofErr w:type="spellEnd"/>
            <w:r>
              <w:rPr>
                <w:rFonts w:eastAsia="宋体"/>
                <w:lang w:val="en-US" w:eastAsia="zh-CN"/>
              </w:rPr>
              <w:t xml:space="preserve"> is sufficient.</w:t>
            </w:r>
          </w:p>
          <w:p w14:paraId="6DD68E4C" w14:textId="77777777" w:rsidR="006231EF" w:rsidRDefault="00060D12">
            <w:pPr>
              <w:jc w:val="left"/>
              <w:rPr>
                <w:rFonts w:eastAsia="宋体"/>
                <w:lang w:val="en-US" w:eastAsia="zh-CN"/>
              </w:rPr>
            </w:pPr>
            <w:r>
              <w:rPr>
                <w:rFonts w:eastAsia="宋体"/>
                <w:lang w:val="en-US" w:eastAsia="zh-CN"/>
              </w:rPr>
              <w:t xml:space="preserve">Therefore, there is no need to have limit on UE and </w:t>
            </w:r>
            <w:proofErr w:type="spellStart"/>
            <w:r>
              <w:rPr>
                <w:rFonts w:eastAsia="宋体"/>
                <w:lang w:val="en-US" w:eastAsia="zh-CN"/>
              </w:rPr>
              <w:t>gNB</w:t>
            </w:r>
            <w:proofErr w:type="spellEnd"/>
            <w:r>
              <w:rPr>
                <w:rFonts w:eastAsia="宋体"/>
                <w:lang w:val="en-US" w:eastAsia="zh-CN"/>
              </w:rPr>
              <w:t>. The following is suggested.</w:t>
            </w:r>
          </w:p>
          <w:p w14:paraId="5B1DFA09" w14:textId="77777777" w:rsidR="006231EF" w:rsidRDefault="00060D1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280E11F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宋体"/>
                <w:lang w:val="en-US" w:eastAsia="zh-CN"/>
              </w:rPr>
            </w:pPr>
            <w:r>
              <w:rPr>
                <w:rFonts w:eastAsia="宋体"/>
                <w:lang w:val="en-US" w:eastAsia="zh-CN"/>
              </w:rPr>
              <w:t>Samsung</w:t>
            </w:r>
          </w:p>
        </w:tc>
        <w:tc>
          <w:tcPr>
            <w:tcW w:w="1464" w:type="dxa"/>
          </w:tcPr>
          <w:p w14:paraId="3D657206"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77D433D5" w14:textId="77777777" w:rsidR="006231EF" w:rsidRDefault="006231EF">
            <w:pPr>
              <w:jc w:val="left"/>
              <w:rPr>
                <w:rFonts w:eastAsia="宋体"/>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宋体"/>
                <w:lang w:val="en-US" w:eastAsia="zh-CN"/>
              </w:rPr>
            </w:pPr>
          </w:p>
        </w:tc>
        <w:tc>
          <w:tcPr>
            <w:tcW w:w="6688" w:type="dxa"/>
          </w:tcPr>
          <w:p w14:paraId="5F273F02" w14:textId="6D1C4513" w:rsidR="006231EF" w:rsidRDefault="00060D12">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w:t>
            </w:r>
            <w:proofErr w:type="spellStart"/>
            <w:r>
              <w:rPr>
                <w:rFonts w:eastAsia="Yu Mincho"/>
                <w:lang w:val="en-US" w:eastAsia="ja-JP"/>
              </w:rPr>
              <w:t>gNB</w:t>
            </w:r>
            <w:proofErr w:type="spellEnd"/>
            <w:r>
              <w:rPr>
                <w:rFonts w:eastAsia="Yu Mincho"/>
                <w:lang w:val="en-US" w:eastAsia="ja-JP"/>
              </w:rPr>
              <w:t xml:space="preserve">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w:t>
            </w:r>
            <w:proofErr w:type="spellStart"/>
            <w:r>
              <w:rPr>
                <w:rFonts w:eastAsia="Yu Mincho"/>
                <w:lang w:val="en-US" w:eastAsia="ja-JP"/>
              </w:rPr>
              <w:t>gNB</w:t>
            </w:r>
            <w:proofErr w:type="spellEnd"/>
            <w:r>
              <w:rPr>
                <w:rFonts w:eastAsia="Yu Mincho"/>
                <w:lang w:val="en-US" w:eastAsia="ja-JP"/>
              </w:rPr>
              <w:t xml:space="preserve"> flexibility. </w:t>
            </w:r>
          </w:p>
          <w:p w14:paraId="7FA914A7" w14:textId="77777777"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7A9AD12E" w14:textId="77777777"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14:paraId="2057CB79" w14:textId="224D810B" w:rsidR="006231EF" w:rsidRDefault="00060D12">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which can be a mixed of Rel-18 </w:t>
            </w:r>
            <w:proofErr w:type="spellStart"/>
            <w:r>
              <w:rPr>
                <w:rFonts w:eastAsia="Yu Mincho"/>
                <w:lang w:val="en-US" w:eastAsia="ja-JP"/>
              </w:rPr>
              <w:t>RedCap</w:t>
            </w:r>
            <w:proofErr w:type="spellEnd"/>
            <w:r>
              <w:rPr>
                <w:rFonts w:eastAsia="Yu Mincho"/>
                <w:lang w:val="en-US" w:eastAsia="ja-JP"/>
              </w:rPr>
              <w:t xml:space="preserve"> and legacy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 xml:space="preserve">UE provides ACK/NACK for MSGB. Also </w:t>
            </w:r>
            <w:proofErr w:type="spellStart"/>
            <w:r>
              <w:rPr>
                <w:rFonts w:eastAsiaTheme="minorEastAsia"/>
                <w:lang w:val="en-US" w:eastAsia="zh-CN"/>
              </w:rPr>
              <w:t>gNB</w:t>
            </w:r>
            <w:proofErr w:type="spellEnd"/>
            <w:r>
              <w:rPr>
                <w:rFonts w:eastAsiaTheme="minorEastAsia"/>
                <w:lang w:val="en-US" w:eastAsia="zh-CN"/>
              </w:rPr>
              <w:t xml:space="preserve">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ListParagraph"/>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Malgun Gothic"/>
                <w:lang w:val="en-US" w:eastAsia="ko-KR"/>
              </w:rPr>
            </w:pPr>
            <w:r>
              <w:rPr>
                <w:rFonts w:eastAsia="Malgun Gothic"/>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Heading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5609315D" w14:textId="77777777" w:rsidR="006231EF" w:rsidRDefault="00060D12">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39B79700" w14:textId="77777777" w:rsidR="006231EF" w:rsidRDefault="00060D12">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5328A926" w14:textId="77777777" w:rsidR="006231EF" w:rsidRDefault="00060D12">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59EE01F3" w14:textId="77777777" w:rsidR="006231EF" w:rsidRDefault="00060D12">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65B416"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158C3BA" w14:textId="77777777"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Malgun Gothic"/>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Malgun Gothic"/>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Malgun Gothic"/>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Malgun Gothic"/>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E43C6C1" w14:textId="7691526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should have the same 10-Mbps peak rate target regardless of what optional capabilities (e.g., MIMO) it might support.</w:t>
            </w:r>
          </w:p>
          <w:p w14:paraId="192CCA5C" w14:textId="3215A609"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and “PR1-only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that support optional capabilities (e.g., MIMO) might support higher peak rates.</w:t>
            </w:r>
          </w:p>
          <w:p w14:paraId="665BE2A4"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14:paraId="3D3A5475"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78573CCD" w14:textId="77777777" w:rsidR="006231EF" w:rsidRDefault="00060D12">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Also as a R18 </w:t>
            </w:r>
            <w:proofErr w:type="spellStart"/>
            <w:r>
              <w:rPr>
                <w:lang w:eastAsia="zh-CN"/>
              </w:rPr>
              <w:t>RedCap</w:t>
            </w:r>
            <w:proofErr w:type="spellEnd"/>
            <w:r>
              <w:rPr>
                <w:lang w:eastAsia="zh-CN"/>
              </w:rPr>
              <w:t xml:space="preserve">, PR1-only UEs should also follow the same peak data rate range [~10Mbps, ~20Mbps], otherwise, PR1-only UEs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2609529E"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and “PR1-only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w:t>
            </w:r>
            <w:proofErr w:type="spellStart"/>
            <w:r>
              <w:rPr>
                <w:rFonts w:eastAsia="Malgun Gothic"/>
                <w:b/>
                <w:bCs/>
                <w:sz w:val="20"/>
                <w:szCs w:val="22"/>
                <w:lang w:val="en-US" w:eastAsia="ko-KR"/>
              </w:rPr>
              <w:t>U</w:t>
            </w:r>
            <w:r w:rsidR="00012C90">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4B6F036A"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7"/>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6885F4EF"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 xml:space="preserve">BW3/PR3+PR1 </w:t>
            </w:r>
            <w:proofErr w:type="spellStart"/>
            <w:r>
              <w:rPr>
                <w:rFonts w:eastAsia="Malgun Gothic"/>
                <w:szCs w:val="22"/>
                <w:lang w:val="en-US" w:eastAsia="ko-KR"/>
              </w:rPr>
              <w:t>U</w:t>
            </w:r>
            <w:r w:rsidR="00012C90">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and PR1-only </w:t>
            </w:r>
            <w:proofErr w:type="spellStart"/>
            <w:r>
              <w:rPr>
                <w:rFonts w:eastAsia="Malgun Gothic"/>
                <w:szCs w:val="22"/>
                <w:lang w:val="en-US" w:eastAsia="ko-KR"/>
              </w:rPr>
              <w:t>U</w:t>
            </w:r>
            <w:r w:rsidR="00012C90">
              <w:rPr>
                <w:rFonts w:eastAsia="Malgun Gothic"/>
                <w:szCs w:val="22"/>
                <w:lang w:val="en-US" w:eastAsia="ko-KR"/>
              </w:rPr>
              <w:t>e</w:t>
            </w:r>
            <w:r>
              <w:rPr>
                <w:rFonts w:eastAsia="Malgun Gothic"/>
                <w:szCs w:val="22"/>
                <w:lang w:val="en-US" w:eastAsia="ko-KR"/>
              </w:rPr>
              <w:t>s</w:t>
            </w:r>
            <w:proofErr w:type="spellEnd"/>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lastRenderedPageBreak/>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3B0F7703" w:rsidR="006231EF" w:rsidRDefault="00060D1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xml:space="preserve">) as anyway these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CEFDAD4" w:rsidR="006231EF" w:rsidRDefault="00060D12">
            <w:pPr>
              <w:jc w:val="left"/>
              <w:rPr>
                <w:rFonts w:eastAsia="Malgun Gothic"/>
                <w:szCs w:val="22"/>
                <w:lang w:val="en-US" w:eastAsia="ko-KR"/>
              </w:rPr>
            </w:pPr>
            <w:r>
              <w:rPr>
                <w:rFonts w:eastAsia="宋体" w:hint="eastAsia"/>
                <w:lang w:val="en-US" w:eastAsia="zh-CN"/>
              </w:rPr>
              <w:t xml:space="preserve">R18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with basic feature like </w:t>
            </w:r>
            <w:r>
              <w:rPr>
                <w:rFonts w:eastAsia="Malgun Gothic"/>
                <w:szCs w:val="22"/>
                <w:lang w:val="en-US" w:eastAsia="ko-KR"/>
              </w:rPr>
              <w:t xml:space="preserve">“BW3/PR3+PR1 </w:t>
            </w:r>
            <w:proofErr w:type="spellStart"/>
            <w:r>
              <w:rPr>
                <w:rFonts w:eastAsia="Malgun Gothic"/>
                <w:szCs w:val="22"/>
                <w:lang w:val="en-US" w:eastAsia="ko-KR"/>
              </w:rPr>
              <w:t>U</w:t>
            </w:r>
            <w:r w:rsidR="00012C90">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and “PR1-only </w:t>
            </w:r>
            <w:proofErr w:type="spellStart"/>
            <w:r>
              <w:rPr>
                <w:rFonts w:eastAsia="Malgun Gothic"/>
                <w:szCs w:val="22"/>
                <w:lang w:val="en-US" w:eastAsia="ko-KR"/>
              </w:rPr>
              <w:t>U</w:t>
            </w:r>
            <w:r w:rsidR="00012C90">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w:t>
            </w:r>
            <w:proofErr w:type="spellStart"/>
            <w:r>
              <w:rPr>
                <w:rFonts w:eastAsia="Malgun Gothic"/>
                <w:szCs w:val="22"/>
                <w:lang w:val="en-US" w:eastAsia="ko-KR"/>
              </w:rPr>
              <w:t>U</w:t>
            </w:r>
            <w:r w:rsidR="00012C90">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that support optional capabilities (e.g., MIMO) might support higher peak rates.</w:t>
            </w:r>
          </w:p>
          <w:p w14:paraId="148FDACA" w14:textId="27F5C55B"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w:t>
            </w:r>
            <w:proofErr w:type="spellStart"/>
            <w:r>
              <w:rPr>
                <w:rFonts w:eastAsia="Malgun Gothic"/>
                <w:szCs w:val="22"/>
                <w:lang w:val="en-US" w:eastAsia="ko-KR"/>
              </w:rPr>
              <w:t>U</w:t>
            </w:r>
            <w:r w:rsidR="00012C90">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3E54E25" w14:textId="77777777" w:rsidR="006231EF" w:rsidRDefault="00060D12">
            <w:pPr>
              <w:jc w:val="left"/>
              <w:rPr>
                <w:rFonts w:eastAsia="宋体"/>
                <w:lang w:val="en-US" w:eastAsia="zh-CN"/>
              </w:rPr>
            </w:pPr>
            <w:r>
              <w:rPr>
                <w:rFonts w:eastAsia="宋体"/>
                <w:lang w:val="en-US" w:eastAsia="zh-CN"/>
              </w:rPr>
              <w:t xml:space="preserve">We think the UE </w:t>
            </w:r>
            <w:proofErr w:type="spellStart"/>
            <w:r>
              <w:rPr>
                <w:rFonts w:eastAsia="宋体" w:hint="eastAsia"/>
                <w:lang w:val="en-US" w:eastAsia="zh-CN"/>
              </w:rPr>
              <w:t>vLayers</w:t>
            </w:r>
            <w:proofErr w:type="spellEnd"/>
            <w:r>
              <w:rPr>
                <w:rFonts w:eastAsia="宋体" w:hint="eastAsia"/>
                <w:lang w:val="en-US" w:eastAsia="zh-CN"/>
              </w:rPr>
              <w:t>·</w:t>
            </w:r>
            <w:proofErr w:type="spellStart"/>
            <w:r>
              <w:rPr>
                <w:rFonts w:eastAsia="宋体" w:hint="eastAsia"/>
                <w:lang w:val="en-US" w:eastAsia="zh-CN"/>
              </w:rPr>
              <w:t>Qm</w:t>
            </w:r>
            <w:proofErr w:type="spellEnd"/>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proofErr w:type="spellStart"/>
            <w:r>
              <w:rPr>
                <w:rFonts w:eastAsia="宋体" w:hint="eastAsia"/>
                <w:lang w:val="en-US" w:eastAsia="zh-CN"/>
              </w:rPr>
              <w:t>RedCap</w:t>
            </w:r>
            <w:proofErr w:type="spellEnd"/>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w:t>
            </w:r>
            <w:proofErr w:type="spellStart"/>
            <w:r>
              <w:rPr>
                <w:rFonts w:eastAsia="宋体"/>
                <w:lang w:val="en-US" w:eastAsia="zh-CN"/>
              </w:rPr>
              <w:t>RedCap</w:t>
            </w:r>
            <w:proofErr w:type="spellEnd"/>
            <w:r>
              <w:rPr>
                <w:rFonts w:eastAsia="宋体"/>
                <w:lang w:val="en-US" w:eastAsia="zh-CN"/>
              </w:rPr>
              <w:t xml:space="preserve">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宋体"/>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2FB32153"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w:t>
            </w:r>
            <w:proofErr w:type="spellStart"/>
            <w:r>
              <w:rPr>
                <w:rFonts w:eastAsia="Yu Mincho"/>
                <w:lang w:val="en-US"/>
              </w:rPr>
              <w:t>U</w:t>
            </w:r>
            <w:r w:rsidR="00012C90">
              <w:rPr>
                <w:rFonts w:eastAsia="Yu Mincho"/>
                <w:lang w:val="en-US"/>
              </w:rPr>
              <w:t>e</w:t>
            </w:r>
            <w:r>
              <w:rPr>
                <w:rFonts w:eastAsia="Yu Mincho"/>
                <w:lang w:val="en-US"/>
              </w:rPr>
              <w:t>s</w:t>
            </w:r>
            <w:proofErr w:type="spellEnd"/>
            <w:r>
              <w:rPr>
                <w:rFonts w:eastAsia="Yu Mincho"/>
                <w:lang w:val="en-US"/>
              </w:rPr>
              <w:t xml:space="preserve">. Therefore, peak rate can be larger than 10 Mbps depending on the UE capability for supporting max. MIMO layer, modulation order and scaling factor. In fact, the peak rate can be different depending on the UE capability even for Rel-17 </w:t>
            </w:r>
            <w:proofErr w:type="spellStart"/>
            <w:r>
              <w:rPr>
                <w:rFonts w:eastAsia="Yu Mincho"/>
                <w:lang w:val="en-US"/>
              </w:rPr>
              <w:t>RedCap</w:t>
            </w:r>
            <w:proofErr w:type="spellEnd"/>
            <w:r>
              <w:rPr>
                <w:rFonts w:eastAsia="Yu Mincho"/>
                <w:lang w:val="en-US"/>
              </w:rPr>
              <w:t>.</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01D66284" w:rsidR="006231EF" w:rsidRDefault="00060D12">
      <w:pPr>
        <w:jc w:val="left"/>
        <w:rPr>
          <w:b/>
          <w:lang w:val="en-US"/>
        </w:rPr>
      </w:pPr>
      <w:r>
        <w:rPr>
          <w:b/>
          <w:lang w:val="en-US"/>
        </w:rPr>
        <w:t xml:space="preserve">For </w:t>
      </w:r>
      <w:proofErr w:type="spellStart"/>
      <w:r>
        <w:rPr>
          <w:b/>
          <w:lang w:val="en-US"/>
        </w:rPr>
        <w:t>U</w:t>
      </w:r>
      <w:r w:rsidR="00012C90">
        <w:rPr>
          <w:b/>
          <w:lang w:val="en-US"/>
        </w:rPr>
        <w:t>e</w:t>
      </w:r>
      <w:r>
        <w:rPr>
          <w:b/>
          <w:lang w:val="en-US"/>
        </w:rPr>
        <w:t>s</w:t>
      </w:r>
      <w:proofErr w:type="spellEnd"/>
      <w:r>
        <w:rPr>
          <w:b/>
          <w:lang w:val="en-US"/>
        </w:rPr>
        <w:t xml:space="preserve"> supporting UE BB bandwidth reduction or UE peak data rate reduction,</w:t>
      </w:r>
    </w:p>
    <w:p w14:paraId="3819FDF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10C75DE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58437221"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1DCA8F49" w:rsidR="006231EF" w:rsidRDefault="00060D12">
            <w:pPr>
              <w:jc w:val="left"/>
              <w:rPr>
                <w:rFonts w:eastAsiaTheme="minorEastAsia"/>
                <w:lang w:val="en-US" w:eastAsia="zh-CN"/>
              </w:rPr>
            </w:pPr>
            <w:r>
              <w:rPr>
                <w:rFonts w:eastAsiaTheme="minorEastAsia"/>
                <w:lang w:val="en-US" w:eastAsia="zh-CN"/>
              </w:rPr>
              <w:t xml:space="preserve">It is a new proposal, intended to allow 2-Rx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16507E09"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proofErr w:type="spellEnd"/>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 xml:space="preserve">the achieved peak data rate for R18 </w:t>
            </w:r>
            <w:proofErr w:type="spellStart"/>
            <w:r>
              <w:rPr>
                <w:lang w:eastAsia="zh-CN"/>
              </w:rPr>
              <w:t>RedCap</w:t>
            </w:r>
            <w:proofErr w:type="spellEnd"/>
            <w:r>
              <w:rPr>
                <w:lang w:eastAsia="zh-CN"/>
              </w:rPr>
              <w:t xml:space="preserve"> can be the same to tha</w:t>
            </w:r>
            <w:r>
              <w:rPr>
                <w:rFonts w:hint="eastAsia"/>
                <w:lang w:eastAsia="zh-CN"/>
              </w:rPr>
              <w:t>t</w:t>
            </w:r>
            <w:r>
              <w:rPr>
                <w:lang w:eastAsia="zh-CN"/>
              </w:rPr>
              <w:t xml:space="preserve"> of R17 </w:t>
            </w:r>
            <w:proofErr w:type="spellStart"/>
            <w:r>
              <w:rPr>
                <w:lang w:eastAsia="zh-CN"/>
              </w:rPr>
              <w:t>RedCap</w:t>
            </w:r>
            <w:proofErr w:type="spellEnd"/>
            <w:r>
              <w:rPr>
                <w:lang w:eastAsia="zh-CN"/>
              </w:rPr>
              <w:t xml:space="preserve">. This is not align with the targets of R18 </w:t>
            </w:r>
            <w:proofErr w:type="spellStart"/>
            <w:r>
              <w:rPr>
                <w:lang w:eastAsia="zh-CN"/>
              </w:rPr>
              <w:t>RedCap</w:t>
            </w:r>
            <w:proofErr w:type="spellEnd"/>
            <w:r>
              <w:rPr>
                <w:lang w:eastAsia="zh-CN"/>
              </w:rPr>
              <w:t xml:space="preserve">, i.e., (from the WID justification part) </w:t>
            </w:r>
            <w:r>
              <w:rPr>
                <w:rFonts w:eastAsia="Times New Roman"/>
                <w:b/>
              </w:rPr>
              <w:t xml:space="preserve">Rel-18 </w:t>
            </w:r>
            <w:proofErr w:type="spellStart"/>
            <w:r>
              <w:rPr>
                <w:rFonts w:eastAsia="Times New Roman"/>
                <w:b/>
              </w:rPr>
              <w:t>RedCap</w:t>
            </w:r>
            <w:proofErr w:type="spellEnd"/>
            <w:r>
              <w:rPr>
                <w:rFonts w:eastAsia="Times New Roman"/>
                <w:b/>
              </w:rPr>
              <w:t xml:space="preserve"> should provide NR support for low-tier devices between existing LPWA UEs and the capabilities of Rel-17 </w:t>
            </w:r>
            <w:proofErr w:type="spellStart"/>
            <w:r>
              <w:rPr>
                <w:rFonts w:eastAsia="Times New Roman"/>
                <w:b/>
              </w:rPr>
              <w:t>RedCap</w:t>
            </w:r>
            <w:proofErr w:type="spellEnd"/>
            <w:r>
              <w:rPr>
                <w:rFonts w:eastAsia="Times New Roman"/>
                <w:b/>
              </w:rPr>
              <w:t xml:space="preserve">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26032D3F"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62EB8AD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09C9DF57" w14:textId="77777777"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w:t>
            </w:r>
            <w:proofErr w:type="spellStart"/>
            <w:r>
              <w:rPr>
                <w:rFonts w:eastAsia="Yu Mincho"/>
                <w:lang w:val="en-US" w:eastAsia="ja-JP"/>
              </w:rPr>
              <w:t>RedCap</w:t>
            </w:r>
            <w:proofErr w:type="spellEnd"/>
            <w:r>
              <w:rPr>
                <w:rFonts w:eastAsia="Yu Mincho"/>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9F1334C"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Based on the calculation, our concern is follows:</w:t>
            </w:r>
          </w:p>
          <w:p w14:paraId="3A1ADD71" w14:textId="6D215D92"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Some of the capability is more than Rel-17 </w:t>
            </w:r>
            <w:proofErr w:type="spellStart"/>
            <w:r>
              <w:rPr>
                <w:rFonts w:eastAsia="Yu Mincho"/>
                <w:lang w:val="en-US" w:eastAsia="ja-JP"/>
              </w:rPr>
              <w:t>RedCap</w:t>
            </w:r>
            <w:proofErr w:type="spellEnd"/>
            <w:r>
              <w:rPr>
                <w:rFonts w:eastAsia="Yu Mincho"/>
                <w:lang w:val="en-US" w:eastAsia="ja-JP"/>
              </w:rPr>
              <w:t xml:space="preserve"> UE.</w:t>
            </w:r>
          </w:p>
          <w:p w14:paraId="33AE11BE" w14:textId="54066C1B" w:rsidR="006231EF" w:rsidRDefault="00060D12">
            <w:pPr>
              <w:pStyle w:val="ListParagraph"/>
              <w:numPr>
                <w:ilvl w:val="0"/>
                <w:numId w:val="5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w:t>
            </w:r>
            <w:proofErr w:type="spellStart"/>
            <w:r>
              <w:rPr>
                <w:rFonts w:eastAsia="Yu Mincho"/>
                <w:bCs/>
                <w:sz w:val="20"/>
                <w:szCs w:val="21"/>
                <w:lang w:val="en-US"/>
              </w:rPr>
              <w:t>U</w:t>
            </w:r>
            <w:r w:rsidR="00012C90">
              <w:rPr>
                <w:rFonts w:eastAsia="Yu Mincho"/>
                <w:bCs/>
                <w:sz w:val="20"/>
                <w:szCs w:val="21"/>
                <w:lang w:val="en-US"/>
              </w:rPr>
              <w:t>e</w:t>
            </w:r>
            <w:r>
              <w:rPr>
                <w:rFonts w:eastAsia="Yu Mincho"/>
                <w:bCs/>
                <w:sz w:val="20"/>
                <w:szCs w:val="21"/>
                <w:lang w:val="en-US"/>
              </w:rPr>
              <w:t>s</w:t>
            </w:r>
            <w:proofErr w:type="spellEnd"/>
            <w:r>
              <w:rPr>
                <w:rFonts w:eastAsia="Yu Mincho"/>
                <w:bCs/>
                <w:sz w:val="20"/>
                <w:szCs w:val="21"/>
                <w:lang w:val="en-US"/>
              </w:rPr>
              <w:t xml:space="preserve">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3DC2C6D4"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w:t>
            </w:r>
          </w:p>
          <w:p w14:paraId="5D45191B" w14:textId="77777777" w:rsidR="006231EF" w:rsidRDefault="00060D1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 xml:space="preserve">processing is required. If such complexity increase is acceptable, simply to design Rel-17 </w:t>
            </w:r>
            <w:proofErr w:type="spellStart"/>
            <w:r>
              <w:rPr>
                <w:rFonts w:eastAsia="Yu Mincho"/>
                <w:bCs/>
                <w:sz w:val="20"/>
                <w:szCs w:val="20"/>
                <w:lang w:val="en-US"/>
              </w:rPr>
              <w:t>RedCap</w:t>
            </w:r>
            <w:proofErr w:type="spellEnd"/>
            <w:r>
              <w:rPr>
                <w:rFonts w:eastAsia="Yu Mincho"/>
                <w:bCs/>
                <w:sz w:val="20"/>
                <w:szCs w:val="20"/>
                <w:lang w:val="en-US"/>
              </w:rPr>
              <w:t xml:space="preserve">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proofErr w:type="spellStart"/>
                  <w:r>
                    <w:rPr>
                      <w:i/>
                      <w:iCs/>
                      <w:lang w:val="en-US"/>
                    </w:rPr>
                    <w:t>V</w:t>
                  </w:r>
                  <w:r>
                    <w:rPr>
                      <w:i/>
                      <w:iCs/>
                      <w:vertAlign w:val="subscript"/>
                      <w:lang w:val="en-US"/>
                    </w:rPr>
                    <w:t>Layers</w:t>
                  </w:r>
                  <w:proofErr w:type="spellEnd"/>
                </w:p>
              </w:tc>
              <w:tc>
                <w:tcPr>
                  <w:tcW w:w="567" w:type="dxa"/>
                </w:tcPr>
                <w:p w14:paraId="2BA68734" w14:textId="77777777" w:rsidR="006231EF" w:rsidRDefault="00060D12">
                  <w:pPr>
                    <w:jc w:val="left"/>
                    <w:rPr>
                      <w:bCs/>
                      <w:lang w:val="en-US"/>
                    </w:rPr>
                  </w:pPr>
                  <w:proofErr w:type="spellStart"/>
                  <w:r>
                    <w:rPr>
                      <w:i/>
                      <w:iCs/>
                      <w:lang w:val="en-US"/>
                    </w:rPr>
                    <w:t>Q</w:t>
                  </w:r>
                  <w:r>
                    <w:rPr>
                      <w:i/>
                      <w:iCs/>
                      <w:vertAlign w:val="subscript"/>
                      <w:lang w:val="en-US"/>
                    </w:rPr>
                    <w:t>m</w:t>
                  </w:r>
                  <w:proofErr w:type="spellEnd"/>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w:t>
                  </w:r>
                </w:p>
                <w:p w14:paraId="495E5091" w14:textId="77777777" w:rsidR="006231EF" w:rsidRDefault="00060D1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w:t>
            </w:r>
            <w:proofErr w:type="spellStart"/>
            <w:r>
              <w:rPr>
                <w:rFonts w:eastAsiaTheme="minorEastAsia"/>
                <w:lang w:val="en-US" w:eastAsia="zh-CN"/>
              </w:rPr>
              <w:t>RedCap</w:t>
            </w:r>
            <w:proofErr w:type="spellEnd"/>
            <w:r>
              <w:rPr>
                <w:rFonts w:eastAsiaTheme="minorEastAsia"/>
                <w:lang w:val="en-US" w:eastAsia="zh-CN"/>
              </w:rPr>
              <w:t xml:space="preserve">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bar 1 Rx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find that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t>In addition, we have a small suggestion for update;</w:t>
            </w:r>
          </w:p>
          <w:p w14:paraId="1D92548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ACB32B7"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lastRenderedPageBreak/>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D830874" w:rsidR="006231EF" w:rsidRDefault="00060D12">
            <w:pPr>
              <w:jc w:val="left"/>
              <w:rPr>
                <w:rFonts w:eastAsiaTheme="minorEastAsia"/>
                <w:lang w:val="en-US" w:eastAsia="ja-JP"/>
              </w:rPr>
            </w:pPr>
            <w:r>
              <w:rPr>
                <w:rFonts w:eastAsiaTheme="minorEastAsia" w:hint="eastAsia"/>
                <w:lang w:val="en-US" w:eastAsia="zh-CN"/>
              </w:rPr>
              <w:t xml:space="preserve">The minimum peak data rate is defined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with basic capability,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supporting optional capability naturally can have higher data rate, there is no need to define peak rate target for </w:t>
            </w:r>
            <w:proofErr w:type="spellStart"/>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186DE9A0" w:rsidR="006231EF" w:rsidRDefault="00060D1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w:t>
            </w:r>
            <w:proofErr w:type="spellStart"/>
            <w:r>
              <w:rPr>
                <w:rFonts w:eastAsiaTheme="minorEastAsia"/>
                <w:lang w:val="en-US" w:eastAsia="zh-CN"/>
              </w:rPr>
              <w:t>RedCap</w:t>
            </w:r>
            <w:proofErr w:type="spellEnd"/>
            <w:r>
              <w:rPr>
                <w:rFonts w:eastAsiaTheme="minorEastAsia"/>
                <w:lang w:val="en-US" w:eastAsia="zh-CN"/>
              </w:rPr>
              <w:t xml:space="preserve">.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42C766B4" w14:textId="77777777" w:rsidR="006231EF" w:rsidRDefault="00060D12">
            <w:pPr>
              <w:jc w:val="left"/>
              <w:rPr>
                <w:rFonts w:eastAsia="宋体"/>
                <w:lang w:val="en-US" w:eastAsia="zh-CN"/>
              </w:rPr>
            </w:pPr>
            <w:r>
              <w:rPr>
                <w:rFonts w:eastAsia="宋体"/>
                <w:lang w:val="en-US" w:eastAsia="zh-CN"/>
              </w:rPr>
              <w:t xml:space="preserve">For the third </w:t>
            </w:r>
            <w:proofErr w:type="spellStart"/>
            <w:r>
              <w:rPr>
                <w:rFonts w:eastAsia="宋体"/>
                <w:lang w:val="en-US" w:eastAsia="zh-CN"/>
              </w:rPr>
              <w:t>subbullet</w:t>
            </w:r>
            <w:proofErr w:type="spellEnd"/>
            <w:r>
              <w:rPr>
                <w:rFonts w:eastAsia="宋体"/>
                <w:lang w:val="en-US" w:eastAsia="zh-CN"/>
              </w:rPr>
              <w:t>:</w:t>
            </w:r>
          </w:p>
          <w:p w14:paraId="76BBD490" w14:textId="77777777"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proofErr w:type="spellStart"/>
            <w:r>
              <w:rPr>
                <w:i/>
                <w:iCs/>
              </w:rPr>
              <w:t>supportedModulationOrderDL</w:t>
            </w:r>
            <w:proofErr w:type="spellEnd"/>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proofErr w:type="spellStart"/>
            <w:r>
              <w:t>ndicates</w:t>
            </w:r>
            <w:proofErr w:type="spellEnd"/>
            <w:r>
              <w:t xml:space="preserve"> whether the UE supports 256QAM</w:t>
            </w:r>
            <w:r>
              <w:rPr>
                <w:rFonts w:eastAsia="宋体"/>
                <w:lang w:val="en-US" w:eastAsia="zh-CN"/>
              </w:rPr>
              <w:t>.</w:t>
            </w:r>
          </w:p>
          <w:p w14:paraId="1ED69BF7" w14:textId="77777777" w:rsidR="006231EF" w:rsidRDefault="00060D1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xml:space="preserve">. The third </w:t>
            </w:r>
            <w:proofErr w:type="spellStart"/>
            <w:r>
              <w:rPr>
                <w:rFonts w:eastAsia="宋体"/>
                <w:lang w:val="en-US" w:eastAsia="zh-CN"/>
              </w:rPr>
              <w:t>subbullet</w:t>
            </w:r>
            <w:proofErr w:type="spellEnd"/>
            <w:r>
              <w:rPr>
                <w:rFonts w:eastAsia="宋体"/>
                <w:lang w:val="en-US" w:eastAsia="zh-CN"/>
              </w:rPr>
              <w:t xml:space="preserve"> should be modified as following:</w:t>
            </w:r>
          </w:p>
          <w:p w14:paraId="653037A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宋体"/>
                <w:lang w:val="en-US" w:eastAsia="zh-CN"/>
              </w:rPr>
            </w:pPr>
            <w:r>
              <w:rPr>
                <w:rFonts w:eastAsia="宋体"/>
                <w:lang w:val="en-US" w:eastAsia="zh-CN"/>
              </w:rPr>
              <w:t>We could live with below as compromise.</w:t>
            </w:r>
          </w:p>
          <w:p w14:paraId="251879F7"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宋体"/>
                <w:lang w:val="en-US" w:eastAsia="zh-CN"/>
              </w:rPr>
            </w:pPr>
            <w:r>
              <w:rPr>
                <w:rFonts w:eastAsia="宋体"/>
                <w:lang w:val="en-US" w:eastAsia="zh-CN"/>
              </w:rPr>
              <w:lastRenderedPageBreak/>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14:paraId="4A9CB26B"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50AF7345"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w:t>
            </w:r>
            <w:proofErr w:type="spellStart"/>
            <w:r>
              <w:rPr>
                <w:rFonts w:eastAsia="Yu Mincho"/>
                <w:lang w:val="en-US" w:eastAsia="ja-JP"/>
              </w:rPr>
              <w:t>eRedCap</w:t>
            </w:r>
            <w:proofErr w:type="spellEnd"/>
            <w:r>
              <w:rPr>
                <w:rFonts w:eastAsia="Yu Mincho"/>
                <w:lang w:val="en-US" w:eastAsia="ja-JP"/>
              </w:rPr>
              <w:t xml:space="preserve"> should only support 1RX based on the comments online, for example, Proposal: Should </w:t>
            </w:r>
            <w:proofErr w:type="spellStart"/>
            <w:r>
              <w:rPr>
                <w:rFonts w:eastAsia="Yu Mincho"/>
                <w:lang w:val="en-US" w:eastAsia="ja-JP"/>
              </w:rPr>
              <w:t>eRedCap</w:t>
            </w:r>
            <w:proofErr w:type="spellEnd"/>
            <w:r>
              <w:rPr>
                <w:rFonts w:eastAsia="Yu Mincho"/>
                <w:lang w:val="en-US" w:eastAsia="ja-JP"/>
              </w:rPr>
              <w:t xml:space="preserve">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BatangChe"/>
                <w:lang w:val="en-US" w:eastAsia="ko-KR"/>
              </w:rPr>
              <w:t>LG</w:t>
            </w:r>
          </w:p>
        </w:tc>
        <w:tc>
          <w:tcPr>
            <w:tcW w:w="1464" w:type="dxa"/>
          </w:tcPr>
          <w:p w14:paraId="37704D45" w14:textId="77777777"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6A512927" w14:textId="77777777"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1616515C"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58773586" w14:textId="77777777" w:rsidR="006231EF" w:rsidRDefault="00060D12">
            <w:pPr>
              <w:rPr>
                <w:rFonts w:eastAsia="宋体"/>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w:t>
            </w:r>
            <w:proofErr w:type="spellStart"/>
            <w:r>
              <w:rPr>
                <w:lang w:eastAsia="zh-CN"/>
              </w:rPr>
              <w:t>RedCap</w:t>
            </w:r>
            <w:proofErr w:type="spellEnd"/>
            <w:r>
              <w:rPr>
                <w:lang w:eastAsia="zh-CN"/>
              </w:rPr>
              <w:t xml:space="preserve"> should be avoided, as descripted in the WID: Rel-18 </w:t>
            </w:r>
            <w:proofErr w:type="spellStart"/>
            <w:r>
              <w:rPr>
                <w:lang w:eastAsia="zh-CN"/>
              </w:rPr>
              <w:t>RedCap</w:t>
            </w:r>
            <w:proofErr w:type="spellEnd"/>
            <w:r>
              <w:rPr>
                <w:lang w:eastAsia="zh-CN"/>
              </w:rPr>
              <w:t xml:space="preserve"> should provide NR support for low-tier devices between existing LPWA UEs and the capabilities of Rel-17 </w:t>
            </w:r>
            <w:proofErr w:type="spellStart"/>
            <w:r>
              <w:rPr>
                <w:lang w:eastAsia="zh-CN"/>
              </w:rPr>
              <w:t>RedCap</w:t>
            </w:r>
            <w:proofErr w:type="spellEnd"/>
            <w:r>
              <w:rPr>
                <w:lang w:eastAsia="zh-CN"/>
              </w:rPr>
              <w:t xml:space="preserve"> UEs. </w:t>
            </w:r>
          </w:p>
        </w:tc>
      </w:tr>
      <w:tr w:rsidR="006231EF" w14:paraId="0FEA71D8" w14:textId="77777777">
        <w:tc>
          <w:tcPr>
            <w:tcW w:w="1479" w:type="dxa"/>
          </w:tcPr>
          <w:p w14:paraId="1D02DACD" w14:textId="77777777" w:rsidR="006231EF" w:rsidRDefault="00060D12">
            <w:pPr>
              <w:jc w:val="left"/>
              <w:rPr>
                <w:rFonts w:eastAsia="宋体"/>
                <w:lang w:val="en-US" w:eastAsia="zh-CN"/>
              </w:rPr>
            </w:pPr>
            <w:r>
              <w:rPr>
                <w:rFonts w:eastAsia="宋体"/>
                <w:lang w:val="en-US" w:eastAsia="zh-CN"/>
              </w:rPr>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21AE780F"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宋体"/>
                <w:i/>
                <w:iCs/>
                <w:lang w:val="en-US" w:eastAsia="zh-CN"/>
              </w:rPr>
              <w:t xml:space="preserve">&gt;=4 </w:t>
            </w:r>
            <w:r>
              <w:rPr>
                <w:rFonts w:eastAsia="宋体"/>
                <w:lang w:val="en-US" w:eastAsia="zh-CN"/>
              </w:rPr>
              <w:t xml:space="preserve">limitation for R17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w:t>
            </w:r>
            <w:r w:rsidR="00012C90">
              <w:rPr>
                <w:rFonts w:eastAsia="宋体"/>
                <w:lang w:val="en-US" w:eastAsia="zh-CN"/>
              </w:rPr>
              <w:t>e</w:t>
            </w:r>
            <w:r>
              <w:rPr>
                <w:rFonts w:eastAsia="宋体"/>
                <w:lang w:val="en-US" w:eastAsia="zh-CN"/>
              </w:rPr>
              <w:t>s</w:t>
            </w:r>
            <w:proofErr w:type="spellEnd"/>
            <w:r>
              <w:rPr>
                <w:rFonts w:eastAsia="宋体"/>
                <w:lang w:val="en-US" w:eastAsia="zh-CN"/>
              </w:rPr>
              <w:t>.</w:t>
            </w:r>
          </w:p>
        </w:tc>
      </w:tr>
      <w:tr w:rsidR="006231EF" w14:paraId="11BD948D" w14:textId="77777777">
        <w:tc>
          <w:tcPr>
            <w:tcW w:w="1479" w:type="dxa"/>
          </w:tcPr>
          <w:p w14:paraId="301E2072" w14:textId="77777777" w:rsidR="006231EF" w:rsidRDefault="00060D12">
            <w:pPr>
              <w:jc w:val="left"/>
              <w:rPr>
                <w:rFonts w:eastAsia="宋体"/>
                <w:lang w:val="en-US" w:eastAsia="zh-CN"/>
              </w:rPr>
            </w:pPr>
            <w:r>
              <w:rPr>
                <w:rFonts w:eastAsia="Yu Mincho"/>
                <w:lang w:val="en-US" w:eastAsia="ja-JP"/>
              </w:rPr>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 xml:space="preserve">We are fine with the proposal assuming it is intended to agree “=X” and “=Y” is used to derive maximum data rate of a Rel-18 </w:t>
            </w:r>
            <w:proofErr w:type="spellStart"/>
            <w:r>
              <w:rPr>
                <w:rFonts w:eastAsia="Yu Mincho"/>
                <w:lang w:eastAsia="ja-JP"/>
              </w:rPr>
              <w:t>RedCap</w:t>
            </w:r>
            <w:proofErr w:type="spellEnd"/>
            <w:r>
              <w:rPr>
                <w:rFonts w:eastAsia="Yu Mincho"/>
                <w:lang w:eastAsia="ja-JP"/>
              </w:rPr>
              <w:t xml:space="preserve">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66EFF1E5" w14:textId="71046D6C" w:rsidR="006231EF" w:rsidRDefault="00060D12">
            <w:pPr>
              <w:jc w:val="left"/>
              <w:rPr>
                <w:rFonts w:eastAsia="Yu Mincho"/>
                <w:lang w:eastAsia="ja-JP"/>
              </w:rPr>
            </w:pPr>
            <w:r>
              <w:rPr>
                <w:rFonts w:eastAsiaTheme="minorEastAsia"/>
                <w:lang w:val="en-US" w:eastAsia="zh-CN"/>
              </w:rPr>
              <w:t xml:space="preserve">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w:t>
            </w:r>
            <w:r w:rsidR="00012C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14:paraId="14468142" w14:textId="77777777">
        <w:tc>
          <w:tcPr>
            <w:tcW w:w="1479" w:type="dxa"/>
          </w:tcPr>
          <w:p w14:paraId="7779279E" w14:textId="77777777" w:rsidR="006231EF" w:rsidRDefault="00060D12">
            <w:pPr>
              <w:jc w:val="left"/>
              <w:rPr>
                <w:rFonts w:eastAsia="宋体"/>
                <w:lang w:val="en-US" w:eastAsia="zh-CN"/>
              </w:rPr>
            </w:pPr>
            <w:r>
              <w:rPr>
                <w:rFonts w:eastAsia="宋体"/>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 xml:space="preserve">instead of “&gt;=”. So I suggest to change to either </w:t>
            </w:r>
            <w:proofErr w:type="spellStart"/>
            <w:r>
              <w:rPr>
                <w:rFonts w:eastAsia="Yu Mincho"/>
                <w:lang w:eastAsia="ja-JP"/>
              </w:rPr>
              <w:t>Futurewei’s</w:t>
            </w:r>
            <w:proofErr w:type="spellEnd"/>
            <w:r>
              <w:rPr>
                <w:rFonts w:eastAsia="Yu Mincho"/>
                <w:lang w:eastAsia="ja-JP"/>
              </w:rPr>
              <w:t xml:space="preserve">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FEEB8A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10579275" w14:textId="77777777" w:rsidR="006231EF" w:rsidRDefault="00060D1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Malgun Gothic"/>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companies concern that if R18 </w:t>
            </w:r>
            <w:proofErr w:type="spellStart"/>
            <w:r>
              <w:rPr>
                <w:rFonts w:eastAsiaTheme="minorEastAsia"/>
                <w:lang w:val="en-US" w:eastAsia="zh-CN"/>
              </w:rPr>
              <w:t>RedCap</w:t>
            </w:r>
            <w:proofErr w:type="spellEnd"/>
            <w:r>
              <w:rPr>
                <w:rFonts w:eastAsiaTheme="minorEastAsia"/>
                <w:lang w:val="en-US" w:eastAsia="zh-CN"/>
              </w:rPr>
              <w:t xml:space="preserve"> UE can support 2 layers or 256QAM without upper bound limitation, there will be some overlapping with R17 </w:t>
            </w:r>
            <w:proofErr w:type="spellStart"/>
            <w:r>
              <w:rPr>
                <w:rFonts w:eastAsiaTheme="minorEastAsia"/>
                <w:lang w:val="en-US" w:eastAsia="zh-CN"/>
              </w:rPr>
              <w:t>RedCap</w:t>
            </w:r>
            <w:proofErr w:type="spellEnd"/>
            <w:r>
              <w:rPr>
                <w:rFonts w:eastAsiaTheme="minorEastAsia"/>
                <w:lang w:val="en-US" w:eastAsia="zh-CN"/>
              </w:rPr>
              <w:t xml:space="preserve">. Large range of the peak data rate can be supported especially for R18 </w:t>
            </w:r>
            <w:proofErr w:type="spellStart"/>
            <w:r>
              <w:rPr>
                <w:rFonts w:eastAsiaTheme="minorEastAsia"/>
                <w:lang w:val="en-US" w:eastAsia="zh-CN"/>
              </w:rPr>
              <w:t>eRedCap</w:t>
            </w:r>
            <w:proofErr w:type="spellEnd"/>
            <w:r>
              <w:rPr>
                <w:rFonts w:eastAsiaTheme="minorEastAsia"/>
                <w:lang w:val="en-US" w:eastAsia="zh-CN"/>
              </w:rPr>
              <w:t xml:space="preserve"> capable of PR1+20MHz.</w:t>
            </w:r>
          </w:p>
          <w:p w14:paraId="627BF6DC" w14:textId="77777777" w:rsidR="006231EF" w:rsidRDefault="00060D1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宋体"/>
                <w:lang w:val="en-US" w:eastAsia="zh-CN"/>
              </w:rPr>
            </w:pPr>
            <w:r>
              <w:rPr>
                <w:rFonts w:eastAsia="宋体" w:hint="eastAsia"/>
                <w:lang w:val="en-US" w:eastAsia="zh-CN"/>
              </w:rPr>
              <w:t>CMCC</w:t>
            </w:r>
          </w:p>
        </w:tc>
        <w:tc>
          <w:tcPr>
            <w:tcW w:w="1464" w:type="dxa"/>
          </w:tcPr>
          <w:p w14:paraId="59823CAB"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745E40DD" w14:textId="32219711"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 xml:space="preserve">Rel-18 </w:t>
            </w:r>
            <w:proofErr w:type="spellStart"/>
            <w:r>
              <w:rPr>
                <w:rFonts w:eastAsia="宋体" w:hint="eastAsia"/>
                <w:lang w:val="en-US" w:eastAsia="zh-CN"/>
              </w:rPr>
              <w:t>eRedCap</w:t>
            </w:r>
            <w:proofErr w:type="spellEnd"/>
            <w:r>
              <w:rPr>
                <w:rFonts w:eastAsia="宋体" w:hint="eastAsia"/>
                <w:lang w:val="en-US" w:eastAsia="zh-CN"/>
              </w:rPr>
              <w:t xml:space="preserve"> UE capable of 20MHz + PR1 and Rel-18 </w:t>
            </w:r>
            <w:proofErr w:type="spellStart"/>
            <w:r>
              <w:rPr>
                <w:rFonts w:eastAsia="宋体" w:hint="eastAsia"/>
                <w:lang w:val="en-US" w:eastAsia="zh-CN"/>
              </w:rPr>
              <w:t>eRedCap</w:t>
            </w:r>
            <w:proofErr w:type="spellEnd"/>
            <w:r>
              <w:rPr>
                <w:rFonts w:eastAsia="宋体" w:hint="eastAsia"/>
                <w:lang w:val="en-US" w:eastAsia="zh-CN"/>
              </w:rPr>
              <w:t xml:space="preserve">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is the same instead of peak rate is a fixed value. As the peak data rate requirement for R17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or legacy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ListParagraph"/>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 xml:space="preserve">e can accept MTK’s views for only one value (i.e., 10Mbps), or we can define an upper bound X for R18 </w:t>
            </w:r>
            <w:proofErr w:type="spellStart"/>
            <w:r>
              <w:rPr>
                <w:lang w:eastAsia="zh-CN"/>
              </w:rPr>
              <w:t>RedCap</w:t>
            </w:r>
            <w:proofErr w:type="spellEnd"/>
            <w:r>
              <w:rPr>
                <w:lang w:eastAsia="zh-CN"/>
              </w:rPr>
              <w:t xml:space="preserve"> and further check it in the next meeting, e.g.,</w:t>
            </w:r>
          </w:p>
          <w:p w14:paraId="628600B1" w14:textId="77777777" w:rsidR="006231EF" w:rsidRDefault="00060D1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C95CF0D"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159C37C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12B30C49"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79EB059D" w14:textId="77777777"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14:paraId="4843419C" w14:textId="77777777" w:rsidR="006231EF" w:rsidRDefault="00060D12">
            <w:pPr>
              <w:jc w:val="left"/>
              <w:rPr>
                <w:rFonts w:eastAsia="宋体"/>
                <w:lang w:val="en-US" w:eastAsia="zh-CN"/>
              </w:rPr>
            </w:pPr>
            <w:r>
              <w:rPr>
                <w:rFonts w:eastAsia="宋体" w:hint="eastAsia"/>
                <w:lang w:val="en-US" w:eastAsia="zh-CN"/>
              </w:rPr>
              <w:t>In the WID, we use &gt;= for constrain relaxing</w:t>
            </w:r>
          </w:p>
          <w:p w14:paraId="5738D4F6" w14:textId="77777777"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14:paraId="3A4ED2A9" w14:textId="77777777" w:rsidR="006231EF" w:rsidRDefault="00060D12">
            <w:pPr>
              <w:jc w:val="left"/>
              <w:rPr>
                <w:rFonts w:eastAsia="宋体"/>
                <w:lang w:val="en-US" w:eastAsia="zh-CN"/>
              </w:rPr>
            </w:pPr>
            <w:r>
              <w:rPr>
                <w:rFonts w:eastAsia="宋体" w:hint="eastAsia"/>
                <w:lang w:val="en-US" w:eastAsia="zh-CN"/>
              </w:rPr>
              <w:t xml:space="preserve">Regarding the market fragmentation, as we commented, the upper bound of R18 </w:t>
            </w:r>
            <w:proofErr w:type="spellStart"/>
            <w:r>
              <w:rPr>
                <w:rFonts w:eastAsia="宋体" w:hint="eastAsia"/>
                <w:lang w:val="en-US" w:eastAsia="zh-CN"/>
              </w:rPr>
              <w:t>RedCap</w:t>
            </w:r>
            <w:proofErr w:type="spellEnd"/>
            <w:r>
              <w:rPr>
                <w:rFonts w:eastAsia="宋体" w:hint="eastAsia"/>
                <w:lang w:val="en-US" w:eastAsia="zh-CN"/>
              </w:rPr>
              <w:t xml:space="preserve"> peak data is lower than lower bound of Rel-17 </w:t>
            </w:r>
            <w:proofErr w:type="spellStart"/>
            <w:r>
              <w:rPr>
                <w:rFonts w:eastAsia="宋体" w:hint="eastAsia"/>
                <w:lang w:val="en-US" w:eastAsia="zh-CN"/>
              </w:rPr>
              <w:t>RedCap</w:t>
            </w:r>
            <w:proofErr w:type="spellEnd"/>
            <w:r>
              <w:rPr>
                <w:rFonts w:eastAsia="宋体" w:hint="eastAsia"/>
                <w:lang w:val="en-US" w:eastAsia="zh-CN"/>
              </w:rPr>
              <w:t xml:space="preserve"> UE. There is no fragmentation issue. On the other hand, if the Rel-18 </w:t>
            </w:r>
            <w:proofErr w:type="spellStart"/>
            <w:r>
              <w:rPr>
                <w:rFonts w:eastAsia="宋体" w:hint="eastAsia"/>
                <w:lang w:val="en-US" w:eastAsia="zh-CN"/>
              </w:rPr>
              <w:t>RedCap</w:t>
            </w:r>
            <w:proofErr w:type="spellEnd"/>
            <w:r>
              <w:rPr>
                <w:rFonts w:eastAsia="宋体" w:hint="eastAsia"/>
                <w:lang w:val="en-US" w:eastAsia="zh-CN"/>
              </w:rPr>
              <w:t xml:space="preserve"> UE has the fixed peak data rate 10Mbps, there would be a large gap between Rel-17 </w:t>
            </w:r>
            <w:proofErr w:type="spellStart"/>
            <w:r>
              <w:rPr>
                <w:rFonts w:eastAsia="宋体" w:hint="eastAsia"/>
                <w:lang w:val="en-US" w:eastAsia="zh-CN"/>
              </w:rPr>
              <w:t>RedCap</w:t>
            </w:r>
            <w:proofErr w:type="spellEnd"/>
            <w:r>
              <w:rPr>
                <w:rFonts w:eastAsia="宋体" w:hint="eastAsia"/>
                <w:lang w:val="en-US" w:eastAsia="zh-CN"/>
              </w:rPr>
              <w:t xml:space="preserve"> UE and Rel-18 </w:t>
            </w:r>
            <w:proofErr w:type="spellStart"/>
            <w:r>
              <w:rPr>
                <w:rFonts w:eastAsia="宋体" w:hint="eastAsia"/>
                <w:lang w:val="en-US" w:eastAsia="zh-CN"/>
              </w:rPr>
              <w:t>RedCap</w:t>
            </w:r>
            <w:proofErr w:type="spellEnd"/>
            <w:r>
              <w:rPr>
                <w:rFonts w:eastAsia="宋体" w:hint="eastAsia"/>
                <w:lang w:val="en-US" w:eastAsia="zh-CN"/>
              </w:rPr>
              <w:t xml:space="preserve"> UE.</w:t>
            </w:r>
          </w:p>
          <w:p w14:paraId="7CF46971" w14:textId="77777777" w:rsidR="006231EF" w:rsidRDefault="00060D1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14:paraId="477E2244" w14:textId="77777777"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don’t see the need to distinguish Rel-18 </w:t>
            </w:r>
            <w:proofErr w:type="spellStart"/>
            <w:r>
              <w:rPr>
                <w:rFonts w:eastAsia="Yu Mincho"/>
                <w:lang w:val="en-US" w:eastAsia="ja-JP"/>
              </w:rPr>
              <w:t>RedCap</w:t>
            </w:r>
            <w:proofErr w:type="spellEnd"/>
            <w:r>
              <w:rPr>
                <w:rFonts w:eastAsia="Yu Mincho"/>
                <w:lang w:val="en-US" w:eastAsia="ja-JP"/>
              </w:rPr>
              <w:t xml:space="preserve">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w:t>
            </w:r>
            <w:proofErr w:type="spellStart"/>
            <w:r>
              <w:rPr>
                <w:rFonts w:eastAsia="Yu Mincho"/>
                <w:b/>
                <w:bCs/>
                <w:sz w:val="20"/>
                <w:szCs w:val="20"/>
                <w:lang w:val="en-US"/>
              </w:rPr>
              <w:t>RedCap</w:t>
            </w:r>
            <w:proofErr w:type="spellEnd"/>
            <w:r>
              <w:rPr>
                <w:rFonts w:eastAsia="Yu Mincho"/>
                <w:b/>
                <w:bCs/>
                <w:sz w:val="20"/>
                <w:szCs w:val="20"/>
                <w:lang w:val="en-US"/>
              </w:rPr>
              <w:t xml:space="preserve">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ListParagraph"/>
              <w:numPr>
                <w:ilvl w:val="1"/>
                <w:numId w:val="37"/>
              </w:numPr>
              <w:jc w:val="left"/>
              <w:rPr>
                <w:lang w:val="en-US" w:eastAsia="zh-CN"/>
              </w:rPr>
            </w:pPr>
            <w:r>
              <w:rPr>
                <w:rFonts w:eastAsia="Yu Mincho"/>
                <w:b/>
                <w:bCs/>
                <w:sz w:val="20"/>
                <w:szCs w:val="20"/>
                <w:lang w:val="en-US"/>
              </w:rPr>
              <w:t xml:space="preserve">Rel-18 </w:t>
            </w:r>
            <w:proofErr w:type="spellStart"/>
            <w:r>
              <w:rPr>
                <w:rFonts w:eastAsia="Yu Mincho"/>
                <w:b/>
                <w:bCs/>
                <w:sz w:val="20"/>
                <w:szCs w:val="20"/>
                <w:lang w:val="en-US"/>
              </w:rPr>
              <w:t>RedCap</w:t>
            </w:r>
            <w:proofErr w:type="spellEnd"/>
            <w:r>
              <w:rPr>
                <w:rFonts w:eastAsia="Yu Mincho"/>
                <w:b/>
                <w:bCs/>
                <w:sz w:val="20"/>
                <w:szCs w:val="20"/>
                <w:lang w:val="en-US"/>
              </w:rPr>
              <w:t xml:space="preserve">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 xml:space="preserve">Similar view as </w:t>
            </w:r>
            <w:proofErr w:type="spellStart"/>
            <w:r>
              <w:rPr>
                <w:rFonts w:eastAsia="Yu Mincho"/>
                <w:lang w:val="en-US" w:eastAsia="ja-JP"/>
              </w:rPr>
              <w:t>Futurewei</w:t>
            </w:r>
            <w:proofErr w:type="spellEnd"/>
            <w:r>
              <w:rPr>
                <w:rFonts w:eastAsia="Yu Mincho"/>
                <w:lang w:val="en-US" w:eastAsia="ja-JP"/>
              </w:rPr>
              <w:t>.</w:t>
            </w:r>
          </w:p>
          <w:p w14:paraId="5426D184" w14:textId="07D28897"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U</w:t>
            </w:r>
            <w:r w:rsidR="00012C90">
              <w:rPr>
                <w:rFonts w:eastAsia="Yu Mincho"/>
                <w:lang w:val="en-US" w:eastAsia="ja-JP"/>
              </w:rPr>
              <w:t>e</w:t>
            </w:r>
            <w:r>
              <w:rPr>
                <w:rFonts w:eastAsia="Yu Mincho"/>
                <w:lang w:val="en-US" w:eastAsia="ja-JP"/>
              </w:rPr>
              <w:t>s</w:t>
            </w:r>
            <w:proofErr w:type="spellEnd"/>
            <w:r>
              <w:rPr>
                <w:rFonts w:eastAsia="Yu Mincho"/>
                <w:lang w:val="en-US" w:eastAsia="ja-JP"/>
              </w:rPr>
              <w:t xml:space="preserve">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UE can have higher peak data rates. We would be fine with something similar to </w:t>
            </w:r>
            <w:proofErr w:type="spellStart"/>
            <w:r>
              <w:rPr>
                <w:rFonts w:eastAsia="Yu Mincho"/>
                <w:lang w:val="en-US" w:eastAsia="ja-JP"/>
              </w:rPr>
              <w:t>vivo’s</w:t>
            </w:r>
            <w:proofErr w:type="spellEnd"/>
            <w:r>
              <w:rPr>
                <w:rFonts w:eastAsia="Yu Mincho"/>
                <w:lang w:val="en-US" w:eastAsia="ja-JP"/>
              </w:rPr>
              <w:t xml:space="preserve">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 xml:space="preserve">Agree with the proposal from </w:t>
            </w:r>
            <w:proofErr w:type="spellStart"/>
            <w:r>
              <w:rPr>
                <w:rFonts w:eastAsiaTheme="minorEastAsia"/>
                <w:lang w:val="en-US" w:eastAsia="zh-CN"/>
              </w:rPr>
              <w:t>Mediatek</w:t>
            </w:r>
            <w:proofErr w:type="spellEnd"/>
            <w:r>
              <w:rPr>
                <w:rFonts w:eastAsiaTheme="minorEastAsia"/>
                <w:lang w:val="en-US" w:eastAsia="zh-CN"/>
              </w:rPr>
              <w:t>.</w:t>
            </w:r>
          </w:p>
          <w:p w14:paraId="14EBB6F4"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73A193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 xml:space="preserve">Rel-18 </w:t>
            </w:r>
            <w:proofErr w:type="spellStart"/>
            <w:r>
              <w:rPr>
                <w:rFonts w:hint="eastAsia"/>
              </w:rPr>
              <w:t>eRedCap</w:t>
            </w:r>
            <w:proofErr w:type="spellEnd"/>
            <w:r>
              <w:rPr>
                <w:rFonts w:hint="eastAsia"/>
              </w:rPr>
              <w:t xml:space="preserve"> UE capable of 20MHz + PR1 and Rel-18 </w:t>
            </w:r>
            <w:proofErr w:type="spellStart"/>
            <w:r>
              <w:rPr>
                <w:rFonts w:hint="eastAsia"/>
              </w:rPr>
              <w:t>eRedCap</w:t>
            </w:r>
            <w:proofErr w:type="spellEnd"/>
            <w:r>
              <w:rPr>
                <w:rFonts w:hint="eastAsia"/>
              </w:rPr>
              <w:t xml:space="preserve">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3FD3FDC9"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w:t>
      </w:r>
      <w:proofErr w:type="spellStart"/>
      <w:r>
        <w:rPr>
          <w:rFonts w:ascii="Times New Roman" w:hAnsi="Times New Roman" w:cs="Times New Roman"/>
          <w:b/>
          <w:sz w:val="20"/>
          <w:szCs w:val="20"/>
          <w:lang w:val="en-US"/>
        </w:rPr>
        <w:t>eRedCap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w:t>
      </w:r>
      <w:r w:rsidR="00012C90">
        <w:rPr>
          <w:rFonts w:ascii="Times New Roman" w:hAnsi="Times New Roman" w:cs="Times New Roman"/>
          <w:b/>
          <w:sz w:val="20"/>
          <w:szCs w:val="20"/>
          <w:lang w:val="en-US"/>
        </w:rPr>
        <w:t>e</w:t>
      </w:r>
      <w:r>
        <w:rPr>
          <w:rFonts w:ascii="Times New Roman" w:hAnsi="Times New Roman" w:cs="Times New Roman"/>
          <w:b/>
          <w:sz w:val="20"/>
          <w:szCs w:val="20"/>
          <w:lang w:val="en-US"/>
        </w:rPr>
        <w:t>s</w:t>
      </w:r>
      <w:proofErr w:type="spellEnd"/>
      <w:r>
        <w:rPr>
          <w:rFonts w:ascii="Times New Roman" w:hAnsi="Times New Roman" w:cs="Times New Roman"/>
          <w:b/>
          <w:sz w:val="20"/>
          <w:szCs w:val="20"/>
          <w:lang w:val="en-US"/>
        </w:rPr>
        <w:t xml:space="preserve"> is 10 Mbps, can any of the following options be accepted as the maximum supported peak rate?</w:t>
      </w:r>
    </w:p>
    <w:p w14:paraId="42B45A95"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 xml:space="preserve">be larger depending on the reported UE capability same as Rel-17 </w:t>
            </w:r>
            <w:proofErr w:type="spellStart"/>
            <w:r>
              <w:rPr>
                <w:rFonts w:eastAsia="Yu Mincho"/>
                <w:lang w:val="en-US" w:eastAsia="ja-JP"/>
              </w:rPr>
              <w:t>RedCap</w:t>
            </w:r>
            <w:proofErr w:type="spellEnd"/>
            <w:r>
              <w:rPr>
                <w:rFonts w:eastAsia="Yu Mincho"/>
                <w:lang w:val="en-US" w:eastAsia="ja-JP"/>
              </w:rPr>
              <w:t>.</w:t>
            </w:r>
          </w:p>
          <w:p w14:paraId="6D891CA4" w14:textId="77777777" w:rsidR="006231EF" w:rsidRDefault="00060D12">
            <w:pPr>
              <w:jc w:val="left"/>
              <w:rPr>
                <w:rFonts w:eastAsia="Yu Mincho"/>
                <w:lang w:val="en-US" w:eastAsia="ja-JP"/>
              </w:rPr>
            </w:pPr>
            <w:r>
              <w:rPr>
                <w:rFonts w:eastAsia="Yu Mincho"/>
                <w:lang w:val="en-US" w:eastAsia="ja-JP"/>
              </w:rPr>
              <w:t xml:space="preserve">We are open to define the upper bound of peak rate, however, this discussion is related to the target scope of Rel-18 </w:t>
            </w:r>
            <w:proofErr w:type="spellStart"/>
            <w:r>
              <w:rPr>
                <w:rFonts w:eastAsia="Yu Mincho"/>
                <w:lang w:val="en-US" w:eastAsia="ja-JP"/>
              </w:rPr>
              <w:t>eRedCap</w:t>
            </w:r>
            <w:proofErr w:type="spellEnd"/>
            <w:r>
              <w:rPr>
                <w:rFonts w:eastAsia="Yu Mincho"/>
                <w:lang w:val="en-US" w:eastAsia="ja-JP"/>
              </w:rPr>
              <w:t>,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宋体"/>
                <w:lang w:val="en-US"/>
              </w:rPr>
            </w:pPr>
            <w:r>
              <w:t xml:space="preserve">Based on the guidance of WID (justification part: Rel-18 </w:t>
            </w:r>
            <w:proofErr w:type="spellStart"/>
            <w:r>
              <w:t>RedCap</w:t>
            </w:r>
            <w:proofErr w:type="spellEnd"/>
            <w:r>
              <w:t xml:space="preserve"> should provide NR support for low-tier devices between existing LPWA UEs and the capabilities of Rel-17 </w:t>
            </w:r>
            <w:proofErr w:type="spellStart"/>
            <w:r>
              <w:t>RedCap</w:t>
            </w:r>
            <w:proofErr w:type="spellEnd"/>
            <w:r>
              <w:t xml:space="preserve"> UEs), an upper bound </w:t>
            </w:r>
            <w:r>
              <w:rPr>
                <w:lang w:eastAsia="zh-CN"/>
              </w:rPr>
              <w:t>for</w:t>
            </w:r>
            <w:r>
              <w:t xml:space="preserve"> R18 </w:t>
            </w:r>
            <w:proofErr w:type="spellStart"/>
            <w:r>
              <w:t>RedCap</w:t>
            </w:r>
            <w:proofErr w:type="spellEnd"/>
            <w:r>
              <w:t xml:space="preserve">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 xml:space="preserve">For R18 </w:t>
            </w:r>
            <w:proofErr w:type="spellStart"/>
            <w:r>
              <w:t>eRedCap</w:t>
            </w:r>
            <w:proofErr w:type="spellEnd"/>
            <w:r>
              <w:t>,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宋体"/>
                <w:lang w:val="en-US" w:eastAsia="zh-CN"/>
              </w:rPr>
            </w:pPr>
            <w:r>
              <w:rPr>
                <w:rFonts w:eastAsia="宋体" w:hint="eastAsia"/>
                <w:lang w:val="en-US" w:eastAsia="zh-CN"/>
              </w:rPr>
              <w:t xml:space="preserve">The upper bound data rate should be ~50Mbps, which is the lower bound of Rel-17 </w:t>
            </w:r>
            <w:proofErr w:type="spellStart"/>
            <w:r>
              <w:rPr>
                <w:rFonts w:eastAsia="宋体" w:hint="eastAsia"/>
                <w:lang w:val="en-US" w:eastAsia="zh-CN"/>
              </w:rPr>
              <w:t>RedCap</w:t>
            </w:r>
            <w:proofErr w:type="spellEnd"/>
            <w:r>
              <w:rPr>
                <w:rFonts w:eastAsia="宋体" w:hint="eastAsia"/>
                <w:lang w:val="en-US" w:eastAsia="zh-CN"/>
              </w:rPr>
              <w:t xml:space="preserve"> UE.</w:t>
            </w:r>
          </w:p>
          <w:p w14:paraId="00863FEF" w14:textId="77777777"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14:paraId="394F7503" w14:textId="77777777"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宋体"/>
                <w:lang w:val="en-US" w:eastAsia="zh-CN"/>
              </w:rPr>
            </w:pPr>
            <w:r>
              <w:rPr>
                <w:rFonts w:eastAsia="宋体" w:hint="eastAsia"/>
                <w:lang w:val="en-US" w:eastAsia="zh-CN"/>
              </w:rPr>
              <w:t>CMCC</w:t>
            </w:r>
          </w:p>
        </w:tc>
        <w:tc>
          <w:tcPr>
            <w:tcW w:w="1464" w:type="dxa"/>
          </w:tcPr>
          <w:p w14:paraId="1B2A896D" w14:textId="77777777"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3DD83309"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w:t>
            </w:r>
            <w:r>
              <w:rPr>
                <w:rFonts w:eastAsia="Yu Mincho"/>
                <w:lang w:val="en-US" w:eastAsia="ja-JP"/>
              </w:rPr>
              <w:t xml:space="preserve">maximum data rate </w:t>
            </w:r>
            <w:r>
              <w:rPr>
                <w:rFonts w:eastAsia="宋体" w:hint="eastAsia"/>
                <w:lang w:val="en-US" w:eastAsia="zh-CN"/>
              </w:rPr>
              <w:t xml:space="preserve">is not defined, so why do we discuss it for R18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w:t>
            </w:r>
            <w:r>
              <w:rPr>
                <w:rFonts w:eastAsia="Yu Mincho"/>
                <w:lang w:val="en-US" w:eastAsia="ja-JP"/>
              </w:rPr>
              <w:t xml:space="preserve"> </w:t>
            </w:r>
          </w:p>
          <w:p w14:paraId="4179C27D" w14:textId="0812C6CE" w:rsidR="006231EF" w:rsidRDefault="00060D12">
            <w:pPr>
              <w:jc w:val="left"/>
              <w:rPr>
                <w:rFonts w:eastAsia="宋体"/>
                <w:lang w:val="en-US" w:eastAsia="zh-CN"/>
              </w:rPr>
            </w:pPr>
            <w:r>
              <w:rPr>
                <w:rFonts w:eastAsia="宋体" w:hint="eastAsia"/>
                <w:lang w:val="en-US" w:eastAsia="zh-CN"/>
              </w:rPr>
              <w:t xml:space="preserve">In our understanding, R18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aim to further reduce complexity of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so the </w:t>
            </w:r>
            <w:r>
              <w:rPr>
                <w:lang w:val="en-US"/>
              </w:rPr>
              <w:t>minimum peak rate</w:t>
            </w:r>
            <w:r>
              <w:rPr>
                <w:rFonts w:eastAsia="宋体" w:hint="eastAsia"/>
                <w:lang w:val="en-US" w:eastAsia="zh-CN"/>
              </w:rPr>
              <w:t xml:space="preserve"> of R18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with basic feature reduces to 10Mbps. If complexity of R18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is not reduced so much, R18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sidR="00012C90">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宋体"/>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w:t>
            </w:r>
            <w:proofErr w:type="spellStart"/>
            <w:r>
              <w:rPr>
                <w:rFonts w:eastAsiaTheme="minorEastAsia" w:hint="eastAsia"/>
                <w:lang w:eastAsia="zh-CN"/>
              </w:rPr>
              <w:t>RedCap</w:t>
            </w:r>
            <w:proofErr w:type="spellEnd"/>
            <w:r>
              <w:rPr>
                <w:rFonts w:eastAsiaTheme="minorEastAsia" w:hint="eastAsia"/>
                <w:lang w:eastAsia="zh-CN"/>
              </w:rPr>
              <w:t xml:space="preserve">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752722F9"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Malgun Gothic"/>
                <w:lang w:val="en-US" w:eastAsia="ko-KR"/>
              </w:rPr>
            </w:pPr>
            <w:r>
              <w:rPr>
                <w:rFonts w:eastAsia="Malgun Gothic"/>
                <w:lang w:val="en-US" w:eastAsia="ko-KR"/>
              </w:rPr>
              <w:t>Nokia, NSB</w:t>
            </w:r>
          </w:p>
        </w:tc>
        <w:tc>
          <w:tcPr>
            <w:tcW w:w="1464" w:type="dxa"/>
          </w:tcPr>
          <w:p w14:paraId="47F5B48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 xml:space="preserve">As said by Sony, RAN plenary agreement was “Rel-18 </w:t>
            </w:r>
            <w:proofErr w:type="spellStart"/>
            <w:r>
              <w:rPr>
                <w:rFonts w:eastAsia="Yu Mincho"/>
                <w:lang w:val="en-US" w:eastAsia="ja-JP"/>
              </w:rPr>
              <w:t>eRedCap</w:t>
            </w:r>
            <w:proofErr w:type="spellEnd"/>
            <w:r>
              <w:rPr>
                <w:rFonts w:eastAsia="Yu Mincho"/>
                <w:lang w:val="en-US" w:eastAsia="ja-JP"/>
              </w:rPr>
              <w:t xml:space="preserve"> UE capable of 20MHz + PR1 and Rel-18 </w:t>
            </w:r>
            <w:proofErr w:type="spellStart"/>
            <w:r>
              <w:rPr>
                <w:rFonts w:eastAsia="Yu Mincho"/>
                <w:lang w:val="en-US" w:eastAsia="ja-JP"/>
              </w:rPr>
              <w:t>eRedCap</w:t>
            </w:r>
            <w:proofErr w:type="spellEnd"/>
            <w:r>
              <w:rPr>
                <w:rFonts w:eastAsia="Yu Mincho"/>
                <w:lang w:val="en-US" w:eastAsia="ja-JP"/>
              </w:rPr>
              <w:t xml:space="preserve">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proofErr w:type="spellStart"/>
            <w:r>
              <w:rPr>
                <w:i/>
                <w:iCs/>
                <w:lang w:val="en-US"/>
              </w:rPr>
              <w:t>v</w:t>
            </w:r>
            <w:r>
              <w:rPr>
                <w:i/>
                <w:iCs/>
                <w:vertAlign w:val="subscript"/>
                <w:lang w:val="en-US"/>
              </w:rPr>
              <w:t>Layers</w:t>
            </w:r>
            <w:proofErr w:type="spellEnd"/>
            <w:r>
              <w:rPr>
                <w:rFonts w:eastAsia="Yu Mincho"/>
                <w:lang w:val="en-US" w:eastAsia="ja-JP"/>
              </w:rPr>
              <w:t xml:space="preserve"> and </w:t>
            </w:r>
            <w:proofErr w:type="spellStart"/>
            <w:r>
              <w:rPr>
                <w:i/>
                <w:iCs/>
                <w:lang w:val="en-US"/>
              </w:rPr>
              <w:t>Q</w:t>
            </w:r>
            <w:r>
              <w:rPr>
                <w:i/>
                <w:iCs/>
                <w:vertAlign w:val="subscript"/>
                <w:lang w:val="en-US"/>
              </w:rPr>
              <w:t>m</w:t>
            </w:r>
            <w:proofErr w:type="spellEnd"/>
            <w:r>
              <w:rPr>
                <w:rFonts w:eastAsia="Yu Mincho"/>
                <w:lang w:val="en-US" w:eastAsia="ja-JP"/>
              </w:rPr>
              <w:t xml:space="preserve"> are supported for each type of </w:t>
            </w:r>
            <w:proofErr w:type="spellStart"/>
            <w:r>
              <w:rPr>
                <w:rFonts w:eastAsia="Yu Mincho"/>
                <w:lang w:val="en-US" w:eastAsia="ja-JP"/>
              </w:rPr>
              <w:t>eRedCap</w:t>
            </w:r>
            <w:proofErr w:type="spellEnd"/>
            <w:r>
              <w:rPr>
                <w:rFonts w:eastAsia="Yu Mincho"/>
                <w:lang w:val="en-US" w:eastAsia="ja-JP"/>
              </w:rPr>
              <w:t xml:space="preserve">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TableGrid"/>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proofErr w:type="spellStart"/>
                  <w:r>
                    <w:rPr>
                      <w:i/>
                      <w:iCs/>
                      <w:lang w:val="en-US"/>
                    </w:rPr>
                    <w:t>v</w:t>
                  </w:r>
                  <w:r>
                    <w:rPr>
                      <w:i/>
                      <w:iCs/>
                      <w:vertAlign w:val="subscript"/>
                      <w:lang w:val="en-US"/>
                    </w:rPr>
                    <w:t>Layers</w:t>
                  </w:r>
                  <w:proofErr w:type="spellEnd"/>
                </w:p>
              </w:tc>
              <w:tc>
                <w:tcPr>
                  <w:tcW w:w="567" w:type="dxa"/>
                </w:tcPr>
                <w:p w14:paraId="151E408B" w14:textId="77777777" w:rsidR="006231EF" w:rsidRDefault="00060D12">
                  <w:pPr>
                    <w:jc w:val="left"/>
                    <w:rPr>
                      <w:bCs/>
                      <w:lang w:val="en-US"/>
                    </w:rPr>
                  </w:pPr>
                  <w:proofErr w:type="spellStart"/>
                  <w:r>
                    <w:rPr>
                      <w:i/>
                      <w:iCs/>
                      <w:lang w:val="en-US"/>
                    </w:rPr>
                    <w:t>Q</w:t>
                  </w:r>
                  <w:r>
                    <w:rPr>
                      <w:i/>
                      <w:iCs/>
                      <w:vertAlign w:val="subscript"/>
                      <w:lang w:val="en-US"/>
                    </w:rPr>
                    <w:t>m</w:t>
                  </w:r>
                  <w:proofErr w:type="spellEnd"/>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Malgun Gothic"/>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AN1 is tasked to identify the constraint value for Rel-18 </w:t>
            </w:r>
            <w:proofErr w:type="spellStart"/>
            <w:r>
              <w:rPr>
                <w:rFonts w:eastAsia="Yu Mincho"/>
                <w:lang w:val="en-US" w:eastAsia="ja-JP"/>
              </w:rPr>
              <w:t>RedCap</w:t>
            </w:r>
            <w:proofErr w:type="spellEnd"/>
            <w:r>
              <w:rPr>
                <w:rFonts w:eastAsia="Yu Mincho"/>
                <w:lang w:val="en-US" w:eastAsia="ja-JP"/>
              </w:rPr>
              <w:t xml:space="preserve"> UE. It has been almost done, i.e. X=3.2 and Y=[0.75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lastRenderedPageBreak/>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DF4533">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DF4533">
            <w:pPr>
              <w:tabs>
                <w:tab w:val="left" w:pos="551"/>
              </w:tabs>
              <w:jc w:val="left"/>
              <w:rPr>
                <w:rFonts w:eastAsia="Yu Mincho"/>
                <w:lang w:val="en-US" w:eastAsia="ja-JP"/>
              </w:rPr>
            </w:pPr>
          </w:p>
        </w:tc>
        <w:tc>
          <w:tcPr>
            <w:tcW w:w="5227" w:type="dxa"/>
          </w:tcPr>
          <w:p w14:paraId="21A80EB3" w14:textId="77777777" w:rsidR="00230556" w:rsidRDefault="00230556" w:rsidP="00DF4533">
            <w:pPr>
              <w:jc w:val="left"/>
              <w:rPr>
                <w:rFonts w:eastAsia="Yu Mincho"/>
                <w:lang w:val="en-US" w:eastAsia="ja-JP"/>
              </w:rPr>
            </w:pPr>
            <w:r>
              <w:rPr>
                <w:rFonts w:eastAsia="Yu Mincho"/>
                <w:lang w:val="en-US" w:eastAsia="ja-JP"/>
              </w:rPr>
              <w:t xml:space="preserve">Those medium peak data rate with some approximate value would leads to more different understanding. Better to discuss if the current Rel-17 </w:t>
            </w:r>
            <w:proofErr w:type="spellStart"/>
            <w:r>
              <w:rPr>
                <w:rFonts w:eastAsia="Yu Mincho"/>
                <w:lang w:val="en-US" w:eastAsia="ja-JP"/>
              </w:rPr>
              <w:t>RedCap</w:t>
            </w:r>
            <w:proofErr w:type="spellEnd"/>
            <w:r>
              <w:rPr>
                <w:rFonts w:eastAsia="Yu Mincho"/>
                <w:lang w:val="en-US" w:eastAsia="ja-JP"/>
              </w:rPr>
              <w:t xml:space="preserve"> UE capability framework to be reused in Rel-18.</w:t>
            </w:r>
          </w:p>
          <w:p w14:paraId="47489C94" w14:textId="77777777" w:rsidR="00230556" w:rsidRDefault="00230556" w:rsidP="00DF4533">
            <w:pPr>
              <w:jc w:val="left"/>
              <w:rPr>
                <w:rFonts w:eastAsia="Yu Mincho"/>
                <w:lang w:val="en-US" w:eastAsia="ja-JP"/>
              </w:rPr>
            </w:pPr>
            <w:r>
              <w:rPr>
                <w:rFonts w:eastAsia="Yu Mincho"/>
                <w:lang w:val="en-US" w:eastAsia="ja-JP"/>
              </w:rPr>
              <w:t xml:space="preserve">We prefer to reused. If we </w:t>
            </w:r>
            <w:proofErr w:type="spellStart"/>
            <w:r>
              <w:rPr>
                <w:rFonts w:eastAsia="Yu Mincho"/>
                <w:lang w:val="en-US" w:eastAsia="ja-JP"/>
              </w:rPr>
              <w:t>can not</w:t>
            </w:r>
            <w:proofErr w:type="spellEnd"/>
            <w:r>
              <w:rPr>
                <w:rFonts w:eastAsia="Yu Mincho"/>
                <w:lang w:val="en-US" w:eastAsia="ja-JP"/>
              </w:rPr>
              <w:t xml:space="preserve">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72CF80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6568EBC8"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ListParagraph"/>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075C86E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3B0138E"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FE9E8C4"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5F0B68A8"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00012C90">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minimum or </w:t>
            </w:r>
            <w:r w:rsidR="005432ED">
              <w:rPr>
                <w:rFonts w:eastAsia="Yu Mincho"/>
                <w:lang w:val="en-US" w:eastAsia="ja-JP"/>
              </w:rPr>
              <w:t>fixed</w:t>
            </w:r>
            <w:r>
              <w:rPr>
                <w:rFonts w:eastAsia="Yu Mincho"/>
                <w:lang w:val="en-US" w:eastAsia="ja-JP"/>
              </w:rPr>
              <w:t xml:space="preserve">, 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Asking guidance from RAN plenary 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So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ListParagraph"/>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1D6BF2">
            <w:pPr>
              <w:jc w:val="left"/>
              <w:rPr>
                <w:rFonts w:eastAsiaTheme="minorEastAsia"/>
                <w:lang w:val="en-US" w:eastAsia="zh-CN"/>
              </w:rPr>
            </w:pPr>
            <w:r>
              <w:rPr>
                <w:rFonts w:eastAsiaTheme="minorEastAsia"/>
                <w:lang w:val="en-US" w:eastAsia="zh-CN"/>
              </w:rPr>
              <w:lastRenderedPageBreak/>
              <w:t>Intel</w:t>
            </w:r>
          </w:p>
        </w:tc>
        <w:tc>
          <w:tcPr>
            <w:tcW w:w="1464" w:type="dxa"/>
          </w:tcPr>
          <w:p w14:paraId="348A308A" w14:textId="77777777" w:rsidR="00D02FA6" w:rsidRDefault="00D02FA6" w:rsidP="001D6BF2">
            <w:pPr>
              <w:tabs>
                <w:tab w:val="left" w:pos="551"/>
              </w:tabs>
              <w:jc w:val="left"/>
              <w:rPr>
                <w:rFonts w:eastAsiaTheme="minorEastAsia"/>
                <w:lang w:val="en-US" w:eastAsia="zh-CN"/>
              </w:rPr>
            </w:pPr>
          </w:p>
        </w:tc>
        <w:tc>
          <w:tcPr>
            <w:tcW w:w="6688" w:type="dxa"/>
          </w:tcPr>
          <w:p w14:paraId="3474F128" w14:textId="77777777" w:rsidR="00D02FA6" w:rsidRDefault="00D02FA6" w:rsidP="001D6BF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clarify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1D6BF2">
            <w:pPr>
              <w:jc w:val="left"/>
              <w:rPr>
                <w:rFonts w:eastAsiaTheme="minorEastAsia"/>
                <w:b/>
                <w:bCs/>
                <w:lang w:val="en-US" w:eastAsia="zh-CN"/>
              </w:rPr>
            </w:pPr>
            <w:r w:rsidRPr="006B74AD">
              <w:rPr>
                <w:rFonts w:eastAsiaTheme="minorEastAsia"/>
                <w:b/>
                <w:bCs/>
                <w:lang w:val="en-US" w:eastAsia="zh-CN"/>
              </w:rPr>
              <w:t>Proposal: down-select one from the following two options in RAN1#11</w:t>
            </w:r>
            <w:r>
              <w:rPr>
                <w:rFonts w:eastAsiaTheme="minorEastAsia"/>
                <w:b/>
                <w:bCs/>
                <w:lang w:val="en-US" w:eastAsia="zh-CN"/>
              </w:rPr>
              <w:t>4</w:t>
            </w:r>
          </w:p>
          <w:p w14:paraId="0D7D7055" w14:textId="77777777" w:rsidR="00D02FA6" w:rsidRDefault="00D02FA6" w:rsidP="001D6BF2">
            <w:pPr>
              <w:pStyle w:val="Heading3"/>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14:paraId="204B1904"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&gt;= 3.2</w:t>
            </w:r>
          </w:p>
          <w:p w14:paraId="5BA49A09"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&gt;= 0.8</w:t>
            </w:r>
          </w:p>
          <w:p w14:paraId="6EFEC3B3" w14:textId="77777777" w:rsidR="00D02FA6" w:rsidRDefault="00D02FA6" w:rsidP="001D6BF2">
            <w:pPr>
              <w:pStyle w:val="ListParagraph"/>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1D6BF2">
            <w:pPr>
              <w:pStyle w:val="Heading3"/>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14:paraId="1614E247"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8569A44"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E3A62D9" w14:textId="77777777" w:rsidR="00D02FA6" w:rsidRDefault="00D02FA6" w:rsidP="001D6BF2">
            <w:pPr>
              <w:pStyle w:val="ListParagraph"/>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0EF191E" w14:textId="77777777" w:rsidR="00D02FA6" w:rsidRDefault="00D02FA6" w:rsidP="001D6BF2">
            <w:pPr>
              <w:pStyle w:val="Heading3"/>
              <w:keepNext w:val="0"/>
              <w:keepLines w:val="0"/>
              <w:pBdr>
                <w:top w:val="none" w:sz="0" w:space="0" w:color="auto"/>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1D6BF2">
            <w:pPr>
              <w:pStyle w:val="Heading3"/>
              <w:keepNext w:val="0"/>
              <w:keepLines w:val="0"/>
              <w:pBdr>
                <w:top w:val="none" w:sz="0" w:space="0" w:color="auto"/>
              </w:pBdr>
              <w:spacing w:after="120" w:afterAutospacing="0"/>
              <w:ind w:left="284"/>
              <w:rPr>
                <w:rFonts w:eastAsia="Yu Mincho"/>
                <w:b/>
                <w:bCs/>
                <w:color w:val="FF0000"/>
                <w:sz w:val="20"/>
                <w:szCs w:val="22"/>
              </w:rPr>
            </w:pPr>
            <w:r w:rsidRPr="00B24397">
              <w:rPr>
                <w:rFonts w:eastAsia="Yu Mincho"/>
                <w:b/>
                <w:bCs/>
                <w:color w:val="FF0000"/>
                <w:sz w:val="20"/>
                <w:szCs w:val="22"/>
              </w:rPr>
              <w:t xml:space="preserve">Companies can bring up contribution on whether </w:t>
            </w:r>
            <w:r>
              <w:rPr>
                <w:rFonts w:eastAsia="Yu Mincho"/>
                <w:b/>
                <w:bCs/>
                <w:color w:val="FF0000"/>
                <w:sz w:val="20"/>
                <w:szCs w:val="22"/>
              </w:rPr>
              <w:t xml:space="preserve">the 10-Mbps peak rate target is a minimum peak rate or a fixed peak rate in RAN#100. </w:t>
            </w:r>
          </w:p>
          <w:p w14:paraId="0879E295" w14:textId="77777777" w:rsidR="00D02FA6" w:rsidRPr="006B74AD" w:rsidRDefault="00D02FA6" w:rsidP="001D6BF2">
            <w:pPr>
              <w:pStyle w:val="Heading3"/>
              <w:keepNext w:val="0"/>
              <w:keepLines w:val="0"/>
              <w:pBdr>
                <w:top w:val="none" w:sz="0" w:space="0" w:color="auto"/>
              </w:pBdr>
              <w:spacing w:after="120" w:afterAutospacing="0"/>
              <w:ind w:left="284"/>
              <w:rPr>
                <w:rFonts w:eastAsiaTheme="minorEastAsia"/>
                <w:lang w:eastAsia="zh-CN"/>
              </w:rPr>
            </w:pPr>
          </w:p>
        </w:tc>
      </w:tr>
      <w:tr w:rsidR="00E87D6E" w:rsidRPr="006B74AD" w14:paraId="18B3B44A" w14:textId="77777777" w:rsidTr="00D02FA6">
        <w:tc>
          <w:tcPr>
            <w:tcW w:w="1479" w:type="dxa"/>
          </w:tcPr>
          <w:p w14:paraId="725D12AF" w14:textId="3692A759"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A2C86B" w14:textId="2B7E356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EFB306" w14:textId="5AFB16F9" w:rsidR="00E87D6E" w:rsidRDefault="00E87D6E" w:rsidP="001D6BF2">
            <w:pPr>
              <w:jc w:val="left"/>
              <w:rPr>
                <w:rFonts w:eastAsiaTheme="minorEastAsia"/>
                <w:lang w:val="en-US" w:eastAsia="zh-CN"/>
              </w:rPr>
            </w:pPr>
            <w:r>
              <w:t>We don</w:t>
            </w:r>
            <w:r w:rsidR="00012C90">
              <w:t>’</w:t>
            </w:r>
            <w:r>
              <w:t xml:space="preserve">t support current wording of the proposals. We suggest to separately discuss the </w:t>
            </w:r>
            <w:r w:rsidR="00012C90">
              <w:t>“</w:t>
            </w:r>
            <w:r>
              <w:t>peak data rate</w:t>
            </w:r>
            <w:r w:rsidR="00012C90">
              <w:t>”</w:t>
            </w:r>
            <w:r>
              <w:t xml:space="preserve"> and value </w:t>
            </w:r>
            <w:r w:rsidR="00012C90">
              <w:t>“</w:t>
            </w:r>
            <w:r>
              <w:t>X</w:t>
            </w:r>
            <w:r w:rsidR="00012C90">
              <w:t>”</w:t>
            </w:r>
            <w:r>
              <w:t xml:space="preserve">. We are fine to have X=3.2, that together with previous RAN 1 agreements, they are self-contained. </w:t>
            </w:r>
            <w:r>
              <w:br/>
            </w:r>
            <w:r>
              <w:br/>
              <w:t xml:space="preserve">However, for the target data rate, at least from the wording of conclusion of RAN plenary, we think the target of two types of R18 </w:t>
            </w:r>
            <w:proofErr w:type="spellStart"/>
            <w:r>
              <w:t>eRedcap</w:t>
            </w:r>
            <w:proofErr w:type="spellEnd"/>
            <w:r>
              <w:t xml:space="preserve"> UEs have the same peak data rate. We don</w:t>
            </w:r>
            <w:r w:rsidR="00012C90">
              <w:t>’</w:t>
            </w:r>
            <w:r>
              <w:t>t support any RAN 1 agreements to revert or potentially revert RAN plenary conclusion. Moreover, we don</w:t>
            </w:r>
            <w:r w:rsidR="00012C90">
              <w:t>’</w:t>
            </w:r>
            <w:r>
              <w:t xml:space="preserve">t think this </w:t>
            </w:r>
            <w:r w:rsidR="00012C90">
              <w:t>“</w:t>
            </w:r>
            <w:r>
              <w:t>peak data rate</w:t>
            </w:r>
            <w:r w:rsidR="00012C90">
              <w:t>”</w:t>
            </w:r>
            <w:r>
              <w:t xml:space="preserve"> has impact to RAN 1 spec. So, we suggest to focus on the open issues have RAN 1 spec.</w:t>
            </w:r>
          </w:p>
        </w:tc>
      </w:tr>
      <w:tr w:rsidR="00012C90" w:rsidRPr="006B74AD" w14:paraId="7B8DB2F1" w14:textId="77777777" w:rsidTr="00D02FA6">
        <w:tc>
          <w:tcPr>
            <w:tcW w:w="1479" w:type="dxa"/>
          </w:tcPr>
          <w:p w14:paraId="55AEFB08" w14:textId="2E417F27" w:rsidR="00012C90" w:rsidRDefault="00012C90" w:rsidP="001D6BF2">
            <w:pPr>
              <w:jc w:val="left"/>
              <w:rPr>
                <w:rFonts w:eastAsiaTheme="minorEastAsia" w:hint="eastAsia"/>
                <w:lang w:val="en-US" w:eastAsia="zh-CN"/>
              </w:rPr>
            </w:pPr>
            <w:r>
              <w:rPr>
                <w:rFonts w:eastAsiaTheme="minorEastAsia"/>
                <w:lang w:val="en-US" w:eastAsia="zh-CN"/>
              </w:rPr>
              <w:t>Lenovo</w:t>
            </w:r>
          </w:p>
        </w:tc>
        <w:tc>
          <w:tcPr>
            <w:tcW w:w="1464" w:type="dxa"/>
          </w:tcPr>
          <w:p w14:paraId="34E152F9" w14:textId="77777777" w:rsidR="00012C90" w:rsidRDefault="00012C90" w:rsidP="001D6BF2">
            <w:pPr>
              <w:tabs>
                <w:tab w:val="left" w:pos="551"/>
              </w:tabs>
              <w:jc w:val="left"/>
              <w:rPr>
                <w:rFonts w:eastAsiaTheme="minorEastAsia" w:hint="eastAsia"/>
                <w:lang w:val="en-US" w:eastAsia="zh-CN"/>
              </w:rPr>
            </w:pPr>
          </w:p>
        </w:tc>
        <w:tc>
          <w:tcPr>
            <w:tcW w:w="6688" w:type="dxa"/>
          </w:tcPr>
          <w:p w14:paraId="4338F7F8" w14:textId="7406FEB0" w:rsidR="00012C90" w:rsidRDefault="00012C90" w:rsidP="001D6BF2">
            <w:pPr>
              <w:jc w:val="left"/>
            </w:pPr>
            <w:r>
              <w:t xml:space="preserve">The FFS is not within the scope of RAN1. We are fine with the proposal from QC to ask RAN on “minimum…” or “fixed…”. </w:t>
            </w: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lastRenderedPageBreak/>
        <w:t>Contributions [10, 12, 13, 15, 17, 18, 24, 25, 26, 27, 28, 30, 35, 37, 38] propose X=3.2.</w:t>
      </w:r>
    </w:p>
    <w:p w14:paraId="0309B503"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lastRenderedPageBreak/>
        <w:t>FL2 High Priority Proposal 3.2-1b</w:t>
      </w:r>
      <w:r>
        <w:rPr>
          <w:b/>
          <w:lang w:val="en-US"/>
        </w:rPr>
        <w:t>:</w:t>
      </w:r>
    </w:p>
    <w:p w14:paraId="67169A91"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ListParagraph"/>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Malgun Gothic"/>
                <w:lang w:val="en-US" w:eastAsia="ko-KR"/>
              </w:rPr>
            </w:pPr>
            <w:r>
              <w:rPr>
                <w:rFonts w:eastAsia="Malgun Gothic" w:hint="eastAsia"/>
                <w:lang w:val="en-US" w:eastAsia="ko-KR"/>
              </w:rPr>
              <w:lastRenderedPageBreak/>
              <w:t>LG</w:t>
            </w:r>
          </w:p>
        </w:tc>
        <w:tc>
          <w:tcPr>
            <w:tcW w:w="1464" w:type="dxa"/>
          </w:tcPr>
          <w:p w14:paraId="53538908"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64A741C9" w14:textId="77777777" w:rsidR="006231EF" w:rsidRDefault="006231EF">
            <w:pPr>
              <w:tabs>
                <w:tab w:val="left" w:pos="551"/>
              </w:tabs>
              <w:jc w:val="left"/>
              <w:rPr>
                <w:rFonts w:eastAsia="Malgun Gothic"/>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Malgun Gothic"/>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Malgun Gothic"/>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13D3625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129907B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Malgun Gothic"/>
                <w:lang w:val="en-US" w:eastAsia="ko-KR"/>
              </w:rPr>
              <w:t>SONY</w:t>
            </w:r>
          </w:p>
        </w:tc>
        <w:tc>
          <w:tcPr>
            <w:tcW w:w="1464" w:type="dxa"/>
          </w:tcPr>
          <w:p w14:paraId="19EA818D"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宋体"/>
                <w:lang w:val="en-US" w:eastAsia="ja-JP"/>
              </w:rPr>
            </w:pPr>
            <w:proofErr w:type="spellStart"/>
            <w:r>
              <w:rPr>
                <w:rFonts w:eastAsia="宋体" w:hint="eastAsia"/>
                <w:lang w:val="en-US" w:eastAsia="zh-CN"/>
              </w:rPr>
              <w:t>Transsion</w:t>
            </w:r>
            <w:proofErr w:type="spellEnd"/>
          </w:p>
        </w:tc>
        <w:tc>
          <w:tcPr>
            <w:tcW w:w="1464" w:type="dxa"/>
          </w:tcPr>
          <w:p w14:paraId="313D8C93"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6EA670C4" w14:textId="77777777"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 xml:space="preserve">Secondly, the maximum TBS values corresponding to the above peak rate values would be too small to receive initial access messages. For example, based on TS 38.213/38.331, the maximum TBS for SIB is 2976 bits. That is, a peak </w:t>
            </w:r>
            <w:r>
              <w:rPr>
                <w:rFonts w:eastAsia="Calibri"/>
                <w:lang w:val="en-US"/>
              </w:rPr>
              <w:lastRenderedPageBreak/>
              <w:t>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ListParagraph"/>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28608D6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7A402DC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0D7FFA52"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57894C9A" w14:textId="77777777" w:rsidR="006231EF" w:rsidRDefault="00060D1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宋体"/>
                <w:lang w:val="en-US" w:eastAsia="ja-JP"/>
              </w:rPr>
            </w:pPr>
            <w:proofErr w:type="spellStart"/>
            <w:r>
              <w:rPr>
                <w:rFonts w:eastAsia="宋体" w:hint="eastAsia"/>
                <w:lang w:val="en-US" w:eastAsia="zh-CN"/>
              </w:rPr>
              <w:t>Transsion</w:t>
            </w:r>
            <w:proofErr w:type="spellEnd"/>
          </w:p>
        </w:tc>
        <w:tc>
          <w:tcPr>
            <w:tcW w:w="1464" w:type="dxa"/>
          </w:tcPr>
          <w:p w14:paraId="4C6F87BC"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宋体"/>
                <w:lang w:val="en-US" w:eastAsia="zh-CN"/>
              </w:rPr>
            </w:pPr>
            <w:r>
              <w:rPr>
                <w:rFonts w:eastAsia="宋体" w:hint="eastAsia"/>
                <w:lang w:val="en-US" w:eastAsia="zh-CN"/>
              </w:rPr>
              <w:t>CATT</w:t>
            </w:r>
          </w:p>
        </w:tc>
        <w:tc>
          <w:tcPr>
            <w:tcW w:w="1464" w:type="dxa"/>
          </w:tcPr>
          <w:p w14:paraId="79DCE36B" w14:textId="77777777" w:rsidR="006231EF" w:rsidRDefault="006231EF">
            <w:pPr>
              <w:tabs>
                <w:tab w:val="left" w:pos="551"/>
              </w:tabs>
              <w:jc w:val="left"/>
              <w:rPr>
                <w:rFonts w:eastAsia="宋体"/>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宋体"/>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宋体"/>
                <w:lang w:val="en-US" w:eastAsia="zh-CN"/>
              </w:rPr>
            </w:pPr>
            <w:r>
              <w:rPr>
                <w:rFonts w:eastAsia="宋体"/>
                <w:lang w:val="en-US" w:eastAsia="zh-CN"/>
              </w:rPr>
              <w:t>OPPO</w:t>
            </w:r>
          </w:p>
        </w:tc>
        <w:tc>
          <w:tcPr>
            <w:tcW w:w="1464" w:type="dxa"/>
          </w:tcPr>
          <w:p w14:paraId="67D59CC7"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lastRenderedPageBreak/>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lastRenderedPageBreak/>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Heading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ListParagraph"/>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ListParagraph"/>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ListParagraph"/>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ListParagraph"/>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ListParagraph"/>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ListParagraph"/>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ListParagraph"/>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ListParagraph"/>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ListParagraph"/>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14:paraId="27EFFDFB" w14:textId="77777777"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3CEF4D11" w14:textId="77777777" w:rsidR="006231EF" w:rsidRDefault="00060D12">
            <w:pPr>
              <w:jc w:val="left"/>
              <w:rPr>
                <w:rFonts w:eastAsia="Malgun Gothic"/>
                <w:bCs/>
                <w:szCs w:val="22"/>
                <w:lang w:val="en-US" w:eastAsia="ko-KR"/>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bl>
    <w:p w14:paraId="2E8EB940" w14:textId="77777777" w:rsidR="006231EF" w:rsidRDefault="006231EF">
      <w:pPr>
        <w:rPr>
          <w:szCs w:val="22"/>
        </w:rPr>
      </w:pPr>
    </w:p>
    <w:p w14:paraId="3465886B" w14:textId="77777777" w:rsidR="006231EF" w:rsidRDefault="00060D1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8"/>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000000">
            <w:pPr>
              <w:jc w:val="left"/>
              <w:rPr>
                <w:color w:val="0000FF"/>
                <w:u w:val="single"/>
                <w:lang w:val="en-US"/>
              </w:rPr>
            </w:pPr>
            <w:hyperlink r:id="rId24" w:history="1">
              <w:r w:rsidR="00060D12">
                <w:rPr>
                  <w:rStyle w:val="Hyperlink"/>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000000">
            <w:pPr>
              <w:jc w:val="left"/>
              <w:rPr>
                <w:rFonts w:eastAsia="Calibri"/>
                <w:color w:val="0000FF"/>
                <w:u w:val="single"/>
                <w:lang w:val="en-US"/>
              </w:rPr>
            </w:pPr>
            <w:hyperlink r:id="rId25" w:history="1">
              <w:r w:rsidR="00060D12">
                <w:rPr>
                  <w:rStyle w:val="Hyperlink"/>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000000">
            <w:pPr>
              <w:jc w:val="left"/>
              <w:rPr>
                <w:rStyle w:val="Hyperlink"/>
                <w:color w:val="0000FF"/>
              </w:rPr>
            </w:pPr>
            <w:hyperlink r:id="rId26" w:history="1">
              <w:r w:rsidR="00060D12">
                <w:rPr>
                  <w:rStyle w:val="Hyperlink"/>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lastRenderedPageBreak/>
              <w:t>[4]</w:t>
            </w:r>
          </w:p>
        </w:tc>
        <w:tc>
          <w:tcPr>
            <w:tcW w:w="1456" w:type="dxa"/>
            <w:tcMar>
              <w:top w:w="0" w:type="dxa"/>
              <w:left w:w="70" w:type="dxa"/>
              <w:bottom w:w="0" w:type="dxa"/>
              <w:right w:w="70" w:type="dxa"/>
            </w:tcMar>
          </w:tcPr>
          <w:p w14:paraId="0B0D687C" w14:textId="77777777" w:rsidR="006231EF" w:rsidRDefault="00000000">
            <w:pPr>
              <w:jc w:val="left"/>
              <w:rPr>
                <w:rStyle w:val="Hyperlink"/>
                <w:color w:val="0000FF"/>
              </w:rPr>
            </w:pPr>
            <w:hyperlink r:id="rId27" w:history="1">
              <w:r w:rsidR="00060D12">
                <w:rPr>
                  <w:rStyle w:val="Hyperlink"/>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000000">
            <w:pPr>
              <w:jc w:val="left"/>
              <w:rPr>
                <w:rStyle w:val="Hyperlink"/>
                <w:color w:val="0000FF"/>
              </w:rPr>
            </w:pPr>
            <w:hyperlink r:id="rId28" w:history="1">
              <w:r w:rsidR="00060D12">
                <w:rPr>
                  <w:rStyle w:val="Hyperlink"/>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000000">
            <w:pPr>
              <w:jc w:val="left"/>
              <w:rPr>
                <w:rStyle w:val="Hyperlink"/>
                <w:color w:val="0000FF"/>
              </w:rPr>
            </w:pPr>
            <w:hyperlink r:id="rId29" w:history="1">
              <w:r w:rsidR="00060D12">
                <w:rPr>
                  <w:rStyle w:val="Hyperlink"/>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000000">
            <w:pPr>
              <w:jc w:val="left"/>
              <w:rPr>
                <w:rStyle w:val="Hyperlink"/>
                <w:color w:val="0000FF"/>
                <w:lang w:val="en-US" w:eastAsia="sv-SE"/>
              </w:rPr>
            </w:pPr>
            <w:hyperlink r:id="rId30" w:history="1">
              <w:r w:rsidR="00060D12">
                <w:rPr>
                  <w:rStyle w:val="Hyperlink"/>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000000">
            <w:pPr>
              <w:jc w:val="left"/>
              <w:rPr>
                <w:rStyle w:val="Hyperlink"/>
                <w:color w:val="0000FF"/>
                <w:lang w:val="en-US" w:eastAsia="sv-SE"/>
              </w:rPr>
            </w:pPr>
            <w:hyperlink r:id="rId31" w:history="1">
              <w:r w:rsidR="00060D12">
                <w:rPr>
                  <w:rStyle w:val="Hyperlink"/>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000000">
            <w:pPr>
              <w:jc w:val="left"/>
              <w:rPr>
                <w:rStyle w:val="Hyperlink"/>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000000">
            <w:pPr>
              <w:jc w:val="left"/>
              <w:rPr>
                <w:rStyle w:val="Hyperlink"/>
                <w:color w:val="0000FF"/>
                <w:lang w:val="en-US" w:eastAsia="sv-SE"/>
              </w:rPr>
            </w:pPr>
            <w:hyperlink r:id="rId33" w:history="1">
              <w:r w:rsidR="00060D12">
                <w:rPr>
                  <w:rStyle w:val="Hyperlink"/>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000000">
            <w:pPr>
              <w:jc w:val="left"/>
              <w:rPr>
                <w:rStyle w:val="Hyperlink"/>
                <w:color w:val="0000FF"/>
                <w:lang w:val="en-US" w:eastAsia="sv-SE"/>
              </w:rPr>
            </w:pPr>
            <w:hyperlink r:id="rId34" w:history="1">
              <w:r w:rsidR="00060D12">
                <w:rPr>
                  <w:rStyle w:val="Hyperlink"/>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000000">
            <w:pPr>
              <w:jc w:val="left"/>
              <w:rPr>
                <w:rStyle w:val="Hyperlink"/>
                <w:color w:val="0000FF"/>
                <w:lang w:val="en-US" w:eastAsia="sv-SE"/>
              </w:rPr>
            </w:pPr>
            <w:hyperlink r:id="rId35" w:history="1">
              <w:r w:rsidR="00060D12">
                <w:rPr>
                  <w:rStyle w:val="Hyperlink"/>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 xml:space="preserve">Huawei, </w:t>
            </w:r>
            <w:proofErr w:type="spellStart"/>
            <w:r>
              <w:t>HiSilicon</w:t>
            </w:r>
            <w:proofErr w:type="spellEnd"/>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000000">
            <w:pPr>
              <w:jc w:val="left"/>
              <w:rPr>
                <w:rStyle w:val="Hyperlink"/>
                <w:color w:val="0000FF"/>
                <w:lang w:val="en-US" w:eastAsia="sv-SE"/>
              </w:rPr>
            </w:pPr>
            <w:hyperlink r:id="rId36" w:history="1">
              <w:r w:rsidR="00060D12">
                <w:rPr>
                  <w:rStyle w:val="Hyperlink"/>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000000">
            <w:pPr>
              <w:jc w:val="left"/>
              <w:rPr>
                <w:rStyle w:val="Hyperlink"/>
                <w:color w:val="0000FF"/>
                <w:lang w:val="en-US" w:eastAsia="sv-SE"/>
              </w:rPr>
            </w:pPr>
            <w:hyperlink r:id="rId37" w:history="1">
              <w:r w:rsidR="00060D12">
                <w:rPr>
                  <w:rStyle w:val="Hyperlink"/>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000000">
            <w:pPr>
              <w:jc w:val="left"/>
              <w:rPr>
                <w:rStyle w:val="Hyperlink"/>
                <w:color w:val="0000FF"/>
                <w:lang w:val="en-US" w:eastAsia="sv-SE"/>
              </w:rPr>
            </w:pPr>
            <w:hyperlink r:id="rId38" w:history="1">
              <w:r w:rsidR="00060D12">
                <w:rPr>
                  <w:rStyle w:val="Hyperlink"/>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057D255" w14:textId="77777777" w:rsidR="006231EF" w:rsidRDefault="00060D12">
            <w:pPr>
              <w:jc w:val="left"/>
              <w:rPr>
                <w:lang w:val="en-US"/>
              </w:rPr>
            </w:pPr>
            <w:proofErr w:type="spellStart"/>
            <w:r>
              <w:t>Spreadtrum</w:t>
            </w:r>
            <w:proofErr w:type="spellEnd"/>
            <w:r>
              <w:t xml:space="preserve">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000000">
            <w:pPr>
              <w:jc w:val="left"/>
              <w:rPr>
                <w:rStyle w:val="Hyperlink"/>
                <w:color w:val="0000FF"/>
                <w:lang w:val="en-US" w:eastAsia="sv-SE"/>
              </w:rPr>
            </w:pPr>
            <w:hyperlink r:id="rId39" w:history="1">
              <w:r w:rsidR="00060D12">
                <w:rPr>
                  <w:rStyle w:val="Hyperlink"/>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000000">
            <w:pPr>
              <w:jc w:val="left"/>
              <w:rPr>
                <w:rStyle w:val="Hyperlink"/>
                <w:color w:val="0000FF"/>
                <w:lang w:val="en-US" w:eastAsia="sv-SE"/>
              </w:rPr>
            </w:pPr>
            <w:hyperlink r:id="rId40" w:history="1">
              <w:r w:rsidR="00060D12">
                <w:rPr>
                  <w:rStyle w:val="Hyperlink"/>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000000">
            <w:pPr>
              <w:jc w:val="left"/>
              <w:rPr>
                <w:rStyle w:val="Hyperlink"/>
                <w:color w:val="0000FF"/>
                <w:lang w:val="en-US" w:eastAsia="sv-SE"/>
              </w:rPr>
            </w:pPr>
            <w:hyperlink r:id="rId41" w:history="1">
              <w:r w:rsidR="00060D12">
                <w:rPr>
                  <w:rStyle w:val="Hyperlink"/>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000000">
            <w:pPr>
              <w:jc w:val="left"/>
              <w:rPr>
                <w:rStyle w:val="Hyperlink"/>
                <w:color w:val="0000FF"/>
                <w:lang w:val="en-US" w:eastAsia="sv-SE"/>
              </w:rPr>
            </w:pPr>
            <w:hyperlink r:id="rId42" w:history="1">
              <w:r w:rsidR="00060D12">
                <w:rPr>
                  <w:rStyle w:val="Hyperlink"/>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 xml:space="preserve">ZTE, </w:t>
            </w:r>
            <w:proofErr w:type="spellStart"/>
            <w:r>
              <w:t>Sanechips</w:t>
            </w:r>
            <w:proofErr w:type="spellEnd"/>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000000">
            <w:pPr>
              <w:jc w:val="left"/>
              <w:rPr>
                <w:rStyle w:val="Hyperlink"/>
                <w:color w:val="0000FF"/>
                <w:lang w:val="en-US" w:eastAsia="sv-SE"/>
              </w:rPr>
            </w:pPr>
            <w:hyperlink r:id="rId43" w:history="1">
              <w:r w:rsidR="00060D12">
                <w:rPr>
                  <w:rStyle w:val="Hyperlink"/>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000000">
            <w:pPr>
              <w:jc w:val="left"/>
              <w:rPr>
                <w:rStyle w:val="Hyperlink"/>
                <w:color w:val="0000FF"/>
                <w:lang w:val="en-US" w:eastAsia="sv-SE"/>
              </w:rPr>
            </w:pPr>
            <w:hyperlink r:id="rId44" w:history="1">
              <w:r w:rsidR="00060D12">
                <w:rPr>
                  <w:rStyle w:val="Hyperlink"/>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000000">
            <w:pPr>
              <w:jc w:val="left"/>
              <w:rPr>
                <w:rStyle w:val="Hyperlink"/>
                <w:color w:val="0000FF"/>
                <w:lang w:val="en-US" w:eastAsia="sv-SE"/>
              </w:rPr>
            </w:pPr>
            <w:hyperlink r:id="rId45" w:history="1">
              <w:r w:rsidR="00060D12">
                <w:rPr>
                  <w:rStyle w:val="Hyperlink"/>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000000">
            <w:pPr>
              <w:jc w:val="left"/>
              <w:rPr>
                <w:rStyle w:val="Hyperlink"/>
                <w:color w:val="0000FF"/>
                <w:lang w:val="en-US" w:eastAsia="sv-SE"/>
              </w:rPr>
            </w:pPr>
            <w:hyperlink r:id="rId46" w:history="1">
              <w:r w:rsidR="00060D12">
                <w:rPr>
                  <w:rStyle w:val="Hyperlink"/>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000000">
            <w:pPr>
              <w:jc w:val="left"/>
              <w:rPr>
                <w:rStyle w:val="Hyperlink"/>
                <w:color w:val="0000FF"/>
                <w:lang w:val="en-US" w:eastAsia="sv-SE"/>
              </w:rPr>
            </w:pPr>
            <w:hyperlink r:id="rId47" w:history="1">
              <w:r w:rsidR="00060D12">
                <w:rPr>
                  <w:rStyle w:val="Hyperlink"/>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000000">
            <w:pPr>
              <w:jc w:val="left"/>
              <w:rPr>
                <w:rStyle w:val="Hyperlink"/>
                <w:color w:val="0000FF"/>
                <w:lang w:val="en-US" w:eastAsia="sv-SE"/>
              </w:rPr>
            </w:pPr>
            <w:hyperlink r:id="rId48" w:history="1">
              <w:r w:rsidR="00060D12">
                <w:rPr>
                  <w:rStyle w:val="Hyperlink"/>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proofErr w:type="spellStart"/>
            <w:r>
              <w:t>Transsion</w:t>
            </w:r>
            <w:proofErr w:type="spellEnd"/>
            <w:r>
              <w:t xml:space="preserve">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000000">
            <w:pPr>
              <w:jc w:val="left"/>
              <w:rPr>
                <w:rStyle w:val="Hyperlink"/>
                <w:color w:val="0000FF"/>
                <w:lang w:val="en-US" w:eastAsia="sv-SE"/>
              </w:rPr>
            </w:pPr>
            <w:hyperlink r:id="rId49" w:history="1">
              <w:r w:rsidR="00060D12">
                <w:rPr>
                  <w:rStyle w:val="Hyperlink"/>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000000">
            <w:pPr>
              <w:jc w:val="left"/>
              <w:rPr>
                <w:rStyle w:val="Hyperlink"/>
                <w:color w:val="0000FF"/>
                <w:lang w:val="en-US" w:eastAsia="sv-SE"/>
              </w:rPr>
            </w:pPr>
            <w:hyperlink r:id="rId50" w:history="1">
              <w:r w:rsidR="00060D12">
                <w:rPr>
                  <w:rStyle w:val="Hyperlink"/>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000000">
            <w:pPr>
              <w:jc w:val="left"/>
              <w:rPr>
                <w:rStyle w:val="Hyperlink"/>
                <w:color w:val="0000FF"/>
                <w:lang w:val="en-US" w:eastAsia="sv-SE"/>
              </w:rPr>
            </w:pPr>
            <w:hyperlink r:id="rId51" w:history="1">
              <w:r w:rsidR="00060D12">
                <w:rPr>
                  <w:rStyle w:val="Hyperlink"/>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000000">
            <w:pPr>
              <w:jc w:val="left"/>
              <w:rPr>
                <w:rStyle w:val="Hyperlink"/>
                <w:color w:val="0000FF"/>
                <w:lang w:val="en-US" w:eastAsia="sv-SE"/>
              </w:rPr>
            </w:pPr>
            <w:hyperlink r:id="rId52" w:history="1">
              <w:r w:rsidR="00060D12">
                <w:rPr>
                  <w:rStyle w:val="Hyperlink"/>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000000">
            <w:pPr>
              <w:jc w:val="left"/>
              <w:rPr>
                <w:rStyle w:val="Hyperlink"/>
                <w:color w:val="0000FF"/>
                <w:lang w:val="en-US" w:eastAsia="sv-SE"/>
              </w:rPr>
            </w:pPr>
            <w:hyperlink r:id="rId53" w:history="1">
              <w:r w:rsidR="00060D12">
                <w:rPr>
                  <w:rStyle w:val="Hyperlink"/>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 xml:space="preserve">UE complexity reduction for </w:t>
            </w:r>
            <w:proofErr w:type="spellStart"/>
            <w:r>
              <w:t>eRedCap</w:t>
            </w:r>
            <w:proofErr w:type="spellEnd"/>
          </w:p>
          <w:p w14:paraId="1C1FEB42" w14:textId="77777777" w:rsidR="006231EF" w:rsidRDefault="00060D1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0F4ABDAD" w14:textId="77777777" w:rsidR="006231EF" w:rsidRDefault="00000000">
            <w:pPr>
              <w:jc w:val="left"/>
              <w:rPr>
                <w:rStyle w:val="Hyperlink"/>
                <w:color w:val="0000FF"/>
                <w:lang w:val="en-US" w:eastAsia="sv-SE"/>
              </w:rPr>
            </w:pPr>
            <w:hyperlink r:id="rId55" w:history="1">
              <w:r w:rsidR="00060D12">
                <w:rPr>
                  <w:rStyle w:val="Hyperlink"/>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000000">
            <w:pPr>
              <w:jc w:val="left"/>
              <w:rPr>
                <w:rStyle w:val="Hyperlink"/>
                <w:color w:val="0000FF"/>
                <w:lang w:val="en-US" w:eastAsia="sv-SE"/>
              </w:rPr>
            </w:pPr>
            <w:hyperlink r:id="rId56" w:history="1">
              <w:r w:rsidR="00060D12">
                <w:rPr>
                  <w:rStyle w:val="Hyperlink"/>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000000">
            <w:pPr>
              <w:jc w:val="left"/>
              <w:rPr>
                <w:color w:val="000000"/>
                <w:lang w:val="en-US"/>
              </w:rPr>
            </w:pPr>
            <w:hyperlink r:id="rId57" w:history="1">
              <w:r w:rsidR="00060D12">
                <w:rPr>
                  <w:rStyle w:val="Hyperlink"/>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000000">
            <w:pPr>
              <w:jc w:val="left"/>
              <w:rPr>
                <w:color w:val="000000"/>
                <w:lang w:val="en-US"/>
              </w:rPr>
            </w:pPr>
            <w:hyperlink r:id="rId58" w:history="1">
              <w:r w:rsidR="00060D12">
                <w:rPr>
                  <w:rStyle w:val="Hyperlink"/>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000000">
            <w:pPr>
              <w:jc w:val="left"/>
              <w:rPr>
                <w:rStyle w:val="Hyperlink"/>
                <w:color w:val="0000FF"/>
              </w:rPr>
            </w:pPr>
            <w:hyperlink r:id="rId59" w:history="1">
              <w:r w:rsidR="00060D12">
                <w:rPr>
                  <w:rStyle w:val="Hyperlink"/>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000000">
            <w:pPr>
              <w:jc w:val="left"/>
            </w:pPr>
            <w:hyperlink r:id="rId60" w:history="1">
              <w:r w:rsidR="00060D12">
                <w:rPr>
                  <w:rStyle w:val="Hyperlink"/>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000000">
            <w:pPr>
              <w:jc w:val="left"/>
            </w:pPr>
            <w:hyperlink r:id="rId62" w:history="1">
              <w:r w:rsidR="00060D12">
                <w:rPr>
                  <w:rStyle w:val="Hyperlink"/>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 xml:space="preserve">Discussion on Rel-18 </w:t>
            </w:r>
            <w:proofErr w:type="spellStart"/>
            <w:r>
              <w:t>RedCap</w:t>
            </w:r>
            <w:proofErr w:type="spellEnd"/>
            <w:r>
              <w:t xml:space="preserve">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000000">
            <w:pPr>
              <w:jc w:val="left"/>
            </w:pPr>
            <w:hyperlink r:id="rId64" w:history="1">
              <w:r w:rsidR="00060D12">
                <w:rPr>
                  <w:rStyle w:val="Hyperlink"/>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 xml:space="preserve">On </w:t>
            </w:r>
            <w:proofErr w:type="spellStart"/>
            <w:r>
              <w:t>eRedCap</w:t>
            </w:r>
            <w:proofErr w:type="spellEnd"/>
            <w:r>
              <w:t xml:space="preserve">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000000">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000000">
            <w:pPr>
              <w:jc w:val="left"/>
            </w:pPr>
            <w:hyperlink r:id="rId67" w:history="1">
              <w:r w:rsidR="00060D12">
                <w:rPr>
                  <w:rStyle w:val="Hyperlink"/>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000000">
            <w:pPr>
              <w:jc w:val="left"/>
            </w:pPr>
            <w:hyperlink r:id="rId68" w:history="1">
              <w:r w:rsidR="00060D12">
                <w:rPr>
                  <w:rStyle w:val="Hyperlink"/>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000000">
            <w:pPr>
              <w:jc w:val="left"/>
            </w:pPr>
            <w:hyperlink r:id="rId69" w:history="1">
              <w:r w:rsidR="00060D12">
                <w:rPr>
                  <w:rStyle w:val="Hyperlink"/>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3AE3" w14:textId="77777777" w:rsidR="009C277D" w:rsidRDefault="009C277D">
      <w:pPr>
        <w:spacing w:line="240" w:lineRule="auto"/>
      </w:pPr>
      <w:r>
        <w:separator/>
      </w:r>
    </w:p>
  </w:endnote>
  <w:endnote w:type="continuationSeparator" w:id="0">
    <w:p w14:paraId="070DCEED" w14:textId="77777777" w:rsidR="009C277D" w:rsidRDefault="009C2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8AD6" w14:textId="77777777" w:rsidR="009C277D" w:rsidRDefault="009C277D">
      <w:pPr>
        <w:spacing w:after="0" w:line="240" w:lineRule="auto"/>
      </w:pPr>
      <w:r>
        <w:separator/>
      </w:r>
    </w:p>
  </w:footnote>
  <w:footnote w:type="continuationSeparator" w:id="0">
    <w:p w14:paraId="36B06578" w14:textId="77777777" w:rsidR="009C277D" w:rsidRDefault="009C2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7023804">
    <w:abstractNumId w:val="21"/>
  </w:num>
  <w:num w:numId="2" w16cid:durableId="387999341">
    <w:abstractNumId w:val="3"/>
  </w:num>
  <w:num w:numId="3" w16cid:durableId="1397895368">
    <w:abstractNumId w:val="2"/>
  </w:num>
  <w:num w:numId="4" w16cid:durableId="1087459327">
    <w:abstractNumId w:val="26"/>
  </w:num>
  <w:num w:numId="5" w16cid:durableId="1035695842">
    <w:abstractNumId w:val="34"/>
    <w:lvlOverride w:ilvl="0">
      <w:startOverride w:val="1"/>
    </w:lvlOverride>
  </w:num>
  <w:num w:numId="6" w16cid:durableId="1239899966">
    <w:abstractNumId w:val="35"/>
  </w:num>
  <w:num w:numId="7" w16cid:durableId="246233098">
    <w:abstractNumId w:val="49"/>
  </w:num>
  <w:num w:numId="8" w16cid:durableId="1124428680">
    <w:abstractNumId w:val="66"/>
  </w:num>
  <w:num w:numId="9" w16cid:durableId="905384463">
    <w:abstractNumId w:val="71"/>
  </w:num>
  <w:num w:numId="10" w16cid:durableId="1625228278">
    <w:abstractNumId w:val="51"/>
  </w:num>
  <w:num w:numId="11" w16cid:durableId="1223440167">
    <w:abstractNumId w:val="28"/>
  </w:num>
  <w:num w:numId="12" w16cid:durableId="631792454">
    <w:abstractNumId w:val="40"/>
  </w:num>
  <w:num w:numId="13" w16cid:durableId="1782457807">
    <w:abstractNumId w:val="22"/>
  </w:num>
  <w:num w:numId="14" w16cid:durableId="1654259962">
    <w:abstractNumId w:val="58"/>
  </w:num>
  <w:num w:numId="15" w16cid:durableId="216354861">
    <w:abstractNumId w:val="6"/>
  </w:num>
  <w:num w:numId="16" w16cid:durableId="1555390069">
    <w:abstractNumId w:val="25"/>
  </w:num>
  <w:num w:numId="17" w16cid:durableId="1574192482">
    <w:abstractNumId w:val="12"/>
  </w:num>
  <w:num w:numId="18" w16cid:durableId="253781568">
    <w:abstractNumId w:val="24"/>
  </w:num>
  <w:num w:numId="19" w16cid:durableId="721441055">
    <w:abstractNumId w:val="59"/>
  </w:num>
  <w:num w:numId="20" w16cid:durableId="1919291129">
    <w:abstractNumId w:val="50"/>
  </w:num>
  <w:num w:numId="21" w16cid:durableId="1097291946">
    <w:abstractNumId w:val="61"/>
  </w:num>
  <w:num w:numId="22" w16cid:durableId="1384673282">
    <w:abstractNumId w:val="41"/>
  </w:num>
  <w:num w:numId="23" w16cid:durableId="376703469">
    <w:abstractNumId w:val="4"/>
  </w:num>
  <w:num w:numId="24" w16cid:durableId="1677461206">
    <w:abstractNumId w:val="57"/>
  </w:num>
  <w:num w:numId="25" w16cid:durableId="889538907">
    <w:abstractNumId w:val="60"/>
  </w:num>
  <w:num w:numId="26" w16cid:durableId="229776753">
    <w:abstractNumId w:val="46"/>
  </w:num>
  <w:num w:numId="27" w16cid:durableId="796802043">
    <w:abstractNumId w:val="42"/>
  </w:num>
  <w:num w:numId="28" w16cid:durableId="23865860">
    <w:abstractNumId w:val="69"/>
  </w:num>
  <w:num w:numId="29" w16cid:durableId="1894533970">
    <w:abstractNumId w:val="11"/>
  </w:num>
  <w:num w:numId="30" w16cid:durableId="1595280944">
    <w:abstractNumId w:val="1"/>
  </w:num>
  <w:num w:numId="31" w16cid:durableId="23680452">
    <w:abstractNumId w:val="43"/>
  </w:num>
  <w:num w:numId="32" w16cid:durableId="732891133">
    <w:abstractNumId w:val="16"/>
  </w:num>
  <w:num w:numId="33" w16cid:durableId="417094217">
    <w:abstractNumId w:val="64"/>
  </w:num>
  <w:num w:numId="34" w16cid:durableId="625819684">
    <w:abstractNumId w:val="23"/>
  </w:num>
  <w:num w:numId="35" w16cid:durableId="1368412848">
    <w:abstractNumId w:val="29"/>
  </w:num>
  <w:num w:numId="36" w16cid:durableId="566301949">
    <w:abstractNumId w:val="47"/>
  </w:num>
  <w:num w:numId="37" w16cid:durableId="343748015">
    <w:abstractNumId w:val="67"/>
  </w:num>
  <w:num w:numId="38" w16cid:durableId="854271864">
    <w:abstractNumId w:val="32"/>
  </w:num>
  <w:num w:numId="39" w16cid:durableId="2044280390">
    <w:abstractNumId w:val="48"/>
  </w:num>
  <w:num w:numId="40" w16cid:durableId="1666594623">
    <w:abstractNumId w:val="8"/>
  </w:num>
  <w:num w:numId="41" w16cid:durableId="6762610">
    <w:abstractNumId w:val="13"/>
  </w:num>
  <w:num w:numId="42" w16cid:durableId="2140758246">
    <w:abstractNumId w:val="53"/>
  </w:num>
  <w:num w:numId="43" w16cid:durableId="748886615">
    <w:abstractNumId w:val="73"/>
  </w:num>
  <w:num w:numId="44" w16cid:durableId="1403211706">
    <w:abstractNumId w:val="72"/>
  </w:num>
  <w:num w:numId="45" w16cid:durableId="1367485353">
    <w:abstractNumId w:val="63"/>
  </w:num>
  <w:num w:numId="46" w16cid:durableId="1453402734">
    <w:abstractNumId w:val="5"/>
  </w:num>
  <w:num w:numId="47" w16cid:durableId="1743483783">
    <w:abstractNumId w:val="62"/>
  </w:num>
  <w:num w:numId="48" w16cid:durableId="144317406">
    <w:abstractNumId w:val="20"/>
  </w:num>
  <w:num w:numId="49" w16cid:durableId="969631905">
    <w:abstractNumId w:val="9"/>
  </w:num>
  <w:num w:numId="50" w16cid:durableId="413622687">
    <w:abstractNumId w:val="70"/>
  </w:num>
  <w:num w:numId="51" w16cid:durableId="1203051956">
    <w:abstractNumId w:val="27"/>
  </w:num>
  <w:num w:numId="52" w16cid:durableId="479268162">
    <w:abstractNumId w:val="30"/>
  </w:num>
  <w:num w:numId="53" w16cid:durableId="249386144">
    <w:abstractNumId w:val="52"/>
  </w:num>
  <w:num w:numId="54" w16cid:durableId="1685356201">
    <w:abstractNumId w:val="39"/>
  </w:num>
  <w:num w:numId="55" w16cid:durableId="1651324618">
    <w:abstractNumId w:val="45"/>
  </w:num>
  <w:num w:numId="56" w16cid:durableId="492525175">
    <w:abstractNumId w:val="18"/>
  </w:num>
  <w:num w:numId="57" w16cid:durableId="1597785955">
    <w:abstractNumId w:val="65"/>
  </w:num>
  <w:num w:numId="58" w16cid:durableId="1075783051">
    <w:abstractNumId w:val="31"/>
  </w:num>
  <w:num w:numId="59" w16cid:durableId="1879002097">
    <w:abstractNumId w:val="38"/>
  </w:num>
  <w:num w:numId="60" w16cid:durableId="1987665090">
    <w:abstractNumId w:val="10"/>
  </w:num>
  <w:num w:numId="61" w16cid:durableId="1811747660">
    <w:abstractNumId w:val="19"/>
  </w:num>
  <w:num w:numId="62" w16cid:durableId="236088469">
    <w:abstractNumId w:val="36"/>
  </w:num>
  <w:num w:numId="63" w16cid:durableId="1940141939">
    <w:abstractNumId w:val="33"/>
  </w:num>
  <w:num w:numId="64" w16cid:durableId="1820727146">
    <w:abstractNumId w:val="0"/>
  </w:num>
  <w:num w:numId="65" w16cid:durableId="188177778">
    <w:abstractNumId w:val="74"/>
  </w:num>
  <w:num w:numId="66" w16cid:durableId="1231117083">
    <w:abstractNumId w:val="44"/>
  </w:num>
  <w:num w:numId="67" w16cid:durableId="863596389">
    <w:abstractNumId w:val="37"/>
  </w:num>
  <w:num w:numId="68" w16cid:durableId="1049039749">
    <w:abstractNumId w:val="7"/>
  </w:num>
  <w:num w:numId="69" w16cid:durableId="231543327">
    <w:abstractNumId w:val="68"/>
  </w:num>
  <w:num w:numId="70" w16cid:durableId="43257710">
    <w:abstractNumId w:val="55"/>
  </w:num>
  <w:num w:numId="71" w16cid:durableId="355927555">
    <w:abstractNumId w:val="15"/>
  </w:num>
  <w:num w:numId="72" w16cid:durableId="1663507831">
    <w:abstractNumId w:val="56"/>
  </w:num>
  <w:num w:numId="73" w16cid:durableId="1199243730">
    <w:abstractNumId w:val="17"/>
  </w:num>
  <w:num w:numId="74" w16cid:durableId="410545290">
    <w:abstractNumId w:val="14"/>
  </w:num>
  <w:num w:numId="75" w16cid:durableId="1783649131">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21E9AE3-1322-4291-9FF3-F04B3D1FDA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117</Pages>
  <Words>44239</Words>
  <Characters>252167</Characters>
  <Application>Microsoft Office Word</Application>
  <DocSecurity>0</DocSecurity>
  <Lines>2101</Lines>
  <Paragraphs>591</Paragraphs>
  <ScaleCrop>false</ScaleCrop>
  <Company/>
  <LinksUpToDate>false</LinksUpToDate>
  <CharactersWithSpaces>295815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Yuantao YT18 Zhang</cp:lastModifiedBy>
  <cp:revision>5</cp:revision>
  <dcterms:created xsi:type="dcterms:W3CDTF">2023-04-26T05:45:00Z</dcterms:created>
  <dcterms:modified xsi:type="dcterms:W3CDTF">2023-04-26T06:23:00Z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