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1AA" w:rsidRDefault="00BF692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rsidR="00E151AA" w:rsidRDefault="00BF692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151AA" w:rsidRDefault="00E151AA">
      <w:pPr>
        <w:rPr>
          <w:lang w:val="en-US"/>
        </w:rPr>
      </w:pPr>
    </w:p>
    <w:p w:rsidR="00E151AA" w:rsidRDefault="00BF692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E151AA" w:rsidRDefault="00BF692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rsidR="00E151AA" w:rsidRDefault="00BF692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E151AA">
        <w:tc>
          <w:tcPr>
            <w:tcW w:w="9606" w:type="dxa"/>
          </w:tcPr>
          <w:p w:rsidR="00E151AA" w:rsidRDefault="00BF6927">
            <w:pPr>
              <w:ind w:right="-99"/>
              <w:rPr>
                <w:b/>
                <w:bCs/>
                <w:lang w:eastAsia="ja-JP"/>
              </w:rPr>
            </w:pPr>
            <w:r>
              <w:rPr>
                <w:b/>
                <w:bCs/>
                <w:lang w:eastAsia="ja-JP"/>
              </w:rPr>
              <w:t>Complexity/cost reduction</w:t>
            </w:r>
          </w:p>
          <w:p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rsidR="00E151AA" w:rsidRDefault="00BF6927">
            <w:pPr>
              <w:pStyle w:val="B2"/>
              <w:ind w:left="0" w:firstLine="0"/>
              <w:rPr>
                <w:lang w:val="en-US" w:eastAsia="ja-JP"/>
              </w:rPr>
            </w:pPr>
            <w:r>
              <w:rPr>
                <w:lang w:val="en-US" w:eastAsia="ja-JP"/>
              </w:rPr>
              <w:t>Notes:</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E151AA" w:rsidRDefault="00BF6927">
            <w:pPr>
              <w:pStyle w:val="B1"/>
              <w:ind w:left="0" w:firstLine="0"/>
              <w:rPr>
                <w:lang w:val="en-US" w:eastAsia="ja-JP"/>
              </w:rPr>
            </w:pPr>
            <w:r>
              <w:rPr>
                <w:lang w:val="en-US" w:eastAsia="ja-JP"/>
              </w:rPr>
              <w:lastRenderedPageBreak/>
              <w:t>Check in RAN#99 regarding:</w:t>
            </w:r>
          </w:p>
          <w:p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rsidR="00E151AA" w:rsidRDefault="00BF692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rsidR="00E151AA" w:rsidRDefault="00BF692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rsidR="00E151AA" w:rsidRDefault="00BF692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E151AA" w:rsidRDefault="00BF692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rsidR="00E151AA" w:rsidRDefault="00BF692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rsidR="00E151AA" w:rsidRDefault="00BF692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rsidR="00E151AA" w:rsidRDefault="00E151AA">
            <w:pPr>
              <w:spacing w:after="0" w:line="240" w:lineRule="auto"/>
              <w:jc w:val="left"/>
              <w:rPr>
                <w:rFonts w:ascii="Times" w:hAnsi="Times"/>
                <w:szCs w:val="24"/>
                <w:highlight w:val="cyan"/>
                <w:lang w:val="en-US" w:eastAsia="zh-CN"/>
              </w:rPr>
            </w:pPr>
          </w:p>
        </w:tc>
      </w:tr>
    </w:tbl>
    <w:p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rsidR="00E151AA" w:rsidRDefault="00BF6927">
      <w:pPr>
        <w:rPr>
          <w:lang w:val="en-US"/>
        </w:rPr>
      </w:pPr>
      <w:r>
        <w:rPr>
          <w:lang w:val="en-US"/>
        </w:rPr>
        <w:t>Follow the naming convention in this example:</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rsidR="00E151AA" w:rsidRDefault="00BF692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rsidR="00E151AA" w:rsidRDefault="00BF692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E151AA" w:rsidRDefault="00BF692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E151AA">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t>Email address(es)</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lang w:val="en-US" w:eastAsia="ja-JP"/>
              </w:rPr>
              <w:t>mayuko.okano.ca@nttdocomo.com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zhangjiazhen@chinamobile.com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martin.beale@sony.com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t>vipul.desai@futurewei.com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lang w:val="en-US"/>
              </w:rPr>
              <w:t>sandeep.narayanan.kadan.veedu@ericsson.com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宋体"/>
                <w:lang w:val="en-US" w:eastAsia="zh-CN"/>
              </w:rPr>
            </w:pPr>
            <w:r>
              <w:rPr>
                <w:rFonts w:eastAsia="宋体" w:hint="eastAsia"/>
                <w:lang w:val="en-US" w:eastAsia="zh-CN"/>
              </w:rPr>
              <w:t>hu.youjun1@zte.com.cn</w:t>
            </w:r>
          </w:p>
        </w:tc>
      </w:tr>
      <w:tr w:rsidR="00E151AA">
        <w:tc>
          <w:tcPr>
            <w:tcW w:w="2518" w:type="dxa"/>
          </w:tcPr>
          <w:p w:rsidR="00E151AA" w:rsidRDefault="00BF6927">
            <w:pPr>
              <w:spacing w:after="0"/>
              <w:jc w:val="center"/>
              <w:rPr>
                <w:rFonts w:eastAsiaTheme="minorEastAsia"/>
                <w:lang w:val="en-US" w:eastAsia="zh-CN"/>
              </w:rPr>
            </w:pPr>
            <w:r>
              <w:rPr>
                <w:rFonts w:eastAsia="PMingLiU"/>
                <w:lang w:eastAsia="zh-TW"/>
              </w:rPr>
              <w:t>Nokia, NSB</w:t>
            </w:r>
          </w:p>
        </w:tc>
        <w:tc>
          <w:tcPr>
            <w:tcW w:w="2977" w:type="dxa"/>
          </w:tcPr>
          <w:p w:rsidR="00E151AA" w:rsidRDefault="00BF6927">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tc>
          <w:tcPr>
            <w:tcW w:w="2518" w:type="dxa"/>
          </w:tcPr>
          <w:p w:rsidR="00E151AA" w:rsidRDefault="00BF6927">
            <w:pPr>
              <w:spacing w:after="0"/>
              <w:jc w:val="center"/>
              <w:rPr>
                <w:rFonts w:eastAsia="PMingLiU"/>
                <w:lang w:eastAsia="zh-TW"/>
              </w:rPr>
            </w:pPr>
            <w:r>
              <w:rPr>
                <w:rFonts w:eastAsia="PMingLiU"/>
                <w:lang w:eastAsia="zh-TW"/>
              </w:rPr>
              <w:t>Qualcomm</w:t>
            </w:r>
          </w:p>
        </w:tc>
        <w:tc>
          <w:tcPr>
            <w:tcW w:w="2977" w:type="dxa"/>
          </w:tcPr>
          <w:p w:rsidR="00E151AA" w:rsidRDefault="00BF692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tc>
          <w:tcPr>
            <w:tcW w:w="2518" w:type="dxa"/>
          </w:tcPr>
          <w:p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rsidR="00E151AA" w:rsidRDefault="00BF6927">
            <w:pPr>
              <w:spacing w:after="0"/>
              <w:jc w:val="center"/>
              <w:rPr>
                <w:rFonts w:eastAsia="PMingLiU"/>
                <w:lang w:val="en-US" w:eastAsia="zh-TW"/>
              </w:rPr>
            </w:pPr>
            <w:r>
              <w:rPr>
                <w:rFonts w:eastAsia="PMingLiU"/>
                <w:lang w:val="en-US" w:eastAsia="zh-TW"/>
              </w:rPr>
              <w:t>cw.tsai@mediatek.com</w:t>
            </w:r>
          </w:p>
        </w:tc>
      </w:tr>
      <w:tr w:rsidR="00E151AA">
        <w:tc>
          <w:tcPr>
            <w:tcW w:w="2518" w:type="dxa"/>
          </w:tcPr>
          <w:p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rsidR="00E151AA" w:rsidRDefault="00BF6927">
            <w:pPr>
              <w:spacing w:after="0"/>
              <w:jc w:val="center"/>
              <w:rPr>
                <w:rFonts w:eastAsia="PMingLiU"/>
                <w:lang w:val="en-US" w:eastAsia="zh-TW"/>
              </w:rPr>
            </w:pPr>
            <w:r>
              <w:rPr>
                <w:rFonts w:eastAsia="PMingLiU"/>
                <w:lang w:val="en-US" w:eastAsia="zh-TW"/>
              </w:rPr>
              <w:t>xiaojun.ma@cn.sharp-world.com</w:t>
            </w:r>
          </w:p>
        </w:tc>
      </w:tr>
      <w:tr w:rsidR="00E151AA">
        <w:tc>
          <w:tcPr>
            <w:tcW w:w="2518" w:type="dxa"/>
          </w:tcPr>
          <w:p w:rsidR="00E151AA" w:rsidRDefault="00BF692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tc>
          <w:tcPr>
            <w:tcW w:w="2518" w:type="dxa"/>
          </w:tcPr>
          <w:p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tc>
          <w:tcPr>
            <w:tcW w:w="2518" w:type="dxa"/>
          </w:tcPr>
          <w:p w:rsidR="00E151AA" w:rsidRDefault="00BF6927">
            <w:pPr>
              <w:spacing w:after="0"/>
              <w:jc w:val="center"/>
              <w:rPr>
                <w:rFonts w:eastAsia="Yu Mincho"/>
                <w:lang w:eastAsia="ja-JP"/>
              </w:rPr>
            </w:pPr>
            <w:r>
              <w:rPr>
                <w:rFonts w:eastAsia="Yu Mincho"/>
                <w:lang w:eastAsia="ja-JP"/>
              </w:rPr>
              <w:t>Sierra Wireless</w:t>
            </w:r>
          </w:p>
        </w:tc>
        <w:tc>
          <w:tcPr>
            <w:tcW w:w="2977" w:type="dxa"/>
          </w:tcPr>
          <w:p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rsidR="00E151AA" w:rsidRDefault="00000000">
            <w:pPr>
              <w:spacing w:after="0"/>
              <w:jc w:val="center"/>
              <w:rPr>
                <w:rFonts w:eastAsia="Yu Mincho"/>
                <w:lang w:val="en-US" w:eastAsia="ja-JP"/>
              </w:rPr>
            </w:pPr>
            <w:hyperlink r:id="rId12" w:history="1">
              <w:r w:rsidR="00BF6927">
                <w:rPr>
                  <w:rStyle w:val="afb"/>
                  <w:rFonts w:eastAsia="Yu Mincho"/>
                  <w:lang w:val="en-US" w:eastAsia="ja-JP"/>
                </w:rPr>
                <w:t>sdost@sierrawireless.com</w:t>
              </w:r>
            </w:hyperlink>
          </w:p>
        </w:tc>
      </w:tr>
      <w:tr w:rsidR="00E151AA">
        <w:tc>
          <w:tcPr>
            <w:tcW w:w="2518" w:type="dxa"/>
          </w:tcPr>
          <w:p w:rsidR="00E151AA" w:rsidRDefault="00BF6927">
            <w:pPr>
              <w:spacing w:after="0"/>
              <w:jc w:val="center"/>
              <w:rPr>
                <w:rFonts w:eastAsia="Yu Mincho"/>
                <w:lang w:eastAsia="ja-JP"/>
              </w:rPr>
            </w:pPr>
            <w:r>
              <w:rPr>
                <w:rFonts w:eastAsia="PMingLiU"/>
                <w:lang w:eastAsia="zh-TW"/>
              </w:rPr>
              <w:t>NEC</w:t>
            </w:r>
          </w:p>
        </w:tc>
        <w:tc>
          <w:tcPr>
            <w:tcW w:w="2977" w:type="dxa"/>
          </w:tcPr>
          <w:p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rsidTr="00954F0A">
        <w:tc>
          <w:tcPr>
            <w:tcW w:w="2518" w:type="dxa"/>
          </w:tcPr>
          <w:p w:rsidR="00954F0A" w:rsidRDefault="00954F0A" w:rsidP="009856CF">
            <w:pPr>
              <w:spacing w:after="0"/>
              <w:jc w:val="center"/>
              <w:rPr>
                <w:rFonts w:eastAsia="PMingLiU"/>
                <w:lang w:eastAsia="zh-TW"/>
              </w:rPr>
            </w:pPr>
            <w:r>
              <w:rPr>
                <w:rFonts w:eastAsia="PMingLiU"/>
                <w:lang w:eastAsia="zh-TW"/>
              </w:rPr>
              <w:t>OPPO</w:t>
            </w:r>
          </w:p>
        </w:tc>
        <w:tc>
          <w:tcPr>
            <w:tcW w:w="2977" w:type="dxa"/>
          </w:tcPr>
          <w:p w:rsidR="00954F0A" w:rsidRDefault="00954F0A" w:rsidP="009856C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rsidR="00954F0A" w:rsidRDefault="00954F0A" w:rsidP="009856CF">
            <w:pPr>
              <w:spacing w:after="0"/>
              <w:jc w:val="center"/>
              <w:rPr>
                <w:rFonts w:eastAsia="Yu Mincho"/>
                <w:lang w:val="en-US" w:eastAsia="ja-JP"/>
              </w:rPr>
            </w:pPr>
            <w:r>
              <w:rPr>
                <w:rFonts w:eastAsia="Yu Mincho"/>
                <w:lang w:val="en-US" w:eastAsia="ja-JP"/>
              </w:rPr>
              <w:t>zuozhisong@oppo.com</w:t>
            </w:r>
          </w:p>
        </w:tc>
      </w:tr>
    </w:tbl>
    <w:p w:rsidR="00E151AA" w:rsidRDefault="00E151AA">
      <w:pPr>
        <w:rPr>
          <w:szCs w:val="22"/>
          <w:highlight w:val="magenta"/>
          <w:lang w:val="en-US"/>
        </w:rPr>
      </w:pPr>
    </w:p>
    <w:p w:rsidR="00E151AA" w:rsidRDefault="00BF692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E151AA" w:rsidRDefault="00BF692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E151AA" w:rsidRDefault="00E151AA">
            <w:pPr>
              <w:spacing w:after="0" w:line="240" w:lineRule="auto"/>
              <w:jc w:val="left"/>
              <w:rPr>
                <w:rFonts w:ascii="Times" w:hAnsi="Times"/>
                <w:szCs w:val="24"/>
                <w:lang w:val="en-US"/>
              </w:rPr>
            </w:pP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E151AA" w:rsidRDefault="00E151AA">
            <w:pPr>
              <w:spacing w:after="0" w:line="240" w:lineRule="auto"/>
              <w:jc w:val="left"/>
              <w:rPr>
                <w:rFonts w:ascii="Times" w:eastAsia="Microsoft YaHei UI" w:hAnsi="Times"/>
                <w:szCs w:val="22"/>
                <w:lang w:val="en-US" w:eastAsia="zh-CN"/>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E151AA" w:rsidRDefault="00E151AA">
            <w:pPr>
              <w:tabs>
                <w:tab w:val="left" w:pos="720"/>
              </w:tabs>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rsidR="00E151AA" w:rsidRDefault="00E151AA">
            <w:pPr>
              <w:spacing w:after="0" w:line="240" w:lineRule="auto"/>
              <w:jc w:val="left"/>
              <w:rPr>
                <w:rFonts w:ascii="Times" w:hAnsi="Times"/>
                <w:szCs w:val="24"/>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E151AA" w:rsidRDefault="00E151AA">
            <w:pPr>
              <w:tabs>
                <w:tab w:val="left" w:pos="720"/>
              </w:tabs>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E151AA" w:rsidRDefault="00BF6927">
            <w:pPr>
              <w:spacing w:after="0" w:line="240" w:lineRule="auto"/>
              <w:jc w:val="left"/>
              <w:rPr>
                <w:rFonts w:ascii="Times" w:hAnsi="Times"/>
                <w:szCs w:val="24"/>
                <w:lang w:val="en-US"/>
              </w:rPr>
            </w:pPr>
            <w:r>
              <w:rPr>
                <w:rFonts w:ascii="Times" w:hAnsi="Times"/>
                <w:szCs w:val="24"/>
                <w:lang w:val="en-US"/>
              </w:rPr>
              <w:t> </w:t>
            </w: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E151AA" w:rsidRDefault="00E151AA">
            <w:pPr>
              <w:spacing w:after="0" w:line="240" w:lineRule="auto"/>
              <w:jc w:val="left"/>
              <w:rPr>
                <w:rFonts w:ascii="Times" w:eastAsia="Microsoft YaHei UI" w:hAnsi="Times"/>
                <w:szCs w:val="22"/>
                <w:lang w:val="en-US" w:eastAsia="zh-CN"/>
              </w:rPr>
            </w:pPr>
          </w:p>
          <w:p w:rsidR="00E151AA" w:rsidRDefault="00E151AA">
            <w:pPr>
              <w:spacing w:after="0" w:line="240" w:lineRule="auto"/>
              <w:jc w:val="left"/>
              <w:rPr>
                <w:rFonts w:ascii="Times" w:eastAsia="Microsoft YaHei UI" w:hAnsi="Times"/>
                <w:szCs w:val="22"/>
                <w:lang w:val="en-US" w:eastAsia="zh-CN"/>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E151AA" w:rsidRDefault="00BF6927">
            <w:pPr>
              <w:numPr>
                <w:ilvl w:val="0"/>
                <w:numId w:val="16"/>
              </w:numPr>
              <w:spacing w:after="0" w:line="240" w:lineRule="auto"/>
              <w:jc w:val="left"/>
              <w:rPr>
                <w:lang w:val="en-US"/>
              </w:rPr>
            </w:pPr>
            <w:r>
              <w:rPr>
                <w:rFonts w:eastAsia="MS PGothic"/>
                <w:lang w:val="en-US" w:eastAsia="zh-CN"/>
              </w:rPr>
              <w:lastRenderedPageBreak/>
              <w:t>When the scheduling of RAR PDSCH is larger than the maximum number of unicast PRBs that the UE can process per slot,</w:t>
            </w:r>
          </w:p>
          <w:p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E151AA" w:rsidRDefault="00E151AA">
            <w:pPr>
              <w:tabs>
                <w:tab w:val="left" w:pos="720"/>
              </w:tabs>
              <w:spacing w:after="0" w:line="240" w:lineRule="auto"/>
              <w:jc w:val="left"/>
              <w:rPr>
                <w:rFonts w:ascii="Times" w:hAnsi="Times"/>
                <w:szCs w:val="24"/>
                <w:lang w:val="en-US"/>
              </w:rPr>
            </w:pP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E151AA" w:rsidRDefault="00E151AA">
            <w:pPr>
              <w:spacing w:after="0" w:line="240" w:lineRule="auto"/>
              <w:jc w:val="left"/>
              <w:rPr>
                <w:rFonts w:ascii="Times" w:hAnsi="Times"/>
                <w:szCs w:val="24"/>
                <w:lang w:val="en-US"/>
              </w:rPr>
            </w:pPr>
          </w:p>
        </w:tc>
      </w:tr>
    </w:tbl>
    <w:p w:rsidR="00E151AA" w:rsidRDefault="00E151AA">
      <w:pPr>
        <w:rPr>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E151AA" w:rsidRDefault="00BF692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E151AA" w:rsidRDefault="00E151AA">
            <w:pPr>
              <w:spacing w:after="0" w:line="240" w:lineRule="auto"/>
              <w:jc w:val="left"/>
              <w:rPr>
                <w:rFonts w:ascii="Times" w:hAnsi="Times"/>
                <w:szCs w:val="24"/>
                <w:lang w:val="en-US"/>
              </w:rPr>
            </w:pPr>
          </w:p>
        </w:tc>
      </w:tr>
    </w:tbl>
    <w:p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E151AA">
            <w:pPr>
              <w:tabs>
                <w:tab w:val="left" w:pos="551"/>
              </w:tabs>
              <w:jc w:val="left"/>
              <w:rPr>
                <w:rFonts w:eastAsia="Yu Mincho"/>
                <w:lang w:val="en-US" w:eastAsia="ja-JP"/>
              </w:rPr>
            </w:pPr>
          </w:p>
        </w:tc>
        <w:tc>
          <w:tcPr>
            <w:tcW w:w="6780" w:type="dxa"/>
          </w:tcPr>
          <w:p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tc>
          <w:tcPr>
            <w:tcW w:w="1479" w:type="dxa"/>
          </w:tcPr>
          <w:p w:rsidR="00E151AA" w:rsidRDefault="00BF6927">
            <w:pPr>
              <w:jc w:val="left"/>
              <w:rPr>
                <w:rFonts w:eastAsia="Malgun Gothic"/>
                <w:lang w:val="en-US" w:eastAsia="ko-KR"/>
              </w:rPr>
            </w:pPr>
            <w:r>
              <w:rPr>
                <w:rFonts w:eastAsia="Malgun Gothic" w:hint="eastAsia"/>
                <w:lang w:val="en-US" w:eastAsia="ko-KR"/>
              </w:rPr>
              <w:t>LG</w:t>
            </w:r>
          </w:p>
        </w:tc>
        <w:tc>
          <w:tcPr>
            <w:tcW w:w="1372" w:type="dxa"/>
          </w:tcPr>
          <w:p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E151AA" w:rsidRDefault="00E151AA"/>
    <w:p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are open for SCS 60kHz</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rsidTr="00954F0A">
        <w:tc>
          <w:tcPr>
            <w:tcW w:w="1479" w:type="dxa"/>
          </w:tcPr>
          <w:p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bl>
    <w:p w:rsidR="00E151AA" w:rsidRDefault="00E151AA">
      <w:pPr>
        <w:rPr>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E151AA" w:rsidRDefault="00BF692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E151AA" w:rsidRDefault="00BF6927">
            <w:pPr>
              <w:numPr>
                <w:ilvl w:val="0"/>
                <w:numId w:val="16"/>
              </w:numPr>
              <w:spacing w:after="0" w:line="240" w:lineRule="auto"/>
              <w:jc w:val="left"/>
              <w:rPr>
                <w:lang w:val="en-US" w:eastAsia="zh-CN"/>
              </w:rPr>
            </w:pPr>
            <w:r>
              <w:rPr>
                <w:rFonts w:eastAsia="MS PGothic"/>
                <w:lang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E151AA" w:rsidRDefault="00E151AA">
            <w:pPr>
              <w:spacing w:after="0" w:line="240" w:lineRule="auto"/>
              <w:jc w:val="left"/>
              <w:rPr>
                <w:rFonts w:ascii="Times" w:eastAsia="MS PGothic" w:hAnsi="Times"/>
                <w:szCs w:val="24"/>
                <w:lang w:val="en-US" w:eastAsia="ja-JP"/>
              </w:rPr>
            </w:pPr>
          </w:p>
        </w:tc>
      </w:tr>
    </w:tbl>
    <w:p w:rsidR="00E151AA" w:rsidRDefault="00BF6927">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E151AA" w:rsidRDefault="00BF6927">
      <w:pPr>
        <w:rPr>
          <w:bCs/>
          <w:szCs w:val="22"/>
          <w:lang w:val="en-US"/>
        </w:rPr>
      </w:pPr>
      <w:r>
        <w:rPr>
          <w:bCs/>
          <w:szCs w:val="22"/>
          <w:lang w:val="en-US"/>
        </w:rPr>
        <w:t>Other proposals expressed in the contributions:</w:t>
      </w:r>
    </w:p>
    <w:p w:rsidR="00E151AA" w:rsidRDefault="00BF692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rsidR="00E151AA" w:rsidRDefault="00BF692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rsidR="00E151AA" w:rsidRDefault="00BF692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E151AA" w:rsidRDefault="00BF6927">
      <w:pPr>
        <w:pStyle w:val="aff"/>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rsidR="00E151AA" w:rsidRDefault="00BF692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E151AA" w:rsidRDefault="00BF6927">
      <w:pPr>
        <w:jc w:val="left"/>
        <w:rPr>
          <w:bCs/>
          <w:lang w:val="en-US"/>
        </w:rPr>
      </w:pPr>
      <w:r>
        <w:rPr>
          <w:bCs/>
          <w:lang w:val="en-US"/>
        </w:rPr>
        <w:t>Companies are invited to reply to the following questions.</w:t>
      </w:r>
    </w:p>
    <w:p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rsidR="00E151AA" w:rsidRDefault="00BF6927">
      <w:pPr>
        <w:pStyle w:val="aff"/>
        <w:numPr>
          <w:ilvl w:val="0"/>
          <w:numId w:val="21"/>
        </w:numPr>
        <w:jc w:val="left"/>
        <w:rPr>
          <w:b/>
          <w:bCs/>
          <w:sz w:val="20"/>
          <w:szCs w:val="22"/>
          <w:lang w:val="en-US"/>
        </w:rPr>
      </w:pPr>
      <w:r>
        <w:rPr>
          <w:b/>
          <w:bCs/>
          <w:sz w:val="20"/>
          <w:szCs w:val="22"/>
          <w:lang w:val="en-US"/>
        </w:rPr>
        <w:t>Option 1: X = 0.5/0.25</w:t>
      </w:r>
    </w:p>
    <w:p w:rsidR="00E151AA" w:rsidRDefault="00BF6927">
      <w:pPr>
        <w:pStyle w:val="aff"/>
        <w:numPr>
          <w:ilvl w:val="0"/>
          <w:numId w:val="21"/>
        </w:numPr>
        <w:jc w:val="left"/>
        <w:rPr>
          <w:b/>
          <w:bCs/>
          <w:sz w:val="20"/>
          <w:szCs w:val="22"/>
          <w:lang w:val="en-US"/>
        </w:rPr>
      </w:pPr>
      <w:r>
        <w:rPr>
          <w:b/>
          <w:bCs/>
          <w:sz w:val="20"/>
          <w:szCs w:val="22"/>
          <w:lang w:val="en-US"/>
        </w:rPr>
        <w:t>Option 2: Either X = 0.5/0.25 or X=1/0.5, with a preference for X=0.5/0.25</w:t>
      </w:r>
    </w:p>
    <w:p w:rsidR="00E151AA" w:rsidRDefault="00BF6927">
      <w:pPr>
        <w:pStyle w:val="aff"/>
        <w:numPr>
          <w:ilvl w:val="0"/>
          <w:numId w:val="21"/>
        </w:numPr>
        <w:jc w:val="left"/>
        <w:rPr>
          <w:b/>
          <w:bCs/>
          <w:sz w:val="20"/>
          <w:szCs w:val="22"/>
          <w:lang w:val="en-US"/>
        </w:rPr>
      </w:pPr>
      <w:r>
        <w:rPr>
          <w:b/>
          <w:bCs/>
          <w:sz w:val="20"/>
          <w:szCs w:val="22"/>
          <w:lang w:val="en-US"/>
        </w:rPr>
        <w:t>Option 3: Either X = 0.5/0.25 or X=1/0.5, with no preference between them</w:t>
      </w:r>
    </w:p>
    <w:p w:rsidR="00E151AA" w:rsidRDefault="00BF6927">
      <w:pPr>
        <w:pStyle w:val="aff"/>
        <w:numPr>
          <w:ilvl w:val="0"/>
          <w:numId w:val="21"/>
        </w:numPr>
        <w:jc w:val="left"/>
        <w:rPr>
          <w:b/>
          <w:bCs/>
          <w:sz w:val="20"/>
          <w:szCs w:val="22"/>
          <w:lang w:val="en-US"/>
        </w:rPr>
      </w:pPr>
      <w:r>
        <w:rPr>
          <w:b/>
          <w:bCs/>
          <w:sz w:val="20"/>
          <w:szCs w:val="22"/>
          <w:lang w:val="en-US"/>
        </w:rPr>
        <w:t>Option 4: Either X = 0.5/0.25 or X=1/0.5, with a preference for X=1/0.5</w:t>
      </w:r>
    </w:p>
    <w:p w:rsidR="00E151AA" w:rsidRDefault="00BF6927">
      <w:pPr>
        <w:pStyle w:val="aff"/>
        <w:numPr>
          <w:ilvl w:val="0"/>
          <w:numId w:val="21"/>
        </w:numPr>
        <w:jc w:val="left"/>
        <w:rPr>
          <w:b/>
          <w:bCs/>
          <w:sz w:val="20"/>
          <w:szCs w:val="22"/>
          <w:lang w:val="en-US"/>
        </w:rPr>
      </w:pPr>
      <w:r>
        <w:rPr>
          <w:b/>
          <w:bCs/>
          <w:sz w:val="20"/>
          <w:szCs w:val="22"/>
          <w:lang w:val="en-US"/>
        </w:rPr>
        <w:t>Option 5: X = 1/0.5</w:t>
      </w:r>
    </w:p>
    <w:p w:rsidR="00E151AA" w:rsidRDefault="00BF6927">
      <w:pPr>
        <w:pStyle w:val="aff"/>
        <w:numPr>
          <w:ilvl w:val="0"/>
          <w:numId w:val="21"/>
        </w:numPr>
        <w:jc w:val="left"/>
        <w:rPr>
          <w:b/>
          <w:bCs/>
          <w:sz w:val="20"/>
          <w:szCs w:val="22"/>
          <w:lang w:val="en-US"/>
        </w:rPr>
      </w:pPr>
      <w:r>
        <w:rPr>
          <w:b/>
          <w:bCs/>
          <w:sz w:val="20"/>
          <w:szCs w:val="22"/>
          <w:lang w:val="en-US"/>
        </w:rPr>
        <w:t>Option 6: Either X = 1/0.5 or X=2/1, with a preference for X=1/0.5</w:t>
      </w:r>
    </w:p>
    <w:p w:rsidR="00E151AA" w:rsidRDefault="00BF6927">
      <w:pPr>
        <w:pStyle w:val="aff"/>
        <w:numPr>
          <w:ilvl w:val="0"/>
          <w:numId w:val="21"/>
        </w:numPr>
        <w:jc w:val="left"/>
        <w:rPr>
          <w:b/>
          <w:bCs/>
          <w:sz w:val="20"/>
          <w:szCs w:val="22"/>
          <w:lang w:val="en-US"/>
        </w:rPr>
      </w:pPr>
      <w:r>
        <w:rPr>
          <w:b/>
          <w:bCs/>
          <w:sz w:val="20"/>
          <w:szCs w:val="22"/>
          <w:lang w:val="en-US"/>
        </w:rPr>
        <w:t>Option 7: Either X = 1/0.5 or X=2/1, with no preference between them</w:t>
      </w:r>
    </w:p>
    <w:p w:rsidR="00E151AA" w:rsidRDefault="00BF6927">
      <w:pPr>
        <w:pStyle w:val="aff"/>
        <w:numPr>
          <w:ilvl w:val="0"/>
          <w:numId w:val="21"/>
        </w:numPr>
        <w:jc w:val="left"/>
        <w:rPr>
          <w:b/>
          <w:bCs/>
          <w:sz w:val="20"/>
          <w:szCs w:val="22"/>
          <w:lang w:val="en-US"/>
        </w:rPr>
      </w:pPr>
      <w:r>
        <w:rPr>
          <w:b/>
          <w:bCs/>
          <w:sz w:val="20"/>
          <w:szCs w:val="22"/>
          <w:lang w:val="en-US"/>
        </w:rPr>
        <w:t>Option 8: Either X = 1/0.5 or X=2/1, with a preference for X=2/1</w:t>
      </w:r>
    </w:p>
    <w:p w:rsidR="00E151AA" w:rsidRDefault="00BF6927">
      <w:pPr>
        <w:pStyle w:val="aff"/>
        <w:numPr>
          <w:ilvl w:val="0"/>
          <w:numId w:val="21"/>
        </w:numPr>
        <w:jc w:val="left"/>
        <w:rPr>
          <w:b/>
          <w:bCs/>
          <w:sz w:val="20"/>
          <w:szCs w:val="22"/>
          <w:lang w:val="en-US"/>
        </w:rPr>
      </w:pPr>
      <w:r>
        <w:rPr>
          <w:b/>
          <w:bCs/>
          <w:sz w:val="20"/>
          <w:szCs w:val="22"/>
          <w:lang w:val="en-US"/>
        </w:rPr>
        <w:t>Option 9: X = 2/1</w:t>
      </w:r>
    </w:p>
    <w:p w:rsidR="00E151AA" w:rsidRDefault="00BF692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Option (1-10)</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tc>
          <w:tcPr>
            <w:tcW w:w="1479" w:type="dxa"/>
          </w:tcPr>
          <w:p w:rsidR="00E151AA" w:rsidRDefault="00BF6927">
            <w:pPr>
              <w:jc w:val="left"/>
              <w:rPr>
                <w:rFonts w:eastAsiaTheme="minorEastAsia"/>
                <w:lang w:eastAsia="zh-CN"/>
              </w:rPr>
            </w:pPr>
            <w: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E151AA" w:rsidRDefault="00BF6927">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A slight preference on X=1/0.5.</w:t>
            </w:r>
          </w:p>
          <w:p w:rsidR="00E151AA" w:rsidRDefault="00BF6927">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E151AA" w:rsidRDefault="00BF6927">
      <w:pPr>
        <w:jc w:val="left"/>
        <w:rPr>
          <w:rFonts w:eastAsiaTheme="minorEastAsia"/>
          <w:lang w:val="en-US" w:eastAsia="zh-CN"/>
        </w:rPr>
      </w:pPr>
      <w:r>
        <w:rPr>
          <w:rFonts w:eastAsiaTheme="minorEastAsia"/>
          <w:lang w:val="en-US" w:eastAsia="zh-CN"/>
        </w:rPr>
        <w:br/>
        <w:t>Among the responses received so far to Question 2.2-1a,</w:t>
      </w:r>
    </w:p>
    <w:p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lastRenderedPageBreak/>
        <w:t xml:space="preserve">43% express that they prefer X=0.5/0.25 </w:t>
      </w:r>
      <w:proofErr w:type="spellStart"/>
      <w:r>
        <w:rPr>
          <w:rFonts w:eastAsiaTheme="minorEastAsia"/>
          <w:sz w:val="20"/>
          <w:szCs w:val="22"/>
          <w:lang w:val="en-US" w:eastAsia="zh-CN"/>
        </w:rPr>
        <w:t>ms</w:t>
      </w:r>
      <w:proofErr w:type="spellEnd"/>
    </w:p>
    <w:p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E151AA" w:rsidRDefault="00BF692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rsidR="00E151AA" w:rsidRDefault="00BF6927">
      <w:pPr>
        <w:pStyle w:val="aff"/>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rsidR="00E151AA" w:rsidRDefault="00BF6927">
      <w:pPr>
        <w:pStyle w:val="aff"/>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Option (1-4)</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rsidR="00E151AA" w:rsidRDefault="00BF6927">
            <w:pPr>
              <w:jc w:val="left"/>
              <w:rPr>
                <w:rFonts w:eastAsiaTheme="minorEastAsia"/>
                <w:lang w:val="en-US" w:eastAsia="zh-CN"/>
              </w:rPr>
            </w:pPr>
            <w:r>
              <w:rPr>
                <w:rFonts w:eastAsiaTheme="minorEastAsia" w:hint="eastAsia"/>
                <w:lang w:val="en-US" w:eastAsia="zh-CN"/>
              </w:rPr>
              <w:lastRenderedPageBreak/>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vivo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E151AA" w:rsidRDefault="00BF6927">
            <w:pPr>
              <w:rPr>
                <w:rFonts w:eastAsia="宋体"/>
                <w:lang w:val="en-US" w:eastAsia="zh-CN"/>
              </w:rPr>
            </w:pPr>
            <w:r>
              <w:rPr>
                <w:lang w:eastAsia="zh-CN"/>
              </w:rPr>
              <w:t>Sorry for missing the feedback in the last round</w:t>
            </w:r>
          </w:p>
          <w:p w:rsidR="00E151AA" w:rsidRDefault="00BF692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rsidR="00E151AA" w:rsidRDefault="00BF692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E151AA" w:rsidRDefault="00BF692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rsidR="00E151AA" w:rsidRDefault="00BF692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rsidR="00E151AA" w:rsidRDefault="00BF692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E151AA" w:rsidRDefault="00BF692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rsidR="00E151AA" w:rsidRDefault="00BF692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rsidR="00E151AA" w:rsidRDefault="00BF692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rsidR="00E151AA" w:rsidRDefault="00BF692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E151AA" w:rsidRDefault="00BF692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E151AA" w:rsidRDefault="00BF6927">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w:t>
            </w:r>
            <w:r>
              <w:rPr>
                <w:rFonts w:eastAsiaTheme="minorEastAsia"/>
                <w:lang w:val="en-US" w:eastAsia="zh-CN"/>
              </w:rPr>
              <w:lastRenderedPageBreak/>
              <w:t>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E151AA">
            <w:pPr>
              <w:tabs>
                <w:tab w:val="left" w:pos="551"/>
              </w:tabs>
              <w:jc w:val="left"/>
              <w:rPr>
                <w:rFonts w:eastAsiaTheme="minorEastAsia"/>
                <w:lang w:val="en-US" w:eastAsia="ja-JP"/>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E151AA" w:rsidRDefault="00BF692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tc>
          <w:tcPr>
            <w:tcW w:w="1479" w:type="dxa"/>
          </w:tcPr>
          <w:p w:rsidR="00E151AA" w:rsidRDefault="00BF6927">
            <w:pPr>
              <w:jc w:val="left"/>
              <w:rPr>
                <w:rFonts w:eastAsiaTheme="minorEastAsia"/>
                <w:lang w:eastAsia="zh-CN"/>
              </w:rPr>
            </w:pPr>
            <w:r>
              <w:rPr>
                <w:rFonts w:eastAsiaTheme="minorEastAsia"/>
                <w:lang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tc>
          <w:tcPr>
            <w:tcW w:w="1479" w:type="dxa"/>
          </w:tcPr>
          <w:p w:rsidR="00E151AA" w:rsidRDefault="00BF6927">
            <w:pPr>
              <w:jc w:val="left"/>
              <w:rPr>
                <w:rFonts w:eastAsiaTheme="minorEastAsia"/>
                <w:lang w:eastAsia="zh-CN"/>
              </w:rPr>
            </w:pPr>
            <w:r>
              <w:rPr>
                <w:rFonts w:eastAsiaTheme="minorEastAsia"/>
                <w:lang w:eastAsia="zh-CN"/>
              </w:rPr>
              <w:t>Sierra Wireless</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eastAsia="zh-CN"/>
              </w:rPr>
            </w:pPr>
            <w:r>
              <w:rPr>
                <w:rFonts w:eastAsiaTheme="minorEastAsia"/>
                <w:lang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214ACE" w:rsidRPr="00214ACE" w:rsidRDefault="00214ACE" w:rsidP="00214ACE">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rsidTr="00954F0A">
        <w:tc>
          <w:tcPr>
            <w:tcW w:w="1479" w:type="dxa"/>
          </w:tcPr>
          <w:p w:rsidR="00954F0A" w:rsidRPr="00E13C07" w:rsidRDefault="00954F0A" w:rsidP="009856CF">
            <w:pPr>
              <w:jc w:val="left"/>
              <w:rPr>
                <w:rFonts w:eastAsia="Malgun Gothic"/>
                <w:lang w:eastAsia="ko-KR"/>
              </w:rPr>
            </w:pPr>
            <w:r>
              <w:rPr>
                <w:rFonts w:eastAsia="Malgun Gothic"/>
                <w:lang w:eastAsia="ko-KR"/>
              </w:rPr>
              <w:t>OPPO</w:t>
            </w:r>
          </w:p>
        </w:tc>
        <w:tc>
          <w:tcPr>
            <w:tcW w:w="1372" w:type="dxa"/>
          </w:tcPr>
          <w:p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rsidR="00954F0A" w:rsidRDefault="00954F0A" w:rsidP="009856CF">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bl>
    <w:p w:rsidR="00E151AA" w:rsidRPr="00954F0A" w:rsidRDefault="00E151AA">
      <w:pPr>
        <w:rPr>
          <w:bCs/>
          <w:szCs w:val="22"/>
          <w:lang w:val="en-US"/>
        </w:rPr>
      </w:pPr>
    </w:p>
    <w:p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8155" w:type="dxa"/>
          </w:tcPr>
          <w:p w:rsidR="00E151AA" w:rsidRDefault="00BF6927">
            <w:pPr>
              <w:jc w:val="left"/>
              <w:rPr>
                <w:rFonts w:eastAsiaTheme="minorEastAsia"/>
                <w:lang w:val="en-US" w:eastAsia="zh-CN"/>
              </w:rPr>
            </w:pPr>
            <w:r>
              <w:rPr>
                <w:rFonts w:eastAsiaTheme="minorEastAsia"/>
                <w:lang w:val="en-US" w:eastAsia="zh-CN"/>
              </w:rPr>
              <w:t>The following cases can be considered:</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8155" w:type="dxa"/>
          </w:tcPr>
          <w:p w:rsidR="00E151AA" w:rsidRDefault="00BF6927">
            <w:pPr>
              <w:spacing w:line="240" w:lineRule="auto"/>
              <w:jc w:val="left"/>
              <w:rPr>
                <w:rFonts w:eastAsia="Times New Roman"/>
              </w:rPr>
            </w:pPr>
            <w:r>
              <w:rPr>
                <w:rFonts w:eastAsia="Times New Roman"/>
              </w:rPr>
              <w:t>Same value of X is also applied to the following cases:</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E151AA" w:rsidRDefault="00BF6927">
            <w:pPr>
              <w:pStyle w:val="aff"/>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bl>
    <w:p w:rsidR="00E151AA" w:rsidRDefault="00E151AA">
      <w:pPr>
        <w:rPr>
          <w:bCs/>
          <w:szCs w:val="22"/>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tc>
          <w:tcPr>
            <w:tcW w:w="9629" w:type="dxa"/>
          </w:tcPr>
          <w:p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rsidR="00E151AA" w:rsidRDefault="00E151AA">
            <w:pPr>
              <w:tabs>
                <w:tab w:val="left" w:pos="1622"/>
              </w:tabs>
              <w:spacing w:after="0"/>
              <w:jc w:val="left"/>
              <w:rPr>
                <w:rFonts w:ascii="Arial" w:eastAsia="MS Mincho" w:hAnsi="Arial" w:cs="Arial"/>
                <w:szCs w:val="24"/>
                <w:lang w:eastAsia="ja-JP"/>
              </w:rPr>
            </w:pPr>
          </w:p>
        </w:tc>
      </w:tr>
    </w:tbl>
    <w:p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E151AA" w:rsidRDefault="00BF6927">
      <w:pPr>
        <w:pStyle w:val="aff"/>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E151AA" w:rsidRDefault="00BF6927">
      <w:pPr>
        <w:spacing w:after="160"/>
        <w:rPr>
          <w:rFonts w:eastAsia="Calibri"/>
          <w:lang w:val="en-US"/>
        </w:rPr>
      </w:pPr>
      <w:r>
        <w:rPr>
          <w:rFonts w:eastAsia="Calibri"/>
          <w:lang w:val="en-US"/>
        </w:rPr>
        <w:t>Other proposals expressed in the contributions:</w:t>
      </w:r>
    </w:p>
    <w:p w:rsidR="00E151AA" w:rsidRDefault="00BF6927">
      <w:pPr>
        <w:pStyle w:val="aff"/>
        <w:numPr>
          <w:ilvl w:val="0"/>
          <w:numId w:val="30"/>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rsidR="00E151AA" w:rsidRDefault="00BF6927">
      <w:pPr>
        <w:pStyle w:val="aff"/>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E151AA" w:rsidRDefault="00BF6927">
      <w:pPr>
        <w:jc w:val="left"/>
        <w:rPr>
          <w:bCs/>
          <w:lang w:val="en-US"/>
        </w:rPr>
      </w:pPr>
      <w:r>
        <w:rPr>
          <w:bCs/>
          <w:lang w:val="en-US"/>
        </w:rPr>
        <w:t>Based on the above, the following proposal can be considered.</w:t>
      </w:r>
    </w:p>
    <w:p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w:t>
            </w:r>
            <w:r>
              <w:rPr>
                <w:rFonts w:eastAsia="Times New Roman"/>
                <w:szCs w:val="24"/>
                <w:lang w:val="en-US"/>
              </w:rPr>
              <w:lastRenderedPageBreak/>
              <w:t xml:space="preserve">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tc>
          <w:tcPr>
            <w:tcW w:w="1479" w:type="dxa"/>
          </w:tcPr>
          <w:p w:rsidR="00E151AA" w:rsidRDefault="00BF6927">
            <w:pPr>
              <w:jc w:val="left"/>
              <w:rPr>
                <w:rFonts w:eastAsia="Malgun Gothic"/>
                <w:lang w:val="en-US" w:eastAsia="ko-KR"/>
              </w:rPr>
            </w:pPr>
            <w:r>
              <w:rPr>
                <w:rFonts w:eastAsia="Malgun Gothic" w:hint="eastAsia"/>
                <w:lang w:val="en-US" w:eastAsia="ko-KR"/>
              </w:rPr>
              <w:t>LG</w:t>
            </w:r>
          </w:p>
        </w:tc>
        <w:tc>
          <w:tcPr>
            <w:tcW w:w="1372" w:type="dxa"/>
          </w:tcPr>
          <w:p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tc>
          <w:tcPr>
            <w:tcW w:w="1479" w:type="dxa"/>
          </w:tcPr>
          <w:p w:rsidR="00E151AA" w:rsidRDefault="00BF6927">
            <w:pPr>
              <w:jc w:val="left"/>
              <w:rPr>
                <w:rFonts w:eastAsiaTheme="minorEastAsia"/>
                <w:lang w:eastAsia="zh-CN"/>
              </w:rPr>
            </w:pPr>
            <w:r>
              <w:t>FUTUREWEI</w:t>
            </w:r>
          </w:p>
        </w:tc>
        <w:tc>
          <w:tcPr>
            <w:tcW w:w="1372" w:type="dxa"/>
          </w:tcPr>
          <w:p w:rsidR="00E151AA" w:rsidRDefault="00BF6927">
            <w:pPr>
              <w:tabs>
                <w:tab w:val="left" w:pos="551"/>
              </w:tabs>
              <w:jc w:val="left"/>
              <w:rPr>
                <w:rFonts w:eastAsiaTheme="minorEastAsia"/>
                <w:lang w:val="en-US" w:eastAsia="zh-CN"/>
              </w:rPr>
            </w:pPr>
            <w:r>
              <w:t>Y</w:t>
            </w:r>
          </w:p>
        </w:tc>
        <w:tc>
          <w:tcPr>
            <w:tcW w:w="6780" w:type="dxa"/>
          </w:tcPr>
          <w:p w:rsidR="00E151AA" w:rsidRDefault="00BF6927">
            <w:pPr>
              <w:jc w:val="left"/>
              <w:rPr>
                <w:rFonts w:eastAsiaTheme="minorEastAsia"/>
                <w:lang w:val="en-US" w:eastAsia="zh-CN"/>
              </w:rPr>
            </w:pPr>
            <w:r>
              <w:t>No good reason to rob the network of the flexibility to use this when it wants to.</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pPr>
            <w:r>
              <w:rPr>
                <w:rFonts w:eastAsiaTheme="minorEastAsia"/>
                <w:lang w:val="en-US" w:eastAsia="zh-CN"/>
              </w:rPr>
              <w:t>Y</w:t>
            </w:r>
          </w:p>
        </w:tc>
        <w:tc>
          <w:tcPr>
            <w:tcW w:w="6780" w:type="dxa"/>
          </w:tcPr>
          <w:p w:rsidR="00E151AA" w:rsidRDefault="00BF6927">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rsidR="00E151AA" w:rsidRDefault="00BF6927">
            <w:pPr>
              <w:numPr>
                <w:ilvl w:val="0"/>
                <w:numId w:val="31"/>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rsidR="00E151AA" w:rsidRDefault="00BF6927">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rsidR="00E151AA" w:rsidRDefault="00BF6927">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rsidR="00E151AA" w:rsidRDefault="00E151AA">
            <w:pPr>
              <w:spacing w:after="0"/>
              <w:rPr>
                <w:rFonts w:eastAsia="Calibri"/>
                <w:lang w:val="en-US" w:eastAsia="ja-JP"/>
              </w:rPr>
            </w:pPr>
          </w:p>
          <w:p w:rsidR="00E151AA" w:rsidRDefault="00BF692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numPr>
                <w:ilvl w:val="0"/>
                <w:numId w:val="32"/>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E151AA" w:rsidRDefault="00BF6927">
            <w:pPr>
              <w:numPr>
                <w:ilvl w:val="0"/>
                <w:numId w:val="32"/>
              </w:numPr>
              <w:jc w:val="left"/>
              <w:rPr>
                <w:rFonts w:eastAsia="宋体"/>
                <w:lang w:val="en-US" w:eastAsia="zh-CN"/>
              </w:rPr>
            </w:pPr>
            <w:r>
              <w:rPr>
                <w:rFonts w:eastAsia="宋体" w:hint="eastAsia"/>
                <w:lang w:val="en-US" w:eastAsia="zh-CN"/>
              </w:rPr>
              <w:lastRenderedPageBreak/>
              <w:t>Without msg1 early indication, the timeline relaxing for RAR processing is meaningless. UE implementation is more convenient.</w:t>
            </w:r>
          </w:p>
          <w:p w:rsidR="00E151AA" w:rsidRDefault="00BF6927">
            <w:pPr>
              <w:numPr>
                <w:ilvl w:val="0"/>
                <w:numId w:val="32"/>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E151AA">
        <w:tc>
          <w:tcPr>
            <w:tcW w:w="1479" w:type="dxa"/>
          </w:tcPr>
          <w:p w:rsidR="00E151AA" w:rsidRDefault="00BF6927">
            <w:pPr>
              <w:jc w:val="left"/>
              <w:rPr>
                <w:rFonts w:eastAsiaTheme="minorEastAsia"/>
                <w:lang w:eastAsia="zh-CN"/>
              </w:rPr>
            </w:pPr>
            <w:r>
              <w:rPr>
                <w:rFonts w:eastAsiaTheme="minorEastAsia"/>
                <w:lang w:eastAsia="zh-CN"/>
              </w:rPr>
              <w:lastRenderedPageBreak/>
              <w:t>Nokia, NSB</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E151AA" w:rsidRDefault="00BF6927">
      <w:pPr>
        <w:pStyle w:val="aff"/>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rsidR="00E151AA" w:rsidRDefault="00E151AA">
      <w:pPr>
        <w:rPr>
          <w:rFonts w:eastAsia="Microsoft YaHei UI"/>
          <w:lang w:eastAsia="zh-CN"/>
        </w:rPr>
      </w:pPr>
    </w:p>
    <w:p w:rsidR="00E151AA" w:rsidRDefault="00BF6927">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bl>
    <w:p w:rsidR="00E151AA" w:rsidRDefault="00E151AA">
      <w:pPr>
        <w:rPr>
          <w:rFonts w:eastAsia="Microsoft YaHei UI"/>
          <w:lang w:eastAsia="zh-CN"/>
        </w:rPr>
      </w:pPr>
    </w:p>
    <w:p w:rsidR="00E151AA" w:rsidRDefault="00BF6927">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E151AA">
        <w:tc>
          <w:tcPr>
            <w:tcW w:w="1479" w:type="dxa"/>
          </w:tcPr>
          <w:p w:rsidR="00E151AA" w:rsidRDefault="00BF6927">
            <w:pPr>
              <w:jc w:val="left"/>
              <w:rPr>
                <w:rFonts w:eastAsiaTheme="minorEastAsia"/>
                <w:lang w:val="en-US" w:eastAsia="zh-CN"/>
              </w:rPr>
            </w:pPr>
            <w:r>
              <w:rPr>
                <w:rStyle w:val="ui-provider"/>
              </w:rPr>
              <w:lastRenderedPageBreak/>
              <w:t>Ericsson</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E151AA" w:rsidRDefault="00BF6927">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rsidR="00E151AA" w:rsidRDefault="00BF6927">
            <w:pPr>
              <w:pStyle w:val="aff"/>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E151AA" w:rsidRDefault="00BF6927">
            <w:pPr>
              <w:pStyle w:val="aff"/>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E151AA" w:rsidRDefault="00BF6927">
            <w:pPr>
              <w:jc w:val="left"/>
              <w:rPr>
                <w:rFonts w:eastAsiaTheme="minorEastAsia"/>
                <w:lang w:val="en-US" w:eastAsia="zh-CN"/>
              </w:rPr>
            </w:pPr>
            <w:r>
              <w:t>The discussion and decision about the above proposal can potentially also be left up to RAN2.</w:t>
            </w:r>
          </w:p>
        </w:tc>
      </w:tr>
      <w:tr w:rsidR="00E151AA">
        <w:tc>
          <w:tcPr>
            <w:tcW w:w="1479" w:type="dxa"/>
          </w:tcPr>
          <w:p w:rsidR="00E151AA" w:rsidRDefault="00BF6927">
            <w:pPr>
              <w:jc w:val="left"/>
              <w:rPr>
                <w:rFonts w:eastAsiaTheme="minorEastAsia"/>
                <w:lang w:val="en-US" w:eastAsia="zh-CN"/>
              </w:rPr>
            </w:pPr>
            <w:r>
              <w:rPr>
                <w:rFonts w:eastAsiaTheme="minorEastAsia"/>
                <w:lang w:eastAsia="zh-CN"/>
              </w:rPr>
              <w:t>Qualcomm</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E151AA">
              <w:tc>
                <w:tcPr>
                  <w:tcW w:w="7924" w:type="dxa"/>
                </w:tcPr>
                <w:p w:rsidR="00E151AA" w:rsidRDefault="00BF6927">
                  <w:pPr>
                    <w:spacing w:after="120"/>
                  </w:pPr>
                  <w:r>
                    <w:t xml:space="preserve">Note 4: The initial access procedure of Rel-18 </w:t>
                  </w:r>
                  <w:proofErr w:type="spellStart"/>
                  <w:r>
                    <w:t>eRedCap</w:t>
                  </w:r>
                  <w:proofErr w:type="spellEnd"/>
                  <w:r>
                    <w:t xml:space="preserve"> UE capable of 20MHz + PR1 is realized by following:</w:t>
                  </w:r>
                </w:p>
                <w:p w:rsidR="00E151AA" w:rsidRDefault="00BF6927">
                  <w:pPr>
                    <w:pStyle w:val="aff"/>
                    <w:numPr>
                      <w:ilvl w:val="0"/>
                      <w:numId w:val="34"/>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E151AA" w:rsidRDefault="00BF6927">
            <w:pPr>
              <w:rPr>
                <w:rFonts w:eastAsiaTheme="minorEastAsia"/>
                <w:i/>
                <w:iCs/>
                <w:sz w:val="22"/>
                <w:szCs w:val="24"/>
                <w:lang w:val="en-US" w:eastAsia="zh-CN"/>
              </w:rPr>
            </w:pPr>
            <w:r>
              <w:rPr>
                <w:i/>
                <w:iCs/>
                <w:sz w:val="22"/>
                <w:szCs w:val="24"/>
              </w:rPr>
              <w:lastRenderedPageBreak/>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rsidR="00E151AA" w:rsidRDefault="00BF6927">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E151AA">
        <w:tc>
          <w:tcPr>
            <w:tcW w:w="1479" w:type="dxa"/>
          </w:tcPr>
          <w:p w:rsidR="00E151AA" w:rsidRDefault="00BF6927">
            <w:pPr>
              <w:jc w:val="left"/>
              <w:rPr>
                <w:rFonts w:eastAsiaTheme="minorEastAsia"/>
                <w:lang w:eastAsia="zh-CN"/>
              </w:rPr>
            </w:pPr>
            <w:r>
              <w:rPr>
                <w:rFonts w:eastAsiaTheme="minorEastAsia"/>
                <w:lang w:eastAsia="zh-CN"/>
              </w:rPr>
              <w:lastRenderedPageBreak/>
              <w:t>Sierra Wireless</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9F1F99">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UEs and the BW3/PR3+PR1 UEs.</w:t>
            </w:r>
          </w:p>
        </w:tc>
      </w:tr>
    </w:tbl>
    <w:p w:rsidR="00E151AA" w:rsidRPr="00954F0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E151AA" w:rsidRDefault="00BF692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rsidR="00E151AA" w:rsidRDefault="00BF692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rsidR="00E151AA" w:rsidRDefault="00BF6927">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lang w:val="en-US"/>
              </w:rPr>
              <w:t xml:space="preserve">“initial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vivo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rsidR="00E151AA" w:rsidRDefault="00BF6927">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IEs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bl>
    <w:p w:rsidR="00E151AA" w:rsidRDefault="00E151AA">
      <w:pPr>
        <w:rPr>
          <w:rFonts w:eastAsia="Microsoft YaHei UI"/>
          <w:lang w:val="en-US" w:eastAsia="zh-CN"/>
        </w:rPr>
      </w:pPr>
    </w:p>
    <w:p w:rsidR="00E151AA" w:rsidRDefault="00BF692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E151AA" w:rsidRDefault="00BF692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E151AA" w:rsidRDefault="00E151AA">
            <w:pPr>
              <w:spacing w:after="0" w:line="240" w:lineRule="auto"/>
              <w:jc w:val="left"/>
              <w:rPr>
                <w:rFonts w:ascii="Times" w:hAnsi="Times"/>
                <w:szCs w:val="24"/>
                <w:lang w:val="en-US"/>
              </w:rPr>
            </w:pPr>
          </w:p>
        </w:tc>
      </w:tr>
    </w:tbl>
    <w:p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rPr>
                <w:color w:val="000000"/>
                <w:kern w:val="2"/>
                <w:lang w:eastAsia="zh-CN"/>
              </w:rPr>
            </w:pPr>
            <w:r>
              <w:rPr>
                <w:color w:val="000000"/>
                <w:kern w:val="2"/>
                <w:lang w:eastAsia="zh-CN"/>
              </w:rPr>
              <w:lastRenderedPageBreak/>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rsidR="00E151AA" w:rsidRDefault="00BF692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rsidR="00E151AA" w:rsidRDefault="00BF6927">
            <w:pPr>
              <w:jc w:val="left"/>
              <w:rPr>
                <w:rFonts w:eastAsiaTheme="minorEastAsia"/>
                <w:lang w:val="en-US" w:eastAsia="zh-CN"/>
              </w:rPr>
            </w:pPr>
            <w:r>
              <w:rPr>
                <w:rFonts w:eastAsiaTheme="minorEastAsia"/>
                <w:lang w:val="en-US" w:eastAsia="zh-CN"/>
              </w:rPr>
              <w:t>This would be typically in this order</w:t>
            </w:r>
          </w:p>
          <w:p w:rsidR="00E151AA" w:rsidRDefault="00BF6927">
            <w:pPr>
              <w:jc w:val="left"/>
              <w:rPr>
                <w:rFonts w:eastAsiaTheme="minorEastAsia"/>
                <w:lang w:val="en-US" w:eastAsia="zh-CN"/>
              </w:rPr>
            </w:pPr>
            <w:r>
              <w:rPr>
                <w:rFonts w:eastAsiaTheme="minorEastAsia"/>
                <w:lang w:val="en-US" w:eastAsia="zh-CN"/>
              </w:rPr>
              <w:lastRenderedPageBreak/>
              <w:t>RAR (UL may be out of synch) &gt; unicast &gt; Paging (typically not configured in RRC connected)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E151AA" w:rsidRDefault="00BF6927">
            <w:pPr>
              <w:pStyle w:val="aff"/>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E151AA" w:rsidRDefault="00BF6927">
            <w:pPr>
              <w:pStyle w:val="aff"/>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rsidR="00E151AA" w:rsidRDefault="00BF6927">
            <w:pPr>
              <w:pStyle w:val="aff"/>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lang w:eastAsia="zh-CN"/>
              </w:rPr>
              <w:t>Same understanding as DOCOMO, i.e., up to UE implementation.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Same view as in the previous round.</w:t>
            </w:r>
          </w:p>
          <w:p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rsidR="00E151AA" w:rsidRDefault="00BF6927">
            <w:pPr>
              <w:jc w:val="left"/>
              <w:rPr>
                <w:rFonts w:eastAsia="Yu Mincho"/>
                <w:lang w:val="en-US" w:eastAsia="ja-JP"/>
              </w:rPr>
            </w:pPr>
            <w:r>
              <w:rPr>
                <w:rFonts w:eastAsia="Yu Mincho"/>
                <w:lang w:val="en-US" w:eastAsia="ja-JP"/>
              </w:rPr>
              <w:t>The current spec (w/o change) for FR1 is interpreted as:</w:t>
            </w:r>
          </w:p>
          <w:p w:rsidR="00E151AA" w:rsidRDefault="00BF6927">
            <w:pPr>
              <w:pStyle w:val="aff"/>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E151AA" w:rsidRDefault="00BF692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E151AA" w:rsidRDefault="00E151AA">
            <w:pPr>
              <w:jc w:val="left"/>
              <w:rPr>
                <w:rFonts w:eastAsia="Yu Mincho"/>
                <w:lang w:val="en-US"/>
              </w:rPr>
            </w:pPr>
          </w:p>
          <w:p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151AA">
              <w:tc>
                <w:tcPr>
                  <w:tcW w:w="6117" w:type="dxa"/>
                </w:tcPr>
                <w:p w:rsidR="00E151AA" w:rsidRDefault="00BF692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E151AA" w:rsidRDefault="00BF6927">
            <w:pPr>
              <w:jc w:val="left"/>
              <w:rPr>
                <w:rFonts w:eastAsia="Yu Mincho"/>
                <w:lang w:val="en-US" w:eastAsia="ja-JP"/>
              </w:rPr>
            </w:pPr>
            <w:r>
              <w:rPr>
                <w:rFonts w:eastAsia="Yu Mincho"/>
                <w:lang w:val="en-US" w:eastAsia="ja-JP"/>
              </w:rPr>
              <w:t>So, our interpretation of the spec (w/o change) is:</w:t>
            </w:r>
          </w:p>
          <w:p w:rsidR="00E151AA" w:rsidRDefault="00BF6927">
            <w:pPr>
              <w:pStyle w:val="aff"/>
              <w:numPr>
                <w:ilvl w:val="0"/>
                <w:numId w:val="37"/>
              </w:numPr>
              <w:jc w:val="left"/>
              <w:rPr>
                <w:rFonts w:eastAsia="Yu Mincho"/>
                <w:lang w:val="en-US"/>
              </w:rPr>
            </w:pPr>
            <w:r>
              <w:rPr>
                <w:rFonts w:eastAsia="Yu Mincho"/>
                <w:sz w:val="20"/>
                <w:szCs w:val="21"/>
                <w:lang w:val="en-US"/>
              </w:rPr>
              <w:lastRenderedPageBreak/>
              <w:t>At the time of the autonomous SI acquisition, unicast is decoded while it is not described whether the SI should simultaneously be decoded or not (It may be up to the UE implementation whether to decode the SI).</w:t>
            </w:r>
          </w:p>
          <w:p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E151AA" w:rsidRDefault="00E151AA">
            <w:pPr>
              <w:jc w:val="left"/>
              <w:rPr>
                <w:rFonts w:eastAsia="Yu Mincho"/>
                <w:lang w:val="en-US" w:eastAsia="ja-JP"/>
              </w:rPr>
            </w:pPr>
          </w:p>
          <w:p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151AA">
              <w:tc>
                <w:tcPr>
                  <w:tcW w:w="6117" w:type="dxa"/>
                </w:tcPr>
                <w:p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2176"/>
              <w:gridCol w:w="2177"/>
              <w:gridCol w:w="2177"/>
            </w:tblGrid>
            <w:tr w:rsidR="00E151AA">
              <w:tc>
                <w:tcPr>
                  <w:tcW w:w="2176" w:type="dxa"/>
                </w:tcPr>
                <w:p w:rsidR="00E151AA" w:rsidRDefault="00BF6927">
                  <w:pPr>
                    <w:jc w:val="left"/>
                    <w:rPr>
                      <w:rFonts w:eastAsia="Yu Mincho"/>
                      <w:lang w:eastAsia="ja-JP"/>
                    </w:rPr>
                  </w:pPr>
                  <w:r>
                    <w:rPr>
                      <w:rFonts w:eastAsia="Yu Mincho"/>
                      <w:lang w:eastAsia="ja-JP"/>
                    </w:rPr>
                    <w:t>unicast vs. P-RNTI triggered SI</w:t>
                  </w:r>
                </w:p>
              </w:tc>
              <w:tc>
                <w:tcPr>
                  <w:tcW w:w="2177" w:type="dxa"/>
                </w:tcPr>
                <w:p w:rsidR="00E151AA" w:rsidRDefault="00BF6927">
                  <w:pPr>
                    <w:jc w:val="left"/>
                    <w:rPr>
                      <w:rFonts w:eastAsia="Yu Mincho"/>
                      <w:lang w:eastAsia="ja-JP"/>
                    </w:rPr>
                  </w:pPr>
                  <w:r>
                    <w:rPr>
                      <w:rFonts w:eastAsia="Yu Mincho"/>
                      <w:lang w:eastAsia="ja-JP"/>
                    </w:rPr>
                    <w:t>unicast vs. autonomous SI acquisition</w:t>
                  </w:r>
                </w:p>
              </w:tc>
              <w:tc>
                <w:tcPr>
                  <w:tcW w:w="2177" w:type="dxa"/>
                </w:tcPr>
                <w:p w:rsidR="00E151AA" w:rsidRDefault="00BF6927">
                  <w:pPr>
                    <w:jc w:val="left"/>
                    <w:rPr>
                      <w:rFonts w:eastAsia="Yu Mincho"/>
                      <w:lang w:eastAsia="ja-JP"/>
                    </w:rPr>
                  </w:pPr>
                  <w:r>
                    <w:rPr>
                      <w:rFonts w:eastAsia="Yu Mincho"/>
                      <w:lang w:eastAsia="ja-JP"/>
                    </w:rPr>
                    <w:t>unicast vs. RAR</w:t>
                  </w:r>
                </w:p>
              </w:tc>
            </w:tr>
            <w:tr w:rsidR="00E151AA">
              <w:tc>
                <w:tcPr>
                  <w:tcW w:w="2176" w:type="dxa"/>
                </w:tcPr>
                <w:p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E151AA" w:rsidRDefault="00BF6927">
                  <w:pPr>
                    <w:jc w:val="left"/>
                    <w:rPr>
                      <w:rFonts w:eastAsia="Yu Mincho"/>
                      <w:lang w:val="en-US" w:eastAsia="ja-JP"/>
                    </w:rPr>
                  </w:pPr>
                  <w:r>
                    <w:rPr>
                      <w:rFonts w:eastAsia="Yu Mincho"/>
                      <w:lang w:val="en-US" w:eastAsia="ja-JP"/>
                    </w:rPr>
                    <w:t>(Need spec change)</w:t>
                  </w:r>
                </w:p>
              </w:tc>
              <w:tc>
                <w:tcPr>
                  <w:tcW w:w="2177" w:type="dxa"/>
                </w:tcPr>
                <w:p w:rsidR="00E151AA" w:rsidRDefault="00BF692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E151AA" w:rsidRDefault="00BF6927">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rsidR="00E151AA" w:rsidRDefault="00BF692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E151AA" w:rsidRDefault="00BF6927">
                  <w:pPr>
                    <w:jc w:val="left"/>
                    <w:rPr>
                      <w:rFonts w:eastAsia="Yu Mincho"/>
                      <w:lang w:val="en-US" w:eastAsia="ja-JP"/>
                    </w:rPr>
                  </w:pPr>
                  <w:r>
                    <w:rPr>
                      <w:rFonts w:eastAsia="Yu Mincho"/>
                      <w:lang w:val="en-US" w:eastAsia="ja-JP"/>
                    </w:rPr>
                    <w:t>(No spec change)</w:t>
                  </w:r>
                </w:p>
              </w:tc>
            </w:tr>
          </w:tbl>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E151AA" w:rsidRDefault="00BF6927">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rsidR="00E151AA" w:rsidRDefault="00BF6927">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rsidR="00E151AA" w:rsidRDefault="00BF6927">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rsidR="00E151AA" w:rsidRDefault="00BF6927">
            <w:pPr>
              <w:pStyle w:val="aff"/>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from the clause 5.1 from 38.214 (cited by Panasonic in the above), our understanding is that Msg2/</w:t>
            </w:r>
            <w:proofErr w:type="spellStart"/>
            <w:r>
              <w:rPr>
                <w:rFonts w:eastAsiaTheme="minorEastAsia"/>
                <w:lang w:val="en-US" w:eastAsia="zh-CN"/>
              </w:rPr>
              <w:t>MsgB</w:t>
            </w:r>
            <w:proofErr w:type="spellEnd"/>
            <w:r>
              <w:rPr>
                <w:rFonts w:eastAsiaTheme="minorEastAsia"/>
                <w:lang w:val="en-US" w:eastAsia="zh-CN"/>
              </w:rPr>
              <w:t xml:space="preserve"> is prioritized over unicast PDSCH. Both RAR PDSCH and unicast PDSCH have process timeline requirements. Hence, we should </w:t>
            </w:r>
            <w:r>
              <w:rPr>
                <w:rFonts w:eastAsiaTheme="minorEastAsia"/>
                <w:lang w:val="en-US" w:eastAsia="zh-CN"/>
              </w:rPr>
              <w:lastRenderedPageBreak/>
              <w:t xml:space="preserve">specify which to be prioritized for processing. Per legacy operation, RAR should be prioritized. </w:t>
            </w:r>
          </w:p>
          <w:p w:rsidR="00E151AA" w:rsidRDefault="00E151AA">
            <w:pPr>
              <w:pStyle w:val="aff"/>
              <w:ind w:left="360"/>
              <w:jc w:val="left"/>
              <w:rPr>
                <w:rFonts w:eastAsiaTheme="minorEastAsia"/>
                <w:lang w:val="en-US" w:eastAsia="zh-CN"/>
              </w:rPr>
            </w:pPr>
          </w:p>
          <w:p w:rsidR="00E151AA" w:rsidRDefault="00BF6927">
            <w:pPr>
              <w:pStyle w:val="aff"/>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Intel2</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E151AA">
              <w:tc>
                <w:tcPr>
                  <w:tcW w:w="6554" w:type="dxa"/>
                </w:tcPr>
                <w:p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E151AA" w:rsidRDefault="00E151AA">
            <w:pPr>
              <w:jc w:val="left"/>
              <w:rPr>
                <w:rFonts w:eastAsiaTheme="minorEastAsia"/>
                <w:lang w:val="en-US" w:eastAsia="zh-CN"/>
              </w:rPr>
            </w:pPr>
          </w:p>
          <w:p w:rsidR="00E151AA" w:rsidRDefault="00BF6927">
            <w:pPr>
              <w:jc w:val="left"/>
              <w:rPr>
                <w:rFonts w:eastAsiaTheme="minorEastAsia"/>
                <w:lang w:val="en-US" w:eastAsia="zh-CN"/>
              </w:rPr>
            </w:pPr>
            <w:r>
              <w:rPr>
                <w:rFonts w:eastAsiaTheme="minorEastAsia"/>
                <w:lang w:val="en-US" w:eastAsia="zh-CN"/>
              </w:rPr>
              <w:t>2. Unicast PDSCH and broadcast PDSCH with RA-RNTI/MSGB-RNTI</w:t>
            </w:r>
          </w:p>
          <w:tbl>
            <w:tblPr>
              <w:tblStyle w:val="af8"/>
              <w:tblW w:w="0" w:type="auto"/>
              <w:tblLayout w:type="fixed"/>
              <w:tblLook w:val="04A0" w:firstRow="1" w:lastRow="0" w:firstColumn="1" w:lastColumn="0" w:noHBand="0" w:noVBand="1"/>
            </w:tblPr>
            <w:tblGrid>
              <w:gridCol w:w="6554"/>
            </w:tblGrid>
            <w:tr w:rsidR="00E151AA">
              <w:tc>
                <w:tcPr>
                  <w:tcW w:w="6554" w:type="dxa"/>
                </w:tcPr>
                <w:p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E151AA" w:rsidRDefault="00E151AA">
            <w:pPr>
              <w:jc w:val="left"/>
              <w:rPr>
                <w:rFonts w:eastAsiaTheme="minorEastAsia"/>
                <w:lang w:val="en-US" w:eastAsia="zh-CN"/>
              </w:rPr>
            </w:pPr>
          </w:p>
          <w:p w:rsidR="00E151AA" w:rsidRDefault="00BF6927">
            <w:pPr>
              <w:jc w:val="left"/>
              <w:rPr>
                <w:rFonts w:eastAsiaTheme="minorEastAsia"/>
                <w:lang w:val="en-US" w:eastAsia="zh-CN"/>
              </w:rPr>
            </w:pPr>
            <w:r>
              <w:rPr>
                <w:rFonts w:eastAsiaTheme="minorEastAsia"/>
                <w:lang w:val="en-US" w:eastAsia="zh-CN"/>
              </w:rP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rsidR="00E151AA" w:rsidRDefault="00BF6927">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E151AA" w:rsidRDefault="00BF6927">
            <w:pPr>
              <w:jc w:val="left"/>
              <w:rPr>
                <w:rFonts w:eastAsiaTheme="minorEastAsia"/>
                <w:lang w:val="en-US" w:eastAsia="zh-CN"/>
              </w:rPr>
            </w:pPr>
            <w:r>
              <w:rPr>
                <w:rFonts w:eastAsiaTheme="minorEastAsia"/>
                <w:lang w:val="en-US" w:eastAsia="zh-CN"/>
              </w:rPr>
              <w:lastRenderedPageBreak/>
              <w:t>In case of unicast + RAR, it already states in 38.214 that UE should prioritize RAR. We don’t think modification is needed.</w:t>
            </w:r>
          </w:p>
          <w:p w:rsidR="00E151AA" w:rsidRDefault="00BF6927">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954F0A" w:rsidTr="00954F0A">
        <w:tc>
          <w:tcPr>
            <w:tcW w:w="1479" w:type="dxa"/>
          </w:tcPr>
          <w:p w:rsidR="00954F0A" w:rsidRDefault="00954F0A" w:rsidP="009856CF">
            <w:pPr>
              <w:jc w:val="left"/>
              <w:rPr>
                <w:rFonts w:eastAsiaTheme="minorEastAsia" w:hint="eastAsia"/>
                <w:lang w:val="en-US" w:eastAsia="zh-CN"/>
              </w:rPr>
            </w:pPr>
            <w:r>
              <w:rPr>
                <w:rFonts w:eastAsiaTheme="minorEastAsia"/>
                <w:lang w:val="en-US" w:eastAsia="zh-CN"/>
              </w:rPr>
              <w:t>OPPO</w:t>
            </w:r>
          </w:p>
        </w:tc>
        <w:tc>
          <w:tcPr>
            <w:tcW w:w="1372" w:type="dxa"/>
          </w:tcPr>
          <w:p w:rsidR="00954F0A" w:rsidRDefault="00954F0A" w:rsidP="009856CF">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rsidR="00954F0A" w:rsidRDefault="00954F0A" w:rsidP="009856CF">
            <w:pPr>
              <w:jc w:val="left"/>
              <w:rPr>
                <w:rFonts w:eastAsiaTheme="minorEastAsia" w:hint="eastAsia"/>
                <w:lang w:val="en-US" w:eastAsia="zh-CN"/>
              </w:rPr>
            </w:pPr>
            <w:r>
              <w:rPr>
                <w:rFonts w:eastAsiaTheme="minorEastAsia"/>
                <w:lang w:val="en-US" w:eastAsia="zh-CN"/>
              </w:rPr>
              <w:t xml:space="preserve">From the above comments, we see no issue have to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E151AA" w:rsidRDefault="00BF692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E151AA" w:rsidRDefault="00BF6927">
            <w:pPr>
              <w:spacing w:after="0" w:line="240" w:lineRule="auto"/>
              <w:jc w:val="left"/>
              <w:rPr>
                <w:rFonts w:ascii="Times" w:hAnsi="Times"/>
                <w:szCs w:val="24"/>
                <w:lang w:val="en-US"/>
              </w:rPr>
            </w:pPr>
            <w:r>
              <w:rPr>
                <w:rFonts w:ascii="Times" w:hAnsi="Times"/>
                <w:szCs w:val="24"/>
                <w:lang w:val="en-US"/>
              </w:rPr>
              <w:t> </w:t>
            </w: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rsidR="00E151AA" w:rsidRDefault="00BF6927">
      <w:pPr>
        <w:jc w:val="left"/>
        <w:rPr>
          <w:rFonts w:eastAsia="Calibri"/>
          <w:b/>
          <w:bCs/>
          <w:lang w:val="en-US"/>
        </w:rPr>
      </w:pPr>
      <w:r>
        <w:rPr>
          <w:rFonts w:eastAsia="Calibri"/>
          <w:b/>
          <w:bCs/>
          <w:lang w:val="en-US"/>
        </w:rPr>
        <w:t>Update the agreements for SI PDSCH with the clarification as follows:</w:t>
      </w:r>
    </w:p>
    <w:p w:rsidR="00E151AA" w:rsidRDefault="00BF6927">
      <w:pPr>
        <w:pStyle w:val="aff"/>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E151AA" w:rsidRDefault="00BF6927">
      <w:pPr>
        <w:pStyle w:val="aff"/>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E151AA" w:rsidRDefault="00BF6927">
      <w:pPr>
        <w:pStyle w:val="aff"/>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E151AA" w:rsidRDefault="00BF6927">
      <w:pPr>
        <w:pStyle w:val="aff"/>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OK</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E151AA" w:rsidRDefault="00BF692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2.7-1a</w:t>
      </w:r>
      <w:r>
        <w:rPr>
          <w:b/>
          <w:lang w:val="en-US"/>
        </w:rPr>
        <w:t>:</w:t>
      </w:r>
    </w:p>
    <w:p w:rsidR="00E151AA" w:rsidRDefault="00BF6927">
      <w:pPr>
        <w:jc w:val="left"/>
        <w:rPr>
          <w:b/>
          <w:lang w:val="en-US"/>
        </w:rPr>
      </w:pPr>
      <w:r>
        <w:rPr>
          <w:b/>
          <w:lang w:val="en-US"/>
        </w:rPr>
        <w:t>Confirm the following working assumption:</w:t>
      </w:r>
    </w:p>
    <w:p w:rsidR="00E151AA" w:rsidRDefault="00BF6927">
      <w:pPr>
        <w:pStyle w:val="aff"/>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rsidR="00E151AA" w:rsidRDefault="00BF6927">
      <w:pPr>
        <w:pStyle w:val="aff"/>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E151AA" w:rsidRDefault="00E151AA">
            <w:pPr>
              <w:jc w:val="left"/>
              <w:rPr>
                <w:b/>
                <w:bCs/>
                <w:lang w:val="en-US"/>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tc>
          <w:tcPr>
            <w:tcW w:w="1479" w:type="dxa"/>
          </w:tcPr>
          <w:p w:rsidR="00E151AA" w:rsidRDefault="00BF6927">
            <w:pPr>
              <w:jc w:val="left"/>
              <w:rPr>
                <w:rFonts w:eastAsiaTheme="minorEastAsia"/>
                <w:lang w:val="en-US" w:eastAsia="zh-CN"/>
              </w:rPr>
            </w:pPr>
            <w:r>
              <w:t>FUTUREWEI</w:t>
            </w:r>
          </w:p>
        </w:tc>
        <w:tc>
          <w:tcPr>
            <w:tcW w:w="1372" w:type="dxa"/>
          </w:tcPr>
          <w:p w:rsidR="00E151AA" w:rsidRDefault="00BF6927">
            <w:pPr>
              <w:tabs>
                <w:tab w:val="left" w:pos="551"/>
              </w:tabs>
              <w:jc w:val="left"/>
              <w:rPr>
                <w:rFonts w:eastAsiaTheme="minorEastAsia"/>
                <w:lang w:val="en-US" w:eastAsia="zh-CN"/>
              </w:rPr>
            </w:pPr>
            <w:r>
              <w:t>Y</w:t>
            </w:r>
          </w:p>
        </w:tc>
        <w:tc>
          <w:tcPr>
            <w:tcW w:w="6780" w:type="dxa"/>
          </w:tcPr>
          <w:p w:rsidR="00E151AA" w:rsidRDefault="00BF6927">
            <w:pPr>
              <w:jc w:val="left"/>
              <w:rPr>
                <w:rFonts w:eastAsiaTheme="minorEastAsia"/>
                <w:lang w:val="en-US" w:eastAsia="zh-CN"/>
              </w:rPr>
            </w:pPr>
            <w:r>
              <w:t>Unless an issue is identified</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pPr>
            <w:r>
              <w:rPr>
                <w:rFonts w:eastAsiaTheme="minorEastAsia"/>
                <w:lang w:val="en-US" w:eastAsia="zh-CN"/>
              </w:rPr>
              <w:t>Y</w:t>
            </w:r>
          </w:p>
        </w:tc>
        <w:tc>
          <w:tcPr>
            <w:tcW w:w="6780" w:type="dxa"/>
          </w:tcPr>
          <w:p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E151AA" w:rsidRDefault="00BF6927">
            <w:pPr>
              <w:jc w:val="left"/>
              <w:rPr>
                <w:rFonts w:eastAsiaTheme="minorEastAsia"/>
                <w:lang w:val="en-US" w:eastAsia="zh-CN"/>
              </w:rPr>
            </w:pPr>
            <w:r>
              <w:rPr>
                <w:rFonts w:eastAsiaTheme="minorEastAsia"/>
                <w:highlight w:val="green"/>
                <w:lang w:val="en-US" w:eastAsia="zh-CN"/>
              </w:rPr>
              <w:t>Agreement:</w:t>
            </w:r>
          </w:p>
          <w:p w:rsidR="00E151AA" w:rsidRDefault="00BF6927">
            <w:pPr>
              <w:jc w:val="left"/>
              <w:rPr>
                <w:lang w:val="en-US"/>
              </w:rPr>
            </w:pPr>
            <w:r>
              <w:rPr>
                <w:lang w:val="en-US"/>
              </w:rPr>
              <w:t>Confirm the following working assumption by assuming that Msg3 indication is available:</w:t>
            </w:r>
          </w:p>
          <w:p w:rsidR="00E151AA" w:rsidRDefault="00BF6927">
            <w:pPr>
              <w:pStyle w:val="aff"/>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E151AA" w:rsidRDefault="00BF6927">
            <w:pPr>
              <w:pStyle w:val="aff"/>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rsidR="00E151AA" w:rsidRDefault="00E151AA">
      <w:pPr>
        <w:rPr>
          <w:rFonts w:eastAsia="Microsoft YaHei UI"/>
          <w:lang w:val="en-US" w:eastAsia="zh-CN"/>
        </w:rPr>
      </w:pPr>
    </w:p>
    <w:p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lastRenderedPageBreak/>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E151AA" w:rsidRDefault="00BF6927">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rsidR="00E151AA" w:rsidRDefault="00BF6927">
            <w:pPr>
              <w:jc w:val="left"/>
              <w:rPr>
                <w:rFonts w:eastAsiaTheme="minorEastAsia"/>
                <w:lang w:val="en-US" w:eastAsia="zh-CN"/>
              </w:rPr>
            </w:pPr>
            <w:r>
              <w:object w:dxaOrig="6601" w:dyaOrig="1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5pt;height:92.55pt" o:ole="">
                  <v:imagedata r:id="rId17" o:title=""/>
                </v:shape>
                <o:OLEObject Type="Embed" ProgID="Visio.Drawing.15" ShapeID="_x0000_i1025" DrawAspect="Content" ObjectID="_1743406784" r:id="rId18"/>
              </w:objec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w:t>
            </w:r>
            <w:r>
              <w:rPr>
                <w:lang w:eastAsia="ja-JP"/>
              </w:rPr>
              <w:lastRenderedPageBreak/>
              <w:t xml:space="preserve">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rsidR="00E151AA" w:rsidRDefault="00BF692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i.e. based on FDRA in DCI. </w:t>
            </w:r>
          </w:p>
          <w:p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rPr>
                <w:rFonts w:eastAsia="宋体"/>
                <w:lang w:val="en-US" w:eastAsia="zh-CN"/>
              </w:rPr>
            </w:pPr>
            <w:r>
              <w:rPr>
                <w:lang w:eastAsia="zh-CN"/>
              </w:rPr>
              <w:t>But maybe we can have a conclusion for this case, e.g.,</w:t>
            </w:r>
          </w:p>
          <w:p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rsidR="00E151AA" w:rsidRDefault="00BF692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E151AA" w:rsidRDefault="00BF6927">
            <w:pPr>
              <w:jc w:val="left"/>
              <w:rPr>
                <w:rFonts w:eastAsiaTheme="minorEastAsia"/>
                <w:lang w:val="en-US" w:eastAsia="zh-CN"/>
              </w:rPr>
            </w:pPr>
            <w:r>
              <w:object w:dxaOrig="6589" w:dyaOrig="1832">
                <v:shape id="_x0000_i1026" type="#_x0000_t75" style="width:329.15pt;height:92.55pt" o:ole="">
                  <v:imagedata r:id="rId17" o:title=""/>
                </v:shape>
                <o:OLEObject Type="Embed" ProgID="Visio.Drawing.15" ShapeID="_x0000_i1026" DrawAspect="Content" ObjectID="_1743406785" r:id="rId20"/>
              </w:objec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6"/>
            <w:r>
              <w:rPr>
                <w:rFonts w:eastAsiaTheme="minorEastAsia"/>
                <w:lang w:val="en-US" w:eastAsia="zh-CN"/>
              </w:rPr>
              <w:t>.</w:t>
            </w:r>
            <w:bookmarkEnd w:id="7"/>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tc>
          <w:tcPr>
            <w:tcW w:w="1479" w:type="dxa"/>
          </w:tcPr>
          <w:p w:rsidR="00E151AA" w:rsidRDefault="00BF6927">
            <w:pPr>
              <w:jc w:val="left"/>
              <w:rPr>
                <w:rFonts w:eastAsia="宋体"/>
                <w:lang w:val="en-US" w:eastAsia="ja-JP"/>
              </w:rPr>
            </w:pPr>
            <w:r>
              <w:rPr>
                <w:rFonts w:eastAsia="宋体" w:hint="eastAsia"/>
                <w:lang w:val="en-US" w:eastAsia="zh-CN"/>
              </w:rPr>
              <w:t>CMCC</w:t>
            </w:r>
          </w:p>
        </w:tc>
        <w:tc>
          <w:tcPr>
            <w:tcW w:w="1372" w:type="dxa"/>
          </w:tcPr>
          <w:p w:rsidR="00E151AA" w:rsidRDefault="00BF6927">
            <w:pPr>
              <w:tabs>
                <w:tab w:val="left" w:pos="551"/>
              </w:tabs>
              <w:jc w:val="left"/>
              <w:rPr>
                <w:rFonts w:eastAsia="宋体"/>
                <w:lang w:val="en-US" w:eastAsia="ja-JP"/>
              </w:rPr>
            </w:pPr>
            <w:r>
              <w:rPr>
                <w:rFonts w:eastAsia="宋体" w:hint="eastAsia"/>
                <w:lang w:val="en-US" w:eastAsia="zh-CN"/>
              </w:rPr>
              <w:t>N</w:t>
            </w:r>
          </w:p>
        </w:tc>
        <w:tc>
          <w:tcPr>
            <w:tcW w:w="6780" w:type="dxa"/>
          </w:tcPr>
          <w:p w:rsidR="00E151AA" w:rsidRDefault="00BF692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214ACE" w:rsidRDefault="009F1F99" w:rsidP="008B759B">
            <w:pPr>
              <w:jc w:val="left"/>
              <w:rPr>
                <w:rFonts w:eastAsia="Yu Mincho"/>
                <w:lang w:val="en-US" w:eastAsia="ja-JP"/>
              </w:rPr>
            </w:pPr>
            <w:r>
              <w:rPr>
                <w:rFonts w:eastAsia="Malgun Gothic"/>
                <w:lang w:val="en-US" w:eastAsia="ko-KR"/>
              </w:rPr>
              <w:t xml:space="preserve">Rel-18 </w:t>
            </w:r>
            <w:proofErr w:type="spellStart"/>
            <w:r w:rsidR="00214ACE">
              <w:rPr>
                <w:rFonts w:eastAsia="Malgun Gothic"/>
                <w:lang w:val="en-US" w:eastAsia="ko-KR"/>
              </w:rPr>
              <w:t>eRedCap</w:t>
            </w:r>
            <w:proofErr w:type="spellEnd"/>
            <w:r w:rsidR="00214ACE">
              <w:rPr>
                <w:rFonts w:eastAsia="Malgun Gothic"/>
                <w:lang w:val="en-US" w:eastAsia="ko-KR"/>
              </w:rPr>
              <w:t xml:space="preserve"> UEs should be treated in the same as for the legacy UEs in the case. </w:t>
            </w:r>
          </w:p>
        </w:tc>
      </w:tr>
      <w:tr w:rsidR="00954F0A" w:rsidTr="00954F0A">
        <w:tc>
          <w:tcPr>
            <w:tcW w:w="1479" w:type="dxa"/>
          </w:tcPr>
          <w:p w:rsidR="00954F0A" w:rsidRDefault="00954F0A" w:rsidP="009856CF">
            <w:pPr>
              <w:jc w:val="left"/>
              <w:rPr>
                <w:rFonts w:eastAsia="Malgun Gothic"/>
                <w:lang w:val="en-US" w:eastAsia="ko-KR"/>
              </w:rPr>
            </w:pPr>
            <w:r>
              <w:rPr>
                <w:rFonts w:eastAsia="Malgun Gothic"/>
                <w:lang w:val="en-US" w:eastAsia="ko-KR"/>
              </w:rPr>
              <w:t>OPPO</w:t>
            </w:r>
          </w:p>
        </w:tc>
        <w:tc>
          <w:tcPr>
            <w:tcW w:w="1372" w:type="dxa"/>
          </w:tcPr>
          <w:p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rsidR="00954F0A" w:rsidRDefault="00954F0A" w:rsidP="009856CF">
            <w:pPr>
              <w:jc w:val="left"/>
              <w:rPr>
                <w:rFonts w:eastAsia="Malgun Gothic"/>
                <w:lang w:val="en-US" w:eastAsia="ko-KR"/>
              </w:rPr>
            </w:pPr>
            <w:r>
              <w:rPr>
                <w:rFonts w:eastAsia="Malgun Gothic"/>
                <w:lang w:val="en-US" w:eastAsia="ko-KR"/>
              </w:rPr>
              <w:lastRenderedPageBreak/>
              <w:t>Even it may have benefit for RAR, we don’t see this strong enough to have some special cases.</w:t>
            </w:r>
          </w:p>
        </w:tc>
      </w:tr>
    </w:tbl>
    <w:p w:rsidR="00E151AA" w:rsidRPr="00954F0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rsidR="00E151AA" w:rsidRDefault="00BF6927">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rsidR="00E151AA" w:rsidRDefault="00BF6927">
      <w:pPr>
        <w:pStyle w:val="aff"/>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rsidR="00E151AA" w:rsidRDefault="00BF6927">
      <w:pPr>
        <w:pStyle w:val="aff"/>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918" w:type="dxa"/>
            <w:shd w:val="clear" w:color="auto" w:fill="D9D9D9" w:themeFill="background1" w:themeFillShade="D9"/>
          </w:tcPr>
          <w:p w:rsidR="00E151AA" w:rsidRDefault="00BF6927">
            <w:pPr>
              <w:jc w:val="left"/>
              <w:rPr>
                <w:b/>
                <w:bCs/>
                <w:lang w:val="en-US"/>
              </w:rPr>
            </w:pPr>
            <w:r>
              <w:rPr>
                <w:b/>
                <w:bCs/>
                <w:lang w:val="en-US"/>
              </w:rPr>
              <w:t>Option (1/2/other)</w:t>
            </w:r>
          </w:p>
        </w:tc>
        <w:tc>
          <w:tcPr>
            <w:tcW w:w="6234"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rsidR="00E151AA" w:rsidRDefault="00E151AA">
            <w:pPr>
              <w:tabs>
                <w:tab w:val="left" w:pos="551"/>
              </w:tabs>
              <w:jc w:val="left"/>
              <w:rPr>
                <w:rFonts w:eastAsiaTheme="minorEastAsia"/>
                <w:lang w:val="en-US" w:eastAsia="zh-CN"/>
              </w:rPr>
            </w:pPr>
          </w:p>
        </w:tc>
        <w:tc>
          <w:tcPr>
            <w:tcW w:w="6234" w:type="dxa"/>
          </w:tcPr>
          <w:p w:rsidR="00E151AA" w:rsidRDefault="00BF6927">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rsidR="00E151AA" w:rsidRDefault="00BF6927">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E151AA">
        <w:tc>
          <w:tcPr>
            <w:tcW w:w="1479" w:type="dxa"/>
          </w:tcPr>
          <w:p w:rsidR="00E151AA" w:rsidRDefault="00E151AA">
            <w:pPr>
              <w:jc w:val="left"/>
              <w:rPr>
                <w:rFonts w:eastAsiaTheme="minorEastAsia"/>
                <w:lang w:val="en-US" w:eastAsia="zh-CN"/>
              </w:rPr>
            </w:pPr>
          </w:p>
        </w:tc>
        <w:tc>
          <w:tcPr>
            <w:tcW w:w="1918" w:type="dxa"/>
          </w:tcPr>
          <w:p w:rsidR="00E151AA" w:rsidRDefault="00E151AA">
            <w:pPr>
              <w:tabs>
                <w:tab w:val="left" w:pos="551"/>
              </w:tabs>
              <w:jc w:val="left"/>
              <w:rPr>
                <w:rFonts w:eastAsiaTheme="minorEastAsia"/>
                <w:lang w:val="en-US" w:eastAsia="zh-CN"/>
              </w:rPr>
            </w:pPr>
          </w:p>
        </w:tc>
        <w:tc>
          <w:tcPr>
            <w:tcW w:w="6234" w:type="dxa"/>
          </w:tcPr>
          <w:p w:rsidR="00E151AA" w:rsidRDefault="00E151AA">
            <w:pPr>
              <w:jc w:val="left"/>
              <w:rPr>
                <w:rFonts w:eastAsiaTheme="minorEastAsia"/>
                <w:lang w:val="en-US" w:eastAsia="zh-CN"/>
              </w:rPr>
            </w:pPr>
          </w:p>
        </w:tc>
      </w:tr>
    </w:tbl>
    <w:p w:rsidR="00E151AA" w:rsidRDefault="00E151AA">
      <w:pPr>
        <w:tabs>
          <w:tab w:val="left" w:pos="1545"/>
        </w:tabs>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rsidR="00E151AA" w:rsidRDefault="00BF6927">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rsidR="00E151AA" w:rsidRDefault="00BF6927">
      <w:pPr>
        <w:pStyle w:val="aff"/>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rsidR="00E151AA" w:rsidRDefault="00BF6927">
      <w:pPr>
        <w:pStyle w:val="aff"/>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cyan"/>
          <w:lang w:val="en-US"/>
        </w:rPr>
        <w:t>FL1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rsidR="00E151AA" w:rsidRDefault="00BF6927">
      <w:pPr>
        <w:pStyle w:val="aff"/>
        <w:numPr>
          <w:ilvl w:val="0"/>
          <w:numId w:val="45"/>
        </w:numPr>
        <w:jc w:val="left"/>
        <w:rPr>
          <w:b/>
          <w:bCs/>
          <w:sz w:val="20"/>
          <w:szCs w:val="22"/>
          <w:lang w:val="en-US"/>
        </w:rPr>
      </w:pPr>
      <w:r>
        <w:rPr>
          <w:b/>
          <w:bCs/>
          <w:sz w:val="20"/>
          <w:szCs w:val="22"/>
          <w:lang w:val="en-US"/>
        </w:rPr>
        <w:t>Option 0: No.</w:t>
      </w:r>
    </w:p>
    <w:p w:rsidR="00E151AA" w:rsidRDefault="00BF6927">
      <w:pPr>
        <w:pStyle w:val="aff"/>
        <w:numPr>
          <w:ilvl w:val="0"/>
          <w:numId w:val="45"/>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rsidR="00E151AA" w:rsidRDefault="00BF6927">
      <w:pPr>
        <w:pStyle w:val="aff"/>
        <w:numPr>
          <w:ilvl w:val="0"/>
          <w:numId w:val="45"/>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Option (0/2/4)</w:t>
            </w:r>
          </w:p>
        </w:tc>
        <w:tc>
          <w:tcPr>
            <w:tcW w:w="6663"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E151AA" w:rsidRDefault="00BF6927">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E151AA" w:rsidRDefault="00BF6927">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E151AA">
            <w:pPr>
              <w:tabs>
                <w:tab w:val="left" w:pos="551"/>
              </w:tabs>
              <w:jc w:val="left"/>
              <w:rPr>
                <w:rFonts w:eastAsiaTheme="minorEastAsia"/>
                <w:lang w:val="en-US" w:eastAsia="zh-CN"/>
              </w:rPr>
            </w:pPr>
          </w:p>
        </w:tc>
        <w:tc>
          <w:tcPr>
            <w:tcW w:w="6663" w:type="dxa"/>
          </w:tcPr>
          <w:p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E151AA" w:rsidRDefault="00E151AA">
            <w:pPr>
              <w:jc w:val="left"/>
              <w:rPr>
                <w:rFonts w:eastAsiaTheme="minorEastAsia"/>
                <w:lang w:val="en-US" w:eastAsia="zh-CN"/>
              </w:rPr>
            </w:pPr>
          </w:p>
        </w:tc>
      </w:tr>
      <w:tr w:rsidR="008B759B" w:rsidTr="007E4C95">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bl>
    <w:p w:rsidR="00E151AA" w:rsidRDefault="00E151AA">
      <w:pPr>
        <w:tabs>
          <w:tab w:val="left" w:pos="1545"/>
        </w:tabs>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E151AA" w:rsidRDefault="00BF6927">
      <w:pPr>
        <w:jc w:val="left"/>
        <w:rPr>
          <w:bCs/>
          <w:lang w:val="en-US"/>
        </w:rPr>
      </w:pPr>
      <w:r>
        <w:rPr>
          <w:bCs/>
          <w:lang w:val="en-US"/>
        </w:rPr>
        <w:t>Companies are invited to reply to the following questions.</w:t>
      </w:r>
    </w:p>
    <w:p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rsidR="00E151AA" w:rsidRDefault="00BF6927">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 .</w:t>
            </w:r>
          </w:p>
        </w:tc>
      </w:tr>
      <w:tr w:rsidR="008B759B" w:rsidTr="00525EFA">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rsidR="00E151AA" w:rsidRDefault="00E151AA">
      <w:pPr>
        <w:tabs>
          <w:tab w:val="left" w:pos="1545"/>
        </w:tabs>
        <w:rPr>
          <w:rFonts w:eastAsia="Microsoft YaHei UI"/>
          <w:lang w:val="en-US" w:eastAsia="zh-CN"/>
        </w:rPr>
      </w:pPr>
    </w:p>
    <w:p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8B759B" w:rsidTr="00D106AE">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rsidR="00E151AA" w:rsidRDefault="00E151AA">
      <w:pPr>
        <w:tabs>
          <w:tab w:val="left" w:pos="1545"/>
        </w:tabs>
        <w:rPr>
          <w:rFonts w:eastAsia="Microsoft YaHei UI"/>
          <w:lang w:val="en-US" w:eastAsia="zh-CN"/>
        </w:rPr>
      </w:pPr>
    </w:p>
    <w:p w:rsidR="00E151AA" w:rsidRDefault="00BF6927">
      <w:pPr>
        <w:pStyle w:val="1"/>
        <w:numPr>
          <w:ilvl w:val="0"/>
          <w:numId w:val="0"/>
        </w:numPr>
        <w:ind w:left="1134" w:hanging="1134"/>
        <w:rPr>
          <w:lang w:val="en-US"/>
        </w:rPr>
      </w:pPr>
      <w:r>
        <w:rPr>
          <w:lang w:val="en-US"/>
        </w:rPr>
        <w:t>3</w:t>
      </w:r>
      <w:r>
        <w:rPr>
          <w:lang w:val="en-US"/>
        </w:rPr>
        <w:tab/>
        <w:t>UE peak data rate reduction</w:t>
      </w: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E151AA" w:rsidRDefault="00BF692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E151AA" w:rsidRDefault="00E151AA">
            <w:pPr>
              <w:tabs>
                <w:tab w:val="left" w:pos="720"/>
              </w:tabs>
              <w:spacing w:after="0" w:line="240" w:lineRule="auto"/>
              <w:jc w:val="left"/>
              <w:rPr>
                <w:rFonts w:ascii="Times" w:hAnsi="Times"/>
                <w:szCs w:val="22"/>
                <w:lang w:val="en-US" w:eastAsia="zh-CN"/>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E151AA" w:rsidRDefault="00E151AA">
            <w:pPr>
              <w:spacing w:after="0" w:line="240" w:lineRule="auto"/>
              <w:jc w:val="left"/>
              <w:rPr>
                <w:rFonts w:ascii="Times" w:hAnsi="Times"/>
                <w:szCs w:val="22"/>
                <w:lang w:val="en-US" w:eastAsia="zh-CN"/>
              </w:rPr>
            </w:pPr>
          </w:p>
        </w:tc>
      </w:tr>
    </w:tbl>
    <w:p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rsidR="00E151AA" w:rsidRDefault="00BF692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rsidR="00E151AA" w:rsidRDefault="00BF692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rsidR="00E151AA" w:rsidRDefault="00BF692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E151AA" w:rsidRDefault="00BF692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rsidR="00E151AA" w:rsidRDefault="00BF692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rsidR="00E151AA" w:rsidRDefault="00E151AA">
      <w:pPr>
        <w:rPr>
          <w:rFonts w:eastAsia="Microsoft YaHei UI"/>
          <w:lang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[15, 36] propose to clarify whether ‘≥’ or ‘=’ applies to the relaxed constraint.</w:t>
      </w:r>
    </w:p>
    <w:p w:rsidR="00E151AA" w:rsidRDefault="00BF6927">
      <w:pPr>
        <w:jc w:val="left"/>
        <w:rPr>
          <w:bCs/>
          <w:lang w:val="en-US"/>
        </w:rPr>
      </w:pPr>
      <w:r>
        <w:rPr>
          <w:bCs/>
          <w:lang w:val="en-US"/>
        </w:rPr>
        <w:t>Companies are invited to reply to the following question.</w:t>
      </w:r>
    </w:p>
    <w:p w:rsidR="00E151AA" w:rsidRDefault="00BF6927">
      <w:pPr>
        <w:rPr>
          <w:b/>
          <w:lang w:val="en-US"/>
        </w:rPr>
      </w:pPr>
      <w:r>
        <w:rPr>
          <w:b/>
          <w:highlight w:val="yellow"/>
          <w:lang w:val="en-US"/>
        </w:rPr>
        <w:t>FL1 High Priority Question 3.1-1a</w:t>
      </w:r>
      <w:r>
        <w:rPr>
          <w:b/>
          <w:lang w:val="en-US"/>
        </w:rPr>
        <w:t>: Which option should apply for the relaxed constraints (X and Y)?</w:t>
      </w:r>
    </w:p>
    <w:p w:rsidR="00E151AA" w:rsidRDefault="00BF6927">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rsidR="00E151AA" w:rsidRDefault="00BF6927">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Option (1/2)</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rsidR="00E151AA" w:rsidRDefault="00BF6927">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bCs/>
                <w:lang w:val="en-US" w:eastAsia="zh-CN"/>
              </w:rPr>
            </w:pPr>
            <w:r>
              <w:rPr>
                <w:bCs/>
                <w:lang w:val="en-US"/>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WID is clear on this </w:t>
            </w:r>
          </w:p>
          <w:p w:rsidR="00E151AA" w:rsidRDefault="00BF692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E151AA" w:rsidRDefault="00BF692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3: Other (please elaborate in the comment field).</w:t>
            </w:r>
          </w:p>
        </w:tc>
      </w:tr>
      <w:tr w:rsidR="00E151AA">
        <w:tc>
          <w:tcPr>
            <w:tcW w:w="1479" w:type="dxa"/>
            <w:shd w:val="clear" w:color="auto" w:fill="D9D9D9" w:themeFill="background1" w:themeFillShade="D9"/>
          </w:tcPr>
          <w:p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PMingLiU"/>
                <w:lang w:val="en-US" w:eastAsia="zh-TW"/>
              </w:rPr>
            </w:pPr>
            <w:r>
              <w:rPr>
                <w:rFonts w:eastAsia="PMingLiU"/>
                <w:lang w:val="en-US" w:eastAsia="zh-TW"/>
              </w:rPr>
              <w:t>MediaTek</w:t>
            </w:r>
          </w:p>
        </w:tc>
        <w:tc>
          <w:tcPr>
            <w:tcW w:w="1464" w:type="dxa"/>
          </w:tcPr>
          <w:p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E151AA" w:rsidRDefault="00BF6927">
            <w:pPr>
              <w:pStyle w:val="aff"/>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considering the fact that “standalone PR1” has been agreed? </w:t>
            </w:r>
          </w:p>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tc>
          <w:tcPr>
            <w:tcW w:w="1479" w:type="dxa"/>
          </w:tcPr>
          <w:p w:rsidR="00E151AA" w:rsidRDefault="00BF6927">
            <w:pPr>
              <w:jc w:val="left"/>
              <w:rPr>
                <w:rFonts w:eastAsia="PMingLiU"/>
                <w:lang w:val="en-US" w:eastAsia="zh-TW"/>
              </w:rPr>
            </w:pPr>
            <w:r>
              <w:rPr>
                <w:rFonts w:eastAsiaTheme="minorEastAsia" w:hint="eastAsia"/>
                <w:lang w:val="en-US" w:eastAsia="zh-CN"/>
              </w:rPr>
              <w:t>CATT2</w:t>
            </w:r>
          </w:p>
        </w:tc>
        <w:tc>
          <w:tcPr>
            <w:tcW w:w="1464" w:type="dxa"/>
          </w:tcPr>
          <w:p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rsidR="00E151AA" w:rsidRDefault="00BF692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w:t>
            </w:r>
            <w:proofErr w:type="gramStart"/>
            <w:r>
              <w:rPr>
                <w:lang w:eastAsia="zh-CN"/>
              </w:rPr>
              <w:t>Also</w:t>
            </w:r>
            <w:proofErr w:type="gramEnd"/>
            <w:r>
              <w:rPr>
                <w:lang w:eastAsia="zh-CN"/>
              </w:rPr>
              <w:t xml:space="preserve"> as a R18 </w:t>
            </w:r>
            <w:proofErr w:type="spellStart"/>
            <w:r>
              <w:rPr>
                <w:lang w:eastAsia="zh-CN"/>
              </w:rPr>
              <w:t>RedCap</w:t>
            </w:r>
            <w:proofErr w:type="spellEnd"/>
            <w:r>
              <w:rPr>
                <w:lang w:eastAsia="zh-CN"/>
              </w:rPr>
              <w:t xml:space="preserve">, PR1-only </w:t>
            </w:r>
            <w:proofErr w:type="spellStart"/>
            <w:r>
              <w:rPr>
                <w:lang w:eastAsia="zh-CN"/>
              </w:rPr>
              <w:t>Ues</w:t>
            </w:r>
            <w:proofErr w:type="spellEnd"/>
            <w:r>
              <w:rPr>
                <w:lang w:eastAsia="zh-CN"/>
              </w:rPr>
              <w:t xml:space="preserve"> should also follow the same peak data rate range [~10Mbps, ~20Mbps], otherwise, PR1-only </w:t>
            </w:r>
            <w:proofErr w:type="spellStart"/>
            <w:r>
              <w:rPr>
                <w:lang w:eastAsia="zh-CN"/>
              </w:rPr>
              <w:t>Ues</w:t>
            </w:r>
            <w:proofErr w:type="spellEnd"/>
            <w:r>
              <w:rPr>
                <w:lang w:eastAsia="zh-CN"/>
              </w:rPr>
              <w:t xml:space="preserve">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E151AA">
        <w:tc>
          <w:tcPr>
            <w:tcW w:w="1479" w:type="dxa"/>
          </w:tcPr>
          <w:p w:rsidR="00E151AA" w:rsidRDefault="00BF6927">
            <w:pPr>
              <w:jc w:val="left"/>
              <w:rPr>
                <w:rFonts w:eastAsia="Yu Mincho"/>
                <w:lang w:val="en-US" w:eastAsia="ja-JP"/>
              </w:rPr>
            </w:pPr>
            <w:r>
              <w:rPr>
                <w:rFonts w:eastAsia="Yu Mincho"/>
                <w:lang w:val="en-US" w:eastAsia="ja-JP"/>
              </w:rPr>
              <w:t>Ericsson</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rsidR="00E151AA" w:rsidRDefault="00BF6927">
            <w:pPr>
              <w:jc w:val="left"/>
              <w:rPr>
                <w:rFonts w:eastAsiaTheme="minorEastAsia"/>
                <w:lang w:val="en-US" w:eastAsia="zh-CN"/>
              </w:rPr>
            </w:pPr>
            <w:r>
              <w:rPr>
                <w:rFonts w:eastAsia="Yu Mincho"/>
                <w:lang w:val="en-US" w:eastAsia="ja-JP"/>
              </w:rPr>
              <w:lastRenderedPageBreak/>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UEs.</w:t>
            </w:r>
          </w:p>
          <w:p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E151AA" w:rsidRDefault="00BF692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E151AA">
              <w:tc>
                <w:tcPr>
                  <w:tcW w:w="6472" w:type="dxa"/>
                </w:tcPr>
                <w:p w:rsidR="00E151AA" w:rsidRDefault="00BF6927">
                  <w:pPr>
                    <w:rPr>
                      <w:highlight w:val="green"/>
                      <w:lang w:val="en-US"/>
                    </w:rPr>
                  </w:pPr>
                  <w:r>
                    <w:rPr>
                      <w:highlight w:val="green"/>
                      <w:lang w:val="en-US"/>
                    </w:rPr>
                    <w:t>Agreement:</w:t>
                  </w:r>
                </w:p>
                <w:p w:rsidR="00E151AA" w:rsidRDefault="00BF6927">
                  <w:pPr>
                    <w:rPr>
                      <w:lang w:val="en-US"/>
                    </w:rPr>
                  </w:pPr>
                  <w:r>
                    <w:rPr>
                      <w:lang w:val="en-US"/>
                    </w:rPr>
                    <w:t>Revise the earlier agreement by removing the square brackets like this:</w:t>
                  </w:r>
                </w:p>
                <w:p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E151AA" w:rsidRDefault="00BF6927">
                  <w:pPr>
                    <w:numPr>
                      <w:ilvl w:val="0"/>
                      <w:numId w:val="16"/>
                    </w:numPr>
                    <w:rPr>
                      <w:lang w:val="en-US" w:eastAsia="zh-CN"/>
                    </w:rPr>
                  </w:pPr>
                  <w:r>
                    <w:rPr>
                      <w:szCs w:val="22"/>
                      <w:lang w:val="en-US" w:eastAsia="zh-CN"/>
                    </w:rPr>
                    <w:t>The same value for X is used for DL and UL</w:t>
                  </w:r>
                </w:p>
              </w:tc>
            </w:tr>
          </w:tbl>
          <w:p w:rsidR="00E151AA" w:rsidRDefault="00E151AA">
            <w:pPr>
              <w:jc w:val="left"/>
              <w:rPr>
                <w:lang w:val="en-US" w:eastAsia="zh-CN"/>
              </w:rPr>
            </w:pPr>
          </w:p>
          <w:p w:rsidR="00E151AA" w:rsidRDefault="00BF6927">
            <w:pPr>
              <w:jc w:val="left"/>
              <w:rPr>
                <w:lang w:val="en-US" w:eastAsia="zh-CN"/>
              </w:rPr>
            </w:pP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8"/>
              <w:tblW w:w="0" w:type="auto"/>
              <w:tblLayout w:type="fixed"/>
              <w:tblLook w:val="04A0" w:firstRow="1" w:lastRow="0" w:firstColumn="1" w:lastColumn="0" w:noHBand="0" w:noVBand="1"/>
            </w:tblPr>
            <w:tblGrid>
              <w:gridCol w:w="6472"/>
            </w:tblGrid>
            <w:tr w:rsidR="00E151AA">
              <w:tc>
                <w:tcPr>
                  <w:tcW w:w="6472" w:type="dxa"/>
                </w:tcPr>
                <w:p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E151AA">
              <w:tc>
                <w:tcPr>
                  <w:tcW w:w="6472" w:type="dxa"/>
                </w:tcPr>
                <w:p w:rsidR="00E151AA" w:rsidRDefault="00BF6927">
                  <w:pPr>
                    <w:rPr>
                      <w:highlight w:val="green"/>
                      <w:lang w:val="en-US"/>
                    </w:rPr>
                  </w:pPr>
                  <w:r>
                    <w:rPr>
                      <w:highlight w:val="green"/>
                      <w:lang w:val="en-US"/>
                    </w:rPr>
                    <w:t>Agreement:</w:t>
                  </w:r>
                </w:p>
                <w:p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tc>
                      <w:tcPr>
                        <w:tcW w:w="7924" w:type="dxa"/>
                        <w:shd w:val="clear" w:color="auto" w:fill="auto"/>
                      </w:tcPr>
                      <w:p w:rsidR="00E151AA" w:rsidRDefault="00BF6927">
                        <w:pPr>
                          <w:numPr>
                            <w:ilvl w:val="0"/>
                            <w:numId w:val="46"/>
                          </w:numPr>
                          <w:rPr>
                            <w:lang w:val="en-US"/>
                          </w:rPr>
                        </w:pPr>
                        <w:r>
                          <w:rPr>
                            <w:lang w:val="en-US"/>
                          </w:rPr>
                          <w:t>UE peak data rate reduction is supported at least as an add-on to UE BB bandwidth reduction,</w:t>
                        </w:r>
                      </w:p>
                      <w:p w:rsidR="00E151AA" w:rsidRDefault="00BF6927">
                        <w:pPr>
                          <w:numPr>
                            <w:ilvl w:val="1"/>
                            <w:numId w:val="46"/>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rsidR="00E151AA" w:rsidRDefault="00BF6927">
                        <w:pPr>
                          <w:numPr>
                            <w:ilvl w:val="1"/>
                            <w:numId w:val="46"/>
                          </w:numPr>
                          <w:rPr>
                            <w:lang w:val="en-US"/>
                          </w:rPr>
                        </w:pPr>
                        <w:r>
                          <w:rPr>
                            <w:lang w:val="en-US"/>
                          </w:rPr>
                          <w:t>FFS: the value of X</w:t>
                        </w:r>
                      </w:p>
                    </w:tc>
                  </w:tr>
                </w:tbl>
                <w:p w:rsidR="00E151AA" w:rsidRDefault="00E151AA">
                  <w:pPr>
                    <w:jc w:val="left"/>
                    <w:rPr>
                      <w:lang w:val="en-US" w:eastAsia="zh-CN"/>
                    </w:rPr>
                  </w:pPr>
                </w:p>
              </w:tc>
            </w:tr>
          </w:tbl>
          <w:p w:rsidR="00E151AA" w:rsidRDefault="00E151AA">
            <w:pPr>
              <w:jc w:val="left"/>
              <w:rPr>
                <w:lang w:val="en-US" w:eastAsia="zh-CN"/>
              </w:rPr>
            </w:pPr>
          </w:p>
          <w:p w:rsidR="00E151AA" w:rsidRDefault="00E151AA">
            <w:pPr>
              <w:jc w:val="left"/>
              <w:rPr>
                <w:lang w:val="en-US" w:eastAsia="ja-JP"/>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tc>
          <w:tcPr>
            <w:tcW w:w="1479" w:type="dxa"/>
          </w:tcPr>
          <w:p w:rsidR="00E151AA" w:rsidRDefault="00BF6927">
            <w:pPr>
              <w:jc w:val="left"/>
              <w:rPr>
                <w:rFonts w:eastAsiaTheme="minorEastAsia"/>
                <w:lang w:val="en-US" w:eastAsia="zh-CN"/>
              </w:rPr>
            </w:pPr>
            <w:bookmarkStart w:id="8" w:name="_Hlk132710944"/>
            <w:r>
              <w:rPr>
                <w:rFonts w:eastAsiaTheme="minorEastAsia"/>
                <w:lang w:val="en-US" w:eastAsia="zh-CN"/>
              </w:rPr>
              <w:lastRenderedPageBreak/>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E151AA" w:rsidRDefault="00BF6927">
            <w:pPr>
              <w:jc w:val="left"/>
              <w:rPr>
                <w:rFonts w:eastAsiaTheme="minorEastAsia"/>
                <w:lang w:val="en-US" w:eastAsia="zh-CN"/>
              </w:rPr>
            </w:pPr>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similar to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similar to the way LTE categories have done.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E151AA" w:rsidRDefault="00BF6927">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as anyway these UEs are considered higher capability.</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E151AA" w:rsidRDefault="00BF6927">
            <w:pPr>
              <w:jc w:val="left"/>
              <w:rPr>
                <w:rFonts w:eastAsia="Malgun Gothic"/>
                <w:szCs w:val="22"/>
                <w:lang w:val="en-US" w:eastAsia="ko-KR"/>
              </w:rPr>
            </w:pPr>
            <w:r>
              <w:rPr>
                <w:rFonts w:eastAsia="宋体" w:hint="eastAsia"/>
                <w:lang w:val="en-US" w:eastAsia="zh-CN"/>
              </w:rPr>
              <w:t xml:space="preserve">R18 </w:t>
            </w:r>
            <w:proofErr w:type="spellStart"/>
            <w:r>
              <w:rPr>
                <w:rFonts w:eastAsia="宋体" w:hint="eastAsia"/>
                <w:lang w:val="en-US" w:eastAsia="zh-CN"/>
              </w:rPr>
              <w:t>RedCap</w:t>
            </w:r>
            <w:proofErr w:type="spellEnd"/>
            <w:r>
              <w:rPr>
                <w:rFonts w:eastAsia="宋体" w:hint="eastAsia"/>
                <w:lang w:val="en-US" w:eastAsia="zh-CN"/>
              </w:rPr>
              <w:t xml:space="preserve">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rsidR="00E151AA" w:rsidRDefault="00BF692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w:t>
            </w:r>
            <w:proofErr w:type="spellStart"/>
            <w:r>
              <w:rPr>
                <w:rFonts w:eastAsia="宋体" w:hint="eastAsia"/>
                <w:lang w:val="en-US" w:eastAsia="zh-CN"/>
              </w:rPr>
              <w:t>RedCap</w:t>
            </w:r>
            <w:proofErr w:type="spellEnd"/>
            <w:r>
              <w:rPr>
                <w:rFonts w:eastAsia="宋体" w:hint="eastAsia"/>
                <w:lang w:val="en-US" w:eastAsia="zh-CN"/>
              </w:rPr>
              <w:t xml:space="preserve">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954F0A" w:rsidTr="00954F0A">
        <w:tc>
          <w:tcPr>
            <w:tcW w:w="1479" w:type="dxa"/>
          </w:tcPr>
          <w:p w:rsidR="00954F0A" w:rsidRDefault="00954F0A" w:rsidP="009856CF">
            <w:pPr>
              <w:jc w:val="left"/>
              <w:rPr>
                <w:rFonts w:eastAsiaTheme="minorEastAsia" w:hint="eastAsia"/>
                <w:lang w:val="en-US" w:eastAsia="zh-CN"/>
              </w:rPr>
            </w:pPr>
            <w:r>
              <w:rPr>
                <w:rFonts w:eastAsiaTheme="minorEastAsia"/>
                <w:lang w:val="en-US" w:eastAsia="zh-CN"/>
              </w:rPr>
              <w:t>OPPO</w:t>
            </w:r>
          </w:p>
        </w:tc>
        <w:tc>
          <w:tcPr>
            <w:tcW w:w="1464" w:type="dxa"/>
          </w:tcPr>
          <w:p w:rsidR="00954F0A" w:rsidRDefault="00954F0A" w:rsidP="009856CF">
            <w:pPr>
              <w:tabs>
                <w:tab w:val="left" w:pos="551"/>
              </w:tabs>
              <w:jc w:val="left"/>
              <w:rPr>
                <w:rFonts w:eastAsiaTheme="minorEastAsia" w:hint="eastAsia"/>
                <w:lang w:val="en-US" w:eastAsia="zh-CN"/>
              </w:rPr>
            </w:pPr>
            <w:r>
              <w:rPr>
                <w:rFonts w:eastAsiaTheme="minorEastAsia"/>
                <w:lang w:val="en-US" w:eastAsia="zh-CN"/>
              </w:rPr>
              <w:t>2</w:t>
            </w:r>
          </w:p>
        </w:tc>
        <w:tc>
          <w:tcPr>
            <w:tcW w:w="6688" w:type="dxa"/>
          </w:tcPr>
          <w:p w:rsidR="00954F0A" w:rsidRDefault="00954F0A" w:rsidP="009856CF">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954F0A" w:rsidRDefault="00954F0A" w:rsidP="009856CF">
            <w:pPr>
              <w:jc w:val="left"/>
              <w:rPr>
                <w:rFonts w:eastAsia="宋体" w:hint="eastAsia"/>
                <w:lang w:val="en-US" w:eastAsia="zh-CN"/>
              </w:rPr>
            </w:pPr>
            <w:r>
              <w:rPr>
                <w:rFonts w:eastAsia="宋体"/>
                <w:lang w:val="en-US" w:eastAsia="zh-CN"/>
              </w:rPr>
              <w:t xml:space="preserve">We think the UE </w:t>
            </w:r>
            <w:proofErr w:type="spellStart"/>
            <w:r w:rsidRPr="00F96D6A">
              <w:rPr>
                <w:rFonts w:eastAsia="宋体" w:hint="eastAsia"/>
                <w:lang w:val="en-US" w:eastAsia="zh-CN"/>
              </w:rPr>
              <w:t>vLayers</w:t>
            </w:r>
            <w:proofErr w:type="spellEnd"/>
            <w:r w:rsidRPr="00F96D6A">
              <w:rPr>
                <w:rFonts w:eastAsia="宋体" w:hint="eastAsia"/>
                <w:lang w:val="en-US" w:eastAsia="zh-CN"/>
              </w:rPr>
              <w:t>·</w:t>
            </w:r>
            <w:proofErr w:type="spellStart"/>
            <w:r w:rsidRPr="00F96D6A">
              <w:rPr>
                <w:rFonts w:eastAsia="宋体" w:hint="eastAsia"/>
                <w:lang w:val="en-US" w:eastAsia="zh-CN"/>
              </w:rPr>
              <w:t>Qm</w:t>
            </w:r>
            <w:proofErr w:type="spellEnd"/>
            <w:r w:rsidRPr="00F96D6A">
              <w:rPr>
                <w:rFonts w:eastAsia="宋体" w:hint="eastAsia"/>
                <w:lang w:val="en-US" w:eastAsia="zh-CN"/>
              </w:rPr>
              <w:t>·</w:t>
            </w:r>
            <w:r w:rsidRPr="00F96D6A">
              <w:rPr>
                <w:rFonts w:eastAsia="宋体" w:hint="eastAsia"/>
                <w:lang w:val="en-US" w:eastAsia="zh-CN"/>
              </w:rPr>
              <w:t xml:space="preserve">f </w:t>
            </w:r>
            <w:r w:rsidRPr="00F96D6A">
              <w:rPr>
                <w:rFonts w:eastAsia="宋体" w:hint="eastAsia"/>
                <w:lang w:val="en-US" w:eastAsia="zh-CN"/>
              </w:rPr>
              <w:t>≥</w:t>
            </w:r>
            <w:r w:rsidRPr="00F96D6A">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proofErr w:type="spellStart"/>
            <w:r>
              <w:rPr>
                <w:rFonts w:eastAsia="宋体" w:hint="eastAsia"/>
                <w:lang w:val="en-US" w:eastAsia="zh-CN"/>
              </w:rPr>
              <w:t>RedCap</w:t>
            </w:r>
            <w:proofErr w:type="spellEnd"/>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w:t>
            </w:r>
            <w:proofErr w:type="spellStart"/>
            <w:r>
              <w:rPr>
                <w:rFonts w:eastAsia="宋体"/>
                <w:lang w:val="en-US" w:eastAsia="zh-CN"/>
              </w:rPr>
              <w:t>RedCap</w:t>
            </w:r>
            <w:proofErr w:type="spellEnd"/>
            <w:r>
              <w:rPr>
                <w:rFonts w:eastAsia="宋体"/>
                <w:lang w:val="en-US" w:eastAsia="zh-CN"/>
              </w:rPr>
              <w:t xml:space="preserve"> UE’s MIMO layers and scaling factors.</w:t>
            </w:r>
          </w:p>
        </w:tc>
      </w:tr>
    </w:tbl>
    <w:p w:rsidR="00E151AA" w:rsidRDefault="00E151AA">
      <w:pPr>
        <w:rPr>
          <w:rFonts w:eastAsia="Microsoft YaHei UI"/>
          <w:szCs w:val="22"/>
          <w:lang w:val="en-US" w:eastAsia="zh-CN"/>
        </w:rPr>
      </w:pPr>
    </w:p>
    <w:p w:rsidR="00E151AA" w:rsidRDefault="00BF6927">
      <w:pPr>
        <w:pStyle w:val="aff"/>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E151AA" w:rsidRDefault="00BF6927">
      <w:pPr>
        <w:pStyle w:val="aff"/>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E151AA" w:rsidRDefault="00BF6927">
      <w:pPr>
        <w:pStyle w:val="aff"/>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[14, 16, 19, 34, 36] propose X=3.</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E151AA" w:rsidRDefault="00BF6927">
            <w:pPr>
              <w:jc w:val="left"/>
              <w:rPr>
                <w:rFonts w:eastAsiaTheme="minorEastAsia"/>
                <w:lang w:val="en-US" w:eastAsia="zh-CN"/>
              </w:rPr>
            </w:pPr>
            <w:r>
              <w:rPr>
                <w:rFonts w:eastAsiaTheme="minorEastAsia"/>
                <w:lang w:val="en-US" w:eastAsia="zh-CN"/>
              </w:rPr>
              <w:t>This means that no new scaling factors are needed.</w:t>
            </w:r>
          </w:p>
          <w:p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lang w:val="en-US" w:eastAsia="zh-CN"/>
              </w:rPr>
              <w:t>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bl>
    <w:p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E151AA" w:rsidRDefault="00BF6927">
      <w:pPr>
        <w:jc w:val="left"/>
        <w:rPr>
          <w:b/>
          <w:lang w:val="en-US"/>
        </w:rPr>
      </w:pPr>
      <w:r>
        <w:rPr>
          <w:b/>
          <w:highlight w:val="yellow"/>
          <w:lang w:val="en-US"/>
        </w:rPr>
        <w:t>FL2 High Priority Proposal 3.2-1b</w:t>
      </w:r>
      <w:r>
        <w:rPr>
          <w:b/>
          <w:lang w:val="en-US"/>
        </w:rPr>
        <w:t>:</w:t>
      </w:r>
    </w:p>
    <w:p w:rsidR="00E151AA" w:rsidRDefault="00BF6927">
      <w:pPr>
        <w:pStyle w:val="aff"/>
        <w:numPr>
          <w:ilvl w:val="0"/>
          <w:numId w:val="23"/>
        </w:numPr>
        <w:jc w:val="left"/>
        <w:rPr>
          <w:b/>
          <w:sz w:val="20"/>
          <w:szCs w:val="22"/>
          <w:lang w:val="en-US"/>
        </w:rPr>
      </w:pPr>
      <w:r>
        <w:rPr>
          <w:b/>
          <w:sz w:val="20"/>
          <w:szCs w:val="22"/>
          <w:lang w:val="en-US"/>
        </w:rPr>
        <w:lastRenderedPageBreak/>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rsidR="00E151AA" w:rsidRDefault="00BF6927">
      <w:pPr>
        <w:pStyle w:val="aff"/>
        <w:numPr>
          <w:ilvl w:val="1"/>
          <w:numId w:val="23"/>
        </w:numPr>
        <w:jc w:val="left"/>
        <w:rPr>
          <w:b/>
          <w:sz w:val="20"/>
          <w:szCs w:val="22"/>
          <w:lang w:val="en-US"/>
        </w:rPr>
      </w:pPr>
      <w:r>
        <w:rPr>
          <w:b/>
          <w:sz w:val="20"/>
          <w:szCs w:val="22"/>
          <w:lang w:val="en-US"/>
        </w:rPr>
        <w:t>X=3.2</w:t>
      </w:r>
    </w:p>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E151AA" w:rsidRDefault="00BF6927">
      <w:pPr>
        <w:rPr>
          <w:bCs/>
          <w:szCs w:val="22"/>
          <w:lang w:val="en-US"/>
        </w:rPr>
      </w:pPr>
      <w:r>
        <w:rPr>
          <w:b/>
          <w:szCs w:val="14"/>
          <w:highlight w:val="yellow"/>
        </w:rPr>
        <w:t>FL3 High Priority Proposal 3.2-1c</w:t>
      </w:r>
      <w:r>
        <w:rPr>
          <w:b/>
          <w:szCs w:val="14"/>
        </w:rPr>
        <w:t>:</w:t>
      </w:r>
    </w:p>
    <w:p w:rsidR="00E151AA" w:rsidRDefault="00BF692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E151AA" w:rsidRDefault="00BF692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E151AA">
            <w:pPr>
              <w:tabs>
                <w:tab w:val="left" w:pos="551"/>
              </w:tabs>
              <w:jc w:val="left"/>
              <w:rPr>
                <w:rFonts w:eastAsiaTheme="minorEastAsia"/>
                <w:lang w:val="en-US" w:eastAsia="ja-JP"/>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w:t>
            </w:r>
            <w:proofErr w:type="spellStart"/>
            <w:r>
              <w:rPr>
                <w:rFonts w:eastAsiaTheme="minorEastAsia" w:hint="eastAsia"/>
                <w:lang w:val="en-US" w:eastAsia="zh-CN"/>
              </w:rPr>
              <w:t>can not</w:t>
            </w:r>
            <w:proofErr w:type="spellEnd"/>
            <w:r>
              <w:rPr>
                <w:rFonts w:eastAsiaTheme="minorEastAsia" w:hint="eastAsia"/>
                <w:lang w:val="en-US" w:eastAsia="zh-CN"/>
              </w:rPr>
              <w:t xml:space="preserve">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lang w:val="en-US" w:eastAsia="zh-CN"/>
              </w:rPr>
              <w:t>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8B759B">
        <w:tc>
          <w:tcPr>
            <w:tcW w:w="1479" w:type="dxa"/>
          </w:tcPr>
          <w:p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rsidR="008B759B" w:rsidRDefault="008B759B">
            <w:pPr>
              <w:jc w:val="left"/>
              <w:rPr>
                <w:rFonts w:eastAsiaTheme="minorEastAsia"/>
                <w:lang w:val="en-US" w:eastAsia="zh-CN"/>
              </w:rPr>
            </w:pPr>
          </w:p>
        </w:tc>
      </w:tr>
      <w:tr w:rsidR="00954F0A" w:rsidTr="00954F0A">
        <w:tc>
          <w:tcPr>
            <w:tcW w:w="1479" w:type="dxa"/>
          </w:tcPr>
          <w:p w:rsidR="00954F0A" w:rsidRDefault="00954F0A" w:rsidP="009856CF">
            <w:pPr>
              <w:jc w:val="left"/>
              <w:rPr>
                <w:rFonts w:eastAsia="Malgun Gothic" w:hint="eastAsia"/>
                <w:lang w:val="en-US" w:eastAsia="ko-KR"/>
              </w:rPr>
            </w:pPr>
            <w:r>
              <w:rPr>
                <w:rFonts w:eastAsia="Malgun Gothic"/>
                <w:lang w:val="en-US" w:eastAsia="ko-KR"/>
              </w:rPr>
              <w:lastRenderedPageBreak/>
              <w:t>OPPO</w:t>
            </w:r>
          </w:p>
        </w:tc>
        <w:tc>
          <w:tcPr>
            <w:tcW w:w="1464" w:type="dxa"/>
          </w:tcPr>
          <w:p w:rsidR="00954F0A" w:rsidRDefault="00954F0A" w:rsidP="009856CF">
            <w:pPr>
              <w:tabs>
                <w:tab w:val="left" w:pos="551"/>
              </w:tabs>
              <w:jc w:val="left"/>
              <w:rPr>
                <w:rFonts w:eastAsia="Malgun Gothic" w:hint="eastAsia"/>
                <w:lang w:val="en-US" w:eastAsia="ko-KR"/>
              </w:rPr>
            </w:pPr>
          </w:p>
        </w:tc>
        <w:tc>
          <w:tcPr>
            <w:tcW w:w="6688" w:type="dxa"/>
          </w:tcPr>
          <w:p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Nordic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E151AA" w:rsidRDefault="00BF6927">
            <w:pPr>
              <w:jc w:val="left"/>
              <w:rPr>
                <w:rFonts w:eastAsiaTheme="minorEastAsia"/>
                <w:lang w:val="en-US" w:eastAsia="zh-CN"/>
              </w:rPr>
            </w:pPr>
            <w:r>
              <w:rPr>
                <w:rFonts w:eastAsia="Calibri"/>
                <w:lang w:val="en-US"/>
              </w:rPr>
              <w:lastRenderedPageBreak/>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bl>
    <w:p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E151AA" w:rsidRDefault="00BF6927">
      <w:pPr>
        <w:jc w:val="left"/>
        <w:rPr>
          <w:b/>
          <w:lang w:val="en-US"/>
        </w:rPr>
      </w:pPr>
      <w:r>
        <w:rPr>
          <w:b/>
          <w:highlight w:val="yellow"/>
          <w:lang w:val="en-US"/>
        </w:rPr>
        <w:t>FL2 High Priority Proposal 3.3-1b</w:t>
      </w:r>
      <w:r>
        <w:rPr>
          <w:b/>
          <w:lang w:val="en-US"/>
        </w:rPr>
        <w:t>:</w:t>
      </w:r>
    </w:p>
    <w:p w:rsidR="00E151AA" w:rsidRDefault="00BF6927">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rsidR="00E151AA" w:rsidRDefault="00BF6927">
      <w:pPr>
        <w:pStyle w:val="aff"/>
        <w:numPr>
          <w:ilvl w:val="1"/>
          <w:numId w:val="23"/>
        </w:numPr>
        <w:rPr>
          <w:b/>
          <w:sz w:val="20"/>
          <w:szCs w:val="22"/>
          <w:lang w:val="en-US"/>
        </w:rPr>
      </w:pPr>
      <w:r>
        <w:rPr>
          <w:b/>
          <w:sz w:val="20"/>
          <w:szCs w:val="22"/>
          <w:lang w:val="en-US"/>
        </w:rPr>
        <w:t>Y=0.75 assuming 20 MHz bandwidth in the 38.306 peak rate expression</w:t>
      </w:r>
    </w:p>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E151AA" w:rsidRDefault="00BF6927">
      <w:pPr>
        <w:rPr>
          <w:bCs/>
          <w:szCs w:val="22"/>
          <w:lang w:val="en-US"/>
        </w:rPr>
      </w:pPr>
      <w:r>
        <w:rPr>
          <w:b/>
          <w:szCs w:val="14"/>
          <w:highlight w:val="yellow"/>
        </w:rPr>
        <w:t>FL3 High Priority Proposal 3.3-1c</w:t>
      </w:r>
      <w:r>
        <w:rPr>
          <w:b/>
          <w:szCs w:val="14"/>
        </w:rPr>
        <w:t>:</w:t>
      </w:r>
    </w:p>
    <w:p w:rsidR="00E151AA" w:rsidRDefault="00BF692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E151AA" w:rsidRDefault="00BF692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8B759B">
        <w:tc>
          <w:tcPr>
            <w:tcW w:w="1479" w:type="dxa"/>
          </w:tcPr>
          <w:p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rsidR="008B759B" w:rsidRDefault="008B759B">
            <w:pPr>
              <w:jc w:val="left"/>
              <w:rPr>
                <w:rFonts w:eastAsiaTheme="minorEastAsia"/>
                <w:lang w:val="en-US" w:eastAsia="zh-CN"/>
              </w:rPr>
            </w:pPr>
          </w:p>
        </w:tc>
      </w:tr>
      <w:tr w:rsidR="00954F0A" w:rsidTr="00954F0A">
        <w:tc>
          <w:tcPr>
            <w:tcW w:w="1479" w:type="dxa"/>
          </w:tcPr>
          <w:p w:rsidR="00954F0A" w:rsidRDefault="00954F0A" w:rsidP="009856CF">
            <w:pPr>
              <w:jc w:val="left"/>
              <w:rPr>
                <w:rFonts w:eastAsia="Malgun Gothic" w:hint="eastAsia"/>
                <w:lang w:val="en-US" w:eastAsia="ko-KR"/>
              </w:rPr>
            </w:pPr>
            <w:r>
              <w:rPr>
                <w:rFonts w:eastAsia="Malgun Gothic"/>
                <w:lang w:val="en-US" w:eastAsia="ko-KR"/>
              </w:rPr>
              <w:t>OPPO</w:t>
            </w:r>
          </w:p>
        </w:tc>
        <w:tc>
          <w:tcPr>
            <w:tcW w:w="1464" w:type="dxa"/>
          </w:tcPr>
          <w:p w:rsidR="00954F0A" w:rsidRDefault="00954F0A" w:rsidP="009856CF">
            <w:pPr>
              <w:tabs>
                <w:tab w:val="left" w:pos="551"/>
              </w:tabs>
              <w:jc w:val="left"/>
              <w:rPr>
                <w:rFonts w:eastAsia="Malgun Gothic" w:hint="eastAsia"/>
                <w:lang w:val="en-US" w:eastAsia="ko-KR"/>
              </w:rPr>
            </w:pPr>
            <w:r>
              <w:rPr>
                <w:rFonts w:eastAsia="Malgun Gothic"/>
                <w:lang w:val="en-US" w:eastAsia="ko-KR"/>
              </w:rPr>
              <w:t>Y</w:t>
            </w:r>
          </w:p>
        </w:tc>
        <w:tc>
          <w:tcPr>
            <w:tcW w:w="6688" w:type="dxa"/>
          </w:tcPr>
          <w:p w:rsidR="00954F0A" w:rsidRDefault="00954F0A" w:rsidP="009856CF">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pStyle w:val="1"/>
        <w:numPr>
          <w:ilvl w:val="0"/>
          <w:numId w:val="0"/>
        </w:numPr>
        <w:ind w:left="1134" w:hanging="1134"/>
        <w:rPr>
          <w:lang w:val="en-US"/>
        </w:rPr>
      </w:pPr>
      <w:r>
        <w:rPr>
          <w:lang w:val="en-US"/>
        </w:rPr>
        <w:t>4</w:t>
      </w:r>
      <w:r>
        <w:rPr>
          <w:lang w:val="en-US"/>
        </w:rPr>
        <w:tab/>
        <w:t>Other aspects</w:t>
      </w:r>
    </w:p>
    <w:p w:rsidR="00E151AA" w:rsidRDefault="00BF6927">
      <w:pPr>
        <w:rPr>
          <w:lang w:val="en-US"/>
        </w:rPr>
      </w:pPr>
      <w:r>
        <w:rPr>
          <w:lang w:val="en-US"/>
        </w:rPr>
        <w:t>The submitted contributions bring up the following other aspects which are not covered in any other section in this FLS.</w:t>
      </w:r>
    </w:p>
    <w:p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rsidR="00E151AA" w:rsidRDefault="00BF6927">
      <w:pPr>
        <w:pStyle w:val="aff"/>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E151AA" w:rsidRDefault="00BF6927">
      <w:pPr>
        <w:rPr>
          <w:rFonts w:eastAsia="Microsoft YaHei UI"/>
          <w:b/>
          <w:u w:val="single"/>
          <w:lang w:val="en-US" w:eastAsia="zh-CN"/>
        </w:rPr>
      </w:pPr>
      <w:r>
        <w:rPr>
          <w:rFonts w:eastAsia="Microsoft YaHei UI"/>
          <w:b/>
          <w:u w:val="single"/>
          <w:lang w:val="en-US" w:eastAsia="zh-CN"/>
        </w:rPr>
        <w:t>FDRA optimization</w:t>
      </w:r>
    </w:p>
    <w:p w:rsidR="00E151AA" w:rsidRDefault="00BF6927">
      <w:pPr>
        <w:pStyle w:val="aff"/>
        <w:numPr>
          <w:ilvl w:val="0"/>
          <w:numId w:val="51"/>
        </w:numPr>
        <w:jc w:val="left"/>
        <w:rPr>
          <w:sz w:val="20"/>
          <w:szCs w:val="22"/>
          <w:lang w:val="en-US"/>
        </w:rPr>
      </w:pPr>
      <w:r>
        <w:rPr>
          <w:sz w:val="20"/>
          <w:szCs w:val="22"/>
          <w:lang w:val="en-US"/>
        </w:rPr>
        <w:t>There is no need to consider potential optimization of FDRA indications [18, 21].</w:t>
      </w:r>
    </w:p>
    <w:p w:rsidR="00E151AA" w:rsidRDefault="00BF6927">
      <w:pPr>
        <w:pStyle w:val="aff"/>
        <w:numPr>
          <w:ilvl w:val="0"/>
          <w:numId w:val="51"/>
        </w:numPr>
        <w:jc w:val="left"/>
        <w:rPr>
          <w:sz w:val="20"/>
          <w:szCs w:val="22"/>
          <w:lang w:val="en-US"/>
        </w:rPr>
      </w:pPr>
      <w:r>
        <w:rPr>
          <w:sz w:val="20"/>
          <w:szCs w:val="22"/>
          <w:lang w:val="en-US"/>
        </w:rPr>
        <w:t>Consider potential optimizations of FDRA indication for PUSCH but not for PDSCH [19].</w:t>
      </w:r>
    </w:p>
    <w:p w:rsidR="00E151AA" w:rsidRDefault="00BF6927">
      <w:pPr>
        <w:pStyle w:val="aff"/>
        <w:numPr>
          <w:ilvl w:val="0"/>
          <w:numId w:val="51"/>
        </w:numPr>
        <w:jc w:val="left"/>
        <w:rPr>
          <w:sz w:val="20"/>
          <w:szCs w:val="22"/>
          <w:lang w:val="en-US"/>
        </w:rPr>
      </w:pPr>
      <w:r>
        <w:rPr>
          <w:sz w:val="20"/>
          <w:szCs w:val="22"/>
          <w:lang w:val="en-US"/>
        </w:rPr>
        <w:t>Consider potential optimizations of FDRA indications in case of large RBG size [26].</w:t>
      </w:r>
    </w:p>
    <w:p w:rsidR="00E151AA" w:rsidRDefault="00BF6927">
      <w:pPr>
        <w:pStyle w:val="aff"/>
        <w:numPr>
          <w:ilvl w:val="0"/>
          <w:numId w:val="51"/>
        </w:numPr>
        <w:jc w:val="left"/>
        <w:rPr>
          <w:sz w:val="20"/>
          <w:szCs w:val="22"/>
          <w:lang w:val="en-US"/>
        </w:rPr>
      </w:pPr>
      <w:r>
        <w:rPr>
          <w:sz w:val="20"/>
          <w:szCs w:val="22"/>
          <w:lang w:val="en-US"/>
        </w:rPr>
        <w:t>Discuss whether/how to use potential spare bits in FDRA field in RAR UL grant [12, 26].</w:t>
      </w:r>
    </w:p>
    <w:p w:rsidR="00E151AA" w:rsidRDefault="00BF6927">
      <w:pPr>
        <w:pStyle w:val="aff"/>
        <w:numPr>
          <w:ilvl w:val="0"/>
          <w:numId w:val="51"/>
        </w:numPr>
        <w:jc w:val="left"/>
        <w:rPr>
          <w:sz w:val="20"/>
          <w:szCs w:val="22"/>
          <w:lang w:val="en-US"/>
        </w:rPr>
      </w:pPr>
      <w:r>
        <w:rPr>
          <w:sz w:val="20"/>
          <w:szCs w:val="22"/>
          <w:lang w:val="en-US"/>
        </w:rPr>
        <w:t>For unicast, the FDRA indications and RBG sizes can be based on 5-MHz sub-bands [23].</w:t>
      </w:r>
    </w:p>
    <w:p w:rsidR="00E151AA" w:rsidRDefault="00BF6927">
      <w:pPr>
        <w:rPr>
          <w:rFonts w:eastAsia="Microsoft YaHei UI"/>
          <w:b/>
          <w:u w:val="single"/>
          <w:lang w:val="en-US" w:eastAsia="zh-CN"/>
        </w:rPr>
      </w:pPr>
      <w:r>
        <w:rPr>
          <w:rFonts w:eastAsia="Microsoft YaHei UI"/>
          <w:b/>
          <w:u w:val="single"/>
          <w:lang w:val="en-US" w:eastAsia="zh-CN"/>
        </w:rPr>
        <w:t>Other functionality</w:t>
      </w:r>
    </w:p>
    <w:p w:rsidR="00E151AA" w:rsidRDefault="00BF6927">
      <w:pPr>
        <w:pStyle w:val="aff"/>
        <w:numPr>
          <w:ilvl w:val="0"/>
          <w:numId w:val="51"/>
        </w:numPr>
        <w:jc w:val="left"/>
        <w:rPr>
          <w:sz w:val="20"/>
          <w:szCs w:val="22"/>
          <w:lang w:val="en-US"/>
        </w:rPr>
      </w:pPr>
      <w:r>
        <w:rPr>
          <w:sz w:val="20"/>
          <w:szCs w:val="22"/>
          <w:lang w:val="en-US"/>
        </w:rPr>
        <w:t>Consider enhancements of user multiplexing capacity for common PUCCH [26, 33].</w:t>
      </w:r>
    </w:p>
    <w:p w:rsidR="00E151AA" w:rsidRDefault="00BF6927">
      <w:pPr>
        <w:pStyle w:val="aff"/>
        <w:numPr>
          <w:ilvl w:val="0"/>
          <w:numId w:val="51"/>
        </w:numPr>
        <w:jc w:val="left"/>
        <w:rPr>
          <w:sz w:val="20"/>
          <w:szCs w:val="22"/>
          <w:lang w:val="en-US"/>
        </w:rPr>
      </w:pPr>
      <w:r>
        <w:rPr>
          <w:sz w:val="20"/>
          <w:szCs w:val="22"/>
          <w:lang w:val="en-US"/>
        </w:rPr>
        <w:t>Restrict the SRS bandwidth to 5 MHz, like the other UL bandwidths [29, 31].</w:t>
      </w:r>
    </w:p>
    <w:p w:rsidR="00E151AA" w:rsidRDefault="00BF6927">
      <w:pPr>
        <w:pStyle w:val="aff"/>
        <w:numPr>
          <w:ilvl w:val="0"/>
          <w:numId w:val="51"/>
        </w:numPr>
        <w:jc w:val="left"/>
        <w:rPr>
          <w:sz w:val="20"/>
          <w:szCs w:val="22"/>
          <w:lang w:val="en-US"/>
        </w:rPr>
      </w:pPr>
      <w:r>
        <w:rPr>
          <w:sz w:val="20"/>
          <w:szCs w:val="22"/>
          <w:lang w:val="en-US"/>
        </w:rPr>
        <w:t>Do not restrict the SRS bandwidth to 5 MHz [13, 18, 20].</w:t>
      </w:r>
    </w:p>
    <w:p w:rsidR="00E151AA" w:rsidRDefault="00BF6927">
      <w:pPr>
        <w:pStyle w:val="aff"/>
        <w:numPr>
          <w:ilvl w:val="0"/>
          <w:numId w:val="51"/>
        </w:numPr>
        <w:jc w:val="left"/>
        <w:rPr>
          <w:sz w:val="20"/>
          <w:szCs w:val="22"/>
          <w:lang w:val="en-US"/>
        </w:rPr>
      </w:pPr>
      <w:r>
        <w:rPr>
          <w:sz w:val="20"/>
          <w:szCs w:val="22"/>
          <w:lang w:val="en-US"/>
        </w:rPr>
        <w:t>A half-duplex UE should be capable of processing one additional UL DCI per slot [29].</w:t>
      </w:r>
    </w:p>
    <w:p w:rsidR="00E151AA" w:rsidRDefault="00BF6927">
      <w:pPr>
        <w:pStyle w:val="aff"/>
        <w:numPr>
          <w:ilvl w:val="0"/>
          <w:numId w:val="51"/>
        </w:numPr>
        <w:jc w:val="left"/>
        <w:rPr>
          <w:sz w:val="20"/>
          <w:szCs w:val="22"/>
          <w:lang w:val="en-US"/>
        </w:rPr>
      </w:pPr>
      <w:r>
        <w:rPr>
          <w:sz w:val="20"/>
          <w:szCs w:val="22"/>
          <w:lang w:val="en-US"/>
        </w:rPr>
        <w:t>Introduce a new cell barring indication and an IFRI field in SIB1 [36].</w:t>
      </w:r>
    </w:p>
    <w:p w:rsidR="00E151AA" w:rsidRDefault="00BF6927">
      <w:pPr>
        <w:rPr>
          <w:szCs w:val="22"/>
          <w:lang w:val="en-US"/>
        </w:rPr>
      </w:pPr>
      <w:r>
        <w:rPr>
          <w:szCs w:val="22"/>
          <w:lang w:val="en-US"/>
        </w:rPr>
        <w:t>To be able to focus on more pressing issues, the above aspects could be down-prioritized in this meeting.</w:t>
      </w:r>
    </w:p>
    <w:p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b/>
                <w:bCs/>
                <w:lang w:val="en-US" w:eastAsia="zh-CN"/>
              </w:rPr>
            </w:pPr>
            <w:r>
              <w:rPr>
                <w:rFonts w:eastAsiaTheme="minorEastAsia"/>
                <w:b/>
                <w:bCs/>
                <w:lang w:val="en-US" w:eastAsia="zh-CN"/>
              </w:rPr>
              <w:t>SRS bandwidth</w:t>
            </w:r>
          </w:p>
          <w:p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E151AA">
            <w:pPr>
              <w:jc w:val="left"/>
              <w:rPr>
                <w:rFonts w:eastAsiaTheme="minorEastAsia"/>
                <w:lang w:val="en-US" w:eastAsia="zh-CN"/>
              </w:rPr>
            </w:pPr>
          </w:p>
        </w:tc>
      </w:tr>
      <w:tr w:rsidR="00510C11" w:rsidTr="005868A9">
        <w:tc>
          <w:tcPr>
            <w:tcW w:w="1479" w:type="dxa"/>
            <w:tcBorders>
              <w:top w:val="single" w:sz="4" w:space="0" w:color="auto"/>
              <w:left w:val="single" w:sz="4" w:space="0" w:color="auto"/>
              <w:bottom w:val="single" w:sz="4" w:space="0" w:color="auto"/>
              <w:right w:val="single" w:sz="4" w:space="0" w:color="auto"/>
            </w:tcBorders>
          </w:tcPr>
          <w:p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510C11" w:rsidRDefault="00510C11" w:rsidP="00510C11">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15KHs SCS in RA Type 0. So UEs which are </w:t>
            </w:r>
            <w:r>
              <w:rPr>
                <w:rFonts w:eastAsia="Yu Mincho"/>
                <w:lang w:val="en-US" w:eastAsia="ja-JP"/>
              </w:rPr>
              <w:lastRenderedPageBreak/>
              <w:t>allocated only 16 PRBs with RBG size 16 cannot reach peak date rate. Some large RBG sizes may be discussed on Configuration 1 dependent on BWP size.</w:t>
            </w:r>
          </w:p>
        </w:tc>
      </w:tr>
    </w:tbl>
    <w:p w:rsidR="00E151AA" w:rsidRDefault="00E151AA">
      <w:pPr>
        <w:rPr>
          <w:szCs w:val="22"/>
          <w:lang w:val="en-US"/>
        </w:rPr>
      </w:pPr>
    </w:p>
    <w:p w:rsidR="00E151AA" w:rsidRDefault="00BF6927">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trPr>
          <w:trHeight w:val="450"/>
        </w:trPr>
        <w:tc>
          <w:tcPr>
            <w:tcW w:w="704" w:type="dxa"/>
            <w:shd w:val="clear" w:color="auto" w:fill="FFFFFF"/>
            <w:tcMar>
              <w:top w:w="0" w:type="dxa"/>
              <w:left w:w="70" w:type="dxa"/>
              <w:bottom w:w="0" w:type="dxa"/>
              <w:right w:w="70" w:type="dxa"/>
            </w:tcMar>
          </w:tcPr>
          <w:bookmarkEnd w:id="9"/>
          <w:p w:rsidR="00E151AA" w:rsidRDefault="00BF6927">
            <w:pPr>
              <w:jc w:val="left"/>
              <w:rPr>
                <w:lang w:val="en-US" w:eastAsia="sv-SE"/>
              </w:rPr>
            </w:pPr>
            <w:r>
              <w:rPr>
                <w:lang w:val="en-US"/>
              </w:rPr>
              <w:t>[1]</w:t>
            </w:r>
          </w:p>
        </w:tc>
        <w:tc>
          <w:tcPr>
            <w:tcW w:w="1456" w:type="dxa"/>
            <w:tcMar>
              <w:top w:w="0" w:type="dxa"/>
              <w:left w:w="70" w:type="dxa"/>
              <w:bottom w:w="0" w:type="dxa"/>
              <w:right w:w="70" w:type="dxa"/>
            </w:tcMar>
          </w:tcPr>
          <w:p w:rsidR="00E151AA" w:rsidRDefault="00000000">
            <w:pPr>
              <w:jc w:val="left"/>
              <w:rPr>
                <w:color w:val="0000FF"/>
                <w:u w:val="single"/>
                <w:lang w:val="en-US"/>
              </w:rPr>
            </w:pPr>
            <w:hyperlink r:id="rId22" w:history="1">
              <w:r w:rsidR="00BF6927">
                <w:rPr>
                  <w:rStyle w:val="afb"/>
                  <w:color w:val="0000FF"/>
                </w:rPr>
                <w:t>RP-223544</w:t>
              </w:r>
            </w:hyperlink>
          </w:p>
        </w:tc>
        <w:tc>
          <w:tcPr>
            <w:tcW w:w="4921" w:type="dxa"/>
            <w:tcMar>
              <w:top w:w="0" w:type="dxa"/>
              <w:left w:w="70" w:type="dxa"/>
              <w:bottom w:w="0" w:type="dxa"/>
              <w:right w:w="70" w:type="dxa"/>
            </w:tcMar>
          </w:tcPr>
          <w:p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E151AA" w:rsidRDefault="00BF6927">
            <w:pPr>
              <w:jc w:val="left"/>
              <w:rPr>
                <w:lang w:val="en-US"/>
              </w:rPr>
            </w:pPr>
            <w:r>
              <w:rPr>
                <w:lang w:val="en-US"/>
              </w:rPr>
              <w:t>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rsidR="00E151AA" w:rsidRDefault="00000000">
            <w:pPr>
              <w:jc w:val="left"/>
              <w:rPr>
                <w:rFonts w:eastAsia="Calibri"/>
                <w:color w:val="0000FF"/>
                <w:u w:val="single"/>
                <w:lang w:val="en-US"/>
              </w:rPr>
            </w:pPr>
            <w:hyperlink r:id="rId23" w:history="1">
              <w:r w:rsidR="00BF6927">
                <w:rPr>
                  <w:rStyle w:val="afb"/>
                  <w:color w:val="0000FF"/>
                </w:rPr>
                <w:t>R1-2300177</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rsidR="00E151AA" w:rsidRDefault="00BF6927">
            <w:pPr>
              <w:jc w:val="left"/>
              <w:rPr>
                <w:lang w:val="en-US"/>
              </w:rPr>
            </w:pPr>
            <w:r>
              <w:rPr>
                <w:lang w:val="en-US"/>
              </w:rPr>
              <w:t>Rapporteur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rsidR="00E151AA" w:rsidRDefault="00000000">
            <w:pPr>
              <w:jc w:val="left"/>
              <w:rPr>
                <w:rStyle w:val="afb"/>
                <w:color w:val="0000FF"/>
              </w:rPr>
            </w:pPr>
            <w:hyperlink r:id="rId24" w:history="1">
              <w:r w:rsidR="00BF6927">
                <w:rPr>
                  <w:rStyle w:val="afb"/>
                  <w:color w:val="0000FF"/>
                </w:rPr>
                <w:t>R1-2301886</w:t>
              </w:r>
            </w:hyperlink>
          </w:p>
        </w:tc>
        <w:tc>
          <w:tcPr>
            <w:tcW w:w="4921" w:type="dxa"/>
            <w:tcMar>
              <w:top w:w="0" w:type="dxa"/>
              <w:left w:w="70" w:type="dxa"/>
              <w:bottom w:w="0" w:type="dxa"/>
              <w:right w:w="70" w:type="dxa"/>
            </w:tcMar>
          </w:tcPr>
          <w:p w:rsidR="00E151AA" w:rsidRDefault="00BF6927">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rsidR="00E151AA" w:rsidRDefault="00000000">
            <w:pPr>
              <w:jc w:val="left"/>
              <w:rPr>
                <w:rStyle w:val="afb"/>
                <w:color w:val="0000FF"/>
              </w:rPr>
            </w:pPr>
            <w:hyperlink r:id="rId25" w:history="1">
              <w:r w:rsidR="00BF6927">
                <w:rPr>
                  <w:rStyle w:val="afb"/>
                  <w:color w:val="0000FF"/>
                </w:rPr>
                <w:t>R1-2301887</w:t>
              </w:r>
            </w:hyperlink>
          </w:p>
        </w:tc>
        <w:tc>
          <w:tcPr>
            <w:tcW w:w="4921" w:type="dxa"/>
            <w:tcMar>
              <w:top w:w="0" w:type="dxa"/>
              <w:left w:w="70" w:type="dxa"/>
              <w:bottom w:w="0" w:type="dxa"/>
              <w:right w:w="70" w:type="dxa"/>
            </w:tcMar>
          </w:tcPr>
          <w:p w:rsidR="00E151AA" w:rsidRDefault="00BF6927">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rsidR="00E151AA" w:rsidRDefault="00000000">
            <w:pPr>
              <w:jc w:val="left"/>
              <w:rPr>
                <w:rStyle w:val="afb"/>
                <w:color w:val="0000FF"/>
              </w:rPr>
            </w:pPr>
            <w:hyperlink r:id="rId26" w:history="1">
              <w:r w:rsidR="00BF6927">
                <w:rPr>
                  <w:rStyle w:val="afb"/>
                  <w:color w:val="0000FF"/>
                </w:rPr>
                <w:t>R1-2301888</w:t>
              </w:r>
            </w:hyperlink>
          </w:p>
        </w:tc>
        <w:tc>
          <w:tcPr>
            <w:tcW w:w="4921" w:type="dxa"/>
            <w:tcMar>
              <w:top w:w="0" w:type="dxa"/>
              <w:left w:w="70" w:type="dxa"/>
              <w:bottom w:w="0" w:type="dxa"/>
              <w:right w:w="70" w:type="dxa"/>
            </w:tcMar>
          </w:tcPr>
          <w:p w:rsidR="00E151AA" w:rsidRDefault="00BF6927">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rsidR="00E151AA" w:rsidRDefault="00000000">
            <w:pPr>
              <w:jc w:val="left"/>
              <w:rPr>
                <w:rStyle w:val="afb"/>
                <w:color w:val="0000FF"/>
              </w:rPr>
            </w:pPr>
            <w:hyperlink r:id="rId27" w:history="1">
              <w:r w:rsidR="00BF6927">
                <w:rPr>
                  <w:rStyle w:val="afb"/>
                  <w:color w:val="0000FF"/>
                </w:rPr>
                <w:t>R1-2301889</w:t>
              </w:r>
            </w:hyperlink>
          </w:p>
        </w:tc>
        <w:tc>
          <w:tcPr>
            <w:tcW w:w="4921" w:type="dxa"/>
            <w:tcMar>
              <w:top w:w="0" w:type="dxa"/>
              <w:left w:w="70" w:type="dxa"/>
              <w:bottom w:w="0" w:type="dxa"/>
              <w:right w:w="70" w:type="dxa"/>
            </w:tcMar>
          </w:tcPr>
          <w:p w:rsidR="00E151AA" w:rsidRDefault="00BF6927">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28" w:history="1">
              <w:r w:rsidR="00BF6927">
                <w:rPr>
                  <w:rStyle w:val="afb"/>
                  <w:color w:val="0000FF"/>
                  <w:lang w:val="en-US"/>
                </w:rPr>
                <w:t>R1-2301885</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rsidR="00E151AA" w:rsidRDefault="00BF6927">
            <w:pPr>
              <w:jc w:val="left"/>
              <w:rPr>
                <w:lang w:val="en-US"/>
              </w:rPr>
            </w:pPr>
            <w:r>
              <w:rPr>
                <w:lang w:val="en-US"/>
              </w:rPr>
              <w:t>Rapporteur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29" w:history="1">
              <w:r w:rsidR="00BF6927">
                <w:rPr>
                  <w:rStyle w:val="afb"/>
                  <w:color w:val="0000FF"/>
                </w:rPr>
                <w:t>RP-230778</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rsidR="00E151AA" w:rsidRDefault="00BF6927">
            <w:pPr>
              <w:jc w:val="left"/>
              <w:rPr>
                <w:lang w:val="en-US"/>
              </w:rPr>
            </w:pPr>
            <w:r>
              <w:rPr>
                <w:lang w:val="en-US"/>
              </w:rPr>
              <w:t>Moderator (CMCC)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rsidR="00E151AA" w:rsidRDefault="00BF6927">
            <w:pPr>
              <w:jc w:val="left"/>
              <w:rPr>
                <w:lang w:val="en-US"/>
              </w:rPr>
            </w:pPr>
            <w:r>
              <w:rPr>
                <w:lang w:val="en-US"/>
              </w:rPr>
              <w:t>RAN1</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1" w:history="1">
              <w:r w:rsidR="00BF6927">
                <w:rPr>
                  <w:rStyle w:val="afb"/>
                  <w:color w:val="0000FF"/>
                </w:rPr>
                <w:t>R1-2302298</w:t>
              </w:r>
            </w:hyperlink>
          </w:p>
        </w:tc>
        <w:tc>
          <w:tcPr>
            <w:tcW w:w="4921" w:type="dxa"/>
            <w:tcMar>
              <w:top w:w="0" w:type="dxa"/>
              <w:left w:w="70" w:type="dxa"/>
              <w:bottom w:w="0" w:type="dxa"/>
              <w:right w:w="70" w:type="dxa"/>
            </w:tcMar>
          </w:tcPr>
          <w:p w:rsidR="00E151AA" w:rsidRDefault="00BF692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2" w:history="1">
              <w:r w:rsidR="00BF6927">
                <w:rPr>
                  <w:rStyle w:val="afb"/>
                  <w:color w:val="0000FF"/>
                </w:rPr>
                <w:t>R1-2302323</w:t>
              </w:r>
            </w:hyperlink>
          </w:p>
        </w:tc>
        <w:tc>
          <w:tcPr>
            <w:tcW w:w="4921" w:type="dxa"/>
            <w:tcMar>
              <w:top w:w="0" w:type="dxa"/>
              <w:left w:w="70" w:type="dxa"/>
              <w:bottom w:w="0" w:type="dxa"/>
              <w:right w:w="70" w:type="dxa"/>
            </w:tcMar>
          </w:tcPr>
          <w:p w:rsidR="00E151AA" w:rsidRDefault="00BF6927">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rsidR="00E151AA" w:rsidRDefault="00BF6927">
            <w:pPr>
              <w:jc w:val="left"/>
              <w:rPr>
                <w:lang w:val="en-US"/>
              </w:rPr>
            </w:pPr>
            <w:r>
              <w:t>FUTUREWEI</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3" w:history="1">
              <w:r w:rsidR="00BF6927">
                <w:rPr>
                  <w:rStyle w:val="afb"/>
                  <w:color w:val="0000FF"/>
                </w:rPr>
                <w:t>R1-2302342</w:t>
              </w:r>
            </w:hyperlink>
          </w:p>
        </w:tc>
        <w:tc>
          <w:tcPr>
            <w:tcW w:w="4921" w:type="dxa"/>
            <w:tcMar>
              <w:top w:w="0" w:type="dxa"/>
              <w:left w:w="70" w:type="dxa"/>
              <w:bottom w:w="0" w:type="dxa"/>
              <w:right w:w="70" w:type="dxa"/>
            </w:tcMar>
          </w:tcPr>
          <w:p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rsidR="00E151AA" w:rsidRDefault="00BF6927">
            <w:pPr>
              <w:jc w:val="left"/>
              <w:rPr>
                <w:lang w:val="en-US"/>
              </w:rPr>
            </w:pPr>
            <w:r>
              <w:t xml:space="preserve">Huawei, </w:t>
            </w:r>
            <w:proofErr w:type="spellStart"/>
            <w:r>
              <w:t>HiSilicon</w:t>
            </w:r>
            <w:proofErr w:type="spellEnd"/>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4" w:history="1">
              <w:r w:rsidR="00BF6927">
                <w:rPr>
                  <w:rStyle w:val="afb"/>
                  <w:color w:val="0000FF"/>
                </w:rPr>
                <w:t>R1-2302497</w:t>
              </w:r>
            </w:hyperlink>
          </w:p>
        </w:tc>
        <w:tc>
          <w:tcPr>
            <w:tcW w:w="4921" w:type="dxa"/>
            <w:tcMar>
              <w:top w:w="0" w:type="dxa"/>
              <w:left w:w="70" w:type="dxa"/>
              <w:bottom w:w="0" w:type="dxa"/>
              <w:right w:w="70" w:type="dxa"/>
            </w:tcMar>
          </w:tcPr>
          <w:p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rsidR="00E151AA" w:rsidRDefault="00BF6927">
            <w:pPr>
              <w:jc w:val="left"/>
              <w:rPr>
                <w:lang w:val="en-US"/>
              </w:rPr>
            </w:pPr>
            <w:r>
              <w:t>Vivo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5" w:history="1">
              <w:r w:rsidR="00BF6927">
                <w:rPr>
                  <w:rStyle w:val="afb"/>
                  <w:color w:val="0000FF"/>
                </w:rPr>
                <w:t>R1-2302560</w:t>
              </w:r>
            </w:hyperlink>
          </w:p>
        </w:tc>
        <w:tc>
          <w:tcPr>
            <w:tcW w:w="4921" w:type="dxa"/>
            <w:tcMar>
              <w:top w:w="0" w:type="dxa"/>
              <w:left w:w="70" w:type="dxa"/>
              <w:bottom w:w="0" w:type="dxa"/>
              <w:right w:w="70" w:type="dxa"/>
            </w:tcMar>
          </w:tcPr>
          <w:p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rsidR="00E151AA" w:rsidRDefault="00BF6927">
            <w:pPr>
              <w:jc w:val="left"/>
              <w:rPr>
                <w:lang w:val="en-US"/>
              </w:rPr>
            </w:pPr>
            <w:r>
              <w:t>OPPO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6" w:history="1">
              <w:r w:rsidR="00BF6927">
                <w:rPr>
                  <w:rStyle w:val="afb"/>
                  <w:color w:val="0000FF"/>
                </w:rPr>
                <w:t>R1-2302612</w:t>
              </w:r>
            </w:hyperlink>
          </w:p>
        </w:tc>
        <w:tc>
          <w:tcPr>
            <w:tcW w:w="4921" w:type="dxa"/>
            <w:tcMar>
              <w:top w:w="0" w:type="dxa"/>
              <w:left w:w="70" w:type="dxa"/>
              <w:bottom w:w="0" w:type="dxa"/>
              <w:right w:w="70" w:type="dxa"/>
            </w:tcMar>
          </w:tcPr>
          <w:p w:rsidR="00E151AA" w:rsidRDefault="00BF692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rsidR="00E151AA" w:rsidRDefault="00BF6927">
            <w:pPr>
              <w:jc w:val="left"/>
              <w:rPr>
                <w:lang w:val="en-US"/>
              </w:rPr>
            </w:pPr>
            <w:proofErr w:type="spellStart"/>
            <w:r>
              <w:t>Spreadtrum</w:t>
            </w:r>
            <w:proofErr w:type="spellEnd"/>
            <w:r>
              <w:t xml:space="preserve"> Communications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7" w:history="1">
              <w:r w:rsidR="00BF6927">
                <w:rPr>
                  <w:rStyle w:val="afb"/>
                  <w:color w:val="0000FF"/>
                </w:rPr>
                <w:t>R1-2302715</w:t>
              </w:r>
            </w:hyperlink>
          </w:p>
        </w:tc>
        <w:tc>
          <w:tcPr>
            <w:tcW w:w="4921" w:type="dxa"/>
            <w:tcMar>
              <w:top w:w="0" w:type="dxa"/>
              <w:left w:w="70" w:type="dxa"/>
              <w:bottom w:w="0" w:type="dxa"/>
              <w:right w:w="70" w:type="dxa"/>
            </w:tcMar>
          </w:tcPr>
          <w:p w:rsidR="00E151AA" w:rsidRDefault="00BF6927">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rsidR="00E151AA" w:rsidRDefault="00BF6927">
            <w:pPr>
              <w:jc w:val="left"/>
              <w:rPr>
                <w:lang w:val="en-US"/>
              </w:rPr>
            </w:pPr>
            <w:r>
              <w:t>CATT</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8" w:history="1">
              <w:r w:rsidR="00BF6927">
                <w:rPr>
                  <w:rStyle w:val="afb"/>
                  <w:color w:val="0000FF"/>
                </w:rPr>
                <w:t>R1-2302808</w:t>
              </w:r>
            </w:hyperlink>
          </w:p>
        </w:tc>
        <w:tc>
          <w:tcPr>
            <w:tcW w:w="4921" w:type="dxa"/>
            <w:tcMar>
              <w:top w:w="0" w:type="dxa"/>
              <w:left w:w="70" w:type="dxa"/>
              <w:bottom w:w="0" w:type="dxa"/>
              <w:right w:w="70" w:type="dxa"/>
            </w:tcMar>
          </w:tcPr>
          <w:p w:rsidR="00E151AA" w:rsidRDefault="00BF6927">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rsidR="00E151AA" w:rsidRDefault="00BF6927">
            <w:pPr>
              <w:jc w:val="left"/>
              <w:rPr>
                <w:lang w:val="en-US"/>
              </w:rPr>
            </w:pPr>
            <w:r>
              <w:t>Intel Corporation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39" w:history="1">
              <w:r w:rsidR="00BF6927">
                <w:rPr>
                  <w:rStyle w:val="afb"/>
                  <w:color w:val="0000FF"/>
                </w:rPr>
                <w:t>R1-2302887</w:t>
              </w:r>
            </w:hyperlink>
          </w:p>
        </w:tc>
        <w:tc>
          <w:tcPr>
            <w:tcW w:w="4921" w:type="dxa"/>
            <w:tcMar>
              <w:top w:w="0" w:type="dxa"/>
              <w:left w:w="70" w:type="dxa"/>
              <w:bottom w:w="0" w:type="dxa"/>
              <w:right w:w="70" w:type="dxa"/>
            </w:tcMar>
          </w:tcPr>
          <w:p w:rsidR="00E151AA" w:rsidRDefault="00BF692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Nokia, Nokia Shanghai Bell</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0" w:history="1">
              <w:r w:rsidR="00BF6927">
                <w:rPr>
                  <w:rStyle w:val="afb"/>
                  <w:color w:val="0000FF"/>
                </w:rPr>
                <w:t>R1-2302943</w:t>
              </w:r>
            </w:hyperlink>
          </w:p>
        </w:tc>
        <w:tc>
          <w:tcPr>
            <w:tcW w:w="4921" w:type="dxa"/>
            <w:tcMar>
              <w:top w:w="0" w:type="dxa"/>
              <w:left w:w="70" w:type="dxa"/>
              <w:bottom w:w="0" w:type="dxa"/>
              <w:right w:w="70" w:type="dxa"/>
            </w:tcMar>
          </w:tcPr>
          <w:p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rsidR="00E151AA" w:rsidRDefault="00BF6927">
            <w:pPr>
              <w:jc w:val="left"/>
              <w:rPr>
                <w:lang w:val="en-US"/>
              </w:rPr>
            </w:pPr>
            <w:r>
              <w:t xml:space="preserve">ZTE, </w:t>
            </w:r>
            <w:proofErr w:type="spellStart"/>
            <w:r>
              <w:t>Sanechips</w:t>
            </w:r>
            <w:proofErr w:type="spellEnd"/>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1" w:history="1">
              <w:r w:rsidR="00BF6927">
                <w:rPr>
                  <w:rStyle w:val="afb"/>
                  <w:color w:val="0000FF"/>
                </w:rPr>
                <w:t>R1-2303029</w:t>
              </w:r>
            </w:hyperlink>
          </w:p>
        </w:tc>
        <w:tc>
          <w:tcPr>
            <w:tcW w:w="4921" w:type="dxa"/>
            <w:tcMar>
              <w:top w:w="0" w:type="dxa"/>
              <w:left w:w="70" w:type="dxa"/>
              <w:bottom w:w="0" w:type="dxa"/>
              <w:right w:w="70" w:type="dxa"/>
            </w:tcMar>
          </w:tcPr>
          <w:p w:rsidR="00E151AA" w:rsidRDefault="00BF692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rsidR="00E151AA" w:rsidRDefault="00BF6927">
            <w:pPr>
              <w:jc w:val="left"/>
              <w:rPr>
                <w:lang w:val="en-US"/>
              </w:rPr>
            </w:pPr>
            <w:r>
              <w:t>China Telecom</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2" w:history="1">
              <w:r w:rsidR="00BF6927">
                <w:rPr>
                  <w:rStyle w:val="afb"/>
                  <w:color w:val="0000FF"/>
                </w:rPr>
                <w:t>R1-2303062</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r>
              <w:t>Sharp</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3" w:history="1">
              <w:r w:rsidR="00BF6927">
                <w:rPr>
                  <w:rStyle w:val="afb"/>
                  <w:color w:val="0000FF"/>
                </w:rPr>
                <w:t>R1-2303089</w:t>
              </w:r>
            </w:hyperlink>
          </w:p>
        </w:tc>
        <w:tc>
          <w:tcPr>
            <w:tcW w:w="4921" w:type="dxa"/>
            <w:tcMar>
              <w:top w:w="0" w:type="dxa"/>
              <w:left w:w="70" w:type="dxa"/>
              <w:bottom w:w="0" w:type="dxa"/>
              <w:right w:w="70" w:type="dxa"/>
            </w:tcMar>
          </w:tcPr>
          <w:p w:rsidR="00E151AA" w:rsidRDefault="00BF6927">
            <w:pPr>
              <w:jc w:val="left"/>
              <w:rPr>
                <w:lang w:val="en-US"/>
              </w:rPr>
            </w:pPr>
            <w:r>
              <w:t>UE complexity reduction</w:t>
            </w:r>
          </w:p>
        </w:tc>
        <w:tc>
          <w:tcPr>
            <w:tcW w:w="2551" w:type="dxa"/>
            <w:tcMar>
              <w:top w:w="0" w:type="dxa"/>
              <w:left w:w="70" w:type="dxa"/>
              <w:bottom w:w="0" w:type="dxa"/>
              <w:right w:w="70" w:type="dxa"/>
            </w:tcMar>
          </w:tcPr>
          <w:p w:rsidR="00E151AA" w:rsidRDefault="00BF6927">
            <w:pPr>
              <w:jc w:val="left"/>
              <w:rPr>
                <w:lang w:val="en-US"/>
              </w:rPr>
            </w:pPr>
            <w:r>
              <w:t>Lenovo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4" w:history="1">
              <w:r w:rsidR="00BF6927">
                <w:rPr>
                  <w:rStyle w:val="afb"/>
                  <w:color w:val="0000FF"/>
                </w:rPr>
                <w:t>R1-2303140</w:t>
              </w:r>
            </w:hyperlink>
          </w:p>
        </w:tc>
        <w:tc>
          <w:tcPr>
            <w:tcW w:w="4921" w:type="dxa"/>
            <w:tcMar>
              <w:top w:w="0" w:type="dxa"/>
              <w:left w:w="70" w:type="dxa"/>
              <w:bottom w:w="0" w:type="dxa"/>
              <w:right w:w="70" w:type="dxa"/>
            </w:tcMar>
          </w:tcPr>
          <w:p w:rsidR="00E151AA" w:rsidRDefault="00BF692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lang w:val="en-US"/>
              </w:rPr>
            </w:pPr>
            <w:r>
              <w:t>Samsung</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lastRenderedPageBreak/>
              <w:t>[24]</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5" w:history="1">
              <w:r w:rsidR="00BF6927">
                <w:rPr>
                  <w:rStyle w:val="afb"/>
                  <w:color w:val="0000FF"/>
                </w:rPr>
                <w:t>R1-2303246</w:t>
              </w:r>
            </w:hyperlink>
          </w:p>
        </w:tc>
        <w:tc>
          <w:tcPr>
            <w:tcW w:w="4921" w:type="dxa"/>
            <w:tcMar>
              <w:top w:w="0" w:type="dxa"/>
              <w:left w:w="70" w:type="dxa"/>
              <w:bottom w:w="0" w:type="dxa"/>
              <w:right w:w="70" w:type="dxa"/>
            </w:tcMar>
          </w:tcPr>
          <w:p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rsidR="00E151AA" w:rsidRDefault="00BF6927">
            <w:pPr>
              <w:jc w:val="left"/>
              <w:rPr>
                <w:lang w:val="en-US"/>
              </w:rPr>
            </w:pPr>
            <w:r>
              <w:t>CMCC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6" w:history="1">
              <w:r w:rsidR="00BF6927">
                <w:rPr>
                  <w:rStyle w:val="afb"/>
                  <w:color w:val="0000FF"/>
                </w:rPr>
                <w:t>R1-2303378</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proofErr w:type="spellStart"/>
            <w:r>
              <w:t>Transsion</w:t>
            </w:r>
            <w:proofErr w:type="spellEnd"/>
            <w:r>
              <w:t xml:space="preserve"> Holdings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7" w:history="1">
              <w:r w:rsidR="00BF6927">
                <w:rPr>
                  <w:rStyle w:val="afb"/>
                  <w:color w:val="0000FF"/>
                </w:rPr>
                <w:t>R1-2303425</w:t>
              </w:r>
            </w:hyperlink>
          </w:p>
        </w:tc>
        <w:tc>
          <w:tcPr>
            <w:tcW w:w="4921" w:type="dxa"/>
            <w:tcMar>
              <w:top w:w="0" w:type="dxa"/>
              <w:left w:w="70" w:type="dxa"/>
              <w:bottom w:w="0" w:type="dxa"/>
              <w:right w:w="70" w:type="dxa"/>
            </w:tcMar>
          </w:tcPr>
          <w:p w:rsidR="00E151AA" w:rsidRDefault="00BF692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lang w:val="en-US"/>
              </w:rPr>
            </w:pPr>
            <w:r>
              <w:t>LG Electronics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8" w:history="1">
              <w:r w:rsidR="00BF6927">
                <w:rPr>
                  <w:rStyle w:val="afb"/>
                  <w:color w:val="0000FF"/>
                </w:rPr>
                <w:t>R1-2303452</w:t>
              </w:r>
            </w:hyperlink>
          </w:p>
        </w:tc>
        <w:tc>
          <w:tcPr>
            <w:tcW w:w="4921" w:type="dxa"/>
            <w:tcMar>
              <w:top w:w="0" w:type="dxa"/>
              <w:left w:w="70" w:type="dxa"/>
              <w:bottom w:w="0" w:type="dxa"/>
              <w:right w:w="70" w:type="dxa"/>
            </w:tcMar>
          </w:tcPr>
          <w:p w:rsidR="00E151AA" w:rsidRDefault="00BF6927">
            <w:r>
              <w:t>Considerations for further UE complexity reduction</w:t>
            </w:r>
          </w:p>
        </w:tc>
        <w:tc>
          <w:tcPr>
            <w:tcW w:w="2551" w:type="dxa"/>
            <w:tcMar>
              <w:top w:w="0" w:type="dxa"/>
              <w:left w:w="70" w:type="dxa"/>
              <w:bottom w:w="0" w:type="dxa"/>
              <w:right w:w="70" w:type="dxa"/>
            </w:tcMar>
          </w:tcPr>
          <w:p w:rsidR="00E151AA" w:rsidRDefault="00BF6927">
            <w:pPr>
              <w:jc w:val="left"/>
              <w:rPr>
                <w:lang w:val="en-US"/>
              </w:rPr>
            </w:pPr>
            <w:r>
              <w:t>Sierra Wireless. S.A.</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49" w:history="1">
              <w:r w:rsidR="00BF6927">
                <w:rPr>
                  <w:rStyle w:val="afb"/>
                  <w:color w:val="0000FF"/>
                </w:rPr>
                <w:t>R1-2303495</w:t>
              </w:r>
            </w:hyperlink>
          </w:p>
        </w:tc>
        <w:tc>
          <w:tcPr>
            <w:tcW w:w="4921" w:type="dxa"/>
            <w:tcMar>
              <w:top w:w="0" w:type="dxa"/>
              <w:left w:w="70" w:type="dxa"/>
              <w:bottom w:w="0" w:type="dxa"/>
              <w:right w:w="70" w:type="dxa"/>
            </w:tcMar>
          </w:tcPr>
          <w:p w:rsidR="00E151AA" w:rsidRDefault="00BF6927">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eastAsia="sv-SE"/>
              </w:rPr>
            </w:pPr>
            <w:r>
              <w:t>Apple</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50" w:history="1">
              <w:r w:rsidR="00BF6927">
                <w:rPr>
                  <w:rStyle w:val="afb"/>
                  <w:color w:val="0000FF"/>
                </w:rPr>
                <w:t>R1-2303536</w:t>
              </w:r>
            </w:hyperlink>
          </w:p>
        </w:tc>
        <w:tc>
          <w:tcPr>
            <w:tcW w:w="4921" w:type="dxa"/>
            <w:tcMar>
              <w:top w:w="0" w:type="dxa"/>
              <w:left w:w="70" w:type="dxa"/>
              <w:bottom w:w="0" w:type="dxa"/>
              <w:right w:w="70" w:type="dxa"/>
            </w:tcMar>
          </w:tcPr>
          <w:p w:rsidR="00E151AA" w:rsidRDefault="00BF6927">
            <w:pPr>
              <w:jc w:val="left"/>
              <w:rPr>
                <w:lang w:val="en-US"/>
              </w:rPr>
            </w:pPr>
            <w:r>
              <w:t>On further complexity reduction of NR UE</w:t>
            </w:r>
          </w:p>
        </w:tc>
        <w:tc>
          <w:tcPr>
            <w:tcW w:w="2551" w:type="dxa"/>
            <w:tcMar>
              <w:top w:w="0" w:type="dxa"/>
              <w:left w:w="70" w:type="dxa"/>
              <w:bottom w:w="0" w:type="dxa"/>
              <w:right w:w="70" w:type="dxa"/>
            </w:tcMar>
          </w:tcPr>
          <w:p w:rsidR="00E151AA" w:rsidRDefault="00BF6927">
            <w:pPr>
              <w:jc w:val="left"/>
              <w:rPr>
                <w:lang w:val="en-US"/>
              </w:rPr>
            </w:pPr>
            <w:r>
              <w:t>Nordic Semiconductor ASA</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51" w:history="1">
              <w:r w:rsidR="00BF6927">
                <w:rPr>
                  <w:rStyle w:val="afb"/>
                  <w:color w:val="0000FF"/>
                </w:rPr>
                <w:t>R1-2303</w:t>
              </w:r>
            </w:hyperlink>
            <w:r w:rsidR="00BF6927">
              <w:rPr>
                <w:rStyle w:val="afb"/>
                <w:color w:val="0000FF"/>
              </w:rPr>
              <w:t>898</w:t>
            </w:r>
          </w:p>
        </w:tc>
        <w:tc>
          <w:tcPr>
            <w:tcW w:w="4921" w:type="dxa"/>
            <w:tcMar>
              <w:top w:w="0" w:type="dxa"/>
              <w:left w:w="70" w:type="dxa"/>
              <w:bottom w:w="0" w:type="dxa"/>
              <w:right w:w="70" w:type="dxa"/>
            </w:tcMar>
          </w:tcPr>
          <w:p w:rsidR="00E151AA" w:rsidRDefault="00BF6927">
            <w:pPr>
              <w:spacing w:after="0"/>
              <w:jc w:val="left"/>
            </w:pPr>
            <w:r>
              <w:t xml:space="preserve">UE complexity reduction for </w:t>
            </w:r>
            <w:proofErr w:type="spellStart"/>
            <w:r>
              <w:t>eRedCap</w:t>
            </w:r>
            <w:proofErr w:type="spellEnd"/>
          </w:p>
          <w:p w:rsidR="00E151AA" w:rsidRDefault="00BF6927">
            <w:pPr>
              <w:jc w:val="left"/>
              <w:rPr>
                <w:lang w:val="en-US"/>
              </w:rPr>
            </w:pPr>
            <w:r>
              <w:rPr>
                <w:lang w:val="en-US"/>
              </w:rPr>
              <w:t xml:space="preserve">(revision of </w:t>
            </w:r>
            <w:hyperlink r:id="rId52" w:history="1">
              <w:r>
                <w:rPr>
                  <w:rStyle w:val="afb"/>
                </w:rPr>
                <w:t>R1-2303602</w:t>
              </w:r>
            </w:hyperlink>
            <w:r>
              <w:rPr>
                <w:lang w:val="en-US"/>
              </w:rPr>
              <w:t>)</w:t>
            </w:r>
          </w:p>
        </w:tc>
        <w:tc>
          <w:tcPr>
            <w:tcW w:w="2551" w:type="dxa"/>
            <w:tcMar>
              <w:top w:w="0" w:type="dxa"/>
              <w:left w:w="70" w:type="dxa"/>
              <w:bottom w:w="0" w:type="dxa"/>
              <w:right w:w="70" w:type="dxa"/>
            </w:tcMar>
          </w:tcPr>
          <w:p w:rsidR="00E151AA" w:rsidRDefault="00BF6927">
            <w:pPr>
              <w:jc w:val="left"/>
              <w:rPr>
                <w:lang w:val="en-US"/>
              </w:rPr>
            </w:pPr>
            <w:r>
              <w:t>Qualcomm Incorporated</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53" w:history="1">
              <w:r w:rsidR="00BF6927">
                <w:rPr>
                  <w:rStyle w:val="afb"/>
                  <w:color w:val="0000FF"/>
                </w:rPr>
                <w:t>R1-2303638</w:t>
              </w:r>
            </w:hyperlink>
          </w:p>
        </w:tc>
        <w:tc>
          <w:tcPr>
            <w:tcW w:w="4921" w:type="dxa"/>
            <w:tcMar>
              <w:top w:w="0" w:type="dxa"/>
              <w:left w:w="70" w:type="dxa"/>
              <w:bottom w:w="0" w:type="dxa"/>
              <w:right w:w="70" w:type="dxa"/>
            </w:tcMar>
          </w:tcPr>
          <w:p w:rsidR="00E151AA" w:rsidRDefault="00BF692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lang w:val="en-US"/>
              </w:rPr>
            </w:pPr>
            <w:r>
              <w:t>Panasonic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rsidR="00E151AA" w:rsidRDefault="00000000">
            <w:pPr>
              <w:jc w:val="left"/>
              <w:rPr>
                <w:rStyle w:val="afb"/>
                <w:color w:val="0000FF"/>
                <w:lang w:val="en-US" w:eastAsia="sv-SE"/>
              </w:rPr>
            </w:pPr>
            <w:hyperlink r:id="rId54" w:history="1">
              <w:r w:rsidR="00BF6927">
                <w:rPr>
                  <w:rStyle w:val="afb"/>
                  <w:color w:val="0000FF"/>
                </w:rPr>
                <w:t>R1-2303656</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r>
              <w:t>DENSO CORPORATION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rsidR="00E151AA" w:rsidRDefault="00000000">
            <w:pPr>
              <w:jc w:val="left"/>
              <w:rPr>
                <w:color w:val="000000"/>
                <w:lang w:val="en-US"/>
              </w:rPr>
            </w:pPr>
            <w:hyperlink r:id="rId55" w:history="1">
              <w:r w:rsidR="00BF6927">
                <w:rPr>
                  <w:rStyle w:val="afb"/>
                  <w:color w:val="0000FF"/>
                </w:rPr>
                <w:t>R1-2303721</w:t>
              </w:r>
            </w:hyperlink>
          </w:p>
        </w:tc>
        <w:tc>
          <w:tcPr>
            <w:tcW w:w="4921" w:type="dxa"/>
            <w:tcMar>
              <w:top w:w="0" w:type="dxa"/>
              <w:left w:w="70" w:type="dxa"/>
              <w:bottom w:w="0" w:type="dxa"/>
              <w:right w:w="70" w:type="dxa"/>
            </w:tcMar>
          </w:tcPr>
          <w:p w:rsidR="00E151AA" w:rsidRDefault="00BF6927">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color w:val="000000"/>
                <w:lang w:val="en-US"/>
              </w:rPr>
            </w:pPr>
            <w:r>
              <w:t>NTT DOCOMO, INC.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rsidR="00E151AA" w:rsidRDefault="00000000">
            <w:pPr>
              <w:jc w:val="left"/>
              <w:rPr>
                <w:color w:val="000000"/>
                <w:lang w:val="en-US"/>
              </w:rPr>
            </w:pPr>
            <w:hyperlink r:id="rId56" w:history="1">
              <w:r w:rsidR="00BF6927">
                <w:rPr>
                  <w:rStyle w:val="afb"/>
                  <w:color w:val="0000FF"/>
                </w:rPr>
                <w:t>R1-2303836</w:t>
              </w:r>
            </w:hyperlink>
          </w:p>
        </w:tc>
        <w:tc>
          <w:tcPr>
            <w:tcW w:w="4921" w:type="dxa"/>
            <w:tcMar>
              <w:top w:w="0" w:type="dxa"/>
              <w:left w:w="70" w:type="dxa"/>
              <w:bottom w:w="0" w:type="dxa"/>
              <w:right w:w="70" w:type="dxa"/>
            </w:tcMar>
          </w:tcPr>
          <w:p w:rsidR="00E151AA" w:rsidRDefault="00BF6927">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color w:val="000000"/>
                <w:lang w:val="en-US"/>
              </w:rPr>
            </w:pPr>
            <w:r>
              <w:t>Sony</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rsidR="00E151AA" w:rsidRDefault="00000000">
            <w:pPr>
              <w:jc w:val="left"/>
              <w:rPr>
                <w:rStyle w:val="afb"/>
                <w:color w:val="0000FF"/>
              </w:rPr>
            </w:pPr>
            <w:hyperlink r:id="rId57" w:history="1">
              <w:r w:rsidR="00BF6927">
                <w:rPr>
                  <w:rStyle w:val="afb"/>
                  <w:color w:val="0000FF"/>
                </w:rPr>
                <w:t>R1-2303847</w:t>
              </w:r>
            </w:hyperlink>
          </w:p>
        </w:tc>
        <w:tc>
          <w:tcPr>
            <w:tcW w:w="4921" w:type="dxa"/>
            <w:tcMar>
              <w:top w:w="0" w:type="dxa"/>
              <w:left w:w="70" w:type="dxa"/>
              <w:bottom w:w="0" w:type="dxa"/>
              <w:right w:w="70" w:type="dxa"/>
            </w:tcMar>
          </w:tcPr>
          <w:p w:rsidR="00E151AA" w:rsidRDefault="00BF6927">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pPr>
            <w:r>
              <w:t>Sequans Communications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rsidR="00E151AA" w:rsidRDefault="00000000">
            <w:pPr>
              <w:jc w:val="left"/>
            </w:pPr>
            <w:hyperlink r:id="rId58" w:history="1">
              <w:r w:rsidR="00BF6927">
                <w:rPr>
                  <w:rStyle w:val="afb"/>
                  <w:color w:val="0000FF"/>
                </w:rPr>
                <w:t>R1-2303883</w:t>
              </w:r>
            </w:hyperlink>
          </w:p>
        </w:tc>
        <w:tc>
          <w:tcPr>
            <w:tcW w:w="4921" w:type="dxa"/>
            <w:tcMar>
              <w:top w:w="0" w:type="dxa"/>
              <w:left w:w="70" w:type="dxa"/>
              <w:bottom w:w="0" w:type="dxa"/>
              <w:right w:w="70" w:type="dxa"/>
            </w:tcMar>
          </w:tcPr>
          <w:p w:rsidR="00E151AA" w:rsidRDefault="00BF6927">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9" w:history="1">
              <w:r>
                <w:rPr>
                  <w:rStyle w:val="afb"/>
                  <w:color w:val="0000FF"/>
                </w:rPr>
                <w:t>R1-2302994</w:t>
              </w:r>
            </w:hyperlink>
            <w:r>
              <w:rPr>
                <w:lang w:val="en-US"/>
              </w:rPr>
              <w:t>)</w:t>
            </w:r>
          </w:p>
        </w:tc>
        <w:tc>
          <w:tcPr>
            <w:tcW w:w="2551" w:type="dxa"/>
            <w:tcMar>
              <w:top w:w="0" w:type="dxa"/>
              <w:left w:w="70" w:type="dxa"/>
              <w:bottom w:w="0" w:type="dxa"/>
              <w:right w:w="70" w:type="dxa"/>
            </w:tcMar>
          </w:tcPr>
          <w:p w:rsidR="00E151AA" w:rsidRDefault="00BF6927">
            <w:pPr>
              <w:jc w:val="left"/>
            </w:pPr>
            <w:r>
              <w:rPr>
                <w:lang w:val="en-US"/>
              </w:rPr>
              <w:t>Xiaomi</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rsidR="00E151AA" w:rsidRDefault="00000000">
            <w:pPr>
              <w:jc w:val="left"/>
            </w:pPr>
            <w:hyperlink r:id="rId60" w:history="1">
              <w:r w:rsidR="00BF6927">
                <w:rPr>
                  <w:rStyle w:val="afb"/>
                  <w:color w:val="0000FF"/>
                </w:rPr>
                <w:t>R1-2303899</w:t>
              </w:r>
            </w:hyperlink>
          </w:p>
        </w:tc>
        <w:tc>
          <w:tcPr>
            <w:tcW w:w="4921" w:type="dxa"/>
            <w:tcMar>
              <w:top w:w="0" w:type="dxa"/>
              <w:left w:w="70" w:type="dxa"/>
              <w:bottom w:w="0" w:type="dxa"/>
              <w:right w:w="70" w:type="dxa"/>
            </w:tcMar>
          </w:tcPr>
          <w:p w:rsidR="00E151AA" w:rsidRDefault="00BF6927">
            <w:pPr>
              <w:jc w:val="left"/>
            </w:pPr>
            <w:r>
              <w:t xml:space="preserve">Discussion on Rel-18 </w:t>
            </w:r>
            <w:proofErr w:type="spellStart"/>
            <w:r>
              <w:t>RedCap</w:t>
            </w:r>
            <w:proofErr w:type="spellEnd"/>
            <w:r>
              <w:t xml:space="preserve"> UE</w:t>
            </w:r>
            <w:r>
              <w:br/>
            </w:r>
            <w:r>
              <w:rPr>
                <w:lang w:val="en-US"/>
              </w:rPr>
              <w:t xml:space="preserve">(revision of </w:t>
            </w:r>
            <w:hyperlink r:id="rId61" w:history="1">
              <w:r>
                <w:rPr>
                  <w:rStyle w:val="afb"/>
                  <w:color w:val="0000FF"/>
                </w:rPr>
                <w:t>R1-2303173</w:t>
              </w:r>
            </w:hyperlink>
            <w:r>
              <w:rPr>
                <w:lang w:val="en-US"/>
              </w:rPr>
              <w:t>)</w:t>
            </w:r>
          </w:p>
        </w:tc>
        <w:tc>
          <w:tcPr>
            <w:tcW w:w="2551" w:type="dxa"/>
            <w:tcMar>
              <w:top w:w="0" w:type="dxa"/>
              <w:left w:w="70" w:type="dxa"/>
              <w:bottom w:w="0" w:type="dxa"/>
              <w:right w:w="70" w:type="dxa"/>
            </w:tcMar>
          </w:tcPr>
          <w:p w:rsidR="00E151AA" w:rsidRDefault="00BF6927">
            <w:pPr>
              <w:jc w:val="left"/>
            </w:pPr>
            <w:r>
              <w:t>NEC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rsidR="00E151AA" w:rsidRDefault="00000000">
            <w:pPr>
              <w:jc w:val="left"/>
            </w:pPr>
            <w:hyperlink r:id="rId62" w:history="1">
              <w:r w:rsidR="00BF6927">
                <w:rPr>
                  <w:rStyle w:val="afb"/>
                  <w:color w:val="0000FF"/>
                </w:rPr>
                <w:t>R1-2303909</w:t>
              </w:r>
            </w:hyperlink>
          </w:p>
        </w:tc>
        <w:tc>
          <w:tcPr>
            <w:tcW w:w="4921" w:type="dxa"/>
            <w:tcMar>
              <w:top w:w="0" w:type="dxa"/>
              <w:left w:w="70" w:type="dxa"/>
              <w:bottom w:w="0" w:type="dxa"/>
              <w:right w:w="70" w:type="dxa"/>
            </w:tcMar>
          </w:tcPr>
          <w:p w:rsidR="00E151AA" w:rsidRDefault="00BF6927">
            <w:pPr>
              <w:jc w:val="left"/>
            </w:pPr>
            <w:r>
              <w:t xml:space="preserve">On </w:t>
            </w:r>
            <w:proofErr w:type="spellStart"/>
            <w:r>
              <w:t>eRedCap</w:t>
            </w:r>
            <w:proofErr w:type="spellEnd"/>
            <w:r>
              <w:t xml:space="preserve"> complexity reduction</w:t>
            </w:r>
            <w:r>
              <w:br/>
            </w:r>
            <w:r>
              <w:rPr>
                <w:lang w:val="en-US"/>
              </w:rPr>
              <w:t xml:space="preserve">(revision of </w:t>
            </w:r>
            <w:hyperlink r:id="rId63" w:history="1">
              <w:r>
                <w:rPr>
                  <w:rStyle w:val="afb"/>
                  <w:color w:val="0000FF"/>
                </w:rPr>
                <w:t>R1-2303349</w:t>
              </w:r>
            </w:hyperlink>
            <w:r>
              <w:rPr>
                <w:lang w:val="en-US"/>
              </w:rPr>
              <w:t>)</w:t>
            </w:r>
          </w:p>
        </w:tc>
        <w:tc>
          <w:tcPr>
            <w:tcW w:w="2551" w:type="dxa"/>
            <w:tcMar>
              <w:top w:w="0" w:type="dxa"/>
              <w:left w:w="70" w:type="dxa"/>
              <w:bottom w:w="0" w:type="dxa"/>
              <w:right w:w="70" w:type="dxa"/>
            </w:tcMar>
          </w:tcPr>
          <w:p w:rsidR="00E151AA" w:rsidRDefault="00BF6927">
            <w:pPr>
              <w:jc w:val="left"/>
            </w:pPr>
            <w:r>
              <w:t>MediaTek Inc.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rsidR="00E151AA" w:rsidRDefault="00000000">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rsidR="00E151AA" w:rsidRDefault="00BF6927">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rsidR="00E151AA" w:rsidRDefault="00BF6927">
            <w:pPr>
              <w:jc w:val="left"/>
            </w:pPr>
            <w:r>
              <w:rPr>
                <w:rFonts w:eastAsia="Calibri"/>
                <w:lang w:val="en-US"/>
              </w:rPr>
              <w:t>Session chair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rsidR="00E151AA" w:rsidRDefault="00000000">
            <w:pPr>
              <w:jc w:val="left"/>
            </w:pPr>
            <w:hyperlink r:id="rId65" w:history="1">
              <w:r w:rsidR="00BF6927">
                <w:rPr>
                  <w:rStyle w:val="afb"/>
                  <w:color w:val="0000FF"/>
                </w:rPr>
                <w:t>R1-2303933</w:t>
              </w:r>
            </w:hyperlink>
            <w:r w:rsidR="00BF6927">
              <w:br/>
              <w:t>(</w:t>
            </w:r>
            <w:hyperlink r:id="rId66" w:history="1">
              <w:r w:rsidR="00BF6927">
                <w:rPr>
                  <w:rStyle w:val="afb"/>
                  <w:color w:val="0000FF"/>
                </w:rPr>
                <w:t>Inbox</w:t>
              </w:r>
            </w:hyperlink>
            <w:r w:rsidR="00BF6927">
              <w:t>)</w:t>
            </w:r>
          </w:p>
        </w:tc>
        <w:tc>
          <w:tcPr>
            <w:tcW w:w="4921" w:type="dxa"/>
            <w:tcMar>
              <w:top w:w="0" w:type="dxa"/>
              <w:left w:w="70" w:type="dxa"/>
              <w:bottom w:w="0" w:type="dxa"/>
              <w:right w:w="70" w:type="dxa"/>
            </w:tcMar>
          </w:tcPr>
          <w:p w:rsidR="00E151AA" w:rsidRDefault="00BF6927">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rFonts w:eastAsia="Calibri"/>
                <w:lang w:val="en-US"/>
              </w:rPr>
            </w:pPr>
            <w:r>
              <w:t>Moderator (Ericsson)</w:t>
            </w:r>
          </w:p>
        </w:tc>
      </w:tr>
    </w:tbl>
    <w:p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09CF" w:rsidRDefault="002109CF">
      <w:pPr>
        <w:spacing w:line="240" w:lineRule="auto"/>
      </w:pPr>
      <w:r>
        <w:separator/>
      </w:r>
    </w:p>
  </w:endnote>
  <w:endnote w:type="continuationSeparator" w:id="0">
    <w:p w:rsidR="002109CF" w:rsidRDefault="00210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09CF" w:rsidRDefault="002109CF">
      <w:pPr>
        <w:spacing w:after="0"/>
      </w:pPr>
      <w:r>
        <w:separator/>
      </w:r>
    </w:p>
  </w:footnote>
  <w:footnote w:type="continuationSeparator" w:id="0">
    <w:p w:rsidR="002109CF" w:rsidRDefault="002109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89253436">
    <w:abstractNumId w:val="6"/>
  </w:num>
  <w:num w:numId="2" w16cid:durableId="953437656">
    <w:abstractNumId w:val="15"/>
  </w:num>
  <w:num w:numId="3" w16cid:durableId="1349865695">
    <w:abstractNumId w:val="1"/>
  </w:num>
  <w:num w:numId="4" w16cid:durableId="318580790">
    <w:abstractNumId w:val="0"/>
  </w:num>
  <w:num w:numId="5" w16cid:durableId="1316493184">
    <w:abstractNumId w:val="19"/>
  </w:num>
  <w:num w:numId="6" w16cid:durableId="577981053">
    <w:abstractNumId w:val="24"/>
    <w:lvlOverride w:ilvl="0">
      <w:startOverride w:val="1"/>
    </w:lvlOverride>
  </w:num>
  <w:num w:numId="7" w16cid:durableId="1094009301">
    <w:abstractNumId w:val="25"/>
  </w:num>
  <w:num w:numId="8" w16cid:durableId="1469544154">
    <w:abstractNumId w:val="33"/>
  </w:num>
  <w:num w:numId="9" w16cid:durableId="1437944198">
    <w:abstractNumId w:val="45"/>
  </w:num>
  <w:num w:numId="10" w16cid:durableId="1889950242">
    <w:abstractNumId w:val="47"/>
  </w:num>
  <w:num w:numId="11" w16cid:durableId="1806775399">
    <w:abstractNumId w:val="35"/>
  </w:num>
  <w:num w:numId="12" w16cid:durableId="1818499514">
    <w:abstractNumId w:val="21"/>
  </w:num>
  <w:num w:numId="13" w16cid:durableId="820075971">
    <w:abstractNumId w:val="28"/>
  </w:num>
  <w:num w:numId="14" w16cid:durableId="166331555">
    <w:abstractNumId w:val="16"/>
  </w:num>
  <w:num w:numId="15" w16cid:durableId="1623731657">
    <w:abstractNumId w:val="38"/>
  </w:num>
  <w:num w:numId="16" w16cid:durableId="567689295">
    <w:abstractNumId w:val="3"/>
  </w:num>
  <w:num w:numId="17" w16cid:durableId="939028631">
    <w:abstractNumId w:val="18"/>
  </w:num>
  <w:num w:numId="18" w16cid:durableId="1651515456">
    <w:abstractNumId w:val="9"/>
  </w:num>
  <w:num w:numId="19" w16cid:durableId="604194768">
    <w:abstractNumId w:val="17"/>
  </w:num>
  <w:num w:numId="20" w16cid:durableId="511457422">
    <w:abstractNumId w:val="39"/>
  </w:num>
  <w:num w:numId="21" w16cid:durableId="1008561499">
    <w:abstractNumId w:val="34"/>
  </w:num>
  <w:num w:numId="22" w16cid:durableId="1687976099">
    <w:abstractNumId w:val="41"/>
  </w:num>
  <w:num w:numId="23" w16cid:durableId="1337610702">
    <w:abstractNumId w:val="29"/>
  </w:num>
  <w:num w:numId="24" w16cid:durableId="83647979">
    <w:abstractNumId w:val="2"/>
  </w:num>
  <w:num w:numId="25" w16cid:durableId="412166089">
    <w:abstractNumId w:val="37"/>
  </w:num>
  <w:num w:numId="26" w16cid:durableId="1083795576">
    <w:abstractNumId w:val="40"/>
  </w:num>
  <w:num w:numId="27" w16cid:durableId="822770926">
    <w:abstractNumId w:val="31"/>
  </w:num>
  <w:num w:numId="28" w16cid:durableId="116611385">
    <w:abstractNumId w:val="32"/>
  </w:num>
  <w:num w:numId="29" w16cid:durableId="1706327884">
    <w:abstractNumId w:val="5"/>
  </w:num>
  <w:num w:numId="30" w16cid:durableId="1951274072">
    <w:abstractNumId w:val="10"/>
  </w:num>
  <w:num w:numId="31" w16cid:durableId="321277124">
    <w:abstractNumId w:val="36"/>
  </w:num>
  <w:num w:numId="32" w16cid:durableId="1336304829">
    <w:abstractNumId w:val="49"/>
  </w:num>
  <w:num w:numId="33" w16cid:durableId="1020164541">
    <w:abstractNumId w:val="48"/>
  </w:num>
  <w:num w:numId="34" w16cid:durableId="867792442">
    <w:abstractNumId w:val="43"/>
  </w:num>
  <w:num w:numId="35" w16cid:durableId="1321693509">
    <w:abstractNumId w:val="42"/>
  </w:num>
  <w:num w:numId="36" w16cid:durableId="1227492816">
    <w:abstractNumId w:val="7"/>
  </w:num>
  <w:num w:numId="37" w16cid:durableId="117646063">
    <w:abstractNumId w:val="46"/>
  </w:num>
  <w:num w:numId="38" w16cid:durableId="1935699550">
    <w:abstractNumId w:val="20"/>
  </w:num>
  <w:num w:numId="39" w16cid:durableId="1790198400">
    <w:abstractNumId w:val="22"/>
  </w:num>
  <w:num w:numId="40" w16cid:durableId="606500673">
    <w:abstractNumId w:val="13"/>
  </w:num>
  <w:num w:numId="41" w16cid:durableId="521018979">
    <w:abstractNumId w:val="44"/>
  </w:num>
  <w:num w:numId="42" w16cid:durableId="1190224349">
    <w:abstractNumId w:val="23"/>
  </w:num>
  <w:num w:numId="43" w16cid:durableId="934093792">
    <w:abstractNumId w:val="8"/>
  </w:num>
  <w:num w:numId="44" w16cid:durableId="287274155">
    <w:abstractNumId w:val="14"/>
  </w:num>
  <w:num w:numId="45" w16cid:durableId="1751922591">
    <w:abstractNumId w:val="26"/>
  </w:num>
  <w:num w:numId="46" w16cid:durableId="815951160">
    <w:abstractNumId w:val="50"/>
  </w:num>
  <w:num w:numId="47" w16cid:durableId="793599147">
    <w:abstractNumId w:val="30"/>
  </w:num>
  <w:num w:numId="48" w16cid:durableId="1481069543">
    <w:abstractNumId w:val="27"/>
  </w:num>
  <w:num w:numId="49" w16cid:durableId="2126608130">
    <w:abstractNumId w:val="4"/>
  </w:num>
  <w:num w:numId="50" w16cid:durableId="2124036753">
    <w:abstractNumId w:val="11"/>
  </w:num>
  <w:num w:numId="51" w16cid:durableId="20155260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rPr>
  </w:style>
  <w:style w:type="character" w:customStyle="1" w:styleId="31">
    <w:name w:val="标题 3 字符"/>
    <w:link w:val="30"/>
    <w:qFormat/>
    <w:rPr>
      <w:rFonts w:eastAsia="Batang"/>
      <w:sz w:val="28"/>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1421C-BF18-4192-AFFE-34D30AC7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17313</Words>
  <Characters>98685</Characters>
  <Application>Microsoft Office Word</Application>
  <DocSecurity>0</DocSecurity>
  <Lines>822</Lines>
  <Paragraphs>231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zuozhisong@oppo.com</cp:lastModifiedBy>
  <cp:revision>80</cp:revision>
  <dcterms:created xsi:type="dcterms:W3CDTF">2023-04-19T00:37:00Z</dcterms:created>
  <dcterms:modified xsi:type="dcterms:W3CDTF">2023-04-19T02:01:00Z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