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CBF804F" w14:textId="77777777" w:rsidR="005C0E0F" w:rsidRPr="0052548E" w:rsidRDefault="005C0E0F" w:rsidP="0045083C">
      <w:pPr>
        <w:tabs>
          <w:tab w:val="center" w:pos="4536"/>
          <w:tab w:val="right" w:pos="7938"/>
          <w:tab w:val="right" w:pos="9639"/>
        </w:tabs>
        <w:ind w:right="2"/>
        <w:jc w:val="both"/>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R1-211</w:t>
      </w:r>
      <w:r>
        <w:rPr>
          <w:rFonts w:ascii="Arial" w:hAnsi="Arial" w:cs="Arial"/>
          <w:b/>
          <w:bCs/>
          <w:sz w:val="28"/>
        </w:rPr>
        <w:t>xxxx</w:t>
      </w:r>
    </w:p>
    <w:p w14:paraId="29AA0083" w14:textId="77777777" w:rsidR="005C0E0F" w:rsidRPr="009513AC" w:rsidRDefault="005C0E0F" w:rsidP="0045083C">
      <w:pPr>
        <w:tabs>
          <w:tab w:val="center" w:pos="4536"/>
          <w:tab w:val="right" w:pos="9072"/>
        </w:tabs>
        <w:jc w:val="both"/>
        <w:rPr>
          <w:rFonts w:ascii="Arial" w:hAnsi="Arial" w:cs="Arial"/>
          <w:b/>
          <w:bCs/>
          <w:sz w:val="28"/>
          <w:lang w:eastAsia="ja-JP"/>
        </w:rPr>
      </w:pPr>
      <w:r>
        <w:rPr>
          <w:rFonts w:ascii="Arial" w:hAnsi="Arial" w:cs="Arial"/>
          <w:b/>
          <w:bCs/>
          <w:sz w:val="28"/>
          <w:lang w:eastAsia="ja-JP"/>
        </w:rPr>
        <w:t>e-Meeting, November 11</w:t>
      </w:r>
      <w:r w:rsidRPr="00B552FA">
        <w:rPr>
          <w:rFonts w:ascii="Arial" w:hAnsi="Arial" w:cs="Arial"/>
          <w:b/>
          <w:bCs/>
          <w:sz w:val="28"/>
          <w:vertAlign w:val="superscript"/>
          <w:lang w:eastAsia="ja-JP"/>
        </w:rPr>
        <w:t>th</w:t>
      </w:r>
      <w:r>
        <w:rPr>
          <w:rFonts w:ascii="Arial" w:hAnsi="Arial" w:cs="Arial"/>
          <w:b/>
          <w:bCs/>
          <w:sz w:val="28"/>
          <w:lang w:eastAsia="ja-JP"/>
        </w:rPr>
        <w:t xml:space="preserve"> – 19</w:t>
      </w:r>
      <w:r w:rsidRPr="00B552FA">
        <w:rPr>
          <w:rFonts w:ascii="Arial" w:hAnsi="Arial" w:cs="Arial"/>
          <w:b/>
          <w:bCs/>
          <w:sz w:val="28"/>
          <w:vertAlign w:val="superscript"/>
          <w:lang w:eastAsia="ja-JP"/>
        </w:rPr>
        <w:t>th</w:t>
      </w:r>
      <w:r>
        <w:rPr>
          <w:rFonts w:ascii="Arial" w:hAnsi="Arial" w:cs="Arial"/>
          <w:b/>
          <w:bCs/>
          <w:sz w:val="28"/>
          <w:lang w:eastAsia="ja-JP"/>
        </w:rPr>
        <w:t>, 2021</w:t>
      </w:r>
    </w:p>
    <w:p w14:paraId="2CF51AFF" w14:textId="7C97C50B"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086E54">
        <w:rPr>
          <w:b/>
          <w:noProof/>
          <w:sz w:val="22"/>
          <w:szCs w:val="22"/>
          <w:lang w:val="en-US"/>
        </w:rPr>
        <w:t>8.3.3</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1"/>
    </w:p>
    <w:bookmarkEnd w:id="2"/>
    <w:bookmarkEnd w:id="3"/>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67895584" w14:textId="2AF02550" w:rsidR="00B10E57" w:rsidRDefault="00D42F38" w:rsidP="0045083C">
      <w:pPr>
        <w:jc w:val="both"/>
      </w:pPr>
      <w:r w:rsidRPr="004763F7">
        <w:t xml:space="preserve">During RAN </w:t>
      </w:r>
      <w:r w:rsidR="00E57640">
        <w:t>91</w:t>
      </w:r>
      <w:r w:rsidRPr="004763F7">
        <w:t xml:space="preserve">e meeting, a revised WID of Enhanced Industrial Internet of Things (IoT) and ultra-reliable and low latency communication (URLLC) support for NR was approved. One objective is to further enhance the multiplexing and </w:t>
      </w:r>
      <w:r w:rsidR="004763F7" w:rsidRPr="004763F7">
        <w:t>prioritization scheme in URLLC</w:t>
      </w:r>
      <w:r w:rsidR="004763F7" w:rsidRPr="004763F7">
        <w:rPr>
          <w:rFonts w:hint="eastAsia"/>
        </w:rPr>
        <w:t>.</w:t>
      </w:r>
      <w:r w:rsidR="004763F7" w:rsidRPr="004763F7">
        <w:t xml:space="preserve"> </w:t>
      </w:r>
    </w:p>
    <w:p w14:paraId="5B9C6D72" w14:textId="6DCCDEB9" w:rsidR="0092111D" w:rsidRDefault="00BF7435" w:rsidP="0045083C">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4B2E0E0D" w:rsidR="00801E8E" w:rsidRDefault="00801E8E" w:rsidP="0045083C">
      <w:pPr>
        <w:pStyle w:val="1"/>
        <w:tabs>
          <w:tab w:val="num" w:pos="426"/>
        </w:tabs>
        <w:ind w:left="426" w:hanging="426"/>
        <w:jc w:val="both"/>
        <w:rPr>
          <w:szCs w:val="36"/>
          <w:lang w:eastAsia="ja-JP"/>
        </w:rPr>
      </w:pPr>
      <w:r w:rsidRPr="00801E8E">
        <w:rPr>
          <w:szCs w:val="36"/>
          <w:lang w:eastAsia="ja-JP"/>
        </w:rPr>
        <w:t>Discussion</w:t>
      </w:r>
    </w:p>
    <w:p w14:paraId="540C7637" w14:textId="77777777" w:rsidR="00654445" w:rsidRDefault="00654445" w:rsidP="0045083C">
      <w:pPr>
        <w:pStyle w:val="2"/>
        <w:jc w:val="both"/>
      </w:pPr>
      <w:r>
        <w:t>Framework for intra-UE multiplexing/prioritization</w:t>
      </w:r>
    </w:p>
    <w:p w14:paraId="047236B6" w14:textId="7CD4DF25" w:rsidR="007B0ECB" w:rsidRDefault="00654445" w:rsidP="0045083C">
      <w:pPr>
        <w:jc w:val="both"/>
      </w:pPr>
      <w:r>
        <w:t xml:space="preserve">In RAN1 106e, the </w:t>
      </w:r>
      <w:r w:rsidR="00FE1422">
        <w:t xml:space="preserve">following </w:t>
      </w:r>
      <w:r w:rsidR="00585D82">
        <w:t>agreement</w:t>
      </w:r>
      <w:r>
        <w:t xml:space="preserve"> was</w:t>
      </w:r>
      <w:r w:rsidR="00FE1422">
        <w:t xml:space="preserve"> achieved, which gives more guidance for further discussion. </w:t>
      </w:r>
    </w:p>
    <w:p w14:paraId="6652D336" w14:textId="77777777" w:rsidR="00585D82" w:rsidRPr="00585D82" w:rsidRDefault="00585D82" w:rsidP="0045083C">
      <w:pPr>
        <w:jc w:val="both"/>
        <w:rPr>
          <w:b/>
          <w:bCs/>
          <w:i/>
          <w:highlight w:val="green"/>
          <w:lang w:eastAsia="x-none"/>
        </w:rPr>
      </w:pPr>
      <w:r w:rsidRPr="00585D82">
        <w:rPr>
          <w:b/>
          <w:bCs/>
          <w:i/>
          <w:highlight w:val="green"/>
          <w:lang w:eastAsia="x-none"/>
        </w:rPr>
        <w:t>Agreement</w:t>
      </w:r>
    </w:p>
    <w:p w14:paraId="127DAC2A" w14:textId="77777777" w:rsidR="00585D82" w:rsidRPr="00585D82" w:rsidRDefault="00585D82" w:rsidP="0045083C">
      <w:pPr>
        <w:jc w:val="both"/>
        <w:rPr>
          <w:i/>
          <w:lang w:eastAsia="x-none"/>
        </w:rPr>
      </w:pPr>
      <w:r w:rsidRPr="00585D82">
        <w:rPr>
          <w:i/>
          <w:lang w:eastAsia="x-none"/>
        </w:rPr>
        <w:t>The following working assumption is confirmed.</w:t>
      </w:r>
    </w:p>
    <w:p w14:paraId="7A429029" w14:textId="77777777" w:rsidR="00585D82" w:rsidRPr="00585D82" w:rsidRDefault="00585D82" w:rsidP="0045083C">
      <w:pPr>
        <w:jc w:val="both"/>
        <w:rPr>
          <w:rFonts w:eastAsia="Malgun Gothic"/>
          <w:i/>
          <w:iCs/>
          <w:lang w:eastAsia="zh-CN"/>
        </w:rPr>
      </w:pPr>
      <w:r w:rsidRPr="00585D82">
        <w:rPr>
          <w:i/>
          <w:iCs/>
          <w:lang w:eastAsia="zh-CN"/>
        </w:rPr>
        <w:t xml:space="preserve">For handling overlapping PUCCHs/PUSCHs with different priorities in R17 </w:t>
      </w:r>
    </w:p>
    <w:p w14:paraId="66A16AFB" w14:textId="77777777" w:rsidR="00585D82" w:rsidRPr="00585D82" w:rsidRDefault="00585D82" w:rsidP="0045083C">
      <w:pPr>
        <w:pStyle w:val="aff8"/>
        <w:numPr>
          <w:ilvl w:val="0"/>
          <w:numId w:val="31"/>
        </w:numPr>
        <w:overflowPunct w:val="0"/>
        <w:autoSpaceDE w:val="0"/>
        <w:autoSpaceDN w:val="0"/>
        <w:adjustRightInd w:val="0"/>
        <w:spacing w:after="0"/>
        <w:ind w:leftChars="0"/>
        <w:contextualSpacing/>
        <w:jc w:val="both"/>
        <w:textAlignment w:val="baseline"/>
        <w:rPr>
          <w:rFonts w:eastAsia="微软雅黑"/>
          <w:i/>
          <w:iCs/>
        </w:rPr>
      </w:pPr>
      <w:r w:rsidRPr="00585D82">
        <w:rPr>
          <w:i/>
          <w:iCs/>
        </w:rPr>
        <w:t>Step 1: Resolve overlapping PUCCHs and/or PUSCHs with the same priority</w:t>
      </w:r>
    </w:p>
    <w:p w14:paraId="59920336" w14:textId="77777777" w:rsidR="00585D82" w:rsidRPr="00585D82" w:rsidRDefault="00585D82" w:rsidP="0045083C">
      <w:pPr>
        <w:pStyle w:val="aff8"/>
        <w:numPr>
          <w:ilvl w:val="0"/>
          <w:numId w:val="31"/>
        </w:numPr>
        <w:overflowPunct w:val="0"/>
        <w:autoSpaceDE w:val="0"/>
        <w:autoSpaceDN w:val="0"/>
        <w:adjustRightInd w:val="0"/>
        <w:spacing w:after="0"/>
        <w:ind w:leftChars="0"/>
        <w:contextualSpacing/>
        <w:jc w:val="both"/>
        <w:textAlignment w:val="baseline"/>
        <w:rPr>
          <w:rFonts w:eastAsia="微软雅黑"/>
          <w:i/>
          <w:iCs/>
        </w:rPr>
      </w:pPr>
      <w:r w:rsidRPr="00585D82">
        <w:rPr>
          <w:i/>
          <w:iCs/>
        </w:rPr>
        <w:t xml:space="preserve">Step 2: Resolve overlapping PUCCHs and/or PUSCHs with different priorities </w:t>
      </w:r>
    </w:p>
    <w:p w14:paraId="51921B43" w14:textId="77777777" w:rsidR="00585D82" w:rsidRPr="00585D82" w:rsidRDefault="00585D82" w:rsidP="0045083C">
      <w:pPr>
        <w:jc w:val="both"/>
        <w:rPr>
          <w:rFonts w:eastAsia="微软雅黑"/>
          <w:i/>
          <w:iCs/>
        </w:rPr>
      </w:pPr>
      <w:r w:rsidRPr="00585D82">
        <w:rPr>
          <w:i/>
          <w:iCs/>
          <w:lang w:eastAsia="zh-CN"/>
        </w:rPr>
        <w:t>Note: Avoid recursive pseudo-code to implement this procedure</w:t>
      </w:r>
    </w:p>
    <w:p w14:paraId="6D2CC1B6" w14:textId="77777777" w:rsidR="00585D82" w:rsidRPr="00585D82" w:rsidRDefault="00585D82" w:rsidP="0045083C">
      <w:pPr>
        <w:jc w:val="both"/>
        <w:rPr>
          <w:rFonts w:eastAsia="微软雅黑"/>
          <w:i/>
          <w:iCs/>
        </w:rPr>
      </w:pPr>
      <w:r w:rsidRPr="00585D82">
        <w:rPr>
          <w:rFonts w:eastAsia="微软雅黑"/>
          <w:i/>
          <w:iCs/>
        </w:rPr>
        <w:t>Note: It is expected that Rel-15 intra-UE UCI multiplexing timeline will be applicable</w:t>
      </w:r>
    </w:p>
    <w:p w14:paraId="32E86494" w14:textId="77777777" w:rsidR="00516CF1" w:rsidRPr="00585D82" w:rsidRDefault="00516CF1" w:rsidP="0045083C">
      <w:pPr>
        <w:jc w:val="both"/>
      </w:pPr>
    </w:p>
    <w:p w14:paraId="0555D082" w14:textId="70237629" w:rsidR="00516CF1" w:rsidRDefault="007D35EC" w:rsidP="0045083C">
      <w:pPr>
        <w:pStyle w:val="3"/>
        <w:jc w:val="both"/>
      </w:pPr>
      <w:r>
        <w:t xml:space="preserve">Step 1 </w:t>
      </w:r>
    </w:p>
    <w:p w14:paraId="1CFCCC4E" w14:textId="6463BF68" w:rsidR="007D35EC" w:rsidRDefault="00411903" w:rsidP="0045083C">
      <w:pPr>
        <w:jc w:val="both"/>
        <w:rPr>
          <w:rFonts w:eastAsia="宋体"/>
          <w:lang w:eastAsia="zh-CN"/>
        </w:rPr>
      </w:pPr>
      <w:r>
        <w:rPr>
          <w:rFonts w:eastAsia="宋体"/>
          <w:lang w:eastAsia="zh-CN"/>
        </w:rPr>
        <w:t>As same as Rel-16 intra-</w:t>
      </w:r>
      <w:r>
        <w:rPr>
          <w:rFonts w:eastAsia="宋体" w:hint="eastAsia"/>
          <w:lang w:eastAsia="zh-CN"/>
        </w:rPr>
        <w:t>UE</w:t>
      </w:r>
      <w:r>
        <w:rPr>
          <w:rFonts w:eastAsia="宋体"/>
          <w:lang w:eastAsia="zh-CN"/>
        </w:rPr>
        <w:t xml:space="preserve">, only PUCCHs and or PUSCHs do multiplexing or dropping within same priority, using its own slot length unit. The outputs of step 1 are non-overlapping </w:t>
      </w:r>
      <w:r w:rsidR="00847A33">
        <w:rPr>
          <w:rFonts w:eastAsia="宋体"/>
          <w:lang w:eastAsia="zh-CN"/>
        </w:rPr>
        <w:t xml:space="preserve">PUCCHs and or PUSCHs within same priority in corresponding priority slot unit. </w:t>
      </w:r>
      <w:r w:rsidR="00523538">
        <w:rPr>
          <w:rFonts w:eastAsia="宋体"/>
          <w:lang w:eastAsia="zh-CN"/>
        </w:rPr>
        <w:t>Step 1 is quite stable and can use legacy operation</w:t>
      </w:r>
      <w:r w:rsidR="00585D82">
        <w:rPr>
          <w:rFonts w:eastAsia="宋体"/>
          <w:lang w:eastAsia="zh-CN"/>
        </w:rPr>
        <w:t xml:space="preserve"> if </w:t>
      </w:r>
      <w:r w:rsidR="00585D82" w:rsidRPr="00C06A43">
        <w:rPr>
          <w:rFonts w:eastAsia="Malgun Gothic"/>
        </w:rPr>
        <w:t>simultaneous PUCCH/PUSCH transmission is not</w:t>
      </w:r>
      <w:r w:rsidR="00585D82" w:rsidRPr="006548F0">
        <w:rPr>
          <w:rFonts w:eastAsia="Malgun Gothic"/>
        </w:rPr>
        <w:t xml:space="preserve"> enabled</w:t>
      </w:r>
      <w:r w:rsidR="00523538">
        <w:rPr>
          <w:rFonts w:eastAsia="宋体"/>
          <w:lang w:eastAsia="zh-CN"/>
        </w:rPr>
        <w:t>.</w:t>
      </w:r>
      <w:r w:rsidR="00585D82">
        <w:rPr>
          <w:rFonts w:eastAsia="宋体"/>
          <w:lang w:eastAsia="zh-CN"/>
        </w:rPr>
        <w:t xml:space="preserve"> One open issue is whether or not </w:t>
      </w:r>
      <w:r w:rsidR="00585D82" w:rsidRPr="00C06A43">
        <w:rPr>
          <w:rFonts w:eastAsia="Malgun Gothic"/>
        </w:rPr>
        <w:t xml:space="preserve">simultaneous PUCCH/PUSCH transmission is </w:t>
      </w:r>
      <w:r w:rsidR="00585D82" w:rsidRPr="006548F0">
        <w:rPr>
          <w:rFonts w:eastAsia="Malgun Gothic"/>
        </w:rPr>
        <w:t>enabled</w:t>
      </w:r>
      <w:r w:rsidR="000B4A19">
        <w:rPr>
          <w:rFonts w:eastAsia="Malgun Gothic"/>
        </w:rPr>
        <w:t xml:space="preserve"> when Rel-17 intra-UE multiplexing is configured. </w:t>
      </w:r>
    </w:p>
    <w:p w14:paraId="762051F0" w14:textId="77777777" w:rsidR="00585D82" w:rsidRPr="000B4A19" w:rsidRDefault="00585D82" w:rsidP="0045083C">
      <w:pPr>
        <w:pStyle w:val="af5"/>
        <w:spacing w:after="0"/>
        <w:jc w:val="both"/>
        <w:rPr>
          <w:rFonts w:eastAsia="宋体"/>
          <w:i/>
          <w:highlight w:val="lightGray"/>
        </w:rPr>
      </w:pPr>
      <w:bookmarkStart w:id="5" w:name="OLE_LINK14"/>
      <w:r w:rsidRPr="000B4A19">
        <w:rPr>
          <w:rFonts w:eastAsia="宋体" w:hint="eastAsia"/>
          <w:i/>
          <w:highlight w:val="yellow"/>
        </w:rPr>
        <w:t xml:space="preserve">Proposal </w:t>
      </w:r>
      <w:bookmarkEnd w:id="5"/>
      <w:r w:rsidRPr="000B4A19">
        <w:rPr>
          <w:rFonts w:eastAsia="宋体" w:hint="eastAsia"/>
          <w:i/>
          <w:highlight w:val="yellow"/>
        </w:rPr>
        <w:t>f</w:t>
      </w:r>
      <w:r w:rsidRPr="000B4A19">
        <w:rPr>
          <w:rFonts w:eastAsia="宋体"/>
          <w:i/>
          <w:highlight w:val="yellow"/>
        </w:rPr>
        <w:t>o</w:t>
      </w:r>
      <w:r w:rsidRPr="000B4A19">
        <w:rPr>
          <w:rFonts w:eastAsia="宋体" w:hint="eastAsia"/>
          <w:i/>
          <w:highlight w:val="yellow"/>
        </w:rPr>
        <w:t xml:space="preserve">r </w:t>
      </w:r>
      <w:r w:rsidRPr="000B4A19">
        <w:rPr>
          <w:rFonts w:eastAsia="宋体"/>
          <w:i/>
          <w:highlight w:val="yellow"/>
        </w:rPr>
        <w:t>4</w:t>
      </w:r>
      <w:r w:rsidRPr="000B4A19">
        <w:rPr>
          <w:rFonts w:eastAsia="宋体"/>
          <w:i/>
          <w:highlight w:val="yellow"/>
          <w:vertAlign w:val="superscript"/>
        </w:rPr>
        <w:t>th</w:t>
      </w:r>
      <w:r w:rsidRPr="000B4A19">
        <w:rPr>
          <w:rFonts w:eastAsia="宋体"/>
          <w:i/>
          <w:highlight w:val="yellow"/>
        </w:rPr>
        <w:t xml:space="preserve"> </w:t>
      </w:r>
      <w:r w:rsidRPr="000B4A19">
        <w:rPr>
          <w:rFonts w:eastAsia="宋体" w:hint="eastAsia"/>
          <w:i/>
          <w:highlight w:val="yellow"/>
        </w:rPr>
        <w:t>round discussion:</w:t>
      </w:r>
    </w:p>
    <w:p w14:paraId="50F4552E" w14:textId="77777777" w:rsidR="00585D82" w:rsidRPr="000B4A19" w:rsidRDefault="00585D82" w:rsidP="0045083C">
      <w:pPr>
        <w:pStyle w:val="af5"/>
        <w:spacing w:after="0"/>
        <w:jc w:val="both"/>
        <w:rPr>
          <w:rFonts w:eastAsia="Malgun Gothic"/>
          <w:i/>
        </w:rPr>
      </w:pPr>
      <w:r w:rsidRPr="000B4A19">
        <w:rPr>
          <w:i/>
        </w:rPr>
        <w:t>Simultaneous PUCCH/PUSCH transmission is not considered in Step 1.</w:t>
      </w:r>
    </w:p>
    <w:p w14:paraId="1284EF3D" w14:textId="17CEDFEA" w:rsidR="00585D82" w:rsidRDefault="00585D82" w:rsidP="0045083C">
      <w:pPr>
        <w:jc w:val="both"/>
        <w:rPr>
          <w:rFonts w:eastAsia="宋体"/>
          <w:lang w:eastAsia="zh-CN"/>
        </w:rPr>
      </w:pPr>
    </w:p>
    <w:p w14:paraId="7670D471" w14:textId="078916E7" w:rsidR="000B4A19" w:rsidRDefault="00A80722" w:rsidP="0045083C">
      <w:pPr>
        <w:jc w:val="both"/>
        <w:rPr>
          <w:rFonts w:eastAsia="宋体"/>
          <w:lang w:eastAsia="zh-CN"/>
        </w:rPr>
      </w:pPr>
      <w:r>
        <w:rPr>
          <w:rFonts w:eastAsia="宋体"/>
          <w:lang w:eastAsia="zh-CN"/>
        </w:rPr>
        <w:t xml:space="preserve">We are fine with the proposal. From the case uses of simultaneous PUSCH/PUCCH transmission, it is clear that PUSCH and PUCCH can only be transmitted when inter-band, or intra-band with some limitations, especially the intra-band case </w:t>
      </w:r>
      <w:r w:rsidR="007B3F7E">
        <w:rPr>
          <w:rFonts w:eastAsia="宋体"/>
          <w:lang w:eastAsia="zh-CN"/>
        </w:rPr>
        <w:t xml:space="preserve">still need the detailed pre-define condition. From the suggestion from the companies, these pre-defined conditions include symbol-level alignment, phase discontinuity problems, etc. Thus the simultaneous PUCCH/PUSCH transmission depends on the actual transmission conditions, not a semi-static manner. It is more complex for UE </w:t>
      </w:r>
      <w:r w:rsidR="00D03137">
        <w:rPr>
          <w:rFonts w:eastAsia="宋体"/>
          <w:lang w:eastAsia="zh-CN"/>
        </w:rPr>
        <w:t xml:space="preserve">to consider it in both two steps. Furthermore, it is less useful when Rel-17 intra-UE multiplexing is enabled, since delay sensitive UCI like HARQ-ACK can multiplexing on PUSCH anyway. </w:t>
      </w:r>
    </w:p>
    <w:p w14:paraId="0239F8F7" w14:textId="77777777" w:rsidR="00D03137" w:rsidRPr="00D03137" w:rsidRDefault="00D03137" w:rsidP="0045083C">
      <w:pPr>
        <w:pStyle w:val="af5"/>
        <w:numPr>
          <w:ilvl w:val="0"/>
          <w:numId w:val="32"/>
        </w:numPr>
        <w:spacing w:after="0"/>
        <w:jc w:val="both"/>
        <w:rPr>
          <w:rFonts w:eastAsia="Malgun Gothic"/>
          <w:b/>
          <w:i/>
        </w:rPr>
      </w:pPr>
      <w:r w:rsidRPr="00D03137">
        <w:rPr>
          <w:b/>
          <w:i/>
        </w:rPr>
        <w:t>Simultaneous PUCCH/PUSCH transmission is not considered in Step 1.</w:t>
      </w:r>
    </w:p>
    <w:p w14:paraId="0C0DD915" w14:textId="6687C7E0" w:rsidR="007D35EC" w:rsidRDefault="007D35EC" w:rsidP="0045083C">
      <w:pPr>
        <w:pStyle w:val="3"/>
        <w:jc w:val="both"/>
      </w:pPr>
      <w:r>
        <w:lastRenderedPageBreak/>
        <w:t>Step 2</w:t>
      </w:r>
    </w:p>
    <w:p w14:paraId="232737F9" w14:textId="271EA9F0" w:rsidR="002717DB" w:rsidRDefault="00847A33" w:rsidP="0045083C">
      <w:pPr>
        <w:jc w:val="both"/>
        <w:rPr>
          <w:rFonts w:eastAsia="宋体"/>
          <w:lang w:eastAsia="zh-CN"/>
        </w:rPr>
      </w:pPr>
      <w:r>
        <w:rPr>
          <w:rFonts w:eastAsia="宋体" w:hint="eastAsia"/>
          <w:lang w:eastAsia="zh-CN"/>
        </w:rPr>
        <w:t>R</w:t>
      </w:r>
      <w:r>
        <w:rPr>
          <w:rFonts w:eastAsia="宋体"/>
          <w:lang w:eastAsia="zh-CN"/>
        </w:rPr>
        <w:t xml:space="preserve">egarding step 2, </w:t>
      </w:r>
      <w:r w:rsidR="002717DB">
        <w:rPr>
          <w:rFonts w:eastAsia="宋体"/>
          <w:lang w:eastAsia="zh-CN"/>
        </w:rPr>
        <w:t xml:space="preserve">HP </w:t>
      </w:r>
      <w:r w:rsidR="006D037A">
        <w:rPr>
          <w:rFonts w:eastAsia="宋体"/>
          <w:lang w:eastAsia="zh-CN"/>
        </w:rPr>
        <w:t xml:space="preserve">PUCCH and </w:t>
      </w:r>
      <w:r w:rsidR="002717DB">
        <w:rPr>
          <w:rFonts w:eastAsia="宋体"/>
          <w:lang w:eastAsia="zh-CN"/>
        </w:rPr>
        <w:t>HP PUSCH should be multiplexing</w:t>
      </w:r>
      <w:r w:rsidR="0090146A">
        <w:rPr>
          <w:rFonts w:eastAsia="宋体"/>
          <w:lang w:eastAsia="zh-CN"/>
        </w:rPr>
        <w:t>/prioritization</w:t>
      </w:r>
      <w:r w:rsidR="002717DB">
        <w:rPr>
          <w:rFonts w:eastAsia="宋体"/>
          <w:lang w:eastAsia="zh-CN"/>
        </w:rPr>
        <w:t xml:space="preserve"> with LP UL channels subsequently. </w:t>
      </w:r>
    </w:p>
    <w:p w14:paraId="297F9035" w14:textId="77777777" w:rsidR="000540FD" w:rsidRPr="000540FD" w:rsidRDefault="000540FD" w:rsidP="0045083C">
      <w:pPr>
        <w:pStyle w:val="af5"/>
        <w:spacing w:after="0"/>
        <w:jc w:val="both"/>
        <w:rPr>
          <w:rFonts w:eastAsia="宋体"/>
          <w:i/>
          <w:highlight w:val="lightGray"/>
          <w:lang w:eastAsia="zh-CN"/>
        </w:rPr>
      </w:pPr>
      <w:r w:rsidRPr="000540FD">
        <w:rPr>
          <w:rFonts w:eastAsia="宋体" w:hint="eastAsia"/>
          <w:i/>
          <w:highlight w:val="yellow"/>
          <w:lang w:eastAsia="zh-CN"/>
        </w:rPr>
        <w:t>Proposal f</w:t>
      </w:r>
      <w:r w:rsidRPr="000540FD">
        <w:rPr>
          <w:rFonts w:eastAsia="宋体"/>
          <w:i/>
          <w:highlight w:val="yellow"/>
          <w:lang w:eastAsia="zh-CN"/>
        </w:rPr>
        <w:t>o</w:t>
      </w:r>
      <w:r w:rsidRPr="000540FD">
        <w:rPr>
          <w:rFonts w:eastAsia="宋体" w:hint="eastAsia"/>
          <w:i/>
          <w:highlight w:val="yellow"/>
          <w:lang w:eastAsia="zh-CN"/>
        </w:rPr>
        <w:t xml:space="preserve">r </w:t>
      </w:r>
      <w:r w:rsidRPr="000540FD">
        <w:rPr>
          <w:rFonts w:eastAsia="宋体"/>
          <w:i/>
          <w:highlight w:val="yellow"/>
          <w:lang w:eastAsia="zh-CN"/>
        </w:rPr>
        <w:t>4</w:t>
      </w:r>
      <w:r w:rsidRPr="000540FD">
        <w:rPr>
          <w:rFonts w:eastAsia="宋体"/>
          <w:i/>
          <w:highlight w:val="yellow"/>
          <w:vertAlign w:val="superscript"/>
          <w:lang w:eastAsia="zh-CN"/>
        </w:rPr>
        <w:t>th</w:t>
      </w:r>
      <w:r w:rsidRPr="000540FD">
        <w:rPr>
          <w:rFonts w:eastAsia="宋体"/>
          <w:i/>
          <w:highlight w:val="yellow"/>
          <w:lang w:eastAsia="zh-CN"/>
        </w:rPr>
        <w:t xml:space="preserve"> </w:t>
      </w:r>
      <w:r w:rsidRPr="000540FD">
        <w:rPr>
          <w:rFonts w:eastAsia="宋体" w:hint="eastAsia"/>
          <w:i/>
          <w:highlight w:val="yellow"/>
          <w:lang w:eastAsia="zh-CN"/>
        </w:rPr>
        <w:t>round discussion</w:t>
      </w:r>
      <w:r w:rsidRPr="000540FD">
        <w:rPr>
          <w:rFonts w:eastAsia="宋体"/>
          <w:i/>
          <w:highlight w:val="yellow"/>
          <w:lang w:eastAsia="zh-CN"/>
        </w:rPr>
        <w:t xml:space="preserve"> </w:t>
      </w:r>
      <w:r w:rsidRPr="000540FD">
        <w:rPr>
          <w:rFonts w:eastAsia="宋体" w:hint="eastAsia"/>
          <w:i/>
          <w:highlight w:val="yellow"/>
          <w:lang w:eastAsia="zh-CN"/>
        </w:rPr>
        <w:t>(</w:t>
      </w:r>
      <w:r w:rsidRPr="000540FD">
        <w:rPr>
          <w:rFonts w:eastAsia="宋体"/>
          <w:i/>
          <w:highlight w:val="yellow"/>
          <w:lang w:eastAsia="zh-CN"/>
        </w:rPr>
        <w:t>email approval)</w:t>
      </w:r>
      <w:r w:rsidRPr="000540FD">
        <w:rPr>
          <w:rFonts w:eastAsia="宋体" w:hint="eastAsia"/>
          <w:i/>
          <w:highlight w:val="yellow"/>
          <w:lang w:eastAsia="zh-CN"/>
        </w:rPr>
        <w:t>:</w:t>
      </w:r>
    </w:p>
    <w:p w14:paraId="1DCC1C72" w14:textId="77777777" w:rsidR="000540FD" w:rsidRPr="000540FD" w:rsidRDefault="000540FD" w:rsidP="0045083C">
      <w:pPr>
        <w:pStyle w:val="af5"/>
        <w:spacing w:after="0"/>
        <w:jc w:val="both"/>
        <w:rPr>
          <w:rFonts w:eastAsia="Malgun Gothic"/>
          <w:i/>
          <w:lang w:eastAsia="zh-CN"/>
        </w:rPr>
      </w:pPr>
      <w:r w:rsidRPr="000540FD">
        <w:rPr>
          <w:rFonts w:eastAsia="Malgun Gothic"/>
          <w:i/>
          <w:lang w:eastAsia="zh-CN"/>
        </w:rPr>
        <w:t>First focusing on the case where a same PUCCH time unit is configured for HP PUCCH and LP PUCCH, if simultaneous PUCCH/PUSCH transmission is not enabled, Step 2 consists of the following sub-steps:</w:t>
      </w:r>
    </w:p>
    <w:p w14:paraId="3A6BF710" w14:textId="77777777" w:rsidR="000540FD" w:rsidRPr="000540FD" w:rsidRDefault="000540FD" w:rsidP="0045083C">
      <w:pPr>
        <w:pStyle w:val="aff8"/>
        <w:numPr>
          <w:ilvl w:val="0"/>
          <w:numId w:val="33"/>
        </w:numPr>
        <w:spacing w:after="0"/>
        <w:ind w:leftChars="0"/>
        <w:contextualSpacing/>
        <w:jc w:val="both"/>
        <w:rPr>
          <w:rFonts w:eastAsia="宋体"/>
          <w:i/>
          <w:lang w:eastAsia="zh-CN"/>
        </w:rPr>
      </w:pPr>
      <w:r w:rsidRPr="000540FD">
        <w:rPr>
          <w:rFonts w:eastAsia="宋体"/>
          <w:i/>
          <w:lang w:eastAsia="zh-CN"/>
        </w:rPr>
        <w:t>Step 2.1: Resolve collision between LP PUCCHs and HP PUCCHs.</w:t>
      </w:r>
      <w:r w:rsidRPr="000540FD">
        <w:rPr>
          <w:rFonts w:eastAsia="Malgun Gothic"/>
          <w:i/>
          <w:lang w:eastAsia="zh-CN"/>
        </w:rPr>
        <w:t xml:space="preserve"> </w:t>
      </w:r>
    </w:p>
    <w:p w14:paraId="5AF1FCC0" w14:textId="77777777" w:rsidR="000540FD" w:rsidRPr="000540FD" w:rsidRDefault="000540FD" w:rsidP="0045083C">
      <w:pPr>
        <w:pStyle w:val="aff8"/>
        <w:numPr>
          <w:ilvl w:val="0"/>
          <w:numId w:val="33"/>
        </w:numPr>
        <w:spacing w:after="0"/>
        <w:ind w:leftChars="0"/>
        <w:contextualSpacing/>
        <w:jc w:val="both"/>
        <w:rPr>
          <w:rFonts w:eastAsia="宋体"/>
          <w:i/>
          <w:lang w:eastAsia="zh-CN"/>
        </w:rPr>
      </w:pPr>
      <w:r w:rsidRPr="000540FD">
        <w:rPr>
          <w:rFonts w:eastAsia="宋体"/>
          <w:i/>
          <w:lang w:eastAsia="zh-CN"/>
        </w:rPr>
        <w:t xml:space="preserve">Step 2.2: Resolve collision between PUCCHs and PUSCHs of different priorities. </w:t>
      </w:r>
    </w:p>
    <w:p w14:paraId="107A26B9" w14:textId="4D4D1F8C" w:rsidR="000540FD" w:rsidRPr="000540FD" w:rsidRDefault="000540FD" w:rsidP="0045083C">
      <w:pPr>
        <w:pStyle w:val="aff8"/>
        <w:numPr>
          <w:ilvl w:val="1"/>
          <w:numId w:val="33"/>
        </w:numPr>
        <w:spacing w:after="0"/>
        <w:ind w:leftChars="0"/>
        <w:contextualSpacing/>
        <w:jc w:val="both"/>
        <w:rPr>
          <w:rFonts w:eastAsia="宋体"/>
          <w:i/>
          <w:lang w:eastAsia="zh-CN"/>
        </w:rPr>
      </w:pPr>
      <w:r w:rsidRPr="000540FD">
        <w:rPr>
          <w:rFonts w:eastAsia="宋体" w:hint="eastAsia"/>
          <w:i/>
          <w:lang w:eastAsia="zh-CN"/>
        </w:rPr>
        <w:t>FFS</w:t>
      </w:r>
      <w:r w:rsidRPr="000540FD">
        <w:rPr>
          <w:rFonts w:eastAsia="宋体"/>
          <w:i/>
          <w:lang w:eastAsia="zh-CN"/>
        </w:rPr>
        <w:t>: Which PUSCH is used for multiplexing</w:t>
      </w:r>
    </w:p>
    <w:p w14:paraId="392C39EF" w14:textId="77777777" w:rsidR="000540FD" w:rsidRPr="000540FD" w:rsidRDefault="000540FD" w:rsidP="0045083C">
      <w:pPr>
        <w:pStyle w:val="aff8"/>
        <w:numPr>
          <w:ilvl w:val="0"/>
          <w:numId w:val="33"/>
        </w:numPr>
        <w:spacing w:after="0"/>
        <w:ind w:leftChars="0"/>
        <w:contextualSpacing/>
        <w:jc w:val="both"/>
        <w:rPr>
          <w:rFonts w:eastAsia="宋体"/>
          <w:i/>
          <w:lang w:eastAsia="zh-CN"/>
        </w:rPr>
      </w:pPr>
      <w:r w:rsidRPr="000540FD">
        <w:rPr>
          <w:rFonts w:eastAsia="宋体"/>
          <w:i/>
          <w:lang w:eastAsia="zh-CN"/>
        </w:rPr>
        <w:t>Note: R15 timeline is applied for multiplexing in Step 2.</w:t>
      </w:r>
    </w:p>
    <w:p w14:paraId="70B75E89" w14:textId="77777777" w:rsidR="000540FD" w:rsidRPr="000540FD" w:rsidRDefault="000540FD" w:rsidP="0045083C">
      <w:pPr>
        <w:pStyle w:val="aff8"/>
        <w:numPr>
          <w:ilvl w:val="0"/>
          <w:numId w:val="33"/>
        </w:numPr>
        <w:spacing w:after="0"/>
        <w:ind w:leftChars="0"/>
        <w:contextualSpacing/>
        <w:jc w:val="both"/>
        <w:rPr>
          <w:rFonts w:eastAsia="宋体"/>
          <w:i/>
          <w:lang w:eastAsia="zh-CN"/>
        </w:rPr>
      </w:pPr>
      <w:r w:rsidRPr="000540FD">
        <w:rPr>
          <w:rFonts w:eastAsia="宋体" w:hint="eastAsia"/>
          <w:i/>
          <w:lang w:eastAsia="zh-CN"/>
        </w:rPr>
        <w:t>F</w:t>
      </w:r>
      <w:r w:rsidRPr="000540FD">
        <w:rPr>
          <w:rFonts w:eastAsia="宋体"/>
          <w:i/>
          <w:lang w:eastAsia="zh-CN"/>
        </w:rPr>
        <w:t>FS for</w:t>
      </w:r>
      <w:r w:rsidRPr="000540FD">
        <w:rPr>
          <w:i/>
        </w:rPr>
        <w:t xml:space="preserve"> the case where </w:t>
      </w:r>
      <w:r w:rsidRPr="000540FD">
        <w:rPr>
          <w:rFonts w:eastAsia="Malgun Gothic"/>
          <w:i/>
          <w:lang w:eastAsia="zh-CN"/>
        </w:rPr>
        <w:t>different time units are configured for HP PUCCH and LP PUCCH</w:t>
      </w:r>
      <w:r w:rsidRPr="000540FD">
        <w:rPr>
          <w:rFonts w:eastAsia="宋体"/>
          <w:i/>
          <w:lang w:eastAsia="zh-CN"/>
        </w:rPr>
        <w:t xml:space="preserve"> (pursuing a unified solution).</w:t>
      </w:r>
    </w:p>
    <w:p w14:paraId="45B2B05F" w14:textId="77777777" w:rsidR="000540FD" w:rsidRPr="000540FD" w:rsidRDefault="000540FD" w:rsidP="0045083C">
      <w:pPr>
        <w:pStyle w:val="aff8"/>
        <w:numPr>
          <w:ilvl w:val="0"/>
          <w:numId w:val="33"/>
        </w:numPr>
        <w:spacing w:after="0"/>
        <w:ind w:leftChars="0"/>
        <w:contextualSpacing/>
        <w:jc w:val="both"/>
        <w:rPr>
          <w:rFonts w:eastAsia="宋体"/>
          <w:i/>
          <w:lang w:eastAsia="zh-CN"/>
        </w:rPr>
      </w:pPr>
      <w:r w:rsidRPr="000540FD">
        <w:rPr>
          <w:rFonts w:eastAsia="宋体"/>
          <w:i/>
          <w:lang w:eastAsia="zh-CN"/>
        </w:rPr>
        <w:t>FFS: How to avoid HP HARQ-ACK dropping</w:t>
      </w:r>
      <w:r w:rsidRPr="000540FD">
        <w:rPr>
          <w:rFonts w:eastAsia="宋体" w:hint="eastAsia"/>
          <w:i/>
          <w:lang w:eastAsia="zh-CN"/>
        </w:rPr>
        <w:t>.</w:t>
      </w:r>
    </w:p>
    <w:p w14:paraId="7918D2C9" w14:textId="19FB0E0E" w:rsidR="00B92F97" w:rsidRDefault="00B92F97" w:rsidP="0045083C">
      <w:pPr>
        <w:jc w:val="both"/>
        <w:rPr>
          <w:rFonts w:eastAsia="宋体"/>
          <w:lang w:eastAsia="zh-CN"/>
        </w:rPr>
      </w:pPr>
    </w:p>
    <w:p w14:paraId="4F56DD2B" w14:textId="2B01C741" w:rsidR="007C5A77" w:rsidRDefault="005F72A7" w:rsidP="0045083C">
      <w:pPr>
        <w:jc w:val="both"/>
        <w:rPr>
          <w:rFonts w:eastAsia="宋体"/>
          <w:lang w:eastAsia="zh-CN"/>
        </w:rPr>
      </w:pPr>
      <w:r>
        <w:rPr>
          <w:rFonts w:eastAsia="宋体"/>
          <w:lang w:eastAsia="zh-CN"/>
        </w:rPr>
        <w:t xml:space="preserve">For the Note part, </w:t>
      </w:r>
      <w:r w:rsidR="007501DA">
        <w:rPr>
          <w:rFonts w:eastAsia="宋体"/>
          <w:lang w:eastAsia="zh-CN"/>
        </w:rPr>
        <w:t xml:space="preserve">if R15 timeline is applied for multiplexing </w:t>
      </w:r>
      <w:r w:rsidR="00E0261D">
        <w:rPr>
          <w:rFonts w:eastAsia="宋体"/>
          <w:lang w:eastAsia="zh-CN"/>
        </w:rPr>
        <w:t xml:space="preserve">and </w:t>
      </w:r>
      <w:r w:rsidR="007501DA">
        <w:rPr>
          <w:rFonts w:eastAsia="宋体"/>
          <w:lang w:eastAsia="zh-CN"/>
        </w:rPr>
        <w:t>R16 timeline is applied for prioritization</w:t>
      </w:r>
      <w:r w:rsidR="00E0261D">
        <w:rPr>
          <w:rFonts w:eastAsia="宋体"/>
          <w:lang w:eastAsia="zh-CN"/>
        </w:rPr>
        <w:t xml:space="preserve"> in Step 2, </w:t>
      </w:r>
      <w:r w:rsidR="0057221B">
        <w:rPr>
          <w:rFonts w:eastAsia="宋体"/>
          <w:lang w:eastAsia="zh-CN"/>
        </w:rPr>
        <w:t>there may have two timeline</w:t>
      </w:r>
      <w:r w:rsidR="008D6FE9">
        <w:rPr>
          <w:rFonts w:eastAsia="宋体"/>
          <w:lang w:eastAsia="zh-CN"/>
        </w:rPr>
        <w:t>s</w:t>
      </w:r>
      <w:r w:rsidR="0057221B">
        <w:rPr>
          <w:rFonts w:eastAsia="宋体"/>
          <w:lang w:eastAsia="zh-CN"/>
        </w:rPr>
        <w:t xml:space="preserve"> for one PUCCH set</w:t>
      </w:r>
      <w:r w:rsidR="008D6FE9">
        <w:rPr>
          <w:rFonts w:eastAsia="宋体"/>
          <w:lang w:eastAsia="zh-CN"/>
        </w:rPr>
        <w:t xml:space="preserve">, when there are prioritization of HP&amp;LP and multiplexing of HP&amp;LP. It is redundant timeline for one PUCCH set. Because the PUCCH resources in Rel-15 are regarding as a group, there is only one timeline for the whole group. Now the Note part is proposing two timelines for one PUCCH set, which is clearly against the principle of PUCCH set in Rel-15. So we prefer the original agreement that Rel-15 intra-UE multiplexing timeline is applied for step 2, including multiplexing and dropping. </w:t>
      </w:r>
    </w:p>
    <w:bookmarkStart w:id="6" w:name="_GoBack"/>
    <w:p w14:paraId="1A188FEF" w14:textId="38F0DCE8" w:rsidR="00A026E3" w:rsidRDefault="0057221B" w:rsidP="00E26F65">
      <w:pPr>
        <w:jc w:val="center"/>
      </w:pPr>
      <w:r>
        <w:object w:dxaOrig="7161" w:dyaOrig="2500" w14:anchorId="59EDE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5pt;height:95.15pt" o:ole="">
            <v:imagedata r:id="rId8" o:title=""/>
          </v:shape>
          <o:OLEObject Type="Embed" ProgID="Visio.Drawing.15" ShapeID="_x0000_i1025" DrawAspect="Content" ObjectID="_1697639003" r:id="rId9"/>
        </w:object>
      </w:r>
    </w:p>
    <w:p w14:paraId="0B5781A8" w14:textId="7B84CC0C" w:rsidR="008D6FE9" w:rsidRDefault="008D6FE9" w:rsidP="00E26F65">
      <w:pPr>
        <w:pStyle w:val="ae"/>
        <w:jc w:val="center"/>
      </w:pPr>
      <w:r>
        <w:t xml:space="preserve">Figure </w:t>
      </w:r>
      <w:r>
        <w:fldChar w:fldCharType="begin"/>
      </w:r>
      <w:r>
        <w:instrText xml:space="preserve"> SEQ Figure \* ARABIC </w:instrText>
      </w:r>
      <w:r>
        <w:fldChar w:fldCharType="separate"/>
      </w:r>
      <w:r>
        <w:rPr>
          <w:noProof/>
        </w:rPr>
        <w:t>1</w:t>
      </w:r>
      <w:r>
        <w:fldChar w:fldCharType="end"/>
      </w:r>
      <w:r>
        <w:t>: two timelines for a PUCCH set</w:t>
      </w:r>
    </w:p>
    <w:bookmarkEnd w:id="6"/>
    <w:p w14:paraId="3094DA1A" w14:textId="477BF528" w:rsidR="00606D76" w:rsidRPr="00AA52E7" w:rsidRDefault="00AA52E7" w:rsidP="0045083C">
      <w:pPr>
        <w:pStyle w:val="aff8"/>
        <w:numPr>
          <w:ilvl w:val="0"/>
          <w:numId w:val="32"/>
        </w:numPr>
        <w:ind w:leftChars="0"/>
        <w:jc w:val="both"/>
        <w:rPr>
          <w:b/>
          <w:i/>
        </w:rPr>
      </w:pPr>
      <w:r w:rsidRPr="00AA52E7">
        <w:rPr>
          <w:rFonts w:eastAsia="宋体"/>
          <w:b/>
          <w:i/>
          <w:lang w:eastAsia="zh-CN"/>
        </w:rPr>
        <w:t>Rel-15 intra-UE multiplexing timeline is applied for step 2, including multiplexing and dropping</w:t>
      </w:r>
    </w:p>
    <w:p w14:paraId="4EEDD35C" w14:textId="77777777" w:rsidR="00AA52E7" w:rsidRDefault="00AA52E7" w:rsidP="0045083C">
      <w:pPr>
        <w:jc w:val="both"/>
        <w:rPr>
          <w:rFonts w:eastAsia="宋体"/>
          <w:lang w:eastAsia="zh-CN"/>
        </w:rPr>
      </w:pPr>
    </w:p>
    <w:p w14:paraId="3393B51B" w14:textId="462D3241" w:rsidR="007C5A77" w:rsidRDefault="00E0261D" w:rsidP="0045083C">
      <w:pPr>
        <w:jc w:val="both"/>
        <w:rPr>
          <w:rFonts w:eastAsia="宋体"/>
          <w:lang w:eastAsia="zh-CN"/>
        </w:rPr>
      </w:pPr>
      <w:r>
        <w:rPr>
          <w:rFonts w:eastAsia="宋体"/>
          <w:lang w:eastAsia="zh-CN"/>
        </w:rPr>
        <w:t xml:space="preserve">For different time units are configured for HP PUCCH and LP PUCCH, we agree that a unified solution is more preferred. </w:t>
      </w:r>
      <w:r w:rsidR="007C5A77">
        <w:rPr>
          <w:rFonts w:eastAsia="宋体"/>
          <w:lang w:eastAsia="zh-CN"/>
        </w:rPr>
        <w:t xml:space="preserve">If HP PUCCH (HARQ-ACK or/and SR) overlaps with LP HARQ-ACK PUCCH, it </w:t>
      </w:r>
      <w:r w:rsidR="00EE5F88">
        <w:rPr>
          <w:rFonts w:eastAsia="宋体"/>
          <w:lang w:eastAsia="zh-CN"/>
        </w:rPr>
        <w:t xml:space="preserve">can </w:t>
      </w:r>
      <w:r w:rsidR="007C5A77">
        <w:rPr>
          <w:rFonts w:eastAsia="宋体"/>
          <w:lang w:eastAsia="zh-CN"/>
        </w:rPr>
        <w:t xml:space="preserve">use the HP PUCCH </w:t>
      </w:r>
      <w:r w:rsidR="00EE5F88">
        <w:rPr>
          <w:rFonts w:eastAsia="宋体"/>
          <w:lang w:eastAsia="zh-CN"/>
        </w:rPr>
        <w:t>time unit for LP HARQ-ACK PUCCH. A</w:t>
      </w:r>
      <w:r w:rsidR="007C5A77">
        <w:rPr>
          <w:rFonts w:eastAsia="宋体"/>
          <w:lang w:eastAsia="zh-CN"/>
        </w:rPr>
        <w:t xml:space="preserve">nd for selecting HP PUCCH time unit, </w:t>
      </w:r>
      <w:r w:rsidR="00EE5F88" w:rsidRPr="00EE5F88">
        <w:rPr>
          <w:rFonts w:eastAsia="宋体"/>
          <w:lang w:eastAsia="zh-CN"/>
        </w:rPr>
        <w:t>the low priority PUCCH performs multiplexing or dropping procedure in the first overlapping time unit that contains high priority PUCCH</w:t>
      </w:r>
      <w:r w:rsidR="00EE5F88">
        <w:rPr>
          <w:rFonts w:eastAsia="宋体"/>
          <w:lang w:eastAsia="zh-CN"/>
        </w:rPr>
        <w:t xml:space="preserve">. It can reuse the current multiplexing or dropping procedure in the unit of HP PUCCH. </w:t>
      </w:r>
    </w:p>
    <w:p w14:paraId="5DE7CA5C" w14:textId="77777777" w:rsidR="007C5A77" w:rsidRPr="007C5A77" w:rsidRDefault="007C5A77" w:rsidP="0045083C">
      <w:pPr>
        <w:jc w:val="both"/>
        <w:rPr>
          <w:rFonts w:eastAsia="宋体"/>
          <w:lang w:eastAsia="zh-CN"/>
        </w:rPr>
      </w:pPr>
    </w:p>
    <w:p w14:paraId="1F4B43FE" w14:textId="523BF7D3" w:rsidR="002925E7" w:rsidRDefault="002925E7" w:rsidP="0045083C">
      <w:pPr>
        <w:jc w:val="both"/>
        <w:rPr>
          <w:rFonts w:eastAsia="宋体"/>
          <w:lang w:eastAsia="zh-CN"/>
        </w:rPr>
      </w:pPr>
      <w:r>
        <w:object w:dxaOrig="12291" w:dyaOrig="2691" w14:anchorId="137AFEB7">
          <v:shape id="_x0000_i1026" type="#_x0000_t75" style="width:483.35pt;height:103.3pt" o:ole="">
            <v:imagedata r:id="rId10" o:title=""/>
          </v:shape>
          <o:OLEObject Type="Embed" ProgID="Visio.Drawing.15" ShapeID="_x0000_i1026" DrawAspect="Content" ObjectID="_1697639004" r:id="rId11"/>
        </w:object>
      </w:r>
    </w:p>
    <w:p w14:paraId="61EEAAC6" w14:textId="0DB9D913" w:rsidR="0043509A" w:rsidRDefault="0043509A" w:rsidP="0045083C">
      <w:pPr>
        <w:jc w:val="both"/>
        <w:rPr>
          <w:rFonts w:eastAsia="宋体"/>
          <w:lang w:eastAsia="zh-CN"/>
        </w:rPr>
      </w:pPr>
      <w:r>
        <w:rPr>
          <w:rFonts w:eastAsia="宋体"/>
          <w:lang w:eastAsia="zh-CN"/>
        </w:rPr>
        <w:t>Otherwise, besides HP PUCCH (HARQ-ACK or/and SR) overlaps with LP HARQ-ACK PUCCH, other type of UCI PUCCHs overlaps with mixing HP and LP, drop LP PUCCHs.</w:t>
      </w:r>
    </w:p>
    <w:p w14:paraId="40BBE227" w14:textId="6EAA36AE" w:rsidR="0043509A" w:rsidRDefault="0043509A" w:rsidP="0045083C">
      <w:pPr>
        <w:jc w:val="both"/>
        <w:rPr>
          <w:rFonts w:eastAsia="宋体"/>
          <w:lang w:eastAsia="zh-CN"/>
        </w:rPr>
      </w:pPr>
      <w:r>
        <w:rPr>
          <w:rFonts w:eastAsia="宋体"/>
          <w:lang w:eastAsia="zh-CN"/>
        </w:rPr>
        <w:lastRenderedPageBreak/>
        <w:t xml:space="preserve"> </w:t>
      </w:r>
      <w:r w:rsidR="002925E7">
        <w:object w:dxaOrig="12291" w:dyaOrig="2691" w14:anchorId="301B97D9">
          <v:shape id="_x0000_i1027" type="#_x0000_t75" style="width:483.35pt;height:103.3pt" o:ole="">
            <v:imagedata r:id="rId12" o:title=""/>
          </v:shape>
          <o:OLEObject Type="Embed" ProgID="Visio.Drawing.15" ShapeID="_x0000_i1027" DrawAspect="Content" ObjectID="_1697639005" r:id="rId13"/>
        </w:object>
      </w:r>
    </w:p>
    <w:p w14:paraId="5265C117" w14:textId="65C94218" w:rsidR="003A0BD1" w:rsidRDefault="003A0BD1" w:rsidP="0045083C">
      <w:pPr>
        <w:pStyle w:val="aff8"/>
        <w:numPr>
          <w:ilvl w:val="0"/>
          <w:numId w:val="32"/>
        </w:numPr>
        <w:ind w:leftChars="0"/>
        <w:jc w:val="both"/>
        <w:rPr>
          <w:b/>
          <w:i/>
          <w:lang w:eastAsia="ja-JP"/>
        </w:rPr>
      </w:pPr>
      <w:r w:rsidRPr="008B5E9D">
        <w:rPr>
          <w:b/>
          <w:i/>
          <w:lang w:eastAsia="ja-JP"/>
        </w:rPr>
        <w:t xml:space="preserve">According to </w:t>
      </w:r>
      <w:r w:rsidR="008B5E9D" w:rsidRPr="008B5E9D">
        <w:rPr>
          <w:b/>
          <w:i/>
          <w:lang w:eastAsia="ja-JP"/>
        </w:rPr>
        <w:t xml:space="preserve">multiplexing unit for HP/LP PUCCHs, </w:t>
      </w:r>
      <w:r w:rsidR="008B5E9D" w:rsidRPr="008B5E9D">
        <w:rPr>
          <w:rFonts w:eastAsia="宋体"/>
          <w:b/>
          <w:i/>
          <w:lang w:eastAsia="zh-CN"/>
        </w:rPr>
        <w:t>use the HP PUCCH time unit, and t</w:t>
      </w:r>
      <w:r w:rsidRPr="008B5E9D">
        <w:rPr>
          <w:b/>
          <w:i/>
          <w:lang w:eastAsia="ja-JP"/>
        </w:rPr>
        <w:t>he low priority PUCCH performs multiplexing or dropping procedure in the first overlapping time unit that contains high priority PUCCH.</w:t>
      </w:r>
    </w:p>
    <w:p w14:paraId="59DDE3EF" w14:textId="77777777" w:rsidR="00654445" w:rsidRPr="00654445" w:rsidRDefault="00654445" w:rsidP="0045083C">
      <w:pPr>
        <w:pStyle w:val="2"/>
        <w:jc w:val="both"/>
      </w:pPr>
      <w:r w:rsidRPr="00654445">
        <w:t>Multiplexing UCIs of different priorities in a PUCCH</w:t>
      </w:r>
    </w:p>
    <w:p w14:paraId="177D2A6B" w14:textId="058C69F6" w:rsidR="00654445" w:rsidRDefault="00654445" w:rsidP="0045083C">
      <w:pPr>
        <w:pStyle w:val="3"/>
        <w:jc w:val="both"/>
      </w:pPr>
      <w:r w:rsidRPr="00654445">
        <w:t>Encoder for HP HARQ-A</w:t>
      </w:r>
      <w:r w:rsidR="008D2BB8">
        <w:t>CK or LP HARQ-ACK of 1-2 bit(s)</w:t>
      </w:r>
    </w:p>
    <w:p w14:paraId="0624784F" w14:textId="00AB4EBB" w:rsidR="004C7818" w:rsidRPr="001243AC" w:rsidRDefault="004C7818" w:rsidP="0045083C">
      <w:pPr>
        <w:jc w:val="both"/>
        <w:rPr>
          <w:rFonts w:eastAsia="微软雅黑"/>
          <w:color w:val="000000"/>
          <w:lang w:eastAsia="zh-CN"/>
        </w:rPr>
      </w:pPr>
      <w:r>
        <w:rPr>
          <w:rFonts w:eastAsia="微软雅黑"/>
          <w:color w:val="000000"/>
          <w:lang w:eastAsia="zh-CN"/>
        </w:rPr>
        <w:t>Regarding the coding scheme f</w:t>
      </w:r>
      <w:r w:rsidRPr="008008E8">
        <w:rPr>
          <w:rFonts w:eastAsia="微软雅黑"/>
          <w:color w:val="000000"/>
          <w:lang w:eastAsia="zh-CN"/>
        </w:rPr>
        <w:t>or HP HARQ-ACK or LP HARQ-ACK of 1-2 bit(s)</w:t>
      </w:r>
      <w:r w:rsidRPr="001243AC">
        <w:rPr>
          <w:rFonts w:eastAsia="微软雅黑"/>
          <w:color w:val="000000"/>
          <w:lang w:eastAsia="zh-CN"/>
        </w:rPr>
        <w:t xml:space="preserve">, </w:t>
      </w:r>
      <w:r>
        <w:rPr>
          <w:rFonts w:eastAsia="微软雅黑"/>
          <w:color w:val="000000"/>
          <w:lang w:eastAsia="zh-CN"/>
        </w:rPr>
        <w:t>both options are feasible because current UCI encoder hardware has already supported. We slightly prefer Option 2 since it is a unified solution by using RM coding on PUCCH and has small spec. affect. Thus we have a following proposal:</w:t>
      </w:r>
    </w:p>
    <w:p w14:paraId="585455E9" w14:textId="346CDE64" w:rsidR="008D2BB8" w:rsidRDefault="008D2BB8" w:rsidP="0045083C">
      <w:pPr>
        <w:pStyle w:val="aff8"/>
        <w:numPr>
          <w:ilvl w:val="0"/>
          <w:numId w:val="32"/>
        </w:numPr>
        <w:ind w:leftChars="0"/>
        <w:jc w:val="both"/>
        <w:rPr>
          <w:rFonts w:eastAsia="宋体"/>
          <w:b/>
          <w:i/>
          <w:lang w:eastAsia="zh-CN"/>
        </w:rPr>
      </w:pPr>
      <w:r w:rsidRPr="001243AC">
        <w:rPr>
          <w:rFonts w:eastAsia="宋体"/>
          <w:b/>
          <w:i/>
          <w:lang w:eastAsia="zh-CN"/>
        </w:rPr>
        <w:t>For multiplexing a high-priority (HP) HARQ-ACK and a low-priority (LP) HARQ-ACK into a PUCCH, if HP HARQ-ACK or LP HARQ-ACK</w:t>
      </w:r>
      <w:r>
        <w:rPr>
          <w:rFonts w:eastAsia="宋体"/>
          <w:b/>
          <w:i/>
          <w:lang w:eastAsia="zh-CN"/>
        </w:rPr>
        <w:t xml:space="preserve"> is</w:t>
      </w:r>
      <w:r w:rsidRPr="001243AC">
        <w:rPr>
          <w:rFonts w:eastAsia="宋体"/>
          <w:b/>
          <w:i/>
          <w:lang w:eastAsia="zh-CN"/>
        </w:rPr>
        <w:t xml:space="preserve"> of 1-2 bit(s), </w:t>
      </w:r>
      <w:r>
        <w:rPr>
          <w:rFonts w:eastAsia="宋体"/>
          <w:b/>
          <w:i/>
          <w:lang w:eastAsia="zh-CN"/>
        </w:rPr>
        <w:t>r</w:t>
      </w:r>
      <w:r w:rsidRPr="001243AC">
        <w:rPr>
          <w:rFonts w:eastAsia="宋体"/>
          <w:b/>
          <w:i/>
          <w:lang w:eastAsia="zh-CN"/>
        </w:rPr>
        <w:t>euse R15 TS 38.212 Clause 5.3.3.3, i.e., padding to 3 bits and using RM coding.</w:t>
      </w:r>
    </w:p>
    <w:p w14:paraId="4F9C7EDD" w14:textId="38E6B5AB" w:rsidR="000A19AB" w:rsidRDefault="000A19AB" w:rsidP="0045083C">
      <w:pPr>
        <w:pStyle w:val="3"/>
        <w:jc w:val="both"/>
      </w:pPr>
      <w:r>
        <w:t>PUCCH format 2</w:t>
      </w:r>
    </w:p>
    <w:p w14:paraId="05D43AF7" w14:textId="77C5A1BD" w:rsidR="003E141C" w:rsidRPr="003E141C" w:rsidRDefault="003E141C" w:rsidP="0045083C">
      <w:pPr>
        <w:jc w:val="both"/>
        <w:rPr>
          <w:rFonts w:eastAsia="宋体"/>
          <w:lang w:eastAsia="zh-CN"/>
        </w:rPr>
      </w:pPr>
      <w:r>
        <w:rPr>
          <w:rFonts w:eastAsia="宋体" w:hint="eastAsia"/>
          <w:lang w:eastAsia="zh-CN"/>
        </w:rPr>
        <w:t>R</w:t>
      </w:r>
      <w:r>
        <w:rPr>
          <w:rFonts w:eastAsia="宋体"/>
          <w:lang w:eastAsia="zh-CN"/>
        </w:rPr>
        <w:t xml:space="preserve">egarding PUCCH format 2, </w:t>
      </w:r>
      <w:r w:rsidR="00BD4554">
        <w:rPr>
          <w:rFonts w:eastAsia="宋体"/>
          <w:lang w:eastAsia="zh-CN"/>
        </w:rPr>
        <w:t xml:space="preserve">it only have one code chain in Rel-15, HARQ-ACK, SR and CSI part use joined code to generate one encoded bit. When </w:t>
      </w:r>
      <w:r w:rsidR="00232E4D">
        <w:rPr>
          <w:rFonts w:eastAsia="宋体"/>
          <w:lang w:eastAsia="zh-CN"/>
        </w:rPr>
        <w:t xml:space="preserve">LP HARQ-ACK and HP HARQ-ACK bits </w:t>
      </w:r>
      <w:r w:rsidR="00AC3E7B">
        <w:rPr>
          <w:rFonts w:eastAsia="宋体"/>
          <w:lang w:eastAsia="zh-CN"/>
        </w:rPr>
        <w:t>multiplex</w:t>
      </w:r>
      <w:r w:rsidR="00BD4554">
        <w:rPr>
          <w:rFonts w:eastAsia="宋体"/>
          <w:lang w:eastAsia="zh-CN"/>
        </w:rPr>
        <w:t>ing</w:t>
      </w:r>
      <w:r w:rsidR="00B40C28">
        <w:rPr>
          <w:rFonts w:eastAsia="宋体"/>
          <w:lang w:eastAsia="zh-CN"/>
        </w:rPr>
        <w:t xml:space="preserve"> on a PUCCH format 2, three options were discussed in the previous meeting. For Alt 1, it remains only one code chain which including HP HARQ-ACK, w/o HP SR, and LP HARQ-ACK.</w:t>
      </w:r>
      <w:r w:rsidR="00AC3E7B">
        <w:rPr>
          <w:rFonts w:eastAsia="宋体"/>
          <w:lang w:eastAsia="zh-CN"/>
        </w:rPr>
        <w:t xml:space="preserve"> </w:t>
      </w:r>
      <w:r w:rsidR="00B40C28">
        <w:rPr>
          <w:rFonts w:eastAsia="宋体"/>
          <w:lang w:eastAsia="zh-CN"/>
        </w:rPr>
        <w:t>However, the disadvantage is it treats HP and LP HARQ-ACK as equal priorities. Different max code rates can be applied for HP and LP HARQ-ACK bits, which means there is still only one code rate for PUCCH format 2. The advantage part is it can reuse the most part of the current mechanism</w:t>
      </w:r>
      <w:r w:rsidR="00A80002">
        <w:rPr>
          <w:rFonts w:eastAsia="宋体"/>
          <w:lang w:eastAsia="zh-CN"/>
        </w:rPr>
        <w:t xml:space="preserve">. Little changes is needed. At least it can keep the reliability of HP HARQ-ACK, which is regarded more important than enable a higher coding rate for LP HARQ-ACK. Therefore, we support Alt 1 for PUCCH format 2. </w:t>
      </w:r>
    </w:p>
    <w:p w14:paraId="157879D4" w14:textId="77777777" w:rsidR="003E141C" w:rsidRPr="003E141C" w:rsidRDefault="003E141C" w:rsidP="0045083C">
      <w:pPr>
        <w:spacing w:afterLines="50" w:after="120"/>
        <w:jc w:val="both"/>
        <w:rPr>
          <w:rFonts w:eastAsia="宋体"/>
          <w:i/>
          <w:highlight w:val="yellow"/>
          <w:lang w:eastAsia="zh-CN"/>
        </w:rPr>
      </w:pPr>
      <w:r w:rsidRPr="003E141C">
        <w:rPr>
          <w:rFonts w:eastAsia="宋体" w:hint="eastAsia"/>
          <w:i/>
          <w:highlight w:val="yellow"/>
          <w:lang w:eastAsia="zh-CN"/>
        </w:rPr>
        <w:t xml:space="preserve">Proposal </w:t>
      </w:r>
      <w:r w:rsidRPr="003E141C">
        <w:rPr>
          <w:rFonts w:eastAsia="宋体"/>
          <w:i/>
          <w:highlight w:val="yellow"/>
          <w:lang w:eastAsia="zh-CN"/>
        </w:rPr>
        <w:t>a</w:t>
      </w:r>
      <w:r w:rsidRPr="003E141C">
        <w:rPr>
          <w:rFonts w:eastAsia="宋体" w:hint="eastAsia"/>
          <w:i/>
          <w:highlight w:val="yellow"/>
          <w:lang w:eastAsia="zh-CN"/>
        </w:rPr>
        <w:t>f</w:t>
      </w:r>
      <w:r w:rsidRPr="003E141C">
        <w:rPr>
          <w:rFonts w:eastAsia="宋体"/>
          <w:i/>
          <w:highlight w:val="yellow"/>
          <w:lang w:eastAsia="zh-CN"/>
        </w:rPr>
        <w:t>te</w:t>
      </w:r>
      <w:r w:rsidRPr="003E141C">
        <w:rPr>
          <w:rFonts w:eastAsia="宋体" w:hint="eastAsia"/>
          <w:i/>
          <w:highlight w:val="yellow"/>
          <w:lang w:eastAsia="zh-CN"/>
        </w:rPr>
        <w:t xml:space="preserve">r </w:t>
      </w:r>
      <w:r w:rsidRPr="003E141C">
        <w:rPr>
          <w:rFonts w:eastAsia="宋体"/>
          <w:i/>
          <w:highlight w:val="yellow"/>
          <w:lang w:eastAsia="zh-CN"/>
        </w:rPr>
        <w:t>3</w:t>
      </w:r>
      <w:r w:rsidRPr="003E141C">
        <w:rPr>
          <w:rFonts w:eastAsia="宋体"/>
          <w:i/>
          <w:highlight w:val="yellow"/>
          <w:vertAlign w:val="superscript"/>
          <w:lang w:eastAsia="zh-CN"/>
        </w:rPr>
        <w:t>rd</w:t>
      </w:r>
      <w:r w:rsidRPr="003E141C">
        <w:rPr>
          <w:rFonts w:eastAsia="宋体"/>
          <w:i/>
          <w:highlight w:val="yellow"/>
          <w:lang w:eastAsia="zh-CN"/>
        </w:rPr>
        <w:t xml:space="preserve"> </w:t>
      </w:r>
      <w:r w:rsidRPr="003E141C">
        <w:rPr>
          <w:rFonts w:eastAsia="宋体" w:hint="eastAsia"/>
          <w:i/>
          <w:highlight w:val="yellow"/>
          <w:lang w:eastAsia="zh-CN"/>
        </w:rPr>
        <w:t>round discussion:</w:t>
      </w:r>
    </w:p>
    <w:p w14:paraId="49E66759" w14:textId="77777777" w:rsidR="003E141C" w:rsidRPr="003E141C" w:rsidRDefault="003E141C" w:rsidP="0045083C">
      <w:pPr>
        <w:tabs>
          <w:tab w:val="left" w:pos="720"/>
          <w:tab w:val="left" w:pos="1440"/>
        </w:tabs>
        <w:jc w:val="both"/>
        <w:rPr>
          <w:rFonts w:eastAsia="微软雅黑"/>
          <w:i/>
        </w:rPr>
      </w:pPr>
      <w:r w:rsidRPr="003E141C">
        <w:rPr>
          <w:rFonts w:eastAsia="微软雅黑"/>
          <w:i/>
        </w:rPr>
        <w:t>Down-select from the three alternatives:</w:t>
      </w:r>
    </w:p>
    <w:p w14:paraId="2717970D" w14:textId="77777777" w:rsidR="003E141C" w:rsidRPr="003E141C" w:rsidRDefault="003E141C" w:rsidP="0045083C">
      <w:pPr>
        <w:pStyle w:val="aff8"/>
        <w:numPr>
          <w:ilvl w:val="0"/>
          <w:numId w:val="36"/>
        </w:numPr>
        <w:tabs>
          <w:tab w:val="left" w:pos="720"/>
          <w:tab w:val="left" w:pos="1440"/>
        </w:tabs>
        <w:spacing w:after="0"/>
        <w:ind w:leftChars="0"/>
        <w:contextualSpacing/>
        <w:jc w:val="both"/>
        <w:rPr>
          <w:rFonts w:eastAsia="微软雅黑"/>
          <w:i/>
        </w:rPr>
      </w:pPr>
      <w:r w:rsidRPr="003E141C">
        <w:rPr>
          <w:rFonts w:eastAsia="微软雅黑"/>
          <w:i/>
        </w:rPr>
        <w:t>Alt. 1: For the multiplexing of high-priority HARQ-ACK and low-priority HARQ-ACK on PUCCH Format 2,</w:t>
      </w:r>
      <w:r w:rsidRPr="003E141C">
        <w:rPr>
          <w:rFonts w:eastAsia="微软雅黑" w:hint="eastAsia"/>
          <w:i/>
        </w:rPr>
        <w:t xml:space="preserve"> </w:t>
      </w:r>
      <w:r w:rsidRPr="003E141C">
        <w:rPr>
          <w:rFonts w:eastAsia="微软雅黑"/>
          <w:i/>
        </w:rPr>
        <w:t>aggregate the coded HP HARQ-ACK bits and the coded LP HARQ-ACK bits and apply the procedures described in Sec. 6.3.2.5 of R15 TS 38.211 to the aggregated coded HARQ-ACK bit sequence.</w:t>
      </w:r>
    </w:p>
    <w:p w14:paraId="4ABC684F" w14:textId="77777777" w:rsidR="003E141C" w:rsidRPr="003E141C" w:rsidRDefault="003E141C" w:rsidP="0045083C">
      <w:pPr>
        <w:pStyle w:val="aff8"/>
        <w:numPr>
          <w:ilvl w:val="0"/>
          <w:numId w:val="36"/>
        </w:numPr>
        <w:tabs>
          <w:tab w:val="left" w:pos="720"/>
          <w:tab w:val="left" w:pos="1440"/>
        </w:tabs>
        <w:spacing w:after="0"/>
        <w:ind w:leftChars="0"/>
        <w:contextualSpacing/>
        <w:jc w:val="both"/>
        <w:rPr>
          <w:rFonts w:eastAsia="微软雅黑"/>
          <w:i/>
        </w:rPr>
      </w:pPr>
      <w:r w:rsidRPr="003E141C">
        <w:rPr>
          <w:rFonts w:eastAsia="微软雅黑"/>
          <w:i/>
        </w:rPr>
        <w:t>Alt. 2: For the multiplexing of high-priority HARQ-ACK and low-priority HARQ-ACK on PUCCH Format 2,</w:t>
      </w:r>
      <w:r w:rsidRPr="003E141C">
        <w:rPr>
          <w:rFonts w:eastAsia="微软雅黑"/>
          <w:i/>
          <w:color w:val="000000"/>
        </w:rPr>
        <w:t xml:space="preserve"> support mapping encoded HP </w:t>
      </w:r>
      <w:r w:rsidRPr="003E141C">
        <w:rPr>
          <w:rFonts w:eastAsia="微软雅黑" w:hint="eastAsia"/>
          <w:i/>
          <w:color w:val="000000"/>
        </w:rPr>
        <w:t>HARQ-ACK</w:t>
      </w:r>
      <w:r w:rsidRPr="003E141C">
        <w:rPr>
          <w:rFonts w:eastAsia="微软雅黑"/>
          <w:i/>
          <w:color w:val="000000"/>
        </w:rPr>
        <w:t xml:space="preserve"> bits first with a distributed RE mapping in frequency domain, followed by mapping encoded LP </w:t>
      </w:r>
      <w:r w:rsidRPr="003E141C">
        <w:rPr>
          <w:rFonts w:eastAsia="微软雅黑" w:hint="eastAsia"/>
          <w:i/>
          <w:color w:val="000000"/>
        </w:rPr>
        <w:t>HARQ-ACK</w:t>
      </w:r>
      <w:r w:rsidRPr="003E141C">
        <w:rPr>
          <w:rFonts w:eastAsia="微软雅黑"/>
          <w:i/>
          <w:color w:val="000000"/>
        </w:rPr>
        <w:t xml:space="preserve"> bits onto remaining REs.</w:t>
      </w:r>
    </w:p>
    <w:p w14:paraId="679BA70C" w14:textId="77777777" w:rsidR="003E141C" w:rsidRPr="003E141C" w:rsidRDefault="003E141C" w:rsidP="0045083C">
      <w:pPr>
        <w:pStyle w:val="aff8"/>
        <w:numPr>
          <w:ilvl w:val="0"/>
          <w:numId w:val="36"/>
        </w:numPr>
        <w:tabs>
          <w:tab w:val="left" w:pos="720"/>
          <w:tab w:val="left" w:pos="1440"/>
        </w:tabs>
        <w:spacing w:after="0"/>
        <w:ind w:leftChars="0"/>
        <w:contextualSpacing/>
        <w:jc w:val="both"/>
        <w:rPr>
          <w:rFonts w:eastAsia="微软雅黑"/>
          <w:i/>
        </w:rPr>
      </w:pPr>
      <w:r w:rsidRPr="003E141C">
        <w:rPr>
          <w:rFonts w:eastAsia="微软雅黑" w:hint="eastAsia"/>
          <w:i/>
        </w:rPr>
        <w:t>A</w:t>
      </w:r>
      <w:r w:rsidRPr="003E141C">
        <w:rPr>
          <w:rFonts w:eastAsia="微软雅黑"/>
          <w:i/>
        </w:rPr>
        <w:t xml:space="preserve">lt.3: Do not support multiplexing of HP HARQ-ACK and LP HARQ-ACK in PUCCH format 2 in Rel-17. </w:t>
      </w:r>
      <w:r w:rsidRPr="003E141C">
        <w:rPr>
          <w:rFonts w:eastAsia="微软雅黑" w:hint="eastAsia"/>
          <w:i/>
        </w:rPr>
        <w:t>D</w:t>
      </w:r>
      <w:r w:rsidRPr="003E141C">
        <w:rPr>
          <w:rFonts w:eastAsia="微软雅黑"/>
          <w:i/>
        </w:rPr>
        <w:t>rop LP HARQ-ACK if the resulting PUCCH resource is with PUCCH format 2.</w:t>
      </w:r>
    </w:p>
    <w:p w14:paraId="75449D01" w14:textId="61907CF0" w:rsidR="000A19AB" w:rsidRDefault="000A19AB" w:rsidP="0045083C">
      <w:pPr>
        <w:jc w:val="both"/>
        <w:rPr>
          <w:lang w:eastAsia="ja-JP"/>
        </w:rPr>
      </w:pPr>
    </w:p>
    <w:p w14:paraId="6B561EFA" w14:textId="7C48F3E4" w:rsidR="00A80002" w:rsidRPr="00D82091" w:rsidRDefault="00A80002" w:rsidP="0045083C">
      <w:pPr>
        <w:pStyle w:val="aff8"/>
        <w:numPr>
          <w:ilvl w:val="0"/>
          <w:numId w:val="32"/>
        </w:numPr>
        <w:tabs>
          <w:tab w:val="left" w:pos="720"/>
          <w:tab w:val="left" w:pos="1440"/>
        </w:tabs>
        <w:spacing w:after="0"/>
        <w:ind w:leftChars="0"/>
        <w:contextualSpacing/>
        <w:jc w:val="both"/>
        <w:rPr>
          <w:rFonts w:eastAsia="微软雅黑"/>
          <w:b/>
          <w:i/>
        </w:rPr>
      </w:pPr>
      <w:r w:rsidRPr="00D82091">
        <w:rPr>
          <w:rFonts w:eastAsia="微软雅黑"/>
          <w:b/>
          <w:i/>
        </w:rPr>
        <w:t>Support Alt. 1: For the multiplexing of high-priority HARQ-ACK and low-priority HARQ-ACK on PUCCH Format 2,</w:t>
      </w:r>
      <w:r w:rsidRPr="00D82091">
        <w:rPr>
          <w:rFonts w:eastAsia="微软雅黑" w:hint="eastAsia"/>
          <w:b/>
          <w:i/>
        </w:rPr>
        <w:t xml:space="preserve"> </w:t>
      </w:r>
      <w:r w:rsidRPr="00D82091">
        <w:rPr>
          <w:rFonts w:eastAsia="微软雅黑"/>
          <w:b/>
          <w:i/>
        </w:rPr>
        <w:t>aggregate the coded HP HARQ-ACK bits and the coded LP HARQ-ACK bits and apply the procedures described in Sec. 6.3.2.5 of R15 TS 38.211 to the aggregated coded HARQ-ACK bit sequence.</w:t>
      </w:r>
    </w:p>
    <w:p w14:paraId="7F15DB00" w14:textId="77777777" w:rsidR="00A80002" w:rsidRPr="00A80002" w:rsidRDefault="00A80002" w:rsidP="0045083C">
      <w:pPr>
        <w:jc w:val="both"/>
      </w:pPr>
    </w:p>
    <w:p w14:paraId="495B610B" w14:textId="2502A202" w:rsidR="00654445" w:rsidRDefault="00654445" w:rsidP="0045083C">
      <w:pPr>
        <w:pStyle w:val="3"/>
        <w:jc w:val="both"/>
      </w:pPr>
      <w:r w:rsidRPr="00654445">
        <w:t>Multiplexing enable/disable mechanism</w:t>
      </w:r>
    </w:p>
    <w:p w14:paraId="710DE716" w14:textId="14EC3735" w:rsidR="003A1A3D" w:rsidRDefault="00AA3E6F" w:rsidP="0045083C">
      <w:pPr>
        <w:jc w:val="both"/>
        <w:rPr>
          <w:rFonts w:eastAsia="宋体"/>
          <w:lang w:eastAsia="zh-CN"/>
        </w:rPr>
      </w:pPr>
      <w:r>
        <w:rPr>
          <w:rFonts w:eastAsia="宋体"/>
          <w:lang w:eastAsia="zh-CN"/>
        </w:rPr>
        <w:t xml:space="preserve">For the multiplexing enable/disable mechanism, </w:t>
      </w:r>
      <w:r w:rsidR="00A52C32">
        <w:rPr>
          <w:rFonts w:eastAsia="宋体"/>
          <w:lang w:eastAsia="zh-CN"/>
        </w:rPr>
        <w:t>there are some debates of whether or not DCI based dynamic enable/disable can be supported. From our sight of view, RRC configuration + DCI indication based enable/disable have limited use case</w:t>
      </w:r>
      <w:r w:rsidR="002B785D">
        <w:rPr>
          <w:rFonts w:eastAsia="宋体"/>
          <w:lang w:eastAsia="zh-CN"/>
        </w:rPr>
        <w:t>s</w:t>
      </w:r>
      <w:r w:rsidR="00A52C32">
        <w:rPr>
          <w:rFonts w:eastAsia="宋体"/>
          <w:lang w:eastAsia="zh-CN"/>
        </w:rPr>
        <w:t xml:space="preserve">, it can only apply to dynamic PDSCH HARQ-ACK. </w:t>
      </w:r>
      <w:r w:rsidR="00016814">
        <w:rPr>
          <w:rFonts w:eastAsia="宋体"/>
          <w:lang w:eastAsia="zh-CN"/>
        </w:rPr>
        <w:t>Furthermore, t</w:t>
      </w:r>
      <w:r w:rsidR="00A52C32">
        <w:rPr>
          <w:rFonts w:eastAsia="宋体"/>
          <w:lang w:eastAsia="zh-CN"/>
        </w:rPr>
        <w:t>here are still many leftovers</w:t>
      </w:r>
      <w:r w:rsidR="003B58C5">
        <w:rPr>
          <w:rFonts w:eastAsia="宋体"/>
          <w:lang w:eastAsia="zh-CN"/>
        </w:rPr>
        <w:t xml:space="preserve"> to support this dynamic indication,</w:t>
      </w:r>
      <w:r w:rsidR="00A52C32">
        <w:rPr>
          <w:rFonts w:eastAsia="宋体"/>
          <w:lang w:eastAsia="zh-CN"/>
        </w:rPr>
        <w:t xml:space="preserve"> such as</w:t>
      </w:r>
      <w:r w:rsidR="00A52C32">
        <w:rPr>
          <w:rFonts w:eastAsia="宋体" w:hint="eastAsia"/>
          <w:lang w:eastAsia="zh-CN"/>
        </w:rPr>
        <w:t>：</w:t>
      </w:r>
    </w:p>
    <w:p w14:paraId="53544C24" w14:textId="73FE2E60" w:rsidR="00AE0BAD" w:rsidRDefault="003B58C5" w:rsidP="0045083C">
      <w:pPr>
        <w:jc w:val="both"/>
        <w:rPr>
          <w:rFonts w:eastAsia="宋体"/>
          <w:lang w:eastAsia="zh-CN"/>
        </w:rPr>
      </w:pPr>
      <w:r>
        <w:rPr>
          <w:rFonts w:eastAsia="宋体"/>
          <w:lang w:eastAsia="zh-CN"/>
        </w:rPr>
        <w:lastRenderedPageBreak/>
        <w:t xml:space="preserve">If multiple DCIs associated with one PUCCH, indicate both enable or disable, </w:t>
      </w:r>
      <w:r w:rsidR="00AE0BAD">
        <w:rPr>
          <w:rFonts w:eastAsia="宋体"/>
          <w:lang w:eastAsia="zh-CN"/>
        </w:rPr>
        <w:t xml:space="preserve">when and how the UE decide to do multiplexing or prioritization. Definitely there would be some misunderstanding when missing a DCI. It could be quite difficult to keep the consistence between UE and gNB. One example is when a UE has not receive a DCI to indicate enable/disable, it assumes intra-UE multiplexing by default or prioritization. It is really hard to do intra-UE prioritization at first and then intra-UE multiplexing later, because some channel procedure has been implemented already. </w:t>
      </w:r>
    </w:p>
    <w:p w14:paraId="517DAE9D" w14:textId="4D328108" w:rsidR="00A52C32" w:rsidRDefault="00AE0BAD" w:rsidP="0045083C">
      <w:pPr>
        <w:jc w:val="both"/>
        <w:rPr>
          <w:rFonts w:eastAsia="宋体"/>
          <w:lang w:eastAsia="zh-CN"/>
        </w:rPr>
      </w:pPr>
      <w:r>
        <w:rPr>
          <w:rFonts w:eastAsia="宋体"/>
          <w:lang w:eastAsia="zh-CN"/>
        </w:rPr>
        <w:t>The second issue is w</w:t>
      </w:r>
      <w:r w:rsidR="00A52C32">
        <w:rPr>
          <w:rFonts w:eastAsia="宋体"/>
          <w:lang w:eastAsia="zh-CN"/>
        </w:rPr>
        <w:t xml:space="preserve">hether this enable/disable flag can be in one DCI format e.g. DCI format 1_1, or should be in two DCI formats, e.g. DCI format 1_1 and DCI format 1_2. If there </w:t>
      </w:r>
      <w:r w:rsidR="003B58C5">
        <w:rPr>
          <w:rFonts w:eastAsia="宋体"/>
          <w:lang w:eastAsia="zh-CN"/>
        </w:rPr>
        <w:t xml:space="preserve">is only flag in one DCI format, how to resolve the case that </w:t>
      </w:r>
      <w:r>
        <w:rPr>
          <w:rFonts w:eastAsia="宋体"/>
          <w:lang w:eastAsia="zh-CN"/>
        </w:rPr>
        <w:t>one</w:t>
      </w:r>
      <w:r w:rsidR="003B58C5">
        <w:rPr>
          <w:rFonts w:eastAsia="宋体"/>
          <w:lang w:eastAsia="zh-CN"/>
        </w:rPr>
        <w:t xml:space="preserve"> DCI</w:t>
      </w:r>
      <w:r>
        <w:rPr>
          <w:rFonts w:eastAsia="宋体"/>
          <w:lang w:eastAsia="zh-CN"/>
        </w:rPr>
        <w:t xml:space="preserve"> format</w:t>
      </w:r>
      <w:r w:rsidR="003B58C5">
        <w:rPr>
          <w:rFonts w:eastAsia="宋体"/>
          <w:lang w:eastAsia="zh-CN"/>
        </w:rPr>
        <w:t xml:space="preserve"> indicate </w:t>
      </w:r>
      <w:r>
        <w:rPr>
          <w:rFonts w:eastAsia="宋体"/>
          <w:lang w:eastAsia="zh-CN"/>
        </w:rPr>
        <w:t>disable, while another DCI format</w:t>
      </w:r>
      <w:r w:rsidR="003B58C5">
        <w:rPr>
          <w:rFonts w:eastAsia="宋体"/>
          <w:lang w:eastAsia="zh-CN"/>
        </w:rPr>
        <w:t xml:space="preserve"> </w:t>
      </w:r>
      <w:r>
        <w:rPr>
          <w:rFonts w:eastAsia="宋体"/>
          <w:lang w:eastAsia="zh-CN"/>
        </w:rPr>
        <w:t>does not indicate. What is the default assumption for the different DCI formats?</w:t>
      </w:r>
    </w:p>
    <w:p w14:paraId="258CDD3C" w14:textId="09784BE4" w:rsidR="00AE0BAD" w:rsidRDefault="00D8493B" w:rsidP="0045083C">
      <w:pPr>
        <w:jc w:val="both"/>
        <w:rPr>
          <w:rFonts w:eastAsia="宋体"/>
          <w:lang w:eastAsia="zh-CN"/>
        </w:rPr>
      </w:pPr>
      <w:r>
        <w:rPr>
          <w:rFonts w:eastAsia="宋体"/>
          <w:lang w:eastAsia="zh-CN"/>
        </w:rPr>
        <w:t>A</w:t>
      </w:r>
      <w:r w:rsidR="00AE0BAD">
        <w:rPr>
          <w:rFonts w:eastAsia="宋体"/>
          <w:lang w:eastAsia="zh-CN"/>
        </w:rPr>
        <w:t xml:space="preserve">t last, this dynamic enable/disable mechanism will make the timeline more complex. Considering the limited </w:t>
      </w:r>
      <w:r>
        <w:rPr>
          <w:rFonts w:eastAsia="宋体"/>
          <w:lang w:eastAsia="zh-CN"/>
        </w:rPr>
        <w:t xml:space="preserve">meeting time, we propose to support RRC configuration method for multiplexing enable/disable. </w:t>
      </w:r>
    </w:p>
    <w:p w14:paraId="37AA7DD8" w14:textId="32697038" w:rsidR="00D8493B" w:rsidRPr="008B5718" w:rsidRDefault="00D8493B" w:rsidP="0045083C">
      <w:pPr>
        <w:pStyle w:val="aff8"/>
        <w:numPr>
          <w:ilvl w:val="0"/>
          <w:numId w:val="32"/>
        </w:numPr>
        <w:ind w:leftChars="0"/>
        <w:jc w:val="both"/>
        <w:rPr>
          <w:rFonts w:eastAsia="宋体"/>
          <w:b/>
          <w:i/>
          <w:lang w:eastAsia="zh-CN"/>
        </w:rPr>
      </w:pPr>
      <w:bookmarkStart w:id="7" w:name="OLE_LINK5"/>
      <w:r w:rsidRPr="008B5718">
        <w:rPr>
          <w:rFonts w:eastAsia="宋体"/>
          <w:b/>
          <w:i/>
          <w:lang w:eastAsia="zh-CN"/>
        </w:rPr>
        <w:t>Support RRC configuration method for multip</w:t>
      </w:r>
      <w:r w:rsidR="004F1946">
        <w:rPr>
          <w:rFonts w:eastAsia="宋体"/>
          <w:b/>
          <w:i/>
          <w:lang w:eastAsia="zh-CN"/>
        </w:rPr>
        <w:t xml:space="preserve">lexing enable/disable mechanism for </w:t>
      </w:r>
      <w:r w:rsidR="004F1946">
        <w:rPr>
          <w:rFonts w:eastAsia="宋体" w:hint="eastAsia"/>
          <w:b/>
          <w:i/>
          <w:lang w:eastAsia="zh-CN"/>
        </w:rPr>
        <w:t>UCI</w:t>
      </w:r>
      <w:r w:rsidR="004F1946">
        <w:rPr>
          <w:rFonts w:eastAsia="宋体"/>
          <w:b/>
          <w:i/>
          <w:lang w:eastAsia="zh-CN"/>
        </w:rPr>
        <w:t xml:space="preserve"> on PUCCH.</w:t>
      </w:r>
    </w:p>
    <w:bookmarkEnd w:id="7"/>
    <w:p w14:paraId="5495EDB2" w14:textId="77777777" w:rsidR="00654445" w:rsidRPr="00EF3D37" w:rsidRDefault="00654445" w:rsidP="0045083C">
      <w:pPr>
        <w:jc w:val="both"/>
        <w:rPr>
          <w:lang w:eastAsia="x-none"/>
        </w:rPr>
      </w:pPr>
    </w:p>
    <w:p w14:paraId="16CCA2CE" w14:textId="64F763D2" w:rsidR="00654445" w:rsidRDefault="00654445" w:rsidP="0045083C">
      <w:pPr>
        <w:pStyle w:val="3"/>
        <w:jc w:val="both"/>
      </w:pPr>
      <w:r w:rsidRPr="00654445">
        <w:t>PUCCH resource determination and mapping for multiplexing between HARQ-ACKs with different priorities</w:t>
      </w:r>
    </w:p>
    <w:p w14:paraId="01BD5C9D" w14:textId="5A304A41" w:rsidR="004664BE" w:rsidRDefault="004664BE" w:rsidP="0045083C">
      <w:pPr>
        <w:jc w:val="both"/>
      </w:pPr>
      <w:r>
        <w:rPr>
          <w:rFonts w:eastAsia="宋体"/>
          <w:lang w:eastAsia="zh-CN"/>
        </w:rPr>
        <w:t>T</w:t>
      </w:r>
      <w:r>
        <w:rPr>
          <w:rFonts w:eastAsia="宋体" w:hint="eastAsia"/>
          <w:lang w:eastAsia="zh-CN"/>
        </w:rPr>
        <w:t xml:space="preserve">he </w:t>
      </w:r>
      <w:r>
        <w:rPr>
          <w:rFonts w:eastAsia="宋体"/>
          <w:lang w:eastAsia="zh-CN"/>
        </w:rPr>
        <w:t xml:space="preserve">issues of </w:t>
      </w:r>
      <w:r w:rsidRPr="00654445">
        <w:t>PUCCH resource determination</w:t>
      </w:r>
      <w:r>
        <w:t>, the following were achieved in RAN1 # 106</w:t>
      </w:r>
      <w:r w:rsidR="008F562A">
        <w:t>b-</w:t>
      </w:r>
      <w:r>
        <w:t xml:space="preserve">e. </w:t>
      </w:r>
    </w:p>
    <w:p w14:paraId="251B9426" w14:textId="77777777" w:rsidR="008F562A" w:rsidRPr="008F562A" w:rsidRDefault="008F562A" w:rsidP="0045083C">
      <w:pPr>
        <w:jc w:val="both"/>
        <w:rPr>
          <w:rFonts w:eastAsia="宋体"/>
          <w:b/>
          <w:bCs/>
          <w:i/>
          <w:highlight w:val="green"/>
          <w:lang w:eastAsia="zh-CN"/>
        </w:rPr>
      </w:pPr>
      <w:r w:rsidRPr="008F562A">
        <w:rPr>
          <w:rFonts w:eastAsia="宋体"/>
          <w:b/>
          <w:bCs/>
          <w:i/>
          <w:highlight w:val="green"/>
          <w:lang w:eastAsia="zh-CN"/>
        </w:rPr>
        <w:t>Agreement</w:t>
      </w:r>
    </w:p>
    <w:p w14:paraId="2E0F3EF0" w14:textId="77777777" w:rsidR="008F562A" w:rsidRPr="008F562A" w:rsidRDefault="008F562A" w:rsidP="0045083C">
      <w:pPr>
        <w:jc w:val="both"/>
        <w:rPr>
          <w:rFonts w:eastAsia="Malgun Gothic"/>
          <w:i/>
          <w:lang w:eastAsia="zh-CN"/>
        </w:rPr>
      </w:pPr>
      <w:r w:rsidRPr="008F562A">
        <w:rPr>
          <w:bCs/>
          <w:i/>
        </w:rPr>
        <w:t>For determining the PUCCH resource to carry the multiplexed high-priority and low-priority HARQ-ACKs,</w:t>
      </w:r>
    </w:p>
    <w:p w14:paraId="19EE3B75" w14:textId="77777777" w:rsidR="008F562A" w:rsidRPr="008F562A" w:rsidRDefault="008F562A" w:rsidP="0045083C">
      <w:pPr>
        <w:pStyle w:val="aff8"/>
        <w:numPr>
          <w:ilvl w:val="0"/>
          <w:numId w:val="26"/>
        </w:numPr>
        <w:overflowPunct w:val="0"/>
        <w:autoSpaceDE w:val="0"/>
        <w:autoSpaceDN w:val="0"/>
        <w:adjustRightInd w:val="0"/>
        <w:spacing w:after="0"/>
        <w:ind w:leftChars="0"/>
        <w:contextualSpacing/>
        <w:jc w:val="both"/>
        <w:textAlignment w:val="baseline"/>
        <w:rPr>
          <w:i/>
        </w:rPr>
      </w:pPr>
      <w:r w:rsidRPr="008F562A">
        <w:rPr>
          <w:i/>
        </w:rPr>
        <w:t>The number of RBs for multiplexing HP HARQ-ACK and LP HARQ-ACK on a PUCCH format 3 is determined as following:</w:t>
      </w:r>
    </w:p>
    <w:p w14:paraId="636BA8CE" w14:textId="5DF26AB6" w:rsidR="008F562A" w:rsidRPr="008F562A" w:rsidRDefault="008F562A" w:rsidP="0045083C">
      <w:pPr>
        <w:pStyle w:val="aff8"/>
        <w:numPr>
          <w:ilvl w:val="2"/>
          <w:numId w:val="37"/>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i/>
        </w:rPr>
        <w:t xml:space="preserve">If </w:t>
      </w:r>
      <m:oMath>
        <m:d>
          <m:dPr>
            <m:ctrlPr>
              <w:rPr>
                <w:rFonts w:ascii="Cambria Math" w:eastAsia="Malgun Gothic" w:hAnsi="Cambria Math"/>
                <w:i/>
              </w:rPr>
            </m:ctrlPr>
          </m:dPr>
          <m:e>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HP_UCI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r>
              <w:rPr>
                <w:rFonts w:ascii="Cambria Math" w:eastAsia="Malgun Gothic" w:hAnsi="Cambria Math"/>
              </w:rPr>
              <m:t>+</m:t>
            </m:r>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LP_UCI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e>
        </m:d>
      </m:oMath>
      <w:r w:rsidRPr="008F562A">
        <w:rPr>
          <w:rFonts w:eastAsia="Malgun Gothic"/>
          <w:i/>
        </w:rPr>
        <w:t xml:space="preserve"> </w:t>
      </w:r>
      <m:oMath>
        <m:r>
          <w:rPr>
            <w:rFonts w:ascii="Cambria Math" w:eastAsia="Malgun Gothic" w:hAnsi="Cambria Math" w:hint="eastAsia"/>
          </w:rPr>
          <m:t>≤</m:t>
        </m:r>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m:t>
            </m:r>
          </m:sub>
          <m:sup>
            <m:r>
              <w:rPr>
                <w:rFonts w:ascii="Cambria Math" w:eastAsia="Malgun Gothic" w:hAnsi="Cambria Math"/>
              </w:rPr>
              <m:t>PUCCH</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sc, ctrl</m:t>
            </m:r>
          </m:sub>
          <m:sup>
            <m:r>
              <w:rPr>
                <w:rFonts w:ascii="Cambria Math" w:eastAsia="Malgun Gothic" w:hAnsi="Cambria Math"/>
              </w:rPr>
              <m:t>RB</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symb-UCI</m:t>
            </m:r>
          </m:sub>
          <m:sup>
            <m:r>
              <w:rPr>
                <w:rFonts w:ascii="Cambria Math" w:eastAsia="Malgun Gothic" w:hAnsi="Cambria Math"/>
              </w:rPr>
              <m:t>PUCCH</m:t>
            </m:r>
          </m:sup>
        </m:sSubSup>
      </m:oMath>
      <w:r w:rsidRPr="008F562A">
        <w:rPr>
          <w:rFonts w:eastAsia="Malgun Gothic"/>
          <w:i/>
        </w:rPr>
        <w:t xml:space="preserve">, the minimum number of RBs is determined as the number of </w:t>
      </w:r>
      <m:oMath>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 min</m:t>
            </m:r>
          </m:sub>
          <m:sup>
            <m:r>
              <w:rPr>
                <w:rFonts w:ascii="Cambria Math" w:eastAsia="Malgun Gothic" w:hAnsi="Cambria Math"/>
              </w:rPr>
              <m:t>PUCCH</m:t>
            </m:r>
          </m:sup>
        </m:sSubSup>
      </m:oMath>
      <w:r w:rsidRPr="008F562A">
        <w:rPr>
          <w:rFonts w:eastAsia="Malgun Gothic" w:hint="eastAsia"/>
          <w:i/>
        </w:rPr>
        <w:t>,</w:t>
      </w:r>
      <w:r w:rsidRPr="008F562A">
        <w:rPr>
          <w:rFonts w:eastAsia="Malgun Gothic"/>
          <w:i/>
        </w:rPr>
        <w:t xml:space="preserve"> satisfying </w:t>
      </w:r>
      <m:oMath>
        <m:d>
          <m:dPr>
            <m:ctrlPr>
              <w:rPr>
                <w:rFonts w:ascii="Cambria Math" w:eastAsia="Malgun Gothic" w:hAnsi="Cambria Math"/>
                <w:i/>
              </w:rPr>
            </m:ctrlPr>
          </m:dPr>
          <m:e>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HP_UCI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r>
              <w:rPr>
                <w:rFonts w:ascii="Cambria Math" w:eastAsia="Malgun Gothic" w:hAnsi="Cambria Math"/>
              </w:rPr>
              <m:t>+</m:t>
            </m:r>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LP_UCI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e>
        </m:d>
        <m:r>
          <w:rPr>
            <w:rFonts w:ascii="Cambria Math" w:eastAsia="Malgun Gothic" w:hAnsi="Cambria Math" w:hint="eastAsia"/>
          </w:rPr>
          <m:t>≤</m:t>
        </m:r>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RB,min</m:t>
            </m:r>
          </m:sub>
          <m:sup>
            <m:r>
              <w:rPr>
                <w:rFonts w:ascii="Cambria Math" w:eastAsia="Malgun Gothic" w:hAnsi="Cambria Math"/>
              </w:rPr>
              <m:t>PUCCH</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sc, ctrl</m:t>
            </m:r>
          </m:sub>
          <m:sup>
            <m:r>
              <w:rPr>
                <w:rFonts w:ascii="Cambria Math" w:eastAsia="Malgun Gothic" w:hAnsi="Cambria Math"/>
              </w:rPr>
              <m:t>RB</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symb-UCI</m:t>
            </m:r>
          </m:sub>
          <m:sup>
            <m:r>
              <w:rPr>
                <w:rFonts w:ascii="Cambria Math" w:eastAsia="Malgun Gothic" w:hAnsi="Cambria Math"/>
              </w:rPr>
              <m:t>PUCCH</m:t>
            </m:r>
          </m:sup>
        </m:sSubSup>
      </m:oMath>
      <w:r w:rsidRPr="008F562A">
        <w:rPr>
          <w:rFonts w:eastAsia="Malgun Gothic"/>
          <w:i/>
        </w:rPr>
        <w:t xml:space="preserve"> and </w:t>
      </w:r>
      <m:oMath>
        <m:d>
          <m:dPr>
            <m:ctrlPr>
              <w:rPr>
                <w:rFonts w:ascii="Cambria Math" w:eastAsia="Malgun Gothic" w:hAnsi="Cambria Math"/>
                <w:i/>
              </w:rPr>
            </m:ctrlPr>
          </m:dPr>
          <m:e>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HP_UCI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r>
              <w:rPr>
                <w:rFonts w:ascii="Cambria Math" w:eastAsia="Malgun Gothic" w:hAnsi="Cambria Math"/>
              </w:rPr>
              <m:t>+</m:t>
            </m:r>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LP_UCI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e>
        </m:d>
        <m:r>
          <w:rPr>
            <w:rFonts w:ascii="Cambria Math" w:eastAsia="Malgun Gothic" w:hAnsi="Cambria Math"/>
          </w:rPr>
          <m:t>&gt;</m:t>
        </m:r>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RB,min</m:t>
                </m:r>
              </m:sub>
              <m:sup>
                <m:r>
                  <w:rPr>
                    <w:rFonts w:ascii="Cambria Math" w:eastAsia="Malgun Gothic" w:hAnsi="Cambria Math"/>
                  </w:rPr>
                  <m:t>PUCCH</m:t>
                </m:r>
              </m:sup>
            </m:sSubSup>
            <m:r>
              <w:rPr>
                <w:rFonts w:ascii="Cambria Math" w:eastAsia="Malgun Gothic" w:hAnsi="Cambria Math"/>
              </w:rPr>
              <m:t>-1</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sc, ctrl</m:t>
            </m:r>
          </m:sub>
          <m:sup>
            <m:r>
              <w:rPr>
                <w:rFonts w:ascii="Cambria Math" w:eastAsia="Malgun Gothic" w:hAnsi="Cambria Math"/>
              </w:rPr>
              <m:t>RB</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symb-UCI</m:t>
            </m:r>
          </m:sub>
          <m:sup>
            <m:r>
              <w:rPr>
                <w:rFonts w:ascii="Cambria Math" w:eastAsia="Malgun Gothic" w:hAnsi="Cambria Math"/>
              </w:rPr>
              <m:t>PUCCH</m:t>
            </m:r>
          </m:sup>
        </m:sSubSup>
        <m:r>
          <w:rPr>
            <w:rFonts w:ascii="Cambria Math" w:eastAsia="Malgun Gothic" w:hAnsi="Cambria Math"/>
          </w:rPr>
          <m:t>.</m:t>
        </m:r>
      </m:oMath>
    </w:p>
    <w:p w14:paraId="3437D49B" w14:textId="174D933C" w:rsidR="008F562A" w:rsidRPr="008F562A" w:rsidRDefault="008F562A" w:rsidP="0045083C">
      <w:pPr>
        <w:pStyle w:val="aff8"/>
        <w:numPr>
          <w:ilvl w:val="3"/>
          <w:numId w:val="37"/>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i/>
        </w:rPr>
        <w:t xml:space="preserve">Note: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oMath>
      <w:r w:rsidRPr="008F562A">
        <w:rPr>
          <w:rFonts w:eastAsia="Malgun Gothic"/>
          <w:i/>
        </w:rPr>
        <w:t xml:space="preserve"> is multiplied at both sides to avoid mismatch between gNB and UE due to floating point operation. Editor to capture as suggested.</w:t>
      </w:r>
    </w:p>
    <w:p w14:paraId="5CE41C1E" w14:textId="77777777" w:rsidR="008F562A" w:rsidRPr="008F562A" w:rsidRDefault="008F562A" w:rsidP="0045083C">
      <w:pPr>
        <w:pStyle w:val="aff8"/>
        <w:numPr>
          <w:ilvl w:val="2"/>
          <w:numId w:val="37"/>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i/>
        </w:rPr>
        <w:t xml:space="preserve">Otherwise, </w:t>
      </w:r>
    </w:p>
    <w:p w14:paraId="361794A0" w14:textId="5B44503A" w:rsidR="008F562A" w:rsidRPr="008F562A" w:rsidRDefault="008F562A" w:rsidP="0045083C">
      <w:pPr>
        <w:pStyle w:val="aff8"/>
        <w:numPr>
          <w:ilvl w:val="3"/>
          <w:numId w:val="37"/>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i/>
        </w:rPr>
        <w:t xml:space="preserve">Alt1: </w:t>
      </w:r>
      <w:r w:rsidRPr="008F562A">
        <w:rPr>
          <w:rFonts w:eastAsia="Malgun Gothic" w:hint="eastAsia"/>
          <w:i/>
        </w:rPr>
        <w:t>t</w:t>
      </w:r>
      <w:r w:rsidRPr="008F562A">
        <w:rPr>
          <w:i/>
        </w:rPr>
        <w:t xml:space="preserve">he number of RBs is </w:t>
      </w:r>
      <m:oMath>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m:t>
            </m:r>
          </m:sub>
          <m:sup>
            <m:r>
              <w:rPr>
                <w:rFonts w:ascii="Cambria Math" w:eastAsia="Malgun Gothic" w:hAnsi="Cambria Math"/>
              </w:rPr>
              <m:t>PUCCH</m:t>
            </m:r>
          </m:sup>
        </m:sSubSup>
      </m:oMath>
      <w:r w:rsidRPr="008F562A">
        <w:rPr>
          <w:rFonts w:eastAsia="Malgun Gothic"/>
          <w:i/>
        </w:rPr>
        <w:t>. FFS: Whether/How LP HARQ-ACK is dropped.</w:t>
      </w:r>
    </w:p>
    <w:p w14:paraId="41AD7CEA" w14:textId="77777777" w:rsidR="008F562A" w:rsidRPr="008F562A" w:rsidRDefault="008F562A" w:rsidP="0045083C">
      <w:pPr>
        <w:pStyle w:val="aff8"/>
        <w:numPr>
          <w:ilvl w:val="3"/>
          <w:numId w:val="37"/>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i/>
        </w:rPr>
        <w:t xml:space="preserve">Alt2: </w:t>
      </w:r>
      <w:r w:rsidRPr="008F562A">
        <w:rPr>
          <w:rFonts w:eastAsia="Malgun Gothic" w:hint="eastAsia"/>
          <w:i/>
        </w:rPr>
        <w:t>t</w:t>
      </w:r>
      <w:r w:rsidRPr="008F562A">
        <w:rPr>
          <w:i/>
        </w:rPr>
        <w:t>he number of RBs is</w:t>
      </w:r>
      <w:r w:rsidRPr="008F562A">
        <w:rPr>
          <w:rFonts w:eastAsia="Malgun Gothic" w:hint="eastAsia"/>
          <w:i/>
        </w:rPr>
        <w:t xml:space="preserve"> </w:t>
      </w:r>
      <w:r w:rsidRPr="008F562A">
        <w:rPr>
          <w:rFonts w:eastAsia="Malgun Gothic"/>
          <w:i/>
        </w:rPr>
        <w:t xml:space="preserve">determined by HP ACK payload size. </w:t>
      </w:r>
      <w:r w:rsidRPr="008F562A">
        <w:rPr>
          <w:rFonts w:eastAsia="Malgun Gothic" w:hint="eastAsia"/>
          <w:i/>
        </w:rPr>
        <w:t xml:space="preserve">LP HARQ-ACK is </w:t>
      </w:r>
      <w:r w:rsidRPr="008F562A">
        <w:rPr>
          <w:rFonts w:eastAsia="Malgun Gothic"/>
          <w:i/>
        </w:rPr>
        <w:t xml:space="preserve">fully </w:t>
      </w:r>
      <w:r w:rsidRPr="008F562A">
        <w:rPr>
          <w:rFonts w:eastAsia="Malgun Gothic" w:hint="eastAsia"/>
          <w:i/>
        </w:rPr>
        <w:t>dropped.</w:t>
      </w:r>
      <w:r w:rsidRPr="008F562A">
        <w:rPr>
          <w:rFonts w:eastAsia="Malgun Gothic"/>
          <w:i/>
        </w:rPr>
        <w:t xml:space="preserve"> </w:t>
      </w:r>
    </w:p>
    <w:p w14:paraId="379DFF17" w14:textId="77777777" w:rsidR="008F562A" w:rsidRPr="008F562A" w:rsidRDefault="008F562A" w:rsidP="0045083C">
      <w:pPr>
        <w:pStyle w:val="aff8"/>
        <w:numPr>
          <w:ilvl w:val="3"/>
          <w:numId w:val="37"/>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i/>
        </w:rPr>
        <w:t>Other alternatives are not precluded.</w:t>
      </w:r>
    </w:p>
    <w:p w14:paraId="434FE647" w14:textId="77777777" w:rsidR="008F562A" w:rsidRPr="008F562A" w:rsidRDefault="008F562A" w:rsidP="0045083C">
      <w:pPr>
        <w:pStyle w:val="aff8"/>
        <w:numPr>
          <w:ilvl w:val="2"/>
          <w:numId w:val="37"/>
        </w:numPr>
        <w:overflowPunct w:val="0"/>
        <w:autoSpaceDE w:val="0"/>
        <w:autoSpaceDN w:val="0"/>
        <w:adjustRightInd w:val="0"/>
        <w:spacing w:after="0"/>
        <w:ind w:leftChars="0"/>
        <w:contextualSpacing/>
        <w:jc w:val="both"/>
        <w:textAlignment w:val="baseline"/>
        <w:rPr>
          <w:rFonts w:eastAsia="Malgun Gothic"/>
          <w:i/>
        </w:rPr>
      </w:pPr>
      <w:r w:rsidRPr="008F562A">
        <w:rPr>
          <w:i/>
        </w:rPr>
        <w:t xml:space="preserve">r_HP_UCI is maxCodeRate configured for HP bits and r_LP_UCI is maxCodeRate configured for LP bits in the second </w:t>
      </w:r>
      <w:r w:rsidRPr="008F562A">
        <w:rPr>
          <w:rFonts w:eastAsia="Yu Mincho"/>
          <w:i/>
          <w:lang w:eastAsia="ja-JP"/>
        </w:rPr>
        <w:t xml:space="preserve">PUCCH-Config </w:t>
      </w:r>
      <w:r w:rsidRPr="008F562A">
        <w:rPr>
          <w:i/>
        </w:rPr>
        <w:t xml:space="preserve">(the </w:t>
      </w:r>
      <w:r w:rsidRPr="008F562A">
        <w:rPr>
          <w:i/>
          <w:iCs/>
        </w:rPr>
        <w:t xml:space="preserve">PUCCH-config </w:t>
      </w:r>
      <w:r w:rsidRPr="008F562A">
        <w:rPr>
          <w:i/>
        </w:rPr>
        <w:t>containing the PUCCH resource of the HP HARQ-ACK).</w:t>
      </w:r>
    </w:p>
    <w:p w14:paraId="6B421239" w14:textId="77777777" w:rsidR="008F562A" w:rsidRPr="008F562A" w:rsidRDefault="008F562A" w:rsidP="0045083C">
      <w:pPr>
        <w:pStyle w:val="aff8"/>
        <w:numPr>
          <w:ilvl w:val="3"/>
          <w:numId w:val="38"/>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i/>
        </w:rPr>
        <w:t>FFS whether more than one maxCodeRate can be configured for one priority.</w:t>
      </w:r>
    </w:p>
    <w:p w14:paraId="60C20C24" w14:textId="422E2183" w:rsidR="008F562A" w:rsidRPr="008F562A" w:rsidRDefault="008F562A" w:rsidP="0045083C">
      <w:pPr>
        <w:pStyle w:val="aff8"/>
        <w:numPr>
          <w:ilvl w:val="2"/>
          <w:numId w:val="38"/>
        </w:numPr>
        <w:overflowPunct w:val="0"/>
        <w:autoSpaceDE w:val="0"/>
        <w:autoSpaceDN w:val="0"/>
        <w:adjustRightInd w:val="0"/>
        <w:spacing w:after="0"/>
        <w:ind w:leftChars="0"/>
        <w:contextualSpacing/>
        <w:jc w:val="both"/>
        <w:textAlignment w:val="baseline"/>
        <w:rPr>
          <w:rFonts w:eastAsia="Malgun Gothic"/>
          <w:i/>
        </w:rPr>
      </w:pPr>
      <w:r w:rsidRPr="008F562A">
        <w:rPr>
          <w:i/>
        </w:rPr>
        <w:t xml:space="preserve">If </w:t>
      </w:r>
      <w:r w:rsidRPr="008F562A">
        <w:rPr>
          <w:rFonts w:eastAsia="Malgun Gothic"/>
          <w:i/>
        </w:rPr>
        <w:t xml:space="preserve"> </w:t>
      </w:r>
      <m:oMath>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 min</m:t>
            </m:r>
          </m:sub>
          <m:sup>
            <m:r>
              <w:rPr>
                <w:rFonts w:ascii="Cambria Math" w:eastAsia="Malgun Gothic" w:hAnsi="Cambria Math"/>
              </w:rPr>
              <m:t>PUCCH</m:t>
            </m:r>
          </m:sup>
        </m:sSubSup>
      </m:oMath>
      <w:r w:rsidRPr="008F562A">
        <w:rPr>
          <w:i/>
        </w:rPr>
        <w:t xml:space="preserve"> is not equal to </w:t>
      </w:r>
      <w:r w:rsidRPr="008F562A">
        <w:rPr>
          <w:i/>
          <w:noProof/>
          <w:position w:val="-6"/>
          <w:lang w:val="en-US" w:eastAsia="zh-CN"/>
        </w:rPr>
        <w:drawing>
          <wp:inline distT="0" distB="0" distL="0" distR="0" wp14:anchorId="5D04D835" wp14:editId="1DE75228">
            <wp:extent cx="798830" cy="202565"/>
            <wp:effectExtent l="0" t="0" r="0"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98830" cy="202565"/>
                    </a:xfrm>
                    <a:prstGeom prst="rect">
                      <a:avLst/>
                    </a:prstGeom>
                    <a:noFill/>
                    <a:ln>
                      <a:noFill/>
                    </a:ln>
                  </pic:spPr>
                </pic:pic>
              </a:graphicData>
            </a:graphic>
          </wp:inline>
        </w:drawing>
      </w:r>
      <w:r w:rsidRPr="008F562A">
        <w:rPr>
          <w:i/>
        </w:rPr>
        <w:t xml:space="preserve"> according to [4, TS 38.211], </w:t>
      </w:r>
      <m:oMath>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 min</m:t>
            </m:r>
          </m:sub>
          <m:sup>
            <m:r>
              <w:rPr>
                <w:rFonts w:ascii="Cambria Math" w:eastAsia="Malgun Gothic" w:hAnsi="Cambria Math"/>
              </w:rPr>
              <m:t>PUCCH</m:t>
            </m:r>
          </m:sup>
        </m:sSubSup>
      </m:oMath>
      <w:r w:rsidRPr="008F562A">
        <w:rPr>
          <w:i/>
        </w:rPr>
        <w:t xml:space="preserve"> is increased to the nearest allowed value of </w:t>
      </w:r>
      <w:r w:rsidRPr="008F562A">
        <w:rPr>
          <w:i/>
          <w:iCs/>
        </w:rPr>
        <w:t xml:space="preserve">nrofPRBs </w:t>
      </w:r>
      <w:r w:rsidRPr="008F562A">
        <w:rPr>
          <w:i/>
        </w:rPr>
        <w:t xml:space="preserve">for </w:t>
      </w:r>
      <w:r w:rsidRPr="008F562A">
        <w:rPr>
          <w:i/>
          <w:iCs/>
        </w:rPr>
        <w:t>PUCCH-format3 provided by the second PUCCH-Config</w:t>
      </w:r>
      <w:r w:rsidRPr="008F562A">
        <w:rPr>
          <w:b/>
          <w:bCs/>
          <w:i/>
          <w:iCs/>
        </w:rPr>
        <w:t xml:space="preserve"> </w:t>
      </w:r>
      <w:r w:rsidRPr="008F562A">
        <w:rPr>
          <w:i/>
        </w:rPr>
        <w:t>[12, TS 38.331].</w:t>
      </w:r>
    </w:p>
    <w:p w14:paraId="0F58AF9A" w14:textId="77777777" w:rsidR="008F562A" w:rsidRPr="008F562A" w:rsidRDefault="008F562A" w:rsidP="0045083C">
      <w:pPr>
        <w:pStyle w:val="aff8"/>
        <w:numPr>
          <w:ilvl w:val="2"/>
          <w:numId w:val="38"/>
        </w:numPr>
        <w:overflowPunct w:val="0"/>
        <w:autoSpaceDE w:val="0"/>
        <w:autoSpaceDN w:val="0"/>
        <w:adjustRightInd w:val="0"/>
        <w:spacing w:after="0"/>
        <w:ind w:leftChars="0"/>
        <w:contextualSpacing/>
        <w:jc w:val="both"/>
        <w:textAlignment w:val="baseline"/>
        <w:rPr>
          <w:rFonts w:eastAsia="Malgun Gothic"/>
          <w:i/>
        </w:rPr>
      </w:pPr>
      <w:r w:rsidRPr="008F562A">
        <w:rPr>
          <w:i/>
        </w:rPr>
        <w:t>HP coded bits and LP coded bits are not transmitted using the same RE(s)</w:t>
      </w:r>
    </w:p>
    <w:p w14:paraId="58555759" w14:textId="77777777" w:rsidR="008F562A" w:rsidRPr="008F562A" w:rsidRDefault="008F562A" w:rsidP="0045083C">
      <w:pPr>
        <w:pStyle w:val="aff8"/>
        <w:numPr>
          <w:ilvl w:val="1"/>
          <w:numId w:val="38"/>
        </w:numPr>
        <w:overflowPunct w:val="0"/>
        <w:autoSpaceDE w:val="0"/>
        <w:autoSpaceDN w:val="0"/>
        <w:adjustRightInd w:val="0"/>
        <w:spacing w:after="0"/>
        <w:ind w:leftChars="0"/>
        <w:contextualSpacing/>
        <w:jc w:val="both"/>
        <w:textAlignment w:val="baseline"/>
        <w:rPr>
          <w:rFonts w:eastAsia="Malgun Gothic"/>
          <w:i/>
        </w:rPr>
      </w:pPr>
      <w:r w:rsidRPr="008F562A">
        <w:rPr>
          <w:rFonts w:eastAsia="Malgun Gothic" w:hint="eastAsia"/>
          <w:i/>
        </w:rPr>
        <w:t>F</w:t>
      </w:r>
      <w:r w:rsidRPr="008F562A">
        <w:rPr>
          <w:rFonts w:eastAsia="Malgun Gothic"/>
          <w:i/>
        </w:rPr>
        <w:t>FS for PUCCH format 2.</w:t>
      </w:r>
    </w:p>
    <w:p w14:paraId="139EAD7A" w14:textId="77777777" w:rsidR="008F562A" w:rsidRPr="004664BE" w:rsidRDefault="008F562A" w:rsidP="0045083C">
      <w:pPr>
        <w:jc w:val="both"/>
        <w:rPr>
          <w:rFonts w:eastAsia="宋体"/>
          <w:lang w:eastAsia="zh-CN"/>
        </w:rPr>
      </w:pPr>
    </w:p>
    <w:p w14:paraId="5DDAB3E8" w14:textId="2B7CA3E2" w:rsidR="009321A4" w:rsidRDefault="00DB009D" w:rsidP="0045083C">
      <w:pPr>
        <w:jc w:val="both"/>
        <w:rPr>
          <w:rFonts w:eastAsia="宋体"/>
          <w:lang w:eastAsia="zh-CN"/>
        </w:rPr>
      </w:pPr>
      <w:r w:rsidRPr="00BE55B3">
        <w:rPr>
          <w:rFonts w:eastAsia="宋体"/>
          <w:lang w:eastAsia="zh-CN"/>
        </w:rPr>
        <w:t>One open issue is whether the configured of HP PUCCH resource RB number (</w:t>
      </w:r>
      <m:oMath>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m:t>
            </m:r>
          </m:sub>
          <m:sup>
            <m:r>
              <w:rPr>
                <w:rFonts w:ascii="Cambria Math" w:eastAsia="Malgun Gothic" w:hAnsi="Cambria Math"/>
              </w:rPr>
              <m:t>PUCCH</m:t>
            </m:r>
          </m:sup>
        </m:sSubSup>
      </m:oMath>
      <w:r w:rsidRPr="00BE55B3">
        <w:rPr>
          <w:rFonts w:eastAsia="宋体"/>
          <w:lang w:eastAsia="zh-CN"/>
        </w:rPr>
        <w:t>)</w:t>
      </w:r>
      <w:r w:rsidR="000C2B12" w:rsidRPr="00BE55B3">
        <w:rPr>
          <w:rFonts w:eastAsia="宋体"/>
          <w:lang w:eastAsia="zh-CN"/>
        </w:rPr>
        <w:t xml:space="preserve"> can be smaller than required total HARQ-ACK bits, as stated in the otherwise part. From our understanding, </w:t>
      </w:r>
      <w:r w:rsidR="0020404A" w:rsidRPr="00BE55B3">
        <w:rPr>
          <w:rFonts w:eastAsia="宋体"/>
          <w:lang w:eastAsia="zh-CN"/>
        </w:rPr>
        <w:t xml:space="preserve">it does not need to discuss this case. Because </w:t>
      </w:r>
      <w:r w:rsidR="00C22AA4" w:rsidRPr="00BE55B3">
        <w:rPr>
          <w:rFonts w:eastAsia="宋体"/>
          <w:lang w:eastAsia="zh-CN"/>
        </w:rPr>
        <w:t>the</w:t>
      </w:r>
      <w:r w:rsidR="008B0580" w:rsidRPr="00BE55B3">
        <w:rPr>
          <w:rFonts w:eastAsia="宋体"/>
          <w:lang w:eastAsia="zh-CN"/>
        </w:rPr>
        <w:t xml:space="preserve"> </w:t>
      </w:r>
      <w:r w:rsidR="00C22AA4" w:rsidRPr="00BE55B3">
        <w:rPr>
          <w:rFonts w:eastAsia="宋体"/>
          <w:lang w:eastAsia="zh-CN"/>
        </w:rPr>
        <w:t xml:space="preserve">selected </w:t>
      </w:r>
      <w:r w:rsidR="008B0580" w:rsidRPr="00BE55B3">
        <w:rPr>
          <w:rFonts w:eastAsia="宋体"/>
          <w:lang w:eastAsia="zh-CN"/>
        </w:rPr>
        <w:t xml:space="preserve">PUCCH </w:t>
      </w:r>
      <w:r w:rsidR="005802DE" w:rsidRPr="00BE55B3">
        <w:rPr>
          <w:rFonts w:eastAsia="宋体"/>
          <w:lang w:eastAsia="zh-CN"/>
        </w:rPr>
        <w:t xml:space="preserve">resource </w:t>
      </w:r>
      <w:r w:rsidR="008B0580" w:rsidRPr="00BE55B3">
        <w:rPr>
          <w:rFonts w:eastAsia="宋体"/>
          <w:lang w:eastAsia="zh-CN"/>
        </w:rPr>
        <w:t xml:space="preserve">is chosen from </w:t>
      </w:r>
      <w:r w:rsidR="00A0468C" w:rsidRPr="00BE55B3">
        <w:rPr>
          <w:rFonts w:eastAsia="宋体"/>
          <w:lang w:eastAsia="zh-CN"/>
        </w:rPr>
        <w:t xml:space="preserve">the second </w:t>
      </w:r>
      <w:r w:rsidR="00A0468C" w:rsidRPr="00BE55B3">
        <w:rPr>
          <w:rFonts w:eastAsia="宋体"/>
          <w:i/>
          <w:lang w:eastAsia="zh-CN"/>
        </w:rPr>
        <w:t>PUCCH-config</w:t>
      </w:r>
      <w:r w:rsidR="00C22AA4" w:rsidRPr="00BE55B3">
        <w:rPr>
          <w:rFonts w:eastAsia="宋体"/>
          <w:lang w:eastAsia="zh-CN"/>
        </w:rPr>
        <w:t xml:space="preserve">, </w:t>
      </w:r>
      <w:r w:rsidR="006661AB" w:rsidRPr="00BE55B3">
        <w:rPr>
          <w:rFonts w:eastAsia="宋体"/>
          <w:lang w:eastAsia="zh-CN"/>
        </w:rPr>
        <w:t>which is HP PUCCH resource</w:t>
      </w:r>
      <w:r w:rsidR="00A0468C" w:rsidRPr="00BE55B3">
        <w:rPr>
          <w:rFonts w:eastAsia="宋体"/>
          <w:lang w:eastAsia="zh-CN"/>
        </w:rPr>
        <w:t xml:space="preserve">. </w:t>
      </w:r>
      <w:r w:rsidR="00DA34E8" w:rsidRPr="00BE55B3">
        <w:rPr>
          <w:rFonts w:eastAsia="宋体"/>
          <w:lang w:eastAsia="zh-CN"/>
        </w:rPr>
        <w:t xml:space="preserve">Furthermore, </w:t>
      </w:r>
      <w:r w:rsidR="005802DE" w:rsidRPr="00BE55B3">
        <w:rPr>
          <w:rFonts w:eastAsia="宋体"/>
          <w:lang w:eastAsia="zh-CN"/>
        </w:rPr>
        <w:t>PUCCH resource set determination is based on</w:t>
      </w:r>
      <w:r w:rsidR="00BE55B3" w:rsidRPr="00BE55B3">
        <w:rPr>
          <w:rFonts w:eastAsia="宋体"/>
          <w:lang w:eastAsia="zh-CN"/>
        </w:rPr>
        <w:t xml:space="preserve"> the</w:t>
      </w:r>
      <w:r w:rsidR="005802DE" w:rsidRPr="00BE55B3">
        <w:rPr>
          <w:rFonts w:eastAsia="宋体"/>
          <w:lang w:eastAsia="zh-CN"/>
        </w:rPr>
        <w:t xml:space="preserve"> UCI payload size</w:t>
      </w:r>
      <w:r w:rsidR="00BE55B3" w:rsidRPr="00BE55B3">
        <w:rPr>
          <w:rFonts w:eastAsia="宋体"/>
          <w:lang w:eastAsia="zh-CN"/>
        </w:rPr>
        <w:t>, it equals the number of HP UCI bits plus</w:t>
      </w:r>
      <w:r w:rsidR="005802DE" w:rsidRPr="00BE55B3">
        <w:rPr>
          <w:rFonts w:eastAsia="宋体"/>
          <w:lang w:eastAsia="zh-CN"/>
        </w:rPr>
        <w:t xml:space="preserve"> the number of LP UCI bits.</w:t>
      </w:r>
      <w:r w:rsidR="00BE55B3" w:rsidRPr="00BE55B3">
        <w:rPr>
          <w:rFonts w:eastAsia="宋体"/>
          <w:lang w:eastAsia="zh-CN"/>
        </w:rPr>
        <w:t xml:space="preserve"> In addition, the typical </w:t>
      </w:r>
      <w:r w:rsidR="00BE55B3" w:rsidRPr="00BE55B3">
        <w:rPr>
          <w:rFonts w:eastAsia="宋体"/>
          <w:i/>
          <w:lang w:eastAsia="zh-CN"/>
        </w:rPr>
        <w:t xml:space="preserve">maxCodeRate </w:t>
      </w:r>
      <w:r w:rsidR="00BE55B3" w:rsidRPr="00BE55B3">
        <w:rPr>
          <w:rFonts w:eastAsia="宋体"/>
          <w:lang w:eastAsia="zh-CN"/>
        </w:rPr>
        <w:t xml:space="preserve">for LP HARQ-ACK that configured in the second </w:t>
      </w:r>
      <w:r w:rsidR="00BE55B3" w:rsidRPr="00BE55B3">
        <w:rPr>
          <w:rFonts w:eastAsia="宋体"/>
          <w:i/>
          <w:lang w:eastAsia="zh-CN"/>
        </w:rPr>
        <w:t>PUCCH-Config</w:t>
      </w:r>
      <w:r w:rsidR="00BE55B3" w:rsidRPr="00BE55B3">
        <w:rPr>
          <w:rFonts w:eastAsia="宋体"/>
          <w:lang w:eastAsia="zh-CN"/>
        </w:rPr>
        <w:t xml:space="preserve"> per PUCCH format is bigger than </w:t>
      </w:r>
      <w:r w:rsidR="00BE55B3" w:rsidRPr="00BE55B3">
        <w:rPr>
          <w:rFonts w:eastAsia="宋体"/>
          <w:i/>
          <w:lang w:eastAsia="zh-CN"/>
        </w:rPr>
        <w:t xml:space="preserve">maxCodeRate </w:t>
      </w:r>
      <w:r w:rsidR="00BE55B3" w:rsidRPr="00BE55B3">
        <w:t xml:space="preserve">for </w:t>
      </w:r>
      <w:r w:rsidR="00BE55B3" w:rsidRPr="00BE55B3">
        <w:rPr>
          <w:rFonts w:eastAsia="宋体"/>
          <w:lang w:eastAsia="zh-CN"/>
        </w:rPr>
        <w:t>HP HARQ-ACK. Considering all those</w:t>
      </w:r>
      <w:r w:rsidR="00BE55B3">
        <w:rPr>
          <w:rFonts w:eastAsia="宋体"/>
          <w:lang w:eastAsia="zh-CN"/>
        </w:rPr>
        <w:t xml:space="preserve"> aspects, there would be little possibility that </w:t>
      </w:r>
      <w:r w:rsidR="00BE55B3" w:rsidRPr="008F562A">
        <w:rPr>
          <w:rFonts w:eastAsia="Malgun Gothic"/>
          <w:i/>
        </w:rPr>
        <w:t xml:space="preserve"> </w:t>
      </w:r>
      <m:oMath>
        <m:d>
          <m:dPr>
            <m:ctrlPr>
              <w:rPr>
                <w:rFonts w:ascii="Cambria Math" w:eastAsia="Malgun Gothic" w:hAnsi="Cambria Math"/>
                <w:i/>
              </w:rPr>
            </m:ctrlPr>
          </m:dPr>
          <m:e>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HP_UCI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HP_UCI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r>
              <w:rPr>
                <w:rFonts w:ascii="Cambria Math" w:eastAsia="Malgun Gothic" w:hAnsi="Cambria Math"/>
              </w:rPr>
              <m:t>+</m:t>
            </m:r>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O</m:t>
                    </m:r>
                  </m:e>
                  <m:sub>
                    <m:r>
                      <w:rPr>
                        <w:rFonts w:ascii="Cambria Math" w:eastAsia="Malgun Gothic" w:hAnsi="Cambria Math"/>
                      </w:rPr>
                      <m:t>CRC, LP_UCI</m:t>
                    </m:r>
                  </m:sub>
                </m:sSub>
              </m:num>
              <m:den>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LP_UCI</m:t>
                    </m: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Q</m:t>
                    </m:r>
                  </m:e>
                  <m:sub>
                    <m:r>
                      <w:rPr>
                        <w:rFonts w:ascii="Cambria Math" w:eastAsia="Malgun Gothic" w:hAnsi="Cambria Math"/>
                      </w:rPr>
                      <m:t>m</m:t>
                    </m:r>
                  </m:sub>
                </m:sSub>
              </m:den>
            </m:f>
          </m:e>
        </m:d>
      </m:oMath>
      <w:r w:rsidR="00BE55B3" w:rsidRPr="008F562A">
        <w:rPr>
          <w:rFonts w:eastAsia="Malgun Gothic"/>
          <w:i/>
        </w:rPr>
        <w:t xml:space="preserve"> </w:t>
      </w:r>
      <m:oMath>
        <m:r>
          <w:rPr>
            <w:rFonts w:ascii="Cambria Math" w:eastAsia="Malgun Gothic" w:hAnsi="Cambria Math"/>
          </w:rPr>
          <m:t>&gt;</m:t>
        </m:r>
        <m:sSubSup>
          <m:sSubSupPr>
            <m:ctrlPr>
              <w:rPr>
                <w:rFonts w:ascii="Cambria Math" w:eastAsia="Malgun Gothic" w:hAnsi="Cambria Math"/>
                <w:i/>
              </w:rPr>
            </m:ctrlPr>
          </m:sSubSupPr>
          <m:e>
            <m:r>
              <w:rPr>
                <w:rFonts w:ascii="Cambria Math" w:eastAsia="Malgun Gothic" w:hAnsi="Cambria Math"/>
              </w:rPr>
              <m:t>M</m:t>
            </m:r>
          </m:e>
          <m:sub>
            <m:r>
              <w:rPr>
                <w:rFonts w:ascii="Cambria Math" w:eastAsia="Malgun Gothic" w:hAnsi="Cambria Math"/>
              </w:rPr>
              <m:t>RB</m:t>
            </m:r>
          </m:sub>
          <m:sup>
            <m:r>
              <w:rPr>
                <w:rFonts w:ascii="Cambria Math" w:eastAsia="Malgun Gothic" w:hAnsi="Cambria Math"/>
              </w:rPr>
              <m:t>PUCCH</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sc, ctrl</m:t>
            </m:r>
          </m:sub>
          <m:sup>
            <m:r>
              <w:rPr>
                <w:rFonts w:ascii="Cambria Math" w:eastAsia="Malgun Gothic" w:hAnsi="Cambria Math"/>
              </w:rPr>
              <m:t>RB</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w:rPr>
                <w:rFonts w:ascii="Cambria Math" w:eastAsia="Malgun Gothic" w:hAnsi="Cambria Math"/>
              </w:rPr>
              <m:t>symb-UCI</m:t>
            </m:r>
          </m:sub>
          <m:sup>
            <m:r>
              <w:rPr>
                <w:rFonts w:ascii="Cambria Math" w:eastAsia="Malgun Gothic" w:hAnsi="Cambria Math"/>
              </w:rPr>
              <m:t>PUCCH</m:t>
            </m:r>
          </m:sup>
        </m:sSubSup>
      </m:oMath>
      <w:r w:rsidR="00BE55B3">
        <w:rPr>
          <w:rFonts w:eastAsia="宋体" w:hint="eastAsia"/>
          <w:lang w:eastAsia="zh-CN"/>
        </w:rPr>
        <w:t>.</w:t>
      </w:r>
      <w:r w:rsidR="00BE55B3">
        <w:rPr>
          <w:rFonts w:eastAsia="宋体"/>
          <w:lang w:eastAsia="zh-CN"/>
        </w:rPr>
        <w:t xml:space="preserve"> </w:t>
      </w:r>
      <w:r w:rsidR="00BE55B3">
        <w:rPr>
          <w:rFonts w:eastAsia="宋体" w:hint="eastAsia"/>
          <w:lang w:eastAsia="zh-CN"/>
        </w:rPr>
        <w:t>T</w:t>
      </w:r>
      <w:r w:rsidR="00BE55B3">
        <w:rPr>
          <w:rFonts w:eastAsia="宋体"/>
          <w:lang w:eastAsia="zh-CN"/>
        </w:rPr>
        <w:t xml:space="preserve">hus, UE does not expect the above case. </w:t>
      </w:r>
    </w:p>
    <w:p w14:paraId="67A7DA42" w14:textId="6DB97104" w:rsidR="00BE55B3" w:rsidRPr="00BE55B3" w:rsidRDefault="00BE55B3" w:rsidP="0045083C">
      <w:pPr>
        <w:pStyle w:val="aff8"/>
        <w:numPr>
          <w:ilvl w:val="0"/>
          <w:numId w:val="32"/>
        </w:numPr>
        <w:ind w:leftChars="0"/>
        <w:jc w:val="both"/>
        <w:rPr>
          <w:rFonts w:eastAsia="宋体"/>
          <w:b/>
          <w:i/>
          <w:lang w:eastAsia="zh-CN"/>
        </w:rPr>
      </w:pPr>
      <w:r w:rsidRPr="00BE55B3">
        <w:rPr>
          <w:rFonts w:eastAsia="宋体"/>
          <w:b/>
          <w:i/>
          <w:lang w:eastAsia="zh-CN"/>
        </w:rPr>
        <w:lastRenderedPageBreak/>
        <w:t xml:space="preserve">UE does not expect </w:t>
      </w:r>
      <w:r w:rsidRPr="00BE55B3">
        <w:rPr>
          <w:rFonts w:eastAsia="Malgun Gothic"/>
          <w:b/>
          <w:i/>
        </w:rPr>
        <w:t xml:space="preserve"> </w:t>
      </w:r>
      <m:oMath>
        <m:d>
          <m:dPr>
            <m:ctrlPr>
              <w:rPr>
                <w:rFonts w:ascii="Cambria Math" w:eastAsia="Malgun Gothic" w:hAnsi="Cambria Math"/>
                <w:b/>
                <w:i/>
              </w:rPr>
            </m:ctrlPr>
          </m:dPr>
          <m:e>
            <m:f>
              <m:fPr>
                <m:ctrlPr>
                  <w:rPr>
                    <w:rFonts w:ascii="Cambria Math" w:eastAsia="Malgun Gothic" w:hAnsi="Cambria Math"/>
                    <w:b/>
                    <w:i/>
                  </w:rPr>
                </m:ctrlPr>
              </m:fPr>
              <m:num>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HP_UCI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CRC, HP_UCI</m:t>
                    </m:r>
                  </m:sub>
                </m:sSub>
              </m:num>
              <m:den>
                <m:sSub>
                  <m:sSubPr>
                    <m:ctrlPr>
                      <w:rPr>
                        <w:rFonts w:ascii="Cambria Math" w:eastAsia="Malgun Gothic" w:hAnsi="Cambria Math"/>
                        <w:b/>
                        <w:i/>
                      </w:rPr>
                    </m:ctrlPr>
                  </m:sSubPr>
                  <m:e>
                    <m:r>
                      <m:rPr>
                        <m:sty m:val="bi"/>
                      </m:rPr>
                      <w:rPr>
                        <w:rFonts w:ascii="Cambria Math" w:eastAsia="Malgun Gothic" w:hAnsi="Cambria Math"/>
                      </w:rPr>
                      <m:t>r</m:t>
                    </m:r>
                  </m:e>
                  <m:sub>
                    <m:r>
                      <m:rPr>
                        <m:sty m:val="bi"/>
                      </m:rPr>
                      <w:rPr>
                        <w:rFonts w:ascii="Cambria Math" w:eastAsia="Malgun Gothic" w:hAnsi="Cambria Math"/>
                      </w:rPr>
                      <m:t>HP_UCI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Q</m:t>
                    </m:r>
                  </m:e>
                  <m:sub>
                    <m:r>
                      <m:rPr>
                        <m:sty m:val="bi"/>
                      </m:rPr>
                      <w:rPr>
                        <w:rFonts w:ascii="Cambria Math" w:eastAsia="Malgun Gothic" w:hAnsi="Cambria Math"/>
                      </w:rPr>
                      <m:t>m</m:t>
                    </m:r>
                  </m:sub>
                </m:sSub>
              </m:den>
            </m:f>
            <m:r>
              <m:rPr>
                <m:sty m:val="bi"/>
              </m:rPr>
              <w:rPr>
                <w:rFonts w:ascii="Cambria Math" w:eastAsia="Malgun Gothic" w:hAnsi="Cambria Math"/>
              </w:rPr>
              <m:t>+</m:t>
            </m:r>
            <m:f>
              <m:fPr>
                <m:ctrlPr>
                  <w:rPr>
                    <w:rFonts w:ascii="Cambria Math" w:eastAsia="Malgun Gothic" w:hAnsi="Cambria Math"/>
                    <w:b/>
                    <w:i/>
                  </w:rPr>
                </m:ctrlPr>
              </m:fPr>
              <m:num>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LP_UCI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CRC, LP_UCI</m:t>
                    </m:r>
                  </m:sub>
                </m:sSub>
              </m:num>
              <m:den>
                <m:sSub>
                  <m:sSubPr>
                    <m:ctrlPr>
                      <w:rPr>
                        <w:rFonts w:ascii="Cambria Math" w:eastAsia="Malgun Gothic" w:hAnsi="Cambria Math"/>
                        <w:b/>
                        <w:i/>
                      </w:rPr>
                    </m:ctrlPr>
                  </m:sSubPr>
                  <m:e>
                    <m:r>
                      <m:rPr>
                        <m:sty m:val="bi"/>
                      </m:rPr>
                      <w:rPr>
                        <w:rFonts w:ascii="Cambria Math" w:eastAsia="Malgun Gothic" w:hAnsi="Cambria Math"/>
                      </w:rPr>
                      <m:t>r</m:t>
                    </m:r>
                  </m:e>
                  <m:sub>
                    <m:r>
                      <m:rPr>
                        <m:sty m:val="bi"/>
                      </m:rPr>
                      <w:rPr>
                        <w:rFonts w:ascii="Cambria Math" w:eastAsia="Malgun Gothic" w:hAnsi="Cambria Math"/>
                      </w:rPr>
                      <m:t>LP_UCI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Q</m:t>
                    </m:r>
                  </m:e>
                  <m:sub>
                    <m:r>
                      <m:rPr>
                        <m:sty m:val="bi"/>
                      </m:rPr>
                      <w:rPr>
                        <w:rFonts w:ascii="Cambria Math" w:eastAsia="Malgun Gothic" w:hAnsi="Cambria Math"/>
                      </w:rPr>
                      <m:t>m</m:t>
                    </m:r>
                  </m:sub>
                </m:sSub>
              </m:den>
            </m:f>
          </m:e>
        </m:d>
      </m:oMath>
      <w:r w:rsidRPr="00BE55B3">
        <w:rPr>
          <w:rFonts w:eastAsia="Malgun Gothic"/>
          <w:b/>
          <w:i/>
        </w:rPr>
        <w:t xml:space="preserve"> </w:t>
      </w:r>
      <m:oMath>
        <m:r>
          <m:rPr>
            <m:sty m:val="bi"/>
          </m:rPr>
          <w:rPr>
            <w:rFonts w:ascii="Cambria Math" w:eastAsia="Malgun Gothic" w:hAnsi="Cambria Math"/>
          </w:rPr>
          <m:t>&gt;</m:t>
        </m:r>
        <m:sSubSup>
          <m:sSubSupPr>
            <m:ctrlPr>
              <w:rPr>
                <w:rFonts w:ascii="Cambria Math" w:eastAsia="Malgun Gothic" w:hAnsi="Cambria Math"/>
                <w:b/>
                <w:i/>
              </w:rPr>
            </m:ctrlPr>
          </m:sSubSupPr>
          <m:e>
            <m:r>
              <m:rPr>
                <m:sty m:val="bi"/>
              </m:rPr>
              <w:rPr>
                <w:rFonts w:ascii="Cambria Math" w:eastAsia="Malgun Gothic" w:hAnsi="Cambria Math"/>
              </w:rPr>
              <m:t>M</m:t>
            </m:r>
          </m:e>
          <m:sub>
            <m:r>
              <m:rPr>
                <m:sty m:val="bi"/>
              </m:rPr>
              <w:rPr>
                <w:rFonts w:ascii="Cambria Math" w:eastAsia="Malgun Gothic" w:hAnsi="Cambria Math"/>
              </w:rPr>
              <m:t>RB</m:t>
            </m:r>
          </m:sub>
          <m:sup>
            <m:r>
              <m:rPr>
                <m:sty m:val="bi"/>
              </m:rPr>
              <w:rPr>
                <w:rFonts w:ascii="Cambria Math" w:eastAsia="Malgun Gothic" w:hAnsi="Cambria Math"/>
              </w:rPr>
              <m:t>PUCCH</m:t>
            </m:r>
          </m:sup>
        </m:sSubSup>
        <m:r>
          <m:rPr>
            <m:sty m:val="bi"/>
          </m:rPr>
          <w:rPr>
            <w:rFonts w:ascii="Cambria Math" w:eastAsia="Malgun Gothic" w:hAnsi="Cambria Math"/>
          </w:rPr>
          <m:t>∙</m:t>
        </m:r>
        <m:sSubSup>
          <m:sSubSupPr>
            <m:ctrlPr>
              <w:rPr>
                <w:rFonts w:ascii="Cambria Math" w:eastAsia="Malgun Gothic" w:hAnsi="Cambria Math"/>
                <w:b/>
                <w:i/>
              </w:rPr>
            </m:ctrlPr>
          </m:sSubSupPr>
          <m:e>
            <m:r>
              <m:rPr>
                <m:sty m:val="bi"/>
              </m:rPr>
              <w:rPr>
                <w:rFonts w:ascii="Cambria Math" w:eastAsia="Malgun Gothic" w:hAnsi="Cambria Math"/>
              </w:rPr>
              <m:t>N</m:t>
            </m:r>
          </m:e>
          <m:sub>
            <m:r>
              <m:rPr>
                <m:sty m:val="bi"/>
              </m:rPr>
              <w:rPr>
                <w:rFonts w:ascii="Cambria Math" w:eastAsia="Malgun Gothic" w:hAnsi="Cambria Math"/>
              </w:rPr>
              <m:t>sc, ctrl</m:t>
            </m:r>
          </m:sub>
          <m:sup>
            <m:r>
              <m:rPr>
                <m:sty m:val="bi"/>
              </m:rPr>
              <w:rPr>
                <w:rFonts w:ascii="Cambria Math" w:eastAsia="Malgun Gothic" w:hAnsi="Cambria Math"/>
              </w:rPr>
              <m:t>RB</m:t>
            </m:r>
          </m:sup>
        </m:sSubSup>
        <m:r>
          <m:rPr>
            <m:sty m:val="bi"/>
          </m:rPr>
          <w:rPr>
            <w:rFonts w:ascii="Cambria Math" w:eastAsia="Malgun Gothic" w:hAnsi="Cambria Math"/>
          </w:rPr>
          <m:t>∙</m:t>
        </m:r>
        <m:sSubSup>
          <m:sSubSupPr>
            <m:ctrlPr>
              <w:rPr>
                <w:rFonts w:ascii="Cambria Math" w:eastAsia="Malgun Gothic" w:hAnsi="Cambria Math"/>
                <w:b/>
                <w:i/>
              </w:rPr>
            </m:ctrlPr>
          </m:sSubSupPr>
          <m:e>
            <m:r>
              <m:rPr>
                <m:sty m:val="bi"/>
              </m:rPr>
              <w:rPr>
                <w:rFonts w:ascii="Cambria Math" w:eastAsia="Malgun Gothic" w:hAnsi="Cambria Math"/>
              </w:rPr>
              <m:t>N</m:t>
            </m:r>
          </m:e>
          <m:sub>
            <m:r>
              <m:rPr>
                <m:sty m:val="bi"/>
              </m:rPr>
              <w:rPr>
                <w:rFonts w:ascii="Cambria Math" w:eastAsia="Malgun Gothic" w:hAnsi="Cambria Math"/>
              </w:rPr>
              <m:t>symb-UCI</m:t>
            </m:r>
          </m:sub>
          <m:sup>
            <m:r>
              <m:rPr>
                <m:sty m:val="bi"/>
              </m:rPr>
              <w:rPr>
                <w:rFonts w:ascii="Cambria Math" w:eastAsia="Malgun Gothic" w:hAnsi="Cambria Math"/>
              </w:rPr>
              <m:t>PUCCH</m:t>
            </m:r>
          </m:sup>
        </m:sSubSup>
      </m:oMath>
      <w:r w:rsidRPr="00BE55B3">
        <w:rPr>
          <w:rFonts w:eastAsia="宋体" w:hint="eastAsia"/>
          <w:b/>
          <w:i/>
          <w:lang w:eastAsia="zh-CN"/>
        </w:rPr>
        <w:t xml:space="preserve"> </w:t>
      </w:r>
      <w:r w:rsidRPr="00BE55B3">
        <w:rPr>
          <w:rFonts w:eastAsia="宋体"/>
          <w:b/>
          <w:i/>
          <w:lang w:eastAsia="zh-CN"/>
        </w:rPr>
        <w:t>for PUCC</w:t>
      </w:r>
      <w:r w:rsidRPr="00BE55B3">
        <w:rPr>
          <w:rFonts w:eastAsia="宋体" w:hint="eastAsia"/>
          <w:b/>
          <w:i/>
          <w:lang w:eastAsia="zh-CN"/>
        </w:rPr>
        <w:t>H</w:t>
      </w:r>
      <w:r w:rsidRPr="00BE55B3">
        <w:rPr>
          <w:rFonts w:eastAsia="宋体"/>
          <w:b/>
          <w:i/>
          <w:lang w:eastAsia="zh-CN"/>
        </w:rPr>
        <w:t xml:space="preserve"> format 3. </w:t>
      </w:r>
    </w:p>
    <w:p w14:paraId="0E22F640" w14:textId="49280CFB" w:rsidR="00BE55B3" w:rsidRDefault="00BE55B3" w:rsidP="0045083C">
      <w:pPr>
        <w:jc w:val="both"/>
        <w:rPr>
          <w:rFonts w:eastAsia="宋体"/>
          <w:lang w:eastAsia="zh-CN"/>
        </w:rPr>
      </w:pPr>
      <w:r>
        <w:rPr>
          <w:rFonts w:eastAsia="宋体" w:hint="eastAsia"/>
          <w:lang w:eastAsia="zh-CN"/>
        </w:rPr>
        <w:t>R</w:t>
      </w:r>
      <w:r>
        <w:rPr>
          <w:rFonts w:eastAsia="宋体"/>
          <w:lang w:eastAsia="zh-CN"/>
        </w:rPr>
        <w:t xml:space="preserve">egarding to </w:t>
      </w:r>
      <w:r w:rsidRPr="00BE55B3">
        <w:rPr>
          <w:rFonts w:eastAsia="宋体"/>
          <w:lang w:eastAsia="zh-CN"/>
        </w:rPr>
        <w:t xml:space="preserve">whether more than one </w:t>
      </w:r>
      <w:r w:rsidRPr="00BE55B3">
        <w:rPr>
          <w:rFonts w:eastAsia="宋体"/>
          <w:i/>
          <w:lang w:eastAsia="zh-CN"/>
        </w:rPr>
        <w:t>maxCodeRate</w:t>
      </w:r>
      <w:r w:rsidRPr="00BE55B3">
        <w:rPr>
          <w:rFonts w:eastAsia="宋体"/>
          <w:lang w:eastAsia="zh-CN"/>
        </w:rPr>
        <w:t xml:space="preserve"> can be configured for one priority</w:t>
      </w:r>
      <w:r>
        <w:rPr>
          <w:rFonts w:eastAsia="宋体"/>
          <w:lang w:eastAsia="zh-CN"/>
        </w:rPr>
        <w:t xml:space="preserve">, we think there is no necessity for these multiple values. One value is enough for </w:t>
      </w:r>
      <w:r w:rsidR="008B717C">
        <w:rPr>
          <w:rFonts w:eastAsia="宋体"/>
          <w:lang w:eastAsia="zh-CN"/>
        </w:rPr>
        <w:t xml:space="preserve">each priority, which is also the principle of Rel-15. We cannot see the benefit of the multiple </w:t>
      </w:r>
      <w:r w:rsidR="008B717C" w:rsidRPr="00BE55B3">
        <w:rPr>
          <w:rFonts w:eastAsia="宋体"/>
          <w:i/>
          <w:lang w:eastAsia="zh-CN"/>
        </w:rPr>
        <w:t>maxCodeRate</w:t>
      </w:r>
      <w:r w:rsidR="008B717C">
        <w:rPr>
          <w:rFonts w:eastAsia="宋体"/>
          <w:i/>
          <w:lang w:eastAsia="zh-CN"/>
        </w:rPr>
        <w:t xml:space="preserve"> </w:t>
      </w:r>
      <w:r w:rsidR="008B717C" w:rsidRPr="008B717C">
        <w:t>values</w:t>
      </w:r>
      <w:r w:rsidR="008B717C">
        <w:rPr>
          <w:rFonts w:eastAsia="宋体"/>
          <w:i/>
          <w:lang w:eastAsia="zh-CN"/>
        </w:rPr>
        <w:t>.</w:t>
      </w:r>
    </w:p>
    <w:p w14:paraId="52CA64E6" w14:textId="6271BB8A" w:rsidR="00BE55B3" w:rsidRDefault="008B717C" w:rsidP="0045083C">
      <w:pPr>
        <w:jc w:val="both"/>
        <w:rPr>
          <w:rFonts w:eastAsia="宋体"/>
          <w:lang w:eastAsia="zh-CN"/>
        </w:rPr>
      </w:pPr>
      <w:r>
        <w:rPr>
          <w:rFonts w:eastAsia="宋体"/>
          <w:lang w:eastAsia="zh-CN"/>
        </w:rPr>
        <w:t xml:space="preserve">Regarding PUCCH format 2, since joined code is used for HP and LP HARQ-ACK. No additional </w:t>
      </w:r>
      <w:r w:rsidRPr="00BE55B3">
        <w:rPr>
          <w:rFonts w:eastAsia="宋体"/>
          <w:i/>
          <w:lang w:eastAsia="zh-CN"/>
        </w:rPr>
        <w:t>maxCodeRate</w:t>
      </w:r>
      <w:r>
        <w:rPr>
          <w:rFonts w:eastAsia="宋体"/>
          <w:i/>
          <w:lang w:eastAsia="zh-CN"/>
        </w:rPr>
        <w:t xml:space="preserve"> </w:t>
      </w:r>
      <w:r>
        <w:rPr>
          <w:rFonts w:eastAsia="宋体"/>
          <w:lang w:eastAsia="zh-CN"/>
        </w:rPr>
        <w:t>is needed for PUCCH format 2.</w:t>
      </w:r>
      <w:r w:rsidR="00D82091">
        <w:rPr>
          <w:rFonts w:eastAsia="宋体"/>
          <w:lang w:eastAsia="zh-CN"/>
        </w:rPr>
        <w:t xml:space="preserve"> N</w:t>
      </w:r>
      <w:r w:rsidR="00D82091" w:rsidRPr="00D82091">
        <w:rPr>
          <w:rFonts w:eastAsia="宋体"/>
          <w:lang w:eastAsia="zh-CN"/>
        </w:rPr>
        <w:t>umber of RBs for multiplexing HP HARQ-ACK and</w:t>
      </w:r>
      <w:r w:rsidR="00D82091">
        <w:rPr>
          <w:rFonts w:eastAsia="宋体"/>
          <w:lang w:eastAsia="zh-CN"/>
        </w:rPr>
        <w:t xml:space="preserve"> LP HARQ-ACK on a PUCCH format 2 remains the same as Rel-15. </w:t>
      </w:r>
    </w:p>
    <w:p w14:paraId="403478C5" w14:textId="1730F1FD" w:rsidR="00D82091" w:rsidRPr="00D82091" w:rsidRDefault="00D82091" w:rsidP="0045083C">
      <w:pPr>
        <w:pStyle w:val="aff8"/>
        <w:numPr>
          <w:ilvl w:val="0"/>
          <w:numId w:val="32"/>
        </w:numPr>
        <w:ind w:leftChars="0"/>
        <w:jc w:val="both"/>
        <w:rPr>
          <w:rFonts w:eastAsia="宋体"/>
          <w:b/>
          <w:i/>
          <w:lang w:eastAsia="zh-CN"/>
        </w:rPr>
      </w:pPr>
      <w:r w:rsidRPr="00D82091">
        <w:rPr>
          <w:rFonts w:eastAsia="宋体"/>
          <w:b/>
          <w:i/>
          <w:lang w:eastAsia="zh-CN"/>
        </w:rPr>
        <w:t>Only one maxCodeRate can be configured for one priority per PUCCH format.</w:t>
      </w:r>
    </w:p>
    <w:p w14:paraId="1C32F3E9" w14:textId="1CB06BC1" w:rsidR="00D82091" w:rsidRPr="00D82091" w:rsidRDefault="00D82091" w:rsidP="0045083C">
      <w:pPr>
        <w:pStyle w:val="aff8"/>
        <w:numPr>
          <w:ilvl w:val="0"/>
          <w:numId w:val="32"/>
        </w:numPr>
        <w:ind w:leftChars="0"/>
        <w:jc w:val="both"/>
        <w:rPr>
          <w:rFonts w:eastAsia="宋体"/>
          <w:b/>
          <w:i/>
          <w:lang w:eastAsia="zh-CN"/>
        </w:rPr>
      </w:pPr>
      <w:r w:rsidRPr="00D82091">
        <w:rPr>
          <w:rFonts w:eastAsia="宋体"/>
          <w:b/>
          <w:i/>
          <w:lang w:eastAsia="zh-CN"/>
        </w:rPr>
        <w:t>One maxCodeRate is configured for PUCCH format 2.</w:t>
      </w:r>
      <w:r w:rsidR="00AA52E7">
        <w:rPr>
          <w:rFonts w:eastAsia="宋体"/>
          <w:b/>
          <w:i/>
          <w:lang w:eastAsia="zh-CN"/>
        </w:rPr>
        <w:t xml:space="preserve"> </w:t>
      </w:r>
    </w:p>
    <w:p w14:paraId="4BC037F3" w14:textId="2604AB78" w:rsidR="00D82091" w:rsidRPr="00D82091" w:rsidRDefault="00D82091" w:rsidP="0045083C">
      <w:pPr>
        <w:pStyle w:val="aff8"/>
        <w:numPr>
          <w:ilvl w:val="0"/>
          <w:numId w:val="32"/>
        </w:numPr>
        <w:ind w:leftChars="0"/>
        <w:jc w:val="both"/>
        <w:rPr>
          <w:rFonts w:eastAsia="宋体"/>
          <w:b/>
          <w:i/>
          <w:lang w:eastAsia="zh-CN"/>
        </w:rPr>
      </w:pPr>
      <w:r w:rsidRPr="00D82091">
        <w:rPr>
          <w:rFonts w:eastAsia="宋体"/>
          <w:b/>
          <w:i/>
          <w:lang w:eastAsia="zh-CN"/>
        </w:rPr>
        <w:t>Number of RBs for multiplexing HP HARQ-ACK and LP HARQ-ACK on a PUCCH format 2 remains the same as Rel-15</w:t>
      </w:r>
    </w:p>
    <w:p w14:paraId="6D53C89B" w14:textId="2748C336" w:rsidR="00654445" w:rsidRDefault="00654445" w:rsidP="0045083C">
      <w:pPr>
        <w:pStyle w:val="3"/>
        <w:jc w:val="both"/>
      </w:pPr>
      <w:r w:rsidRPr="00654445">
        <w:t>Multiplexing HARQ-ACK and SR with different priorities</w:t>
      </w:r>
    </w:p>
    <w:p w14:paraId="2D75A35E" w14:textId="479B3EE2" w:rsidR="003F23B7" w:rsidRDefault="00BC7F8C" w:rsidP="0045083C">
      <w:pPr>
        <w:jc w:val="both"/>
        <w:rPr>
          <w:rFonts w:eastAsia="宋体"/>
          <w:lang w:eastAsia="zh-CN"/>
        </w:rPr>
      </w:pPr>
      <w:r>
        <w:rPr>
          <w:rFonts w:eastAsia="宋体"/>
          <w:lang w:eastAsia="zh-CN"/>
        </w:rPr>
        <w:t>We prefer the following solutions for multiplexing HARQ-ACK a</w:t>
      </w:r>
      <w:r w:rsidR="002B785D">
        <w:rPr>
          <w:rFonts w:eastAsia="宋体"/>
          <w:lang w:eastAsia="zh-CN"/>
        </w:rPr>
        <w:t xml:space="preserve">nd SR with different priorities. </w:t>
      </w:r>
    </w:p>
    <w:p w14:paraId="29C83134" w14:textId="30D59FE0" w:rsidR="002B785D" w:rsidRDefault="002B785D" w:rsidP="00E17D3F">
      <w:pPr>
        <w:pStyle w:val="ae"/>
        <w:jc w:val="center"/>
        <w:rPr>
          <w:rFonts w:eastAsia="宋体"/>
          <w:lang w:eastAsia="zh-CN"/>
        </w:rPr>
      </w:pPr>
      <w:r>
        <w:t xml:space="preserve">Table </w:t>
      </w:r>
      <w:r>
        <w:fldChar w:fldCharType="begin"/>
      </w:r>
      <w:r>
        <w:instrText xml:space="preserve"> SEQ Table \* ARABIC </w:instrText>
      </w:r>
      <w:r>
        <w:fldChar w:fldCharType="separate"/>
      </w:r>
      <w:r>
        <w:rPr>
          <w:noProof/>
        </w:rPr>
        <w:t>1</w:t>
      </w:r>
      <w:r>
        <w:fldChar w:fldCharType="end"/>
      </w:r>
      <w:r>
        <w:t>:</w:t>
      </w:r>
      <w:r w:rsidRPr="002B785D">
        <w:rPr>
          <w:rFonts w:eastAsia="宋体"/>
          <w:lang w:eastAsia="zh-CN"/>
        </w:rPr>
        <w:t xml:space="preserve"> </w:t>
      </w:r>
      <w:r>
        <w:rPr>
          <w:rFonts w:eastAsia="宋体"/>
          <w:lang w:eastAsia="zh-CN"/>
        </w:rPr>
        <w:t>Multiplexing HARQ-ACK and SR with different priorities</w:t>
      </w:r>
    </w:p>
    <w:tbl>
      <w:tblPr>
        <w:tblStyle w:val="aff"/>
        <w:tblW w:w="0" w:type="auto"/>
        <w:tblLook w:val="04A0" w:firstRow="1" w:lastRow="0" w:firstColumn="1" w:lastColumn="0" w:noHBand="0" w:noVBand="1"/>
      </w:tblPr>
      <w:tblGrid>
        <w:gridCol w:w="1520"/>
        <w:gridCol w:w="539"/>
        <w:gridCol w:w="938"/>
        <w:gridCol w:w="3950"/>
        <w:gridCol w:w="2683"/>
      </w:tblGrid>
      <w:tr w:rsidR="00BC7F8C" w14:paraId="6F474914" w14:textId="77777777" w:rsidTr="00BC7F8C">
        <w:tc>
          <w:tcPr>
            <w:tcW w:w="0" w:type="auto"/>
            <w:gridSpan w:val="3"/>
            <w:vMerge w:val="restart"/>
          </w:tcPr>
          <w:p w14:paraId="5FE493DD" w14:textId="77777777" w:rsidR="00BC7F8C" w:rsidRPr="00654445" w:rsidRDefault="00BC7F8C" w:rsidP="0045083C">
            <w:pPr>
              <w:jc w:val="both"/>
            </w:pPr>
          </w:p>
        </w:tc>
        <w:tc>
          <w:tcPr>
            <w:tcW w:w="0" w:type="auto"/>
            <w:gridSpan w:val="2"/>
          </w:tcPr>
          <w:p w14:paraId="2155AFD5" w14:textId="51205187" w:rsidR="00BC7F8C" w:rsidRDefault="00BC7F8C" w:rsidP="0045083C">
            <w:pPr>
              <w:jc w:val="both"/>
              <w:rPr>
                <w:rFonts w:eastAsia="宋体"/>
                <w:lang w:eastAsia="zh-CN"/>
              </w:rPr>
            </w:pPr>
            <w:r w:rsidRPr="00654445">
              <w:t>PUCCH carrying LP HARQ-ACK</w:t>
            </w:r>
          </w:p>
        </w:tc>
      </w:tr>
      <w:tr w:rsidR="00BC7F8C" w14:paraId="6EA0E0C3" w14:textId="77777777" w:rsidTr="00BC7F8C">
        <w:tc>
          <w:tcPr>
            <w:tcW w:w="0" w:type="auto"/>
            <w:gridSpan w:val="3"/>
            <w:vMerge/>
          </w:tcPr>
          <w:p w14:paraId="07C3A715" w14:textId="77777777" w:rsidR="00BC7F8C" w:rsidRDefault="00BC7F8C" w:rsidP="0045083C">
            <w:pPr>
              <w:jc w:val="both"/>
              <w:rPr>
                <w:rFonts w:eastAsia="宋体"/>
                <w:lang w:eastAsia="zh-CN"/>
              </w:rPr>
            </w:pPr>
          </w:p>
        </w:tc>
        <w:tc>
          <w:tcPr>
            <w:tcW w:w="0" w:type="auto"/>
          </w:tcPr>
          <w:p w14:paraId="1E67D977" w14:textId="5F096DBC" w:rsidR="00BC7F8C" w:rsidRDefault="00BC7F8C" w:rsidP="0045083C">
            <w:pPr>
              <w:jc w:val="both"/>
              <w:rPr>
                <w:rFonts w:eastAsia="宋体"/>
                <w:lang w:eastAsia="zh-CN"/>
              </w:rPr>
            </w:pPr>
            <w:r>
              <w:rPr>
                <w:rFonts w:eastAsia="宋体" w:hint="eastAsia"/>
                <w:lang w:eastAsia="zh-CN"/>
              </w:rPr>
              <w:t>P</w:t>
            </w:r>
            <w:r>
              <w:rPr>
                <w:rFonts w:eastAsia="宋体"/>
                <w:lang w:eastAsia="zh-CN"/>
              </w:rPr>
              <w:t>F0</w:t>
            </w:r>
          </w:p>
        </w:tc>
        <w:tc>
          <w:tcPr>
            <w:tcW w:w="0" w:type="auto"/>
          </w:tcPr>
          <w:p w14:paraId="110E5A0A" w14:textId="0A3A56F7" w:rsidR="00BC7F8C" w:rsidRDefault="00BC7F8C" w:rsidP="0045083C">
            <w:pPr>
              <w:jc w:val="both"/>
              <w:rPr>
                <w:rFonts w:eastAsia="宋体"/>
                <w:lang w:eastAsia="zh-CN"/>
              </w:rPr>
            </w:pPr>
            <w:r>
              <w:rPr>
                <w:rFonts w:eastAsia="宋体" w:hint="eastAsia"/>
                <w:lang w:eastAsia="zh-CN"/>
              </w:rPr>
              <w:t>P</w:t>
            </w:r>
            <w:r>
              <w:rPr>
                <w:rFonts w:eastAsia="宋体"/>
                <w:lang w:eastAsia="zh-CN"/>
              </w:rPr>
              <w:t>F1</w:t>
            </w:r>
          </w:p>
        </w:tc>
      </w:tr>
      <w:tr w:rsidR="00BC7F8C" w14:paraId="7EECD34D" w14:textId="77777777" w:rsidTr="00BC7F8C">
        <w:tc>
          <w:tcPr>
            <w:tcW w:w="0" w:type="auto"/>
            <w:vMerge w:val="restart"/>
          </w:tcPr>
          <w:p w14:paraId="42817936" w14:textId="48F41F15" w:rsidR="00BC7F8C" w:rsidRDefault="00BC7F8C" w:rsidP="0045083C">
            <w:pPr>
              <w:jc w:val="both"/>
              <w:rPr>
                <w:rFonts w:eastAsia="宋体"/>
                <w:lang w:eastAsia="zh-CN"/>
              </w:rPr>
            </w:pPr>
            <w:r w:rsidRPr="00654445">
              <w:t>PUCCH carrying HP SR</w:t>
            </w:r>
          </w:p>
        </w:tc>
        <w:tc>
          <w:tcPr>
            <w:tcW w:w="0" w:type="auto"/>
            <w:vMerge w:val="restart"/>
          </w:tcPr>
          <w:p w14:paraId="2CDB7C59" w14:textId="158FA20B" w:rsidR="00BC7F8C" w:rsidRDefault="00BC7F8C" w:rsidP="0045083C">
            <w:pPr>
              <w:jc w:val="both"/>
              <w:rPr>
                <w:rFonts w:eastAsia="宋体"/>
                <w:lang w:eastAsia="zh-CN"/>
              </w:rPr>
            </w:pPr>
            <w:r w:rsidRPr="00654445">
              <w:t>PF0</w:t>
            </w:r>
          </w:p>
        </w:tc>
        <w:tc>
          <w:tcPr>
            <w:tcW w:w="0" w:type="auto"/>
          </w:tcPr>
          <w:p w14:paraId="6E2E2EC3" w14:textId="748A4321" w:rsidR="00BC7F8C" w:rsidRDefault="00BC7F8C" w:rsidP="0045083C">
            <w:pPr>
              <w:jc w:val="both"/>
              <w:rPr>
                <w:rFonts w:eastAsia="宋体"/>
                <w:lang w:eastAsia="zh-CN"/>
              </w:rPr>
            </w:pPr>
            <w:r>
              <w:rPr>
                <w:rFonts w:eastAsia="宋体"/>
                <w:lang w:eastAsia="zh-CN"/>
              </w:rPr>
              <w:t>P</w:t>
            </w:r>
            <w:r>
              <w:rPr>
                <w:rFonts w:eastAsia="宋体" w:hint="eastAsia"/>
                <w:lang w:eastAsia="zh-CN"/>
              </w:rPr>
              <w:t>os</w:t>
            </w:r>
            <w:r>
              <w:rPr>
                <w:rFonts w:eastAsia="宋体"/>
                <w:lang w:eastAsia="zh-CN"/>
              </w:rPr>
              <w:t>itive</w:t>
            </w:r>
          </w:p>
        </w:tc>
        <w:tc>
          <w:tcPr>
            <w:tcW w:w="0" w:type="auto"/>
          </w:tcPr>
          <w:p w14:paraId="7B3E1E32" w14:textId="5A4E1903" w:rsidR="00BC7F8C" w:rsidRDefault="00BC7F8C" w:rsidP="0045083C">
            <w:pPr>
              <w:jc w:val="both"/>
              <w:rPr>
                <w:rFonts w:eastAsia="宋体"/>
                <w:lang w:eastAsia="zh-CN"/>
              </w:rPr>
            </w:pPr>
            <w:r>
              <w:t>HARQ-ACK and SR multiplexed on HARQ-ACK resource, as same way as Rel-15</w:t>
            </w:r>
          </w:p>
        </w:tc>
        <w:tc>
          <w:tcPr>
            <w:tcW w:w="0" w:type="auto"/>
          </w:tcPr>
          <w:p w14:paraId="19196964" w14:textId="155D7A72" w:rsidR="00BC7F8C" w:rsidRDefault="00BC7F8C" w:rsidP="0045083C">
            <w:pPr>
              <w:jc w:val="both"/>
              <w:rPr>
                <w:rFonts w:eastAsia="宋体"/>
                <w:lang w:eastAsia="zh-CN"/>
              </w:rPr>
            </w:pPr>
            <w:r>
              <w:t>transmit SR on the SR resource and drop HARQ-ACK</w:t>
            </w:r>
          </w:p>
        </w:tc>
      </w:tr>
      <w:tr w:rsidR="00BC7F8C" w14:paraId="57E6918A" w14:textId="77777777" w:rsidTr="00BC7F8C">
        <w:tc>
          <w:tcPr>
            <w:tcW w:w="0" w:type="auto"/>
            <w:vMerge/>
          </w:tcPr>
          <w:p w14:paraId="07A4E531" w14:textId="77777777" w:rsidR="00BC7F8C" w:rsidRPr="00654445" w:rsidRDefault="00BC7F8C" w:rsidP="0045083C">
            <w:pPr>
              <w:jc w:val="both"/>
            </w:pPr>
          </w:p>
        </w:tc>
        <w:tc>
          <w:tcPr>
            <w:tcW w:w="0" w:type="auto"/>
            <w:vMerge/>
          </w:tcPr>
          <w:p w14:paraId="5BF92ABE" w14:textId="77777777" w:rsidR="00BC7F8C" w:rsidRPr="00654445" w:rsidRDefault="00BC7F8C" w:rsidP="0045083C">
            <w:pPr>
              <w:jc w:val="both"/>
            </w:pPr>
          </w:p>
        </w:tc>
        <w:tc>
          <w:tcPr>
            <w:tcW w:w="0" w:type="auto"/>
          </w:tcPr>
          <w:p w14:paraId="288C5C55" w14:textId="56B300C1" w:rsidR="00BC7F8C" w:rsidRDefault="002B785D" w:rsidP="0045083C">
            <w:pPr>
              <w:jc w:val="both"/>
              <w:rPr>
                <w:rFonts w:eastAsia="宋体"/>
                <w:lang w:eastAsia="zh-CN"/>
              </w:rPr>
            </w:pPr>
            <w:r>
              <w:rPr>
                <w:rFonts w:eastAsia="宋体"/>
                <w:lang w:eastAsia="zh-CN"/>
              </w:rPr>
              <w:t>N</w:t>
            </w:r>
            <w:r w:rsidR="00BC7F8C">
              <w:rPr>
                <w:rFonts w:eastAsia="宋体"/>
                <w:lang w:eastAsia="zh-CN"/>
              </w:rPr>
              <w:t>egative</w:t>
            </w:r>
          </w:p>
        </w:tc>
        <w:tc>
          <w:tcPr>
            <w:tcW w:w="0" w:type="auto"/>
          </w:tcPr>
          <w:p w14:paraId="00E99FBB" w14:textId="274E548D" w:rsidR="00BC7F8C" w:rsidRDefault="00BC7F8C" w:rsidP="0045083C">
            <w:pPr>
              <w:jc w:val="both"/>
              <w:rPr>
                <w:rFonts w:eastAsia="宋体"/>
                <w:lang w:eastAsia="zh-CN"/>
              </w:rPr>
            </w:pPr>
            <w:r>
              <w:t>only HARQ-ACK on HARQ-ACK resource, as same way as Rel-15</w:t>
            </w:r>
          </w:p>
        </w:tc>
        <w:tc>
          <w:tcPr>
            <w:tcW w:w="0" w:type="auto"/>
          </w:tcPr>
          <w:p w14:paraId="1DA18135" w14:textId="142C99EE" w:rsidR="00BC7F8C" w:rsidRDefault="00BC7F8C" w:rsidP="0045083C">
            <w:pPr>
              <w:jc w:val="both"/>
              <w:rPr>
                <w:rFonts w:eastAsia="宋体"/>
                <w:lang w:eastAsia="zh-CN"/>
              </w:rPr>
            </w:pPr>
            <w:r>
              <w:t>only HARQ-ACK on HARQ-ACK resource</w:t>
            </w:r>
          </w:p>
        </w:tc>
      </w:tr>
      <w:tr w:rsidR="00BC7F8C" w14:paraId="3208ED48" w14:textId="77777777" w:rsidTr="00BC7F8C">
        <w:tc>
          <w:tcPr>
            <w:tcW w:w="0" w:type="auto"/>
            <w:vMerge/>
          </w:tcPr>
          <w:p w14:paraId="225D499A" w14:textId="77777777" w:rsidR="00BC7F8C" w:rsidRDefault="00BC7F8C" w:rsidP="0045083C">
            <w:pPr>
              <w:jc w:val="both"/>
              <w:rPr>
                <w:rFonts w:eastAsia="宋体"/>
                <w:lang w:eastAsia="zh-CN"/>
              </w:rPr>
            </w:pPr>
          </w:p>
        </w:tc>
        <w:tc>
          <w:tcPr>
            <w:tcW w:w="0" w:type="auto"/>
            <w:vMerge w:val="restart"/>
          </w:tcPr>
          <w:p w14:paraId="5E733718" w14:textId="36B621EF" w:rsidR="00BC7F8C" w:rsidRDefault="00BC7F8C" w:rsidP="0045083C">
            <w:pPr>
              <w:jc w:val="both"/>
              <w:rPr>
                <w:rFonts w:eastAsia="宋体"/>
                <w:lang w:eastAsia="zh-CN"/>
              </w:rPr>
            </w:pPr>
            <w:r w:rsidRPr="00654445">
              <w:t>PF</w:t>
            </w:r>
            <w:r>
              <w:t>1</w:t>
            </w:r>
          </w:p>
        </w:tc>
        <w:tc>
          <w:tcPr>
            <w:tcW w:w="0" w:type="auto"/>
          </w:tcPr>
          <w:p w14:paraId="58962D00" w14:textId="00E08968" w:rsidR="00BC7F8C" w:rsidRDefault="00BC7F8C" w:rsidP="0045083C">
            <w:pPr>
              <w:jc w:val="both"/>
              <w:rPr>
                <w:rFonts w:eastAsia="宋体"/>
                <w:lang w:eastAsia="zh-CN"/>
              </w:rPr>
            </w:pPr>
            <w:r>
              <w:rPr>
                <w:rFonts w:eastAsia="宋体"/>
                <w:lang w:eastAsia="zh-CN"/>
              </w:rPr>
              <w:t>P</w:t>
            </w:r>
            <w:r>
              <w:rPr>
                <w:rFonts w:eastAsia="宋体" w:hint="eastAsia"/>
                <w:lang w:eastAsia="zh-CN"/>
              </w:rPr>
              <w:t>os</w:t>
            </w:r>
            <w:r>
              <w:rPr>
                <w:rFonts w:eastAsia="宋体"/>
                <w:lang w:eastAsia="zh-CN"/>
              </w:rPr>
              <w:t>itive</w:t>
            </w:r>
          </w:p>
        </w:tc>
        <w:tc>
          <w:tcPr>
            <w:tcW w:w="0" w:type="auto"/>
          </w:tcPr>
          <w:p w14:paraId="051572F5" w14:textId="481C0392" w:rsidR="00BC7F8C" w:rsidRDefault="00147F18" w:rsidP="0045083C">
            <w:pPr>
              <w:jc w:val="both"/>
              <w:rPr>
                <w:rFonts w:eastAsia="宋体"/>
                <w:lang w:eastAsia="zh-CN"/>
              </w:rPr>
            </w:pPr>
            <w:r>
              <w:t>HARQ-ACK and SR multiplexed on HARQ-ACK resource, as same way as Rel-15</w:t>
            </w:r>
          </w:p>
        </w:tc>
        <w:tc>
          <w:tcPr>
            <w:tcW w:w="0" w:type="auto"/>
          </w:tcPr>
          <w:p w14:paraId="22E7CF50" w14:textId="0BC7DA51" w:rsidR="00BC7F8C" w:rsidRDefault="00034011" w:rsidP="0045083C">
            <w:pPr>
              <w:jc w:val="both"/>
              <w:rPr>
                <w:rFonts w:eastAsia="宋体"/>
                <w:lang w:eastAsia="zh-CN"/>
              </w:rPr>
            </w:pPr>
            <w:r>
              <w:t>Same way as Rel-15</w:t>
            </w:r>
          </w:p>
        </w:tc>
      </w:tr>
      <w:tr w:rsidR="00BC7F8C" w14:paraId="477E08CE" w14:textId="77777777" w:rsidTr="00BC7F8C">
        <w:tc>
          <w:tcPr>
            <w:tcW w:w="0" w:type="auto"/>
            <w:vMerge/>
          </w:tcPr>
          <w:p w14:paraId="3AD31C9C" w14:textId="77777777" w:rsidR="00BC7F8C" w:rsidRDefault="00BC7F8C" w:rsidP="0045083C">
            <w:pPr>
              <w:jc w:val="both"/>
              <w:rPr>
                <w:rFonts w:eastAsia="宋体"/>
                <w:lang w:eastAsia="zh-CN"/>
              </w:rPr>
            </w:pPr>
          </w:p>
        </w:tc>
        <w:tc>
          <w:tcPr>
            <w:tcW w:w="0" w:type="auto"/>
            <w:vMerge/>
          </w:tcPr>
          <w:p w14:paraId="4FFD6250" w14:textId="77777777" w:rsidR="00BC7F8C" w:rsidRPr="00654445" w:rsidRDefault="00BC7F8C" w:rsidP="0045083C">
            <w:pPr>
              <w:jc w:val="both"/>
            </w:pPr>
          </w:p>
        </w:tc>
        <w:tc>
          <w:tcPr>
            <w:tcW w:w="0" w:type="auto"/>
          </w:tcPr>
          <w:p w14:paraId="574CF27C" w14:textId="7135DA57" w:rsidR="00BC7F8C" w:rsidRDefault="002B785D" w:rsidP="0045083C">
            <w:pPr>
              <w:jc w:val="both"/>
              <w:rPr>
                <w:rFonts w:eastAsia="宋体"/>
                <w:lang w:eastAsia="zh-CN"/>
              </w:rPr>
            </w:pPr>
            <w:r>
              <w:rPr>
                <w:rFonts w:eastAsia="宋体"/>
                <w:lang w:eastAsia="zh-CN"/>
              </w:rPr>
              <w:t>N</w:t>
            </w:r>
            <w:r w:rsidR="00BC7F8C">
              <w:rPr>
                <w:rFonts w:eastAsia="宋体"/>
                <w:lang w:eastAsia="zh-CN"/>
              </w:rPr>
              <w:t>egative</w:t>
            </w:r>
          </w:p>
        </w:tc>
        <w:tc>
          <w:tcPr>
            <w:tcW w:w="0" w:type="auto"/>
          </w:tcPr>
          <w:p w14:paraId="46B18881" w14:textId="3AC35732" w:rsidR="00BC7F8C" w:rsidRDefault="00147F18" w:rsidP="0045083C">
            <w:pPr>
              <w:jc w:val="both"/>
              <w:rPr>
                <w:rFonts w:eastAsia="宋体"/>
                <w:lang w:eastAsia="zh-CN"/>
              </w:rPr>
            </w:pPr>
            <w:r>
              <w:t>only HARQ-ACK on HARQ-ACK resource</w:t>
            </w:r>
          </w:p>
        </w:tc>
        <w:tc>
          <w:tcPr>
            <w:tcW w:w="0" w:type="auto"/>
          </w:tcPr>
          <w:p w14:paraId="23CE96DB" w14:textId="17512345" w:rsidR="00BC7F8C" w:rsidRDefault="00034011" w:rsidP="0045083C">
            <w:pPr>
              <w:jc w:val="both"/>
              <w:rPr>
                <w:rFonts w:eastAsia="宋体"/>
                <w:lang w:eastAsia="zh-CN"/>
              </w:rPr>
            </w:pPr>
            <w:r>
              <w:t>Same way as Rel-15</w:t>
            </w:r>
          </w:p>
        </w:tc>
      </w:tr>
    </w:tbl>
    <w:p w14:paraId="1BCAA836" w14:textId="77777777" w:rsidR="00445EBC" w:rsidRPr="00062EA7" w:rsidRDefault="00445EBC" w:rsidP="0045083C">
      <w:pPr>
        <w:spacing w:after="0"/>
        <w:jc w:val="both"/>
        <w:rPr>
          <w:rFonts w:eastAsia="宋体"/>
          <w:b/>
          <w:bCs/>
          <w:lang w:val="en-US" w:eastAsia="zh-CN"/>
        </w:rPr>
      </w:pPr>
    </w:p>
    <w:p w14:paraId="5697602A" w14:textId="5EDFB7C9" w:rsidR="00445EBC" w:rsidRDefault="00445EBC" w:rsidP="0045083C">
      <w:pPr>
        <w:jc w:val="both"/>
      </w:pPr>
      <w:r w:rsidRPr="00265E64">
        <w:t xml:space="preserve">When a PUCCH carrying HP SR with PF0 overlaps with a PUCCH carrying LP HARQ-ACK with PF0, to reuse current spec as much as possible, if SR is positive, SR is multiplexed on HARQ-ACK resource in the same way as Rel-15. If SR is negative, transmit only HARQ-ACK on HARQ-ACK resource. </w:t>
      </w:r>
    </w:p>
    <w:p w14:paraId="1F283AF9" w14:textId="090F9BB8" w:rsidR="00445EBC" w:rsidRPr="002979E7" w:rsidRDefault="00445EBC" w:rsidP="0045083C">
      <w:pPr>
        <w:spacing w:after="0"/>
        <w:jc w:val="both"/>
      </w:pPr>
      <w:r>
        <w:t>Regarding</w:t>
      </w:r>
      <w:r w:rsidRPr="00062EA7">
        <w:t xml:space="preserve"> a PUCCH carrying HP SR with PF0 overlaps with a PUCCH carrying LP HARQ-ACK with PF</w:t>
      </w:r>
      <w:r>
        <w:t xml:space="preserve">1, </w:t>
      </w:r>
      <w:r w:rsidRPr="002979E7">
        <w:t xml:space="preserve">to maintain the latency and performance of HP SR, the SR cannot be transmitted on LP HARQ-ACK resource. For positive SR, </w:t>
      </w:r>
      <w:r>
        <w:t xml:space="preserve">LP </w:t>
      </w:r>
      <w:r w:rsidRPr="002979E7">
        <w:t>HARQ-ACK</w:t>
      </w:r>
      <w:r>
        <w:t xml:space="preserve"> can be dropped</w:t>
      </w:r>
      <w:r w:rsidRPr="002979E7">
        <w:t>. For negative SR, transmit HARQ-ACK on the HARQ-ACK resource.</w:t>
      </w:r>
    </w:p>
    <w:p w14:paraId="050EC2A9" w14:textId="7AC0DCF4" w:rsidR="00445EBC" w:rsidRDefault="00445EBC" w:rsidP="0045083C">
      <w:pPr>
        <w:jc w:val="both"/>
        <w:rPr>
          <w:rFonts w:eastAsia="宋体"/>
          <w:b/>
          <w:i/>
          <w:lang w:eastAsia="zh-CN"/>
        </w:rPr>
      </w:pPr>
      <w:r>
        <w:t>When a PUCCH carrying H</w:t>
      </w:r>
      <w:r w:rsidRPr="00265E64">
        <w:t>P SR with PF1 overlaps with a PUCCH carrying LP HARQ-ACK with PF0,</w:t>
      </w:r>
      <w:r>
        <w:t xml:space="preserve"> Rel-15 rule can be reused. </w:t>
      </w:r>
    </w:p>
    <w:p w14:paraId="0851009B" w14:textId="77777777" w:rsidR="00445EBC" w:rsidRDefault="00445EBC" w:rsidP="0045083C">
      <w:pPr>
        <w:pStyle w:val="aff8"/>
        <w:numPr>
          <w:ilvl w:val="0"/>
          <w:numId w:val="32"/>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139C5DD7" w14:textId="058EB4E9" w:rsidR="00445EBC" w:rsidRDefault="00445EBC" w:rsidP="0045083C">
      <w:pPr>
        <w:pStyle w:val="aff8"/>
        <w:numPr>
          <w:ilvl w:val="0"/>
          <w:numId w:val="32"/>
        </w:numPr>
        <w:ind w:leftChars="0"/>
        <w:jc w:val="both"/>
        <w:rPr>
          <w:rFonts w:eastAsia="宋体"/>
          <w:b/>
          <w:i/>
          <w:lang w:eastAsia="zh-CN"/>
        </w:rPr>
      </w:pPr>
      <w:r w:rsidRPr="002979E7">
        <w:rPr>
          <w:rFonts w:eastAsia="宋体"/>
          <w:b/>
          <w:i/>
          <w:lang w:eastAsia="zh-CN"/>
        </w:rPr>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For negative SR, transmit HARQ-ACK on the HARQ-ACK resource.</w:t>
      </w:r>
    </w:p>
    <w:p w14:paraId="6EF0DB54" w14:textId="77777777" w:rsidR="00445EBC" w:rsidRPr="004F279D" w:rsidRDefault="00445EBC" w:rsidP="0045083C">
      <w:pPr>
        <w:pStyle w:val="aff8"/>
        <w:numPr>
          <w:ilvl w:val="0"/>
          <w:numId w:val="32"/>
        </w:numPr>
        <w:spacing w:after="0"/>
        <w:ind w:leftChars="0"/>
        <w:jc w:val="both"/>
        <w:rPr>
          <w:b/>
          <w:i/>
        </w:rPr>
      </w:pPr>
      <w:r w:rsidRPr="004F279D">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02C2BAF0" w14:textId="77777777" w:rsidR="00654445" w:rsidRDefault="00654445" w:rsidP="0045083C">
      <w:pPr>
        <w:jc w:val="both"/>
        <w:rPr>
          <w:lang w:eastAsia="x-none"/>
        </w:rPr>
      </w:pPr>
    </w:p>
    <w:p w14:paraId="1F909C4C" w14:textId="77777777" w:rsidR="00654445" w:rsidRPr="00654445" w:rsidRDefault="00654445" w:rsidP="0045083C">
      <w:pPr>
        <w:pStyle w:val="2"/>
        <w:jc w:val="both"/>
      </w:pPr>
      <w:r w:rsidRPr="00654445">
        <w:lastRenderedPageBreak/>
        <w:t>Multiplexing UCIs of different priorities in a PUSCH</w:t>
      </w:r>
    </w:p>
    <w:p w14:paraId="09C8E1BC" w14:textId="233EA661" w:rsidR="00654445" w:rsidRPr="00654445" w:rsidRDefault="00654445" w:rsidP="0045083C">
      <w:pPr>
        <w:pStyle w:val="3"/>
        <w:jc w:val="both"/>
      </w:pPr>
      <w:r w:rsidRPr="00654445">
        <w:t xml:space="preserve">Coding for UCIs with different priorities </w:t>
      </w:r>
    </w:p>
    <w:p w14:paraId="69C901A1" w14:textId="37CFD672" w:rsidR="00CB6304" w:rsidRDefault="00477E71" w:rsidP="0045083C">
      <w:pPr>
        <w:jc w:val="both"/>
      </w:pPr>
      <w:r w:rsidRPr="00D82091">
        <w:t>If</w:t>
      </w:r>
      <w:r w:rsidR="00C4466E">
        <w:t xml:space="preserve"> HP HARQ-ACK, LP HARQ-ACK, and H</w:t>
      </w:r>
      <w:r w:rsidRPr="00D82091">
        <w:t xml:space="preserve">P CSI (A-CSI) consisting of two parts would be transmitted on </w:t>
      </w:r>
      <w:r w:rsidR="00C4466E">
        <w:t>H</w:t>
      </w:r>
      <w:r w:rsidRPr="00D82091">
        <w:t>P PUSCH conveying UL-SCH, we are</w:t>
      </w:r>
      <w:r w:rsidR="00787010">
        <w:t xml:space="preserve"> not</w:t>
      </w:r>
      <w:r w:rsidRPr="00D82091">
        <w:t xml:space="preserve"> fine with the following proposal</w:t>
      </w:r>
      <w:r w:rsidR="00787010">
        <w:t>. Because HP CSI is with higher priority than LP HARQ-ACK, which is the basic understanding of priority definition. Even more, unified solution can be used for single part of CSI or two parts of CSI. Another case is HP PUSCH not conveying UL-SCH, it is preferred to share same solution for PUSCH with UL-SCH. So when HP A-CSI is included in a PUSCH, LP HARQ-ACK is dropped.</w:t>
      </w:r>
    </w:p>
    <w:p w14:paraId="35C314AC" w14:textId="77777777" w:rsidR="00CB6304" w:rsidRPr="00CB6304" w:rsidRDefault="00CB6304" w:rsidP="0045083C">
      <w:pPr>
        <w:spacing w:afterLines="50" w:after="120"/>
        <w:jc w:val="both"/>
        <w:rPr>
          <w:rFonts w:eastAsia="宋体"/>
          <w:i/>
          <w:highlight w:val="lightGray"/>
          <w:lang w:eastAsia="zh-CN"/>
        </w:rPr>
      </w:pPr>
      <w:r w:rsidRPr="00CB6304">
        <w:rPr>
          <w:rFonts w:eastAsia="宋体" w:hint="eastAsia"/>
          <w:i/>
          <w:highlight w:val="lightGray"/>
          <w:lang w:eastAsia="zh-CN"/>
        </w:rPr>
        <w:t>Proposal f</w:t>
      </w:r>
      <w:r w:rsidRPr="00CB6304">
        <w:rPr>
          <w:rFonts w:eastAsia="宋体"/>
          <w:i/>
          <w:highlight w:val="lightGray"/>
          <w:lang w:eastAsia="zh-CN"/>
        </w:rPr>
        <w:t>o</w:t>
      </w:r>
      <w:r w:rsidRPr="00CB6304">
        <w:rPr>
          <w:rFonts w:eastAsia="宋体" w:hint="eastAsia"/>
          <w:i/>
          <w:highlight w:val="lightGray"/>
          <w:lang w:eastAsia="zh-CN"/>
        </w:rPr>
        <w:t xml:space="preserve">r </w:t>
      </w:r>
      <w:r w:rsidRPr="00CB6304">
        <w:rPr>
          <w:rFonts w:eastAsia="宋体"/>
          <w:i/>
          <w:highlight w:val="lightGray"/>
          <w:lang w:eastAsia="zh-CN"/>
        </w:rPr>
        <w:t>2</w:t>
      </w:r>
      <w:r w:rsidRPr="00CB6304">
        <w:rPr>
          <w:rFonts w:eastAsia="宋体"/>
          <w:i/>
          <w:highlight w:val="lightGray"/>
          <w:vertAlign w:val="superscript"/>
          <w:lang w:eastAsia="zh-CN"/>
        </w:rPr>
        <w:t>nd</w:t>
      </w:r>
      <w:r w:rsidRPr="00CB6304">
        <w:rPr>
          <w:rFonts w:eastAsia="宋体"/>
          <w:i/>
          <w:highlight w:val="lightGray"/>
          <w:lang w:eastAsia="zh-CN"/>
        </w:rPr>
        <w:t xml:space="preserve"> </w:t>
      </w:r>
      <w:r w:rsidRPr="00CB6304">
        <w:rPr>
          <w:rFonts w:eastAsia="宋体" w:hint="eastAsia"/>
          <w:i/>
          <w:highlight w:val="lightGray"/>
          <w:lang w:eastAsia="zh-CN"/>
        </w:rPr>
        <w:t>round discussion:</w:t>
      </w:r>
    </w:p>
    <w:p w14:paraId="17FCCB13" w14:textId="77777777" w:rsidR="00CB6304" w:rsidRPr="00CB6304" w:rsidRDefault="00CB6304" w:rsidP="0045083C">
      <w:pPr>
        <w:spacing w:after="0"/>
        <w:jc w:val="both"/>
        <w:rPr>
          <w:rFonts w:eastAsia="宋体"/>
          <w:i/>
          <w:lang w:eastAsia="zh-CN"/>
        </w:rPr>
      </w:pPr>
      <w:r w:rsidRPr="00CB6304">
        <w:rPr>
          <w:rFonts w:eastAsia="微软雅黑"/>
          <w:i/>
        </w:rPr>
        <w:t>For multiplexing a high-priority (HP) HARQ-ACK and a low-priority (LP) HARQ-ACK into a PUSCH in R17,</w:t>
      </w:r>
      <w:r w:rsidRPr="00CB6304">
        <w:rPr>
          <w:rFonts w:eastAsia="微软雅黑" w:hint="eastAsia"/>
          <w:i/>
          <w:lang w:eastAsia="zh-CN"/>
        </w:rPr>
        <w:t xml:space="preserve"> </w:t>
      </w:r>
      <w:r w:rsidRPr="00CB6304">
        <w:rPr>
          <w:rFonts w:eastAsia="微软雅黑"/>
          <w:i/>
          <w:lang w:eastAsia="zh-CN"/>
        </w:rPr>
        <w:t>i</w:t>
      </w:r>
      <w:r w:rsidRPr="00CB6304">
        <w:rPr>
          <w:rFonts w:eastAsia="宋体"/>
          <w:i/>
          <w:lang w:eastAsia="zh-CN"/>
        </w:rPr>
        <w:t xml:space="preserve">f HP HARQ-ACK, LP HARQ-ACK and HP A-CSI consisting of two parts would be transmitted on HP PUSCH conveying UL-SCH, </w:t>
      </w:r>
    </w:p>
    <w:p w14:paraId="58076168" w14:textId="0AE86D06" w:rsidR="00CB6304" w:rsidRPr="00CB6304" w:rsidRDefault="00CB6304" w:rsidP="0045083C">
      <w:pPr>
        <w:numPr>
          <w:ilvl w:val="0"/>
          <w:numId w:val="26"/>
        </w:numPr>
        <w:overflowPunct w:val="0"/>
        <w:autoSpaceDE w:val="0"/>
        <w:autoSpaceDN w:val="0"/>
        <w:adjustRightInd w:val="0"/>
        <w:spacing w:after="0" w:line="259" w:lineRule="auto"/>
        <w:jc w:val="both"/>
        <w:textAlignment w:val="baseline"/>
        <w:rPr>
          <w:rFonts w:eastAsia="宋体"/>
          <w:i/>
          <w:lang w:eastAsia="zh-CN"/>
        </w:rPr>
      </w:pPr>
      <w:r w:rsidRPr="00CB6304">
        <w:rPr>
          <w:rFonts w:eastAsia="微软雅黑"/>
          <w:i/>
        </w:rPr>
        <w:t xml:space="preserve">HP CSI part 2 </w:t>
      </w:r>
      <w:r w:rsidRPr="00CB6304">
        <w:rPr>
          <w:bCs/>
          <w:i/>
          <w:lang w:eastAsia="zh-CN"/>
        </w:rPr>
        <w:t>is dropped.</w:t>
      </w:r>
      <w:r w:rsidRPr="00CB6304">
        <w:rPr>
          <w:rFonts w:eastAsiaTheme="minorEastAsia"/>
          <w:bCs/>
          <w:i/>
          <w:lang w:eastAsia="zh-CN"/>
        </w:rPr>
        <w:t xml:space="preserve"> </w:t>
      </w:r>
    </w:p>
    <w:p w14:paraId="2E30B3E4" w14:textId="77777777" w:rsidR="00CB6304" w:rsidRPr="00CB6304" w:rsidRDefault="00CB6304" w:rsidP="0045083C">
      <w:pPr>
        <w:numPr>
          <w:ilvl w:val="0"/>
          <w:numId w:val="26"/>
        </w:numPr>
        <w:overflowPunct w:val="0"/>
        <w:autoSpaceDE w:val="0"/>
        <w:autoSpaceDN w:val="0"/>
        <w:adjustRightInd w:val="0"/>
        <w:spacing w:after="0" w:line="259" w:lineRule="auto"/>
        <w:jc w:val="both"/>
        <w:textAlignment w:val="baseline"/>
        <w:rPr>
          <w:rFonts w:eastAsia="微软雅黑"/>
          <w:i/>
        </w:rPr>
      </w:pPr>
      <w:r w:rsidRPr="00CB6304">
        <w:rPr>
          <w:rFonts w:eastAsia="微软雅黑"/>
          <w:i/>
        </w:rPr>
        <w:t>Reuse R15 HARQ-ACK rate matching/puncturing and RE mapping for HP HARQ-ACK in principle. FFS details.</w:t>
      </w:r>
    </w:p>
    <w:p w14:paraId="1D71F4E4" w14:textId="77777777" w:rsidR="00CB6304" w:rsidRPr="00CB6304" w:rsidRDefault="00CB6304" w:rsidP="0045083C">
      <w:pPr>
        <w:numPr>
          <w:ilvl w:val="0"/>
          <w:numId w:val="26"/>
        </w:numPr>
        <w:overflowPunct w:val="0"/>
        <w:autoSpaceDE w:val="0"/>
        <w:autoSpaceDN w:val="0"/>
        <w:adjustRightInd w:val="0"/>
        <w:spacing w:after="0" w:line="259" w:lineRule="auto"/>
        <w:jc w:val="both"/>
        <w:textAlignment w:val="baseline"/>
        <w:rPr>
          <w:rFonts w:eastAsia="微软雅黑"/>
          <w:i/>
        </w:rPr>
      </w:pPr>
      <w:r w:rsidRPr="00CB6304">
        <w:rPr>
          <w:rFonts w:eastAsia="微软雅黑"/>
          <w:i/>
        </w:rPr>
        <w:t xml:space="preserve">Reuse R15 CSI part 1 rate matching and RE mapping for LP HARQ-ACK </w:t>
      </w:r>
      <w:r w:rsidRPr="00CB6304">
        <w:rPr>
          <w:rFonts w:eastAsia="微软雅黑"/>
          <w:i/>
          <w:strike/>
        </w:rPr>
        <w:t>HP CSI part 1</w:t>
      </w:r>
      <w:r w:rsidRPr="00CB6304">
        <w:rPr>
          <w:rFonts w:eastAsia="微软雅黑"/>
          <w:i/>
        </w:rPr>
        <w:t xml:space="preserve"> in principle. FFS details.</w:t>
      </w:r>
    </w:p>
    <w:p w14:paraId="37CC981C" w14:textId="77777777" w:rsidR="00CB6304" w:rsidRPr="00CB6304" w:rsidRDefault="00CB6304" w:rsidP="0045083C">
      <w:pPr>
        <w:numPr>
          <w:ilvl w:val="0"/>
          <w:numId w:val="26"/>
        </w:numPr>
        <w:overflowPunct w:val="0"/>
        <w:autoSpaceDE w:val="0"/>
        <w:autoSpaceDN w:val="0"/>
        <w:adjustRightInd w:val="0"/>
        <w:spacing w:after="0" w:line="259" w:lineRule="auto"/>
        <w:jc w:val="both"/>
        <w:textAlignment w:val="baseline"/>
        <w:rPr>
          <w:rFonts w:eastAsia="微软雅黑"/>
          <w:i/>
        </w:rPr>
      </w:pPr>
      <w:r w:rsidRPr="00CB6304">
        <w:rPr>
          <w:rFonts w:eastAsia="微软雅黑"/>
          <w:i/>
        </w:rPr>
        <w:t>Reuse R15 CSI part 2 rate matching and RE mapping for HP CSI part 1</w:t>
      </w:r>
      <w:r w:rsidRPr="00CB6304">
        <w:rPr>
          <w:rFonts w:eastAsia="微软雅黑"/>
          <w:i/>
          <w:strike/>
        </w:rPr>
        <w:t>2</w:t>
      </w:r>
      <w:r w:rsidRPr="00CB6304">
        <w:rPr>
          <w:rFonts w:eastAsia="微软雅黑"/>
          <w:i/>
        </w:rPr>
        <w:t xml:space="preserve"> in principle. FFS details.</w:t>
      </w:r>
    </w:p>
    <w:p w14:paraId="3EF43660" w14:textId="77777777" w:rsidR="00CB6304" w:rsidRPr="00CB6304" w:rsidRDefault="00CB6304" w:rsidP="0045083C">
      <w:pPr>
        <w:numPr>
          <w:ilvl w:val="0"/>
          <w:numId w:val="26"/>
        </w:numPr>
        <w:overflowPunct w:val="0"/>
        <w:autoSpaceDE w:val="0"/>
        <w:autoSpaceDN w:val="0"/>
        <w:adjustRightInd w:val="0"/>
        <w:spacing w:after="0" w:line="259" w:lineRule="auto"/>
        <w:jc w:val="both"/>
        <w:textAlignment w:val="baseline"/>
        <w:rPr>
          <w:rFonts w:eastAsia="微软雅黑"/>
          <w:i/>
        </w:rPr>
      </w:pPr>
      <w:r w:rsidRPr="00CB6304">
        <w:rPr>
          <w:rFonts w:eastAsia="微软雅黑" w:hint="eastAsia"/>
          <w:i/>
        </w:rPr>
        <w:t xml:space="preserve">FFS for </w:t>
      </w:r>
      <w:r w:rsidRPr="00CB6304">
        <w:rPr>
          <w:rFonts w:eastAsia="微软雅黑"/>
          <w:i/>
        </w:rPr>
        <w:t>H</w:t>
      </w:r>
      <w:r w:rsidRPr="00CB6304">
        <w:rPr>
          <w:rFonts w:eastAsia="微软雅黑" w:hint="eastAsia"/>
          <w:i/>
        </w:rPr>
        <w:t xml:space="preserve">P </w:t>
      </w:r>
      <w:r w:rsidRPr="00CB6304">
        <w:rPr>
          <w:rFonts w:eastAsia="微软雅黑"/>
          <w:i/>
        </w:rPr>
        <w:t>A-</w:t>
      </w:r>
      <w:r w:rsidRPr="00CB6304">
        <w:rPr>
          <w:rFonts w:eastAsia="微软雅黑" w:hint="eastAsia"/>
          <w:i/>
        </w:rPr>
        <w:t>CSI consisting of single part</w:t>
      </w:r>
      <w:r w:rsidRPr="00CB6304">
        <w:rPr>
          <w:rFonts w:eastAsia="微软雅黑"/>
          <w:i/>
        </w:rPr>
        <w:t>.</w:t>
      </w:r>
    </w:p>
    <w:p w14:paraId="39D6D04D" w14:textId="77777777" w:rsidR="00CB6304" w:rsidRPr="00CB6304" w:rsidRDefault="00CB6304" w:rsidP="0045083C">
      <w:pPr>
        <w:numPr>
          <w:ilvl w:val="1"/>
          <w:numId w:val="26"/>
        </w:numPr>
        <w:overflowPunct w:val="0"/>
        <w:autoSpaceDE w:val="0"/>
        <w:autoSpaceDN w:val="0"/>
        <w:adjustRightInd w:val="0"/>
        <w:spacing w:after="0" w:line="259" w:lineRule="auto"/>
        <w:jc w:val="both"/>
        <w:textAlignment w:val="baseline"/>
        <w:rPr>
          <w:rFonts w:eastAsia="微软雅黑"/>
          <w:i/>
        </w:rPr>
      </w:pPr>
      <w:r w:rsidRPr="00CB6304">
        <w:rPr>
          <w:rFonts w:eastAsia="微软雅黑" w:hint="eastAsia"/>
          <w:i/>
        </w:rPr>
        <w:t xml:space="preserve">FFS </w:t>
      </w:r>
      <w:r w:rsidRPr="00CB6304">
        <w:rPr>
          <w:rFonts w:eastAsia="微软雅黑"/>
          <w:i/>
        </w:rPr>
        <w:t>for HP PUSCH not conveying UL-SCH.</w:t>
      </w:r>
    </w:p>
    <w:p w14:paraId="0101E222" w14:textId="77777777" w:rsidR="00CB6304" w:rsidRPr="00CB6304" w:rsidRDefault="00CB6304" w:rsidP="0045083C">
      <w:pPr>
        <w:jc w:val="both"/>
        <w:rPr>
          <w:rFonts w:eastAsiaTheme="minorEastAsia"/>
          <w:i/>
          <w:lang w:eastAsia="zh-CN"/>
        </w:rPr>
      </w:pPr>
      <w:r w:rsidRPr="00CB6304">
        <w:rPr>
          <w:rFonts w:eastAsiaTheme="minorEastAsia" w:hint="eastAsia"/>
          <w:i/>
          <w:lang w:eastAsia="zh-CN"/>
        </w:rPr>
        <w:t>N</w:t>
      </w:r>
      <w:r w:rsidRPr="00CB6304">
        <w:rPr>
          <w:rFonts w:eastAsiaTheme="minorEastAsia"/>
          <w:i/>
          <w:lang w:eastAsia="zh-CN"/>
        </w:rPr>
        <w:t>ote: It has been agreed to support m</w:t>
      </w:r>
      <w:r w:rsidRPr="00CB6304">
        <w:rPr>
          <w:rFonts w:eastAsia="宋体"/>
          <w:i/>
          <w:lang w:eastAsia="zh-CN"/>
        </w:rPr>
        <w:t>ultiplexing a low-priority HARQ-ACK, a high-priority PUSCH conveying UL-SCH, a high-priority HARQ-ACK and/or CSI.</w:t>
      </w:r>
    </w:p>
    <w:p w14:paraId="16C33E86" w14:textId="17C18FED" w:rsidR="00CB6304" w:rsidRPr="00787010" w:rsidRDefault="00787010" w:rsidP="0045083C">
      <w:pPr>
        <w:pStyle w:val="aff8"/>
        <w:numPr>
          <w:ilvl w:val="0"/>
          <w:numId w:val="32"/>
        </w:numPr>
        <w:ind w:leftChars="0"/>
        <w:jc w:val="both"/>
        <w:rPr>
          <w:b/>
          <w:i/>
        </w:rPr>
      </w:pPr>
      <w:r w:rsidRPr="00787010">
        <w:rPr>
          <w:b/>
          <w:i/>
        </w:rPr>
        <w:t>For multiplexing a high-priority (HP) HARQ-ACK and a low-priority (LP) HARQ-ACK into a PUSCH in R17, if HP HARQ-ACK, LP HARQ-ACK and HP A-CSI consisting of two parts would be transmitted on HP PUSCH conveying UL-SCH, LP HARQ-ACK is dropped.</w:t>
      </w:r>
    </w:p>
    <w:p w14:paraId="0212C2A2" w14:textId="2ADA051D" w:rsidR="00787010" w:rsidRPr="00C4466E" w:rsidRDefault="00C4466E" w:rsidP="0045083C">
      <w:pPr>
        <w:jc w:val="both"/>
      </w:pPr>
      <w:r w:rsidRPr="00D82091">
        <w:t xml:space="preserve">If HP HARQ-ACK, LP HARQ-ACK, and LP CSI (A-CSI, or </w:t>
      </w:r>
      <w:r w:rsidRPr="00D82091">
        <w:rPr>
          <w:rFonts w:hint="eastAsia"/>
        </w:rPr>
        <w:t>P-CSI,</w:t>
      </w:r>
      <w:r w:rsidRPr="00D82091">
        <w:t xml:space="preserve"> or SP-CSI) consisting of two parts would be transmitted on LP PUSCH conveying UL-SCH, we are</w:t>
      </w:r>
      <w:r>
        <w:t xml:space="preserve"> </w:t>
      </w:r>
      <w:r w:rsidRPr="00D82091">
        <w:t>fine with the following proposal</w:t>
      </w:r>
      <w:r>
        <w:t xml:space="preserve">. </w:t>
      </w:r>
    </w:p>
    <w:p w14:paraId="27F7F388" w14:textId="77777777" w:rsidR="00787010" w:rsidRPr="00C4466E" w:rsidRDefault="00787010" w:rsidP="0045083C">
      <w:pPr>
        <w:spacing w:afterLines="50" w:after="120"/>
        <w:jc w:val="both"/>
        <w:rPr>
          <w:rFonts w:eastAsia="宋体"/>
          <w:i/>
          <w:highlight w:val="lightGray"/>
          <w:lang w:eastAsia="zh-CN"/>
        </w:rPr>
      </w:pPr>
      <w:r w:rsidRPr="00C4466E">
        <w:rPr>
          <w:rFonts w:eastAsia="宋体" w:hint="eastAsia"/>
          <w:i/>
          <w:highlight w:val="lightGray"/>
          <w:lang w:eastAsia="zh-CN"/>
        </w:rPr>
        <w:t>Proposal f</w:t>
      </w:r>
      <w:r w:rsidRPr="00C4466E">
        <w:rPr>
          <w:rFonts w:eastAsia="宋体"/>
          <w:i/>
          <w:highlight w:val="lightGray"/>
          <w:lang w:eastAsia="zh-CN"/>
        </w:rPr>
        <w:t>o</w:t>
      </w:r>
      <w:r w:rsidRPr="00C4466E">
        <w:rPr>
          <w:rFonts w:eastAsia="宋体" w:hint="eastAsia"/>
          <w:i/>
          <w:highlight w:val="lightGray"/>
          <w:lang w:eastAsia="zh-CN"/>
        </w:rPr>
        <w:t xml:space="preserve">r </w:t>
      </w:r>
      <w:r w:rsidRPr="00C4466E">
        <w:rPr>
          <w:rFonts w:eastAsia="宋体"/>
          <w:i/>
          <w:highlight w:val="lightGray"/>
          <w:lang w:eastAsia="zh-CN"/>
        </w:rPr>
        <w:t>2</w:t>
      </w:r>
      <w:r w:rsidRPr="00C4466E">
        <w:rPr>
          <w:rFonts w:eastAsia="宋体"/>
          <w:i/>
          <w:highlight w:val="lightGray"/>
          <w:vertAlign w:val="superscript"/>
          <w:lang w:eastAsia="zh-CN"/>
        </w:rPr>
        <w:t>nd</w:t>
      </w:r>
      <w:r w:rsidRPr="00C4466E">
        <w:rPr>
          <w:rFonts w:eastAsia="宋体"/>
          <w:i/>
          <w:highlight w:val="lightGray"/>
          <w:lang w:eastAsia="zh-CN"/>
        </w:rPr>
        <w:t xml:space="preserve"> </w:t>
      </w:r>
      <w:r w:rsidRPr="00C4466E">
        <w:rPr>
          <w:rFonts w:eastAsia="宋体" w:hint="eastAsia"/>
          <w:i/>
          <w:highlight w:val="lightGray"/>
          <w:lang w:eastAsia="zh-CN"/>
        </w:rPr>
        <w:t>round discussion:</w:t>
      </w:r>
    </w:p>
    <w:p w14:paraId="6E468251" w14:textId="77777777" w:rsidR="00787010" w:rsidRPr="00C4466E" w:rsidRDefault="00787010" w:rsidP="0045083C">
      <w:pPr>
        <w:spacing w:after="0"/>
        <w:jc w:val="both"/>
        <w:rPr>
          <w:rFonts w:eastAsia="微软雅黑"/>
          <w:i/>
        </w:rPr>
      </w:pPr>
      <w:r w:rsidRPr="00C4466E">
        <w:rPr>
          <w:rFonts w:eastAsia="微软雅黑"/>
          <w:i/>
        </w:rPr>
        <w:t>For multiplexing a high-priority (HP) HARQ-ACK and a low-priority (LP) HARQ-ACK into a PUSCH in R17,</w:t>
      </w:r>
      <w:r w:rsidRPr="00C4466E">
        <w:rPr>
          <w:rFonts w:eastAsia="宋体"/>
          <w:i/>
          <w:lang w:eastAsia="zh-CN"/>
        </w:rPr>
        <w:t xml:space="preserve"> if HP HARQ-ACK, LP HARQ-ACK, and LP CSI consisting of two parts would be transmitted on LP PUSCH conveying UL-SCH,</w:t>
      </w:r>
      <w:r w:rsidRPr="00C4466E">
        <w:rPr>
          <w:rFonts w:eastAsia="微软雅黑" w:hint="eastAsia"/>
          <w:i/>
          <w:lang w:eastAsia="zh-CN"/>
        </w:rPr>
        <w:t xml:space="preserve"> </w:t>
      </w:r>
    </w:p>
    <w:p w14:paraId="22025C6E" w14:textId="77777777" w:rsidR="00787010" w:rsidRPr="00C4466E" w:rsidRDefault="00787010" w:rsidP="0045083C">
      <w:pPr>
        <w:pStyle w:val="aff8"/>
        <w:numPr>
          <w:ilvl w:val="0"/>
          <w:numId w:val="26"/>
        </w:numPr>
        <w:overflowPunct w:val="0"/>
        <w:autoSpaceDE w:val="0"/>
        <w:autoSpaceDN w:val="0"/>
        <w:adjustRightInd w:val="0"/>
        <w:spacing w:after="0"/>
        <w:ind w:leftChars="0"/>
        <w:jc w:val="both"/>
        <w:textAlignment w:val="baseline"/>
        <w:rPr>
          <w:rFonts w:eastAsiaTheme="minorEastAsia"/>
          <w:bCs/>
          <w:i/>
          <w:lang w:eastAsia="zh-CN"/>
        </w:rPr>
      </w:pPr>
      <w:r w:rsidRPr="00C4466E">
        <w:rPr>
          <w:rFonts w:eastAsiaTheme="minorEastAsia"/>
          <w:bCs/>
          <w:i/>
          <w:lang w:eastAsia="zh-CN"/>
        </w:rPr>
        <w:t xml:space="preserve">The CSI part 2 is dropped. </w:t>
      </w:r>
    </w:p>
    <w:p w14:paraId="4FA0BD4E" w14:textId="77777777" w:rsidR="00787010" w:rsidRPr="00C4466E" w:rsidRDefault="00787010" w:rsidP="0045083C">
      <w:pPr>
        <w:numPr>
          <w:ilvl w:val="0"/>
          <w:numId w:val="26"/>
        </w:numPr>
        <w:overflowPunct w:val="0"/>
        <w:autoSpaceDE w:val="0"/>
        <w:autoSpaceDN w:val="0"/>
        <w:adjustRightInd w:val="0"/>
        <w:spacing w:after="0" w:line="259" w:lineRule="auto"/>
        <w:jc w:val="both"/>
        <w:textAlignment w:val="baseline"/>
        <w:rPr>
          <w:rFonts w:eastAsia="微软雅黑"/>
          <w:i/>
        </w:rPr>
      </w:pPr>
      <w:r w:rsidRPr="00C4466E">
        <w:rPr>
          <w:rFonts w:eastAsia="微软雅黑"/>
          <w:i/>
        </w:rPr>
        <w:t>Reuse R15 HARQ-ACK rate matching/puncturing and RE mapping for HP HARQ-ACK in principle. FFS details.</w:t>
      </w:r>
    </w:p>
    <w:p w14:paraId="648B2EE7" w14:textId="77777777" w:rsidR="00787010" w:rsidRPr="00C4466E" w:rsidRDefault="00787010" w:rsidP="0045083C">
      <w:pPr>
        <w:numPr>
          <w:ilvl w:val="0"/>
          <w:numId w:val="26"/>
        </w:numPr>
        <w:overflowPunct w:val="0"/>
        <w:autoSpaceDE w:val="0"/>
        <w:autoSpaceDN w:val="0"/>
        <w:adjustRightInd w:val="0"/>
        <w:spacing w:after="0" w:line="259" w:lineRule="auto"/>
        <w:jc w:val="both"/>
        <w:textAlignment w:val="baseline"/>
        <w:rPr>
          <w:rFonts w:eastAsia="微软雅黑"/>
          <w:i/>
        </w:rPr>
      </w:pPr>
      <w:r w:rsidRPr="00C4466E">
        <w:rPr>
          <w:rFonts w:eastAsia="微软雅黑"/>
          <w:i/>
        </w:rPr>
        <w:t>Reuse R15 CSI part 1 rate matching and RE mapping for LP HARQ-ACK in principle. FFS details.</w:t>
      </w:r>
    </w:p>
    <w:p w14:paraId="4A933E64" w14:textId="77777777" w:rsidR="00787010" w:rsidRPr="00C4466E" w:rsidRDefault="00787010" w:rsidP="0045083C">
      <w:pPr>
        <w:numPr>
          <w:ilvl w:val="0"/>
          <w:numId w:val="26"/>
        </w:numPr>
        <w:overflowPunct w:val="0"/>
        <w:autoSpaceDE w:val="0"/>
        <w:autoSpaceDN w:val="0"/>
        <w:adjustRightInd w:val="0"/>
        <w:spacing w:after="0" w:line="259" w:lineRule="auto"/>
        <w:jc w:val="both"/>
        <w:textAlignment w:val="baseline"/>
        <w:rPr>
          <w:rFonts w:eastAsia="微软雅黑"/>
          <w:i/>
        </w:rPr>
      </w:pPr>
      <w:r w:rsidRPr="00C4466E">
        <w:rPr>
          <w:rFonts w:eastAsia="微软雅黑"/>
          <w:i/>
        </w:rPr>
        <w:t xml:space="preserve">Reuse R15 CSI part 2 rate matching and RE mapping for LP </w:t>
      </w:r>
      <w:r w:rsidRPr="00C4466E">
        <w:rPr>
          <w:rFonts w:eastAsiaTheme="minorEastAsia"/>
          <w:bCs/>
          <w:i/>
          <w:lang w:eastAsia="zh-CN"/>
        </w:rPr>
        <w:t>CSI part 1</w:t>
      </w:r>
      <w:r w:rsidRPr="00C4466E">
        <w:rPr>
          <w:rFonts w:eastAsia="微软雅黑"/>
          <w:i/>
        </w:rPr>
        <w:t xml:space="preserve"> in principle. FFS details.</w:t>
      </w:r>
    </w:p>
    <w:p w14:paraId="0DCD6071" w14:textId="77777777" w:rsidR="00787010" w:rsidRPr="00C4466E" w:rsidRDefault="00787010" w:rsidP="0045083C">
      <w:pPr>
        <w:numPr>
          <w:ilvl w:val="0"/>
          <w:numId w:val="26"/>
        </w:numPr>
        <w:overflowPunct w:val="0"/>
        <w:autoSpaceDE w:val="0"/>
        <w:autoSpaceDN w:val="0"/>
        <w:adjustRightInd w:val="0"/>
        <w:spacing w:after="0"/>
        <w:ind w:left="714" w:hanging="357"/>
        <w:jc w:val="both"/>
        <w:textAlignment w:val="baseline"/>
        <w:rPr>
          <w:rFonts w:eastAsia="宋体"/>
          <w:i/>
          <w:strike/>
          <w:lang w:eastAsia="zh-CN"/>
        </w:rPr>
      </w:pPr>
      <w:r w:rsidRPr="00C4466E">
        <w:rPr>
          <w:rFonts w:eastAsia="宋体" w:hint="eastAsia"/>
          <w:i/>
          <w:strike/>
          <w:lang w:eastAsia="zh-CN"/>
        </w:rPr>
        <w:t>F</w:t>
      </w:r>
      <w:r w:rsidRPr="00C4466E">
        <w:rPr>
          <w:rFonts w:eastAsia="宋体"/>
          <w:i/>
          <w:strike/>
          <w:lang w:eastAsia="zh-CN"/>
        </w:rPr>
        <w:t>FS for the case where LP CSI consisting of two parts is transmitted on HP PUSCH conveying UL-SCH.</w:t>
      </w:r>
    </w:p>
    <w:p w14:paraId="1AF987ED" w14:textId="77777777" w:rsidR="00787010" w:rsidRPr="00C4466E" w:rsidRDefault="00787010" w:rsidP="0045083C">
      <w:pPr>
        <w:numPr>
          <w:ilvl w:val="0"/>
          <w:numId w:val="26"/>
        </w:numPr>
        <w:overflowPunct w:val="0"/>
        <w:autoSpaceDE w:val="0"/>
        <w:autoSpaceDN w:val="0"/>
        <w:adjustRightInd w:val="0"/>
        <w:spacing w:after="0"/>
        <w:ind w:left="714" w:hanging="357"/>
        <w:jc w:val="both"/>
        <w:textAlignment w:val="baseline"/>
        <w:rPr>
          <w:rFonts w:eastAsia="宋体"/>
          <w:i/>
          <w:lang w:eastAsia="zh-CN"/>
        </w:rPr>
      </w:pPr>
      <w:r w:rsidRPr="00C4466E">
        <w:rPr>
          <w:rFonts w:eastAsia="宋体" w:hint="eastAsia"/>
          <w:i/>
          <w:lang w:eastAsia="ko-KR"/>
        </w:rPr>
        <w:t>FFS for LP CSI consisting of single part</w:t>
      </w:r>
      <w:r w:rsidRPr="00C4466E">
        <w:rPr>
          <w:rFonts w:eastAsia="宋体"/>
          <w:i/>
          <w:lang w:eastAsia="ko-KR"/>
        </w:rPr>
        <w:t>.</w:t>
      </w:r>
    </w:p>
    <w:p w14:paraId="71E03D67" w14:textId="77777777" w:rsidR="00787010" w:rsidRPr="00C4466E" w:rsidRDefault="00787010" w:rsidP="0045083C">
      <w:pPr>
        <w:numPr>
          <w:ilvl w:val="0"/>
          <w:numId w:val="26"/>
        </w:numPr>
        <w:overflowPunct w:val="0"/>
        <w:autoSpaceDE w:val="0"/>
        <w:autoSpaceDN w:val="0"/>
        <w:adjustRightInd w:val="0"/>
        <w:spacing w:after="0"/>
        <w:ind w:left="714" w:hanging="357"/>
        <w:jc w:val="both"/>
        <w:textAlignment w:val="baseline"/>
        <w:rPr>
          <w:rFonts w:eastAsia="宋体"/>
          <w:i/>
          <w:strike/>
          <w:lang w:eastAsia="zh-CN"/>
        </w:rPr>
      </w:pPr>
      <w:r w:rsidRPr="00C4466E">
        <w:rPr>
          <w:rFonts w:eastAsia="宋体" w:hint="eastAsia"/>
          <w:i/>
          <w:strike/>
          <w:lang w:eastAsia="ko-KR"/>
        </w:rPr>
        <w:t xml:space="preserve">FFS </w:t>
      </w:r>
      <w:r w:rsidRPr="00C4466E">
        <w:rPr>
          <w:rFonts w:eastAsia="宋体"/>
          <w:i/>
          <w:strike/>
          <w:lang w:eastAsia="ko-KR"/>
        </w:rPr>
        <w:t xml:space="preserve">for </w:t>
      </w:r>
      <w:r w:rsidRPr="00C4466E">
        <w:rPr>
          <w:rFonts w:eastAsia="宋体"/>
          <w:i/>
          <w:strike/>
          <w:lang w:eastAsia="zh-CN"/>
        </w:rPr>
        <w:t>LP PUSCH not conveying UL-SCH.</w:t>
      </w:r>
    </w:p>
    <w:p w14:paraId="6444ACC4" w14:textId="77777777" w:rsidR="00787010" w:rsidRPr="00787010" w:rsidRDefault="00787010" w:rsidP="0045083C">
      <w:pPr>
        <w:jc w:val="both"/>
      </w:pPr>
    </w:p>
    <w:p w14:paraId="7F28A359" w14:textId="0F259B6B" w:rsidR="000C32CF" w:rsidRDefault="00C4466E" w:rsidP="0045083C">
      <w:pPr>
        <w:jc w:val="both"/>
      </w:pPr>
      <w:r>
        <w:t>I</w:t>
      </w:r>
      <w:r w:rsidR="00445088" w:rsidRPr="00D82091">
        <w:t xml:space="preserve">t does not increase the coding chain number, and it provide an acceptable solution for HP/LP HARQ-ACK and CSI1. Regarding the CSI part 2 dropping, it is natural method used in Rel-15. Such as a PUCCH format 3 resource is replaced by PUCCH format 2, CSI part 2 is dropped too. </w:t>
      </w:r>
      <w:r w:rsidR="003634B1" w:rsidRPr="00D82091">
        <w:t xml:space="preserve">When LP CSI consisting of single part, there is no problem. The legacy coding procedure can be reused here. </w:t>
      </w:r>
    </w:p>
    <w:p w14:paraId="5C143CA4" w14:textId="3FA03892" w:rsidR="004757E4" w:rsidRPr="0015064D" w:rsidRDefault="004757E4" w:rsidP="0045083C">
      <w:pPr>
        <w:pStyle w:val="aff8"/>
        <w:numPr>
          <w:ilvl w:val="0"/>
          <w:numId w:val="32"/>
        </w:numPr>
        <w:spacing w:afterLines="50" w:after="120"/>
        <w:ind w:leftChars="0"/>
        <w:jc w:val="both"/>
        <w:rPr>
          <w:rFonts w:eastAsia="宋体"/>
          <w:b/>
          <w:i/>
          <w:lang w:eastAsia="zh-CN"/>
        </w:rPr>
      </w:pPr>
      <w:r w:rsidRPr="0015064D">
        <w:rPr>
          <w:rFonts w:eastAsia="宋体"/>
          <w:b/>
          <w:i/>
          <w:lang w:eastAsia="zh-CN"/>
        </w:rPr>
        <w:t xml:space="preserve">Support </w:t>
      </w:r>
      <w:r w:rsidRPr="0015064D">
        <w:rPr>
          <w:rFonts w:eastAsia="宋体" w:hint="eastAsia"/>
          <w:b/>
          <w:i/>
          <w:lang w:eastAsia="zh-CN"/>
        </w:rPr>
        <w:t>Proposal f</w:t>
      </w:r>
      <w:r w:rsidRPr="0015064D">
        <w:rPr>
          <w:rFonts w:eastAsia="宋体"/>
          <w:b/>
          <w:i/>
          <w:lang w:eastAsia="zh-CN"/>
        </w:rPr>
        <w:t>o</w:t>
      </w:r>
      <w:r w:rsidRPr="0015064D">
        <w:rPr>
          <w:rFonts w:eastAsia="宋体" w:hint="eastAsia"/>
          <w:b/>
          <w:i/>
          <w:lang w:eastAsia="zh-CN"/>
        </w:rPr>
        <w:t xml:space="preserve">r </w:t>
      </w:r>
      <w:r w:rsidRPr="0015064D">
        <w:rPr>
          <w:rFonts w:eastAsia="宋体"/>
          <w:b/>
          <w:i/>
          <w:lang w:eastAsia="zh-CN"/>
        </w:rPr>
        <w:t>2</w:t>
      </w:r>
      <w:r w:rsidRPr="0015064D">
        <w:rPr>
          <w:rFonts w:eastAsia="宋体"/>
          <w:b/>
          <w:i/>
          <w:vertAlign w:val="superscript"/>
          <w:lang w:eastAsia="zh-CN"/>
        </w:rPr>
        <w:t>nd</w:t>
      </w:r>
      <w:r w:rsidRPr="0015064D">
        <w:rPr>
          <w:rFonts w:eastAsia="宋体"/>
          <w:b/>
          <w:i/>
          <w:lang w:eastAsia="zh-CN"/>
        </w:rPr>
        <w:t xml:space="preserve"> </w:t>
      </w:r>
      <w:r w:rsidRPr="0015064D">
        <w:rPr>
          <w:rFonts w:eastAsia="宋体" w:hint="eastAsia"/>
          <w:b/>
          <w:i/>
          <w:lang w:eastAsia="zh-CN"/>
        </w:rPr>
        <w:t>round discussion:</w:t>
      </w:r>
    </w:p>
    <w:p w14:paraId="0F673BF8" w14:textId="77777777" w:rsidR="004757E4" w:rsidRPr="001512F7" w:rsidRDefault="004757E4" w:rsidP="0045083C">
      <w:pPr>
        <w:spacing w:after="0"/>
        <w:jc w:val="both"/>
        <w:rPr>
          <w:rFonts w:eastAsia="微软雅黑"/>
          <w:b/>
          <w:i/>
        </w:rPr>
      </w:pPr>
      <w:r w:rsidRPr="001512F7">
        <w:rPr>
          <w:rFonts w:eastAsia="微软雅黑"/>
          <w:b/>
          <w:i/>
        </w:rPr>
        <w:t>For multiplexing a high-priority (HP) HARQ-ACK and a low-priority (LP) HARQ-ACK into a PUSCH in R17,</w:t>
      </w:r>
      <w:r w:rsidRPr="001512F7">
        <w:rPr>
          <w:rFonts w:eastAsia="宋体"/>
          <w:b/>
          <w:i/>
          <w:lang w:eastAsia="zh-CN"/>
        </w:rPr>
        <w:t xml:space="preserve"> if HP HARQ-ACK, LP HARQ-ACK, and LP CSI consisting of two parts would be transmitted on LP PUSCH conveying UL-SCH,</w:t>
      </w:r>
      <w:r w:rsidRPr="001512F7">
        <w:rPr>
          <w:rFonts w:eastAsia="微软雅黑" w:hint="eastAsia"/>
          <w:b/>
          <w:i/>
          <w:lang w:eastAsia="zh-CN"/>
        </w:rPr>
        <w:t xml:space="preserve"> </w:t>
      </w:r>
    </w:p>
    <w:p w14:paraId="06744B26" w14:textId="77777777" w:rsidR="004757E4" w:rsidRPr="001512F7" w:rsidRDefault="004757E4" w:rsidP="0045083C">
      <w:pPr>
        <w:pStyle w:val="aff8"/>
        <w:numPr>
          <w:ilvl w:val="0"/>
          <w:numId w:val="26"/>
        </w:numPr>
        <w:overflowPunct w:val="0"/>
        <w:autoSpaceDE w:val="0"/>
        <w:autoSpaceDN w:val="0"/>
        <w:adjustRightInd w:val="0"/>
        <w:spacing w:after="0"/>
        <w:ind w:leftChars="0"/>
        <w:jc w:val="both"/>
        <w:textAlignment w:val="baseline"/>
        <w:rPr>
          <w:rFonts w:eastAsiaTheme="minorEastAsia"/>
          <w:b/>
          <w:bCs/>
          <w:i/>
          <w:lang w:eastAsia="zh-CN"/>
        </w:rPr>
      </w:pPr>
      <w:r w:rsidRPr="001512F7">
        <w:rPr>
          <w:rFonts w:eastAsiaTheme="minorEastAsia"/>
          <w:b/>
          <w:bCs/>
          <w:i/>
          <w:lang w:eastAsia="zh-CN"/>
        </w:rPr>
        <w:t xml:space="preserve">The CSI part 2 is dropped. </w:t>
      </w:r>
    </w:p>
    <w:p w14:paraId="3673B12B" w14:textId="77777777" w:rsidR="004757E4" w:rsidRPr="001512F7" w:rsidRDefault="004757E4" w:rsidP="0045083C">
      <w:pPr>
        <w:numPr>
          <w:ilvl w:val="0"/>
          <w:numId w:val="26"/>
        </w:numPr>
        <w:overflowPunct w:val="0"/>
        <w:autoSpaceDE w:val="0"/>
        <w:autoSpaceDN w:val="0"/>
        <w:adjustRightInd w:val="0"/>
        <w:spacing w:after="0" w:line="259" w:lineRule="auto"/>
        <w:jc w:val="both"/>
        <w:textAlignment w:val="baseline"/>
        <w:rPr>
          <w:rFonts w:eastAsia="微软雅黑"/>
          <w:b/>
          <w:i/>
        </w:rPr>
      </w:pPr>
      <w:r w:rsidRPr="001512F7">
        <w:rPr>
          <w:rFonts w:eastAsia="微软雅黑"/>
          <w:b/>
          <w:i/>
        </w:rPr>
        <w:t>Reuse R15 HARQ-ACK rate matching/puncturing and RE mapping for HP HARQ-ACK in principle. FFS details.</w:t>
      </w:r>
    </w:p>
    <w:p w14:paraId="0F609996" w14:textId="77777777" w:rsidR="004757E4" w:rsidRPr="001512F7" w:rsidRDefault="004757E4" w:rsidP="0045083C">
      <w:pPr>
        <w:numPr>
          <w:ilvl w:val="0"/>
          <w:numId w:val="26"/>
        </w:numPr>
        <w:overflowPunct w:val="0"/>
        <w:autoSpaceDE w:val="0"/>
        <w:autoSpaceDN w:val="0"/>
        <w:adjustRightInd w:val="0"/>
        <w:spacing w:after="0" w:line="259" w:lineRule="auto"/>
        <w:jc w:val="both"/>
        <w:textAlignment w:val="baseline"/>
        <w:rPr>
          <w:rFonts w:eastAsia="微软雅黑"/>
          <w:b/>
          <w:i/>
        </w:rPr>
      </w:pPr>
      <w:r w:rsidRPr="001512F7">
        <w:rPr>
          <w:rFonts w:eastAsia="微软雅黑"/>
          <w:b/>
          <w:i/>
        </w:rPr>
        <w:t>Reuse R15 CSI part 1 rate matching and RE mapping for LP HARQ-ACK in principle. FFS details.</w:t>
      </w:r>
    </w:p>
    <w:p w14:paraId="07F0D69A" w14:textId="77777777" w:rsidR="004757E4" w:rsidRPr="001512F7" w:rsidRDefault="004757E4" w:rsidP="0045083C">
      <w:pPr>
        <w:numPr>
          <w:ilvl w:val="0"/>
          <w:numId w:val="26"/>
        </w:numPr>
        <w:overflowPunct w:val="0"/>
        <w:autoSpaceDE w:val="0"/>
        <w:autoSpaceDN w:val="0"/>
        <w:adjustRightInd w:val="0"/>
        <w:spacing w:after="0" w:line="259" w:lineRule="auto"/>
        <w:jc w:val="both"/>
        <w:textAlignment w:val="baseline"/>
        <w:rPr>
          <w:rFonts w:eastAsia="微软雅黑"/>
          <w:b/>
          <w:i/>
        </w:rPr>
      </w:pPr>
      <w:r w:rsidRPr="001512F7">
        <w:rPr>
          <w:rFonts w:eastAsia="微软雅黑"/>
          <w:b/>
          <w:i/>
        </w:rPr>
        <w:lastRenderedPageBreak/>
        <w:t xml:space="preserve">Reuse R15 CSI part 2 rate matching and RE mapping for LP </w:t>
      </w:r>
      <w:r w:rsidRPr="001512F7">
        <w:rPr>
          <w:rFonts w:eastAsiaTheme="minorEastAsia"/>
          <w:b/>
          <w:bCs/>
          <w:i/>
          <w:lang w:eastAsia="zh-CN"/>
        </w:rPr>
        <w:t>CSI part 1</w:t>
      </w:r>
      <w:r w:rsidRPr="001512F7">
        <w:rPr>
          <w:rFonts w:eastAsia="微软雅黑"/>
          <w:b/>
          <w:i/>
        </w:rPr>
        <w:t xml:space="preserve"> in principle. FFS details.</w:t>
      </w:r>
    </w:p>
    <w:p w14:paraId="3D6593E2" w14:textId="77777777" w:rsidR="004757E4" w:rsidRPr="001512F7" w:rsidRDefault="004757E4" w:rsidP="0045083C">
      <w:pPr>
        <w:numPr>
          <w:ilvl w:val="0"/>
          <w:numId w:val="26"/>
        </w:numPr>
        <w:overflowPunct w:val="0"/>
        <w:autoSpaceDE w:val="0"/>
        <w:autoSpaceDN w:val="0"/>
        <w:adjustRightInd w:val="0"/>
        <w:spacing w:after="0"/>
        <w:ind w:left="714" w:hanging="357"/>
        <w:jc w:val="both"/>
        <w:textAlignment w:val="baseline"/>
        <w:rPr>
          <w:rFonts w:eastAsia="宋体"/>
          <w:b/>
          <w:i/>
          <w:strike/>
          <w:lang w:eastAsia="zh-CN"/>
        </w:rPr>
      </w:pPr>
      <w:r w:rsidRPr="001512F7">
        <w:rPr>
          <w:rFonts w:eastAsia="宋体" w:hint="eastAsia"/>
          <w:b/>
          <w:i/>
          <w:strike/>
          <w:lang w:eastAsia="zh-CN"/>
        </w:rPr>
        <w:t>F</w:t>
      </w:r>
      <w:r w:rsidRPr="001512F7">
        <w:rPr>
          <w:rFonts w:eastAsia="宋体"/>
          <w:b/>
          <w:i/>
          <w:strike/>
          <w:lang w:eastAsia="zh-CN"/>
        </w:rPr>
        <w:t>FS for the case where LP CSI consisting of two parts is transmitted on HP PUSCH conveying UL-SCH.</w:t>
      </w:r>
    </w:p>
    <w:p w14:paraId="7CE718F1" w14:textId="77777777" w:rsidR="004757E4" w:rsidRPr="001512F7" w:rsidRDefault="004757E4" w:rsidP="0045083C">
      <w:pPr>
        <w:numPr>
          <w:ilvl w:val="0"/>
          <w:numId w:val="26"/>
        </w:numPr>
        <w:overflowPunct w:val="0"/>
        <w:autoSpaceDE w:val="0"/>
        <w:autoSpaceDN w:val="0"/>
        <w:adjustRightInd w:val="0"/>
        <w:spacing w:after="0"/>
        <w:ind w:left="714" w:hanging="357"/>
        <w:jc w:val="both"/>
        <w:textAlignment w:val="baseline"/>
        <w:rPr>
          <w:rFonts w:eastAsia="宋体"/>
          <w:b/>
          <w:i/>
          <w:lang w:eastAsia="zh-CN"/>
        </w:rPr>
      </w:pPr>
      <w:r w:rsidRPr="001512F7">
        <w:rPr>
          <w:rFonts w:eastAsia="宋体" w:hint="eastAsia"/>
          <w:b/>
          <w:i/>
          <w:lang w:eastAsia="ko-KR"/>
        </w:rPr>
        <w:t>FFS for LP CSI consisting of single part</w:t>
      </w:r>
      <w:r w:rsidRPr="001512F7">
        <w:rPr>
          <w:rFonts w:eastAsia="宋体"/>
          <w:b/>
          <w:i/>
          <w:lang w:eastAsia="ko-KR"/>
        </w:rPr>
        <w:t>.</w:t>
      </w:r>
    </w:p>
    <w:p w14:paraId="48B4DF92" w14:textId="77777777" w:rsidR="004757E4" w:rsidRPr="001512F7" w:rsidRDefault="004757E4" w:rsidP="0045083C">
      <w:pPr>
        <w:numPr>
          <w:ilvl w:val="0"/>
          <w:numId w:val="26"/>
        </w:numPr>
        <w:overflowPunct w:val="0"/>
        <w:autoSpaceDE w:val="0"/>
        <w:autoSpaceDN w:val="0"/>
        <w:adjustRightInd w:val="0"/>
        <w:spacing w:after="0"/>
        <w:ind w:left="714" w:hanging="357"/>
        <w:jc w:val="both"/>
        <w:textAlignment w:val="baseline"/>
        <w:rPr>
          <w:rFonts w:eastAsia="宋体"/>
          <w:b/>
          <w:i/>
          <w:strike/>
          <w:lang w:eastAsia="zh-CN"/>
        </w:rPr>
      </w:pPr>
      <w:r w:rsidRPr="001512F7">
        <w:rPr>
          <w:rFonts w:eastAsia="宋体" w:hint="eastAsia"/>
          <w:b/>
          <w:i/>
          <w:strike/>
          <w:lang w:eastAsia="ko-KR"/>
        </w:rPr>
        <w:t xml:space="preserve">FFS </w:t>
      </w:r>
      <w:r w:rsidRPr="001512F7">
        <w:rPr>
          <w:rFonts w:eastAsia="宋体"/>
          <w:b/>
          <w:i/>
          <w:strike/>
          <w:lang w:eastAsia="ko-KR"/>
        </w:rPr>
        <w:t xml:space="preserve">for </w:t>
      </w:r>
      <w:r w:rsidRPr="001512F7">
        <w:rPr>
          <w:rFonts w:eastAsia="宋体"/>
          <w:b/>
          <w:i/>
          <w:strike/>
          <w:lang w:eastAsia="zh-CN"/>
        </w:rPr>
        <w:t>LP PUSCH not conveying UL-SCH.</w:t>
      </w:r>
    </w:p>
    <w:p w14:paraId="30C82067" w14:textId="77777777" w:rsidR="004757E4" w:rsidRPr="004757E4" w:rsidRDefault="004757E4" w:rsidP="0045083C">
      <w:pPr>
        <w:jc w:val="both"/>
      </w:pPr>
    </w:p>
    <w:p w14:paraId="5108E92C" w14:textId="1B4BA7BA" w:rsidR="00654445" w:rsidRPr="00654445" w:rsidRDefault="00654445" w:rsidP="0045083C">
      <w:pPr>
        <w:pStyle w:val="3"/>
        <w:jc w:val="both"/>
      </w:pPr>
      <w:r w:rsidRPr="00654445">
        <w:t xml:space="preserve">Enhancements for </w:t>
      </w:r>
      <w:r w:rsidR="004F1946" w:rsidRPr="00654445">
        <w:t>Beta-offset value and configuration</w:t>
      </w:r>
    </w:p>
    <w:p w14:paraId="511523CD" w14:textId="77777777" w:rsidR="00CD761D" w:rsidRDefault="00142719" w:rsidP="0045083C">
      <w:pPr>
        <w:jc w:val="both"/>
        <w:rPr>
          <w:rFonts w:eastAsia="宋体"/>
          <w:lang w:eastAsia="zh-CN"/>
        </w:rPr>
      </w:pPr>
      <w:r>
        <w:rPr>
          <w:rFonts w:eastAsia="宋体"/>
          <w:lang w:eastAsia="zh-CN"/>
        </w:rPr>
        <w:t xml:space="preserve">According to beta-offset value, we think the agreement achieved last meeting is enough for multiplexing. </w:t>
      </w:r>
    </w:p>
    <w:p w14:paraId="47D07021" w14:textId="77777777" w:rsidR="00CD761D" w:rsidRPr="004763F7" w:rsidRDefault="00CD761D" w:rsidP="0045083C">
      <w:pPr>
        <w:jc w:val="both"/>
        <w:rPr>
          <w:rFonts w:eastAsia="宋体"/>
          <w:b/>
          <w:bCs/>
          <w:i/>
          <w:highlight w:val="green"/>
          <w:lang w:eastAsia="zh-CN"/>
        </w:rPr>
      </w:pPr>
      <w:r w:rsidRPr="004763F7">
        <w:rPr>
          <w:rFonts w:eastAsia="Malgun Gothic"/>
          <w:b/>
          <w:bCs/>
          <w:i/>
          <w:highlight w:val="green"/>
          <w:lang w:eastAsia="zh-CN"/>
        </w:rPr>
        <w:t>Agreement</w:t>
      </w:r>
    </w:p>
    <w:p w14:paraId="226A6AF8" w14:textId="77777777" w:rsidR="00CD761D" w:rsidRPr="004763F7" w:rsidRDefault="00CD761D" w:rsidP="0045083C">
      <w:pPr>
        <w:jc w:val="both"/>
        <w:rPr>
          <w:rFonts w:eastAsia="宋体"/>
          <w:bCs/>
          <w:i/>
          <w:lang w:eastAsia="zh-CN"/>
        </w:rPr>
      </w:pPr>
      <w:r w:rsidRPr="004763F7">
        <w:rPr>
          <w:bCs/>
          <w:i/>
          <w:lang w:eastAsia="zh-CN"/>
        </w:rPr>
        <w:t xml:space="preserve">In NR Rel-17, [at least] </w:t>
      </w:r>
      <w:r w:rsidRPr="004763F7">
        <w:rPr>
          <w:rFonts w:eastAsia="宋体"/>
          <w:bCs/>
          <w:i/>
          <w:lang w:eastAsia="zh-CN"/>
        </w:rPr>
        <w:t>2 new set of beta offset values can be configured to the UE to indicate separate beta</w:t>
      </w:r>
      <w:r w:rsidRPr="004763F7">
        <w:rPr>
          <w:rFonts w:eastAsia="宋体" w:hint="eastAsia"/>
          <w:bCs/>
          <w:i/>
          <w:lang w:eastAsia="zh-CN"/>
        </w:rPr>
        <w:t>_</w:t>
      </w:r>
      <w:r w:rsidRPr="004763F7">
        <w:rPr>
          <w:rFonts w:eastAsia="宋体"/>
          <w:bCs/>
          <w:i/>
          <w:lang w:eastAsia="zh-CN"/>
        </w:rPr>
        <w:t>offset values for the following cases:</w:t>
      </w:r>
    </w:p>
    <w:p w14:paraId="679682C9" w14:textId="77777777" w:rsidR="00CD761D" w:rsidRPr="004763F7" w:rsidRDefault="00CD761D" w:rsidP="0045083C">
      <w:pPr>
        <w:pStyle w:val="aff8"/>
        <w:numPr>
          <w:ilvl w:val="0"/>
          <w:numId w:val="27"/>
        </w:numPr>
        <w:spacing w:after="0"/>
        <w:ind w:leftChars="0"/>
        <w:jc w:val="both"/>
        <w:rPr>
          <w:rFonts w:eastAsia="宋体"/>
          <w:bCs/>
          <w:i/>
          <w:lang w:eastAsia="zh-CN"/>
        </w:rPr>
      </w:pPr>
      <w:r w:rsidRPr="004763F7">
        <w:rPr>
          <w:rFonts w:eastAsia="宋体"/>
          <w:bCs/>
          <w:i/>
          <w:lang w:eastAsia="zh-CN"/>
        </w:rPr>
        <w:t xml:space="preserve">Multiplexing LP </w:t>
      </w:r>
      <w:r w:rsidRPr="004763F7">
        <w:rPr>
          <w:rFonts w:eastAsia="Malgun Gothic"/>
          <w:i/>
          <w:lang w:eastAsia="zh-CN"/>
        </w:rPr>
        <w:t>HARQ-ACK</w:t>
      </w:r>
      <w:r w:rsidRPr="004763F7">
        <w:rPr>
          <w:rFonts w:eastAsia="宋体"/>
          <w:bCs/>
          <w:i/>
          <w:lang w:eastAsia="zh-CN"/>
        </w:rPr>
        <w:t xml:space="preserve"> on HP PUSCH</w:t>
      </w:r>
    </w:p>
    <w:p w14:paraId="142438EE" w14:textId="77777777" w:rsidR="00CD761D" w:rsidRPr="004763F7" w:rsidRDefault="00CD761D" w:rsidP="0045083C">
      <w:pPr>
        <w:pStyle w:val="aff8"/>
        <w:numPr>
          <w:ilvl w:val="0"/>
          <w:numId w:val="27"/>
        </w:numPr>
        <w:spacing w:after="0"/>
        <w:ind w:leftChars="0"/>
        <w:jc w:val="both"/>
        <w:rPr>
          <w:rFonts w:eastAsia="宋体"/>
          <w:bCs/>
          <w:i/>
          <w:lang w:eastAsia="zh-CN"/>
        </w:rPr>
      </w:pPr>
      <w:r w:rsidRPr="004763F7">
        <w:rPr>
          <w:rFonts w:eastAsia="宋体"/>
          <w:bCs/>
          <w:i/>
          <w:lang w:eastAsia="zh-CN"/>
        </w:rPr>
        <w:t xml:space="preserve">Multiplexing HP </w:t>
      </w:r>
      <w:r w:rsidRPr="004763F7">
        <w:rPr>
          <w:rFonts w:eastAsia="Malgun Gothic"/>
          <w:i/>
          <w:lang w:eastAsia="zh-CN"/>
        </w:rPr>
        <w:t>HARQ-ACK</w:t>
      </w:r>
      <w:r w:rsidRPr="004763F7">
        <w:rPr>
          <w:rFonts w:eastAsia="宋体"/>
          <w:bCs/>
          <w:i/>
          <w:lang w:eastAsia="zh-CN"/>
        </w:rPr>
        <w:t xml:space="preserve"> on LP PUSCH</w:t>
      </w:r>
    </w:p>
    <w:p w14:paraId="096C3688" w14:textId="77777777" w:rsidR="00CD761D" w:rsidRDefault="00CD761D" w:rsidP="0045083C">
      <w:pPr>
        <w:jc w:val="both"/>
        <w:rPr>
          <w:rFonts w:eastAsia="宋体"/>
          <w:lang w:eastAsia="zh-CN"/>
        </w:rPr>
      </w:pPr>
    </w:p>
    <w:p w14:paraId="693156CB" w14:textId="748550CB" w:rsidR="00142719" w:rsidRDefault="00142719" w:rsidP="0045083C">
      <w:pPr>
        <w:jc w:val="both"/>
        <w:rPr>
          <w:rFonts w:eastAsia="宋体"/>
          <w:lang w:eastAsia="zh-CN"/>
        </w:rPr>
      </w:pPr>
      <w:r>
        <w:rPr>
          <w:rFonts w:eastAsia="宋体"/>
          <w:lang w:eastAsia="zh-CN"/>
        </w:rPr>
        <w:t xml:space="preserve">Because comparing with Rel-15/Rel-16 intra-UE prioritization, only two use cases are introduced. One is </w:t>
      </w:r>
      <w:r>
        <w:rPr>
          <w:rFonts w:eastAsia="宋体" w:hint="eastAsia"/>
          <w:lang w:eastAsia="zh-CN"/>
        </w:rPr>
        <w:t>m</w:t>
      </w:r>
      <w:r w:rsidRPr="00142719">
        <w:rPr>
          <w:rFonts w:eastAsia="宋体"/>
          <w:lang w:eastAsia="zh-CN"/>
        </w:rPr>
        <w:t>ultiplexing LP HARQ-ACK on HP PUSCH</w:t>
      </w:r>
      <w:r>
        <w:rPr>
          <w:rFonts w:eastAsia="宋体"/>
          <w:lang w:eastAsia="zh-CN"/>
        </w:rPr>
        <w:t>, the other is m</w:t>
      </w:r>
      <w:r w:rsidRPr="00142719">
        <w:rPr>
          <w:rFonts w:eastAsia="宋体"/>
          <w:lang w:eastAsia="zh-CN"/>
        </w:rPr>
        <w:t>ultiplexing HP HARQ-ACK on LP PUSCH</w:t>
      </w:r>
      <w:r>
        <w:rPr>
          <w:rFonts w:eastAsia="宋体"/>
          <w:lang w:eastAsia="zh-CN"/>
        </w:rPr>
        <w:t xml:space="preserve">. So these 2 new set of beta offset values are needed. Regarding </w:t>
      </w:r>
      <w:r w:rsidRPr="00142719">
        <w:rPr>
          <w:rFonts w:eastAsia="宋体"/>
          <w:lang w:eastAsia="zh-CN"/>
        </w:rPr>
        <w:t xml:space="preserve">LP HARQ-ACK on </w:t>
      </w:r>
      <w:r>
        <w:rPr>
          <w:rFonts w:eastAsia="宋体"/>
          <w:lang w:eastAsia="zh-CN"/>
        </w:rPr>
        <w:t>L</w:t>
      </w:r>
      <w:r w:rsidRPr="00142719">
        <w:rPr>
          <w:rFonts w:eastAsia="宋体"/>
          <w:lang w:eastAsia="zh-CN"/>
        </w:rPr>
        <w:t>P PUSCH</w:t>
      </w:r>
      <w:r>
        <w:rPr>
          <w:rFonts w:eastAsia="宋体"/>
          <w:lang w:eastAsia="zh-CN"/>
        </w:rPr>
        <w:t xml:space="preserve"> and H</w:t>
      </w:r>
      <w:r w:rsidRPr="00142719">
        <w:rPr>
          <w:rFonts w:eastAsia="宋体"/>
          <w:lang w:eastAsia="zh-CN"/>
        </w:rPr>
        <w:t>P HARQ-ACK on HP PUSCH</w:t>
      </w:r>
      <w:r w:rsidR="00CD761D">
        <w:rPr>
          <w:rFonts w:eastAsia="宋体"/>
          <w:lang w:eastAsia="zh-CN"/>
        </w:rPr>
        <w:t xml:space="preserve">, same beta_offset value can be used. So we propose to update the agreement as following.  </w:t>
      </w:r>
    </w:p>
    <w:p w14:paraId="39796A1E" w14:textId="5F7B9510" w:rsidR="00CD761D" w:rsidRPr="00CD761D" w:rsidRDefault="00CD761D" w:rsidP="0045083C">
      <w:pPr>
        <w:pStyle w:val="aff8"/>
        <w:numPr>
          <w:ilvl w:val="0"/>
          <w:numId w:val="32"/>
        </w:numPr>
        <w:ind w:leftChars="0"/>
        <w:jc w:val="both"/>
        <w:rPr>
          <w:rFonts w:eastAsia="宋体"/>
          <w:b/>
          <w:i/>
          <w:lang w:eastAsia="zh-CN"/>
        </w:rPr>
      </w:pPr>
      <w:r w:rsidRPr="00CD761D">
        <w:rPr>
          <w:rFonts w:eastAsia="宋体"/>
          <w:b/>
          <w:i/>
          <w:lang w:eastAsia="zh-CN"/>
        </w:rPr>
        <w:t>update the agreement:</w:t>
      </w:r>
    </w:p>
    <w:p w14:paraId="0D3D6C69" w14:textId="77777777" w:rsidR="00CD761D" w:rsidRPr="00CD761D" w:rsidRDefault="00CD761D" w:rsidP="0045083C">
      <w:pPr>
        <w:jc w:val="both"/>
        <w:rPr>
          <w:rFonts w:eastAsia="宋体"/>
          <w:b/>
          <w:bCs/>
          <w:i/>
          <w:lang w:eastAsia="zh-CN"/>
        </w:rPr>
      </w:pPr>
      <w:r w:rsidRPr="00CD761D">
        <w:rPr>
          <w:b/>
          <w:bCs/>
          <w:i/>
          <w:lang w:eastAsia="zh-CN"/>
        </w:rPr>
        <w:t>In NR Rel-17,</w:t>
      </w:r>
      <w:r w:rsidRPr="00CD761D">
        <w:rPr>
          <w:b/>
          <w:bCs/>
          <w:i/>
          <w:strike/>
          <w:color w:val="FF0000"/>
          <w:lang w:eastAsia="zh-CN"/>
        </w:rPr>
        <w:t xml:space="preserve"> [at least] </w:t>
      </w:r>
      <w:r w:rsidRPr="00CD761D">
        <w:rPr>
          <w:rFonts w:eastAsia="宋体"/>
          <w:b/>
          <w:bCs/>
          <w:i/>
          <w:lang w:eastAsia="zh-CN"/>
        </w:rPr>
        <w:t>2 new set of beta offset values can be configured to the UE to indicate separate beta</w:t>
      </w:r>
      <w:r w:rsidRPr="00CD761D">
        <w:rPr>
          <w:rFonts w:eastAsia="宋体" w:hint="eastAsia"/>
          <w:b/>
          <w:bCs/>
          <w:i/>
          <w:lang w:eastAsia="zh-CN"/>
        </w:rPr>
        <w:t>_</w:t>
      </w:r>
      <w:r w:rsidRPr="00CD761D">
        <w:rPr>
          <w:rFonts w:eastAsia="宋体"/>
          <w:b/>
          <w:bCs/>
          <w:i/>
          <w:lang w:eastAsia="zh-CN"/>
        </w:rPr>
        <w:t>offset values for the following cases:</w:t>
      </w:r>
    </w:p>
    <w:p w14:paraId="08749ED0" w14:textId="77777777" w:rsidR="00CD761D" w:rsidRPr="00CD761D" w:rsidRDefault="00CD761D" w:rsidP="0045083C">
      <w:pPr>
        <w:pStyle w:val="aff8"/>
        <w:numPr>
          <w:ilvl w:val="0"/>
          <w:numId w:val="27"/>
        </w:numPr>
        <w:spacing w:after="0"/>
        <w:ind w:leftChars="0"/>
        <w:jc w:val="both"/>
        <w:rPr>
          <w:rFonts w:eastAsia="宋体"/>
          <w:b/>
          <w:bCs/>
          <w:i/>
          <w:lang w:eastAsia="zh-CN"/>
        </w:rPr>
      </w:pPr>
      <w:r w:rsidRPr="00CD761D">
        <w:rPr>
          <w:rFonts w:eastAsia="宋体"/>
          <w:b/>
          <w:bCs/>
          <w:i/>
          <w:lang w:eastAsia="zh-CN"/>
        </w:rPr>
        <w:t xml:space="preserve">Multiplexing LP </w:t>
      </w:r>
      <w:r w:rsidRPr="00CD761D">
        <w:rPr>
          <w:rFonts w:eastAsia="Malgun Gothic"/>
          <w:b/>
          <w:i/>
          <w:lang w:eastAsia="zh-CN"/>
        </w:rPr>
        <w:t>HARQ-ACK</w:t>
      </w:r>
      <w:r w:rsidRPr="00CD761D">
        <w:rPr>
          <w:rFonts w:eastAsia="宋体"/>
          <w:b/>
          <w:bCs/>
          <w:i/>
          <w:lang w:eastAsia="zh-CN"/>
        </w:rPr>
        <w:t xml:space="preserve"> on HP PUSCH</w:t>
      </w:r>
    </w:p>
    <w:p w14:paraId="7CFD3A8B" w14:textId="77777777" w:rsidR="00CD761D" w:rsidRPr="00CD761D" w:rsidRDefault="00CD761D" w:rsidP="0045083C">
      <w:pPr>
        <w:pStyle w:val="aff8"/>
        <w:numPr>
          <w:ilvl w:val="0"/>
          <w:numId w:val="27"/>
        </w:numPr>
        <w:spacing w:after="0"/>
        <w:ind w:leftChars="0"/>
        <w:jc w:val="both"/>
        <w:rPr>
          <w:rFonts w:eastAsia="宋体"/>
          <w:b/>
          <w:bCs/>
          <w:i/>
          <w:lang w:eastAsia="zh-CN"/>
        </w:rPr>
      </w:pPr>
      <w:r w:rsidRPr="00CD761D">
        <w:rPr>
          <w:rFonts w:eastAsia="宋体"/>
          <w:b/>
          <w:bCs/>
          <w:i/>
          <w:lang w:eastAsia="zh-CN"/>
        </w:rPr>
        <w:t xml:space="preserve">Multiplexing HP </w:t>
      </w:r>
      <w:r w:rsidRPr="00CD761D">
        <w:rPr>
          <w:rFonts w:eastAsia="Malgun Gothic"/>
          <w:b/>
          <w:i/>
          <w:lang w:eastAsia="zh-CN"/>
        </w:rPr>
        <w:t>HARQ-ACK</w:t>
      </w:r>
      <w:r w:rsidRPr="00CD761D">
        <w:rPr>
          <w:rFonts w:eastAsia="宋体"/>
          <w:b/>
          <w:bCs/>
          <w:i/>
          <w:lang w:eastAsia="zh-CN"/>
        </w:rPr>
        <w:t xml:space="preserve"> on LP PUSCH</w:t>
      </w:r>
    </w:p>
    <w:p w14:paraId="7B7DFADB" w14:textId="77777777" w:rsidR="00142719" w:rsidRPr="00CD761D" w:rsidRDefault="00142719" w:rsidP="0045083C">
      <w:pPr>
        <w:jc w:val="both"/>
        <w:rPr>
          <w:lang w:eastAsia="ja-JP"/>
        </w:rPr>
      </w:pPr>
    </w:p>
    <w:p w14:paraId="7663743C" w14:textId="4F4423E3" w:rsidR="00654445" w:rsidRDefault="00654445" w:rsidP="0045083C">
      <w:pPr>
        <w:pStyle w:val="3"/>
        <w:jc w:val="both"/>
      </w:pPr>
      <w:r w:rsidRPr="00654445">
        <w:t>Multiplexing enable/disable mechanism</w:t>
      </w:r>
    </w:p>
    <w:p w14:paraId="04219947" w14:textId="18AC2235" w:rsidR="004F1946" w:rsidRDefault="004F1946" w:rsidP="0045083C">
      <w:pPr>
        <w:jc w:val="both"/>
        <w:rPr>
          <w:rFonts w:eastAsia="宋体"/>
          <w:lang w:eastAsia="zh-CN"/>
        </w:rPr>
      </w:pPr>
      <w:r>
        <w:rPr>
          <w:rFonts w:eastAsia="宋体" w:hint="eastAsia"/>
          <w:lang w:eastAsia="zh-CN"/>
        </w:rPr>
        <w:t>S</w:t>
      </w:r>
      <w:r>
        <w:rPr>
          <w:rFonts w:eastAsia="宋体"/>
          <w:lang w:eastAsia="zh-CN"/>
        </w:rPr>
        <w:t>imilar reasons as multiplexing enable/disable mechanism for PUCCH, we also support RRC configuration only regarding UCI multiplexing on PUSCH.</w:t>
      </w:r>
    </w:p>
    <w:p w14:paraId="2D162D98" w14:textId="033FA85A" w:rsidR="004F1946" w:rsidRPr="008B5718" w:rsidRDefault="004F1946" w:rsidP="0045083C">
      <w:pPr>
        <w:pStyle w:val="aff8"/>
        <w:numPr>
          <w:ilvl w:val="0"/>
          <w:numId w:val="32"/>
        </w:numPr>
        <w:ind w:leftChars="0"/>
        <w:jc w:val="both"/>
        <w:rPr>
          <w:rFonts w:eastAsia="宋体"/>
          <w:b/>
          <w:i/>
          <w:lang w:eastAsia="zh-CN"/>
        </w:rPr>
      </w:pPr>
      <w:r w:rsidRPr="008B5718">
        <w:rPr>
          <w:rFonts w:eastAsia="宋体"/>
          <w:b/>
          <w:i/>
          <w:lang w:eastAsia="zh-CN"/>
        </w:rPr>
        <w:t>Support RRC configuration method for multip</w:t>
      </w:r>
      <w:r>
        <w:rPr>
          <w:rFonts w:eastAsia="宋体"/>
          <w:b/>
          <w:i/>
          <w:lang w:eastAsia="zh-CN"/>
        </w:rPr>
        <w:t xml:space="preserve">lexing enable/disable mechanism for </w:t>
      </w:r>
      <w:r>
        <w:rPr>
          <w:rFonts w:eastAsia="宋体" w:hint="eastAsia"/>
          <w:b/>
          <w:i/>
          <w:lang w:eastAsia="zh-CN"/>
        </w:rPr>
        <w:t>UCI</w:t>
      </w:r>
      <w:r>
        <w:rPr>
          <w:rFonts w:eastAsia="宋体"/>
          <w:b/>
          <w:i/>
          <w:lang w:eastAsia="zh-CN"/>
        </w:rPr>
        <w:t xml:space="preserve"> on PUSCH.</w:t>
      </w:r>
    </w:p>
    <w:p w14:paraId="16AB75E7" w14:textId="34215FA5" w:rsidR="00654445" w:rsidRPr="00654445" w:rsidRDefault="00654445" w:rsidP="0045083C">
      <w:pPr>
        <w:pStyle w:val="2"/>
        <w:jc w:val="both"/>
      </w:pPr>
      <w:r w:rsidRPr="00654445">
        <w:t xml:space="preserve">Simultaneous x-CC PUCCH/PUSCH transmissions </w:t>
      </w:r>
    </w:p>
    <w:p w14:paraId="17305299" w14:textId="6274680F" w:rsidR="00654445" w:rsidRDefault="00B012ED" w:rsidP="0045083C">
      <w:pPr>
        <w:pStyle w:val="3"/>
        <w:jc w:val="both"/>
        <w:rPr>
          <w:rFonts w:eastAsia="宋体"/>
          <w:lang w:eastAsia="zh-CN"/>
        </w:rPr>
      </w:pPr>
      <w:r>
        <w:rPr>
          <w:rFonts w:eastAsia="宋体"/>
          <w:lang w:eastAsia="zh-CN"/>
        </w:rPr>
        <w:t xml:space="preserve">Dynamic </w:t>
      </w:r>
      <w:r w:rsidR="00B3032F" w:rsidRPr="00B3032F">
        <w:rPr>
          <w:rFonts w:eastAsia="宋体"/>
          <w:lang w:eastAsia="zh-CN"/>
        </w:rPr>
        <w:t>indication</w:t>
      </w:r>
    </w:p>
    <w:p w14:paraId="7887A520" w14:textId="436D3D49" w:rsidR="00B3032F" w:rsidRDefault="00B012ED" w:rsidP="0045083C">
      <w:pPr>
        <w:jc w:val="both"/>
        <w:rPr>
          <w:rFonts w:eastAsia="宋体"/>
        </w:rPr>
      </w:pPr>
      <w:r>
        <w:rPr>
          <w:rFonts w:eastAsia="宋体"/>
        </w:rPr>
        <w:t xml:space="preserve">We do not think </w:t>
      </w:r>
      <w:r>
        <w:rPr>
          <w:rFonts w:eastAsia="宋体" w:hint="eastAsia"/>
        </w:rPr>
        <w:t>dynamic indication</w:t>
      </w:r>
      <w:r>
        <w:rPr>
          <w:rFonts w:eastAsia="宋体"/>
        </w:rPr>
        <w:t xml:space="preserve"> for s</w:t>
      </w:r>
      <w:r w:rsidRPr="00B012ED">
        <w:rPr>
          <w:rFonts w:eastAsia="宋体"/>
        </w:rPr>
        <w:t>imultaneous PUCCH/PUSCH transmission</w:t>
      </w:r>
      <w:r>
        <w:rPr>
          <w:rFonts w:eastAsia="宋体"/>
        </w:rPr>
        <w:t xml:space="preserve"> is necessary</w:t>
      </w:r>
      <w:r w:rsidR="00B3032F">
        <w:rPr>
          <w:rFonts w:eastAsia="宋体"/>
        </w:rPr>
        <w:t>, according to the FFS point in the following agreement.</w:t>
      </w:r>
    </w:p>
    <w:p w14:paraId="3EC2C31F" w14:textId="77777777" w:rsidR="00B3032F" w:rsidRDefault="00B3032F" w:rsidP="0045083C">
      <w:pPr>
        <w:jc w:val="both"/>
        <w:rPr>
          <w:rFonts w:eastAsia="微软雅黑"/>
          <w:color w:val="000000"/>
          <w:highlight w:val="green"/>
        </w:rPr>
      </w:pPr>
      <w:r>
        <w:rPr>
          <w:rFonts w:eastAsia="宋体"/>
          <w:color w:val="000000"/>
          <w:highlight w:val="green"/>
        </w:rPr>
        <w:t>Agreements:</w:t>
      </w:r>
    </w:p>
    <w:p w14:paraId="50C4544D" w14:textId="77777777" w:rsidR="00B3032F" w:rsidRDefault="00B3032F" w:rsidP="0045083C">
      <w:pPr>
        <w:jc w:val="both"/>
        <w:rPr>
          <w:rFonts w:eastAsia="微软雅黑"/>
          <w:i/>
          <w:color w:val="000000"/>
        </w:rPr>
      </w:pPr>
      <w:r>
        <w:rPr>
          <w:rFonts w:eastAsia="微软雅黑"/>
          <w:i/>
          <w:color w:val="000000"/>
        </w:rPr>
        <w:t>Per UE with the capability of inter-band CA, simultaneous PUCCH/PUSCH transmission of different PHY priorities over different cells can be RRC configured within the same PUCCH group</w:t>
      </w:r>
    </w:p>
    <w:p w14:paraId="16E2F839" w14:textId="77777777" w:rsidR="00B3032F" w:rsidRDefault="00B3032F" w:rsidP="0045083C">
      <w:pPr>
        <w:numPr>
          <w:ilvl w:val="0"/>
          <w:numId w:val="28"/>
        </w:numPr>
        <w:spacing w:after="160" w:line="259" w:lineRule="auto"/>
        <w:jc w:val="both"/>
        <w:rPr>
          <w:i/>
        </w:rPr>
      </w:pPr>
      <w:r>
        <w:rPr>
          <w:i/>
        </w:rPr>
        <w:t>FFS: dynamic indication</w:t>
      </w:r>
    </w:p>
    <w:p w14:paraId="5E358F9C" w14:textId="77777777" w:rsidR="00B3032F" w:rsidRDefault="00B3032F" w:rsidP="0045083C">
      <w:pPr>
        <w:jc w:val="both"/>
        <w:rPr>
          <w:rFonts w:eastAsia="宋体"/>
        </w:rPr>
      </w:pPr>
    </w:p>
    <w:p w14:paraId="2A143898" w14:textId="3B4B98E6" w:rsidR="00654445" w:rsidRPr="00090EA0" w:rsidRDefault="0030776B" w:rsidP="0045083C">
      <w:pPr>
        <w:jc w:val="both"/>
        <w:rPr>
          <w:rFonts w:eastAsia="宋体"/>
          <w:color w:val="FF0000"/>
        </w:rPr>
      </w:pPr>
      <w:r>
        <w:rPr>
          <w:rFonts w:eastAsia="宋体"/>
        </w:rPr>
        <w:t xml:space="preserve">First, </w:t>
      </w:r>
      <w:r w:rsidR="002F3621">
        <w:rPr>
          <w:rFonts w:eastAsia="宋体"/>
        </w:rPr>
        <w:t xml:space="preserve">we do not find the advantage to support dynamic triggering. </w:t>
      </w:r>
      <w:r w:rsidR="00B3032F">
        <w:rPr>
          <w:rFonts w:eastAsia="宋体"/>
        </w:rPr>
        <w:t xml:space="preserve">The main benefit for this function is to support UCIs with different priorities to transmit simultaneously. So some rules can be defined and RRC configures enable or disenable this function can work well. The dynamic indication only makes rules more complex without significant gain. </w:t>
      </w:r>
      <w:r w:rsidR="002F3621">
        <w:rPr>
          <w:rFonts w:eastAsia="宋体"/>
        </w:rPr>
        <w:t xml:space="preserve">Second, </w:t>
      </w:r>
      <w:r>
        <w:rPr>
          <w:rFonts w:eastAsia="宋体"/>
        </w:rPr>
        <w:t>it is hard to decide this indication in which DCI format, DL grant DCI or UL grant DCI. There can be long discussion for this issue. For example, if the indication is in the DL grant DCI</w:t>
      </w:r>
      <w:r w:rsidR="002F3621">
        <w:rPr>
          <w:rFonts w:eastAsia="宋体"/>
        </w:rPr>
        <w:t xml:space="preserve">, it should be applied to all the serving cells. This could have same effect as RRC configuration. </w:t>
      </w:r>
    </w:p>
    <w:p w14:paraId="64CBD624" w14:textId="2C13BC6E" w:rsidR="00654445" w:rsidRPr="00B3032F" w:rsidRDefault="00B3032F" w:rsidP="0045083C">
      <w:pPr>
        <w:pStyle w:val="aff8"/>
        <w:numPr>
          <w:ilvl w:val="0"/>
          <w:numId w:val="32"/>
        </w:numPr>
        <w:ind w:leftChars="0"/>
        <w:jc w:val="both"/>
        <w:rPr>
          <w:b/>
          <w:i/>
        </w:rPr>
      </w:pPr>
      <w:r w:rsidRPr="00B3032F">
        <w:rPr>
          <w:rFonts w:eastAsia="宋体"/>
          <w:b/>
          <w:i/>
          <w:lang w:eastAsia="zh-CN"/>
        </w:rPr>
        <w:t xml:space="preserve">Support </w:t>
      </w:r>
      <w:r w:rsidRPr="00B3032F">
        <w:rPr>
          <w:rFonts w:eastAsia="宋体" w:hint="eastAsia"/>
          <w:b/>
          <w:i/>
          <w:lang w:eastAsia="zh-CN"/>
        </w:rPr>
        <w:t>R</w:t>
      </w:r>
      <w:r w:rsidRPr="00B3032F">
        <w:rPr>
          <w:rFonts w:eastAsia="宋体"/>
          <w:b/>
          <w:i/>
          <w:lang w:eastAsia="zh-CN"/>
        </w:rPr>
        <w:t xml:space="preserve">RC configuration for </w:t>
      </w:r>
      <w:r w:rsidRPr="00B3032F">
        <w:rPr>
          <w:rFonts w:eastAsia="宋体"/>
          <w:b/>
          <w:i/>
        </w:rPr>
        <w:t>simultaneous PUCCH/PUSCH transmission.</w:t>
      </w:r>
    </w:p>
    <w:p w14:paraId="0886DEFB" w14:textId="77777777" w:rsidR="00BD1E4F" w:rsidRPr="001D3F32" w:rsidRDefault="00BD1E4F" w:rsidP="0045083C">
      <w:pPr>
        <w:pStyle w:val="1"/>
        <w:tabs>
          <w:tab w:val="num" w:pos="426"/>
        </w:tabs>
        <w:ind w:left="426" w:hanging="426"/>
        <w:jc w:val="both"/>
        <w:rPr>
          <w:szCs w:val="36"/>
          <w:lang w:eastAsia="ja-JP"/>
        </w:rPr>
      </w:pPr>
      <w:bookmarkStart w:id="8" w:name="OLE_LINK33"/>
      <w:bookmarkStart w:id="9" w:name="OLE_LINK34"/>
      <w:r w:rsidRPr="001D3F32">
        <w:rPr>
          <w:szCs w:val="36"/>
          <w:lang w:eastAsia="ja-JP"/>
        </w:rPr>
        <w:lastRenderedPageBreak/>
        <w:t>Conclusion</w:t>
      </w:r>
    </w:p>
    <w:p w14:paraId="392502A6" w14:textId="6070DED6" w:rsidR="00BD1E4F" w:rsidRDefault="00BD1E4F" w:rsidP="0045083C">
      <w:pPr>
        <w:jc w:val="both"/>
        <w:textAlignment w:val="center"/>
      </w:pPr>
      <w:r w:rsidRPr="001D3F32">
        <w:rPr>
          <w:rFonts w:hint="eastAsia"/>
        </w:rPr>
        <w:t>I</w:t>
      </w:r>
      <w:r w:rsidRPr="001D3F32">
        <w:t>n this contribution, we made the following proposals.</w:t>
      </w:r>
    </w:p>
    <w:p w14:paraId="5F2241DF" w14:textId="77777777" w:rsidR="002F6B9B" w:rsidRPr="00D03137" w:rsidRDefault="002F6B9B" w:rsidP="0045083C">
      <w:pPr>
        <w:pStyle w:val="af5"/>
        <w:numPr>
          <w:ilvl w:val="0"/>
          <w:numId w:val="41"/>
        </w:numPr>
        <w:spacing w:after="0"/>
        <w:jc w:val="both"/>
        <w:rPr>
          <w:rFonts w:eastAsia="Malgun Gothic"/>
          <w:b/>
          <w:i/>
        </w:rPr>
      </w:pPr>
      <w:r w:rsidRPr="00D03137">
        <w:rPr>
          <w:b/>
          <w:i/>
        </w:rPr>
        <w:t>Simultaneous PUCCH/PUSCH transmission is not considered in Step 1.</w:t>
      </w:r>
    </w:p>
    <w:p w14:paraId="4045FCD3" w14:textId="77777777" w:rsidR="002F6B9B" w:rsidRPr="00AA52E7" w:rsidRDefault="002F6B9B" w:rsidP="0045083C">
      <w:pPr>
        <w:pStyle w:val="aff8"/>
        <w:numPr>
          <w:ilvl w:val="0"/>
          <w:numId w:val="41"/>
        </w:numPr>
        <w:ind w:leftChars="0"/>
        <w:jc w:val="both"/>
        <w:rPr>
          <w:b/>
          <w:i/>
        </w:rPr>
      </w:pPr>
      <w:r w:rsidRPr="00AA52E7">
        <w:rPr>
          <w:rFonts w:eastAsia="宋体"/>
          <w:b/>
          <w:i/>
          <w:lang w:eastAsia="zh-CN"/>
        </w:rPr>
        <w:t>Rel-15 intra-UE multiplexing timeline is applied for step 2, including multiplexing and dropping</w:t>
      </w:r>
    </w:p>
    <w:p w14:paraId="58010B4F" w14:textId="77777777" w:rsidR="002F6B9B" w:rsidRDefault="002F6B9B" w:rsidP="0045083C">
      <w:pPr>
        <w:pStyle w:val="aff8"/>
        <w:numPr>
          <w:ilvl w:val="0"/>
          <w:numId w:val="41"/>
        </w:numPr>
        <w:ind w:leftChars="0"/>
        <w:jc w:val="both"/>
        <w:rPr>
          <w:b/>
          <w:i/>
          <w:lang w:eastAsia="ja-JP"/>
        </w:rPr>
      </w:pPr>
      <w:r w:rsidRPr="008B5E9D">
        <w:rPr>
          <w:b/>
          <w:i/>
          <w:lang w:eastAsia="ja-JP"/>
        </w:rPr>
        <w:t xml:space="preserve">According to multiplexing unit for HP/LP PUCCHs, </w:t>
      </w:r>
      <w:r w:rsidRPr="008B5E9D">
        <w:rPr>
          <w:rFonts w:eastAsia="宋体"/>
          <w:b/>
          <w:i/>
          <w:lang w:eastAsia="zh-CN"/>
        </w:rPr>
        <w:t>use the HP PUCCH time unit, and t</w:t>
      </w:r>
      <w:r w:rsidRPr="008B5E9D">
        <w:rPr>
          <w:b/>
          <w:i/>
          <w:lang w:eastAsia="ja-JP"/>
        </w:rPr>
        <w:t>he low priority PUCCH performs multiplexing or dropping procedure in the first overlapping time unit that contains high priority PUCCH.</w:t>
      </w:r>
    </w:p>
    <w:p w14:paraId="3B1BBBAD" w14:textId="77777777" w:rsidR="002F6B9B" w:rsidRDefault="002F6B9B" w:rsidP="0045083C">
      <w:pPr>
        <w:pStyle w:val="aff8"/>
        <w:numPr>
          <w:ilvl w:val="0"/>
          <w:numId w:val="41"/>
        </w:numPr>
        <w:ind w:leftChars="0"/>
        <w:jc w:val="both"/>
        <w:rPr>
          <w:rFonts w:eastAsia="宋体"/>
          <w:b/>
          <w:i/>
          <w:lang w:eastAsia="zh-CN"/>
        </w:rPr>
      </w:pPr>
      <w:r w:rsidRPr="001243AC">
        <w:rPr>
          <w:rFonts w:eastAsia="宋体"/>
          <w:b/>
          <w:i/>
          <w:lang w:eastAsia="zh-CN"/>
        </w:rPr>
        <w:t>For multiplexing a high-priority (HP) HARQ-ACK and a low-priority (LP) HARQ-ACK into a PUCCH, if HP HARQ-ACK or LP HARQ-ACK</w:t>
      </w:r>
      <w:r>
        <w:rPr>
          <w:rFonts w:eastAsia="宋体"/>
          <w:b/>
          <w:i/>
          <w:lang w:eastAsia="zh-CN"/>
        </w:rPr>
        <w:t xml:space="preserve"> is</w:t>
      </w:r>
      <w:r w:rsidRPr="001243AC">
        <w:rPr>
          <w:rFonts w:eastAsia="宋体"/>
          <w:b/>
          <w:i/>
          <w:lang w:eastAsia="zh-CN"/>
        </w:rPr>
        <w:t xml:space="preserve"> of 1-2 bit(s), </w:t>
      </w:r>
      <w:r>
        <w:rPr>
          <w:rFonts w:eastAsia="宋体"/>
          <w:b/>
          <w:i/>
          <w:lang w:eastAsia="zh-CN"/>
        </w:rPr>
        <w:t>r</w:t>
      </w:r>
      <w:r w:rsidRPr="001243AC">
        <w:rPr>
          <w:rFonts w:eastAsia="宋体"/>
          <w:b/>
          <w:i/>
          <w:lang w:eastAsia="zh-CN"/>
        </w:rPr>
        <w:t>euse R15 TS 38.212 Clause 5.3.3.3, i.e., padding to 3 bits and using RM coding.</w:t>
      </w:r>
    </w:p>
    <w:p w14:paraId="31FBBDDB" w14:textId="77777777" w:rsidR="002F6B9B" w:rsidRPr="00D82091" w:rsidRDefault="002F6B9B" w:rsidP="0045083C">
      <w:pPr>
        <w:pStyle w:val="aff8"/>
        <w:numPr>
          <w:ilvl w:val="0"/>
          <w:numId w:val="41"/>
        </w:numPr>
        <w:tabs>
          <w:tab w:val="left" w:pos="720"/>
          <w:tab w:val="left" w:pos="1440"/>
        </w:tabs>
        <w:spacing w:after="0"/>
        <w:ind w:leftChars="0"/>
        <w:contextualSpacing/>
        <w:jc w:val="both"/>
        <w:rPr>
          <w:rFonts w:eastAsia="微软雅黑"/>
          <w:b/>
          <w:i/>
        </w:rPr>
      </w:pPr>
      <w:r w:rsidRPr="00D82091">
        <w:rPr>
          <w:rFonts w:eastAsia="微软雅黑"/>
          <w:b/>
          <w:i/>
        </w:rPr>
        <w:t>Support Alt. 1: For the multiplexing of high-priority HARQ-ACK and low-priority HARQ-ACK on PUCCH Format 2,</w:t>
      </w:r>
      <w:r w:rsidRPr="00D82091">
        <w:rPr>
          <w:rFonts w:eastAsia="微软雅黑" w:hint="eastAsia"/>
          <w:b/>
          <w:i/>
        </w:rPr>
        <w:t xml:space="preserve"> </w:t>
      </w:r>
      <w:r w:rsidRPr="00D82091">
        <w:rPr>
          <w:rFonts w:eastAsia="微软雅黑"/>
          <w:b/>
          <w:i/>
        </w:rPr>
        <w:t>aggregate the coded HP HARQ-ACK bits and the coded LP HARQ-ACK bits and apply the procedures described in Sec. 6.3.2.5 of R15 TS 38.211 to the aggregated coded HARQ-ACK bit sequence.</w:t>
      </w:r>
    </w:p>
    <w:p w14:paraId="21AF4484" w14:textId="77777777" w:rsidR="002F6B9B" w:rsidRPr="008B5718" w:rsidRDefault="002F6B9B" w:rsidP="0045083C">
      <w:pPr>
        <w:pStyle w:val="aff8"/>
        <w:numPr>
          <w:ilvl w:val="0"/>
          <w:numId w:val="41"/>
        </w:numPr>
        <w:ind w:leftChars="0"/>
        <w:jc w:val="both"/>
        <w:rPr>
          <w:rFonts w:eastAsia="宋体"/>
          <w:b/>
          <w:i/>
          <w:lang w:eastAsia="zh-CN"/>
        </w:rPr>
      </w:pPr>
      <w:r w:rsidRPr="008B5718">
        <w:rPr>
          <w:rFonts w:eastAsia="宋体"/>
          <w:b/>
          <w:i/>
          <w:lang w:eastAsia="zh-CN"/>
        </w:rPr>
        <w:t>Support RRC configuration method for multip</w:t>
      </w:r>
      <w:r>
        <w:rPr>
          <w:rFonts w:eastAsia="宋体"/>
          <w:b/>
          <w:i/>
          <w:lang w:eastAsia="zh-CN"/>
        </w:rPr>
        <w:t xml:space="preserve">lexing enable/disable mechanism for </w:t>
      </w:r>
      <w:r>
        <w:rPr>
          <w:rFonts w:eastAsia="宋体" w:hint="eastAsia"/>
          <w:b/>
          <w:i/>
          <w:lang w:eastAsia="zh-CN"/>
        </w:rPr>
        <w:t>UCI</w:t>
      </w:r>
      <w:r>
        <w:rPr>
          <w:rFonts w:eastAsia="宋体"/>
          <w:b/>
          <w:i/>
          <w:lang w:eastAsia="zh-CN"/>
        </w:rPr>
        <w:t xml:space="preserve"> on PUCCH.</w:t>
      </w:r>
    </w:p>
    <w:p w14:paraId="5BE43A24" w14:textId="77777777" w:rsidR="002F6B9B" w:rsidRPr="00BE55B3" w:rsidRDefault="002F6B9B" w:rsidP="0045083C">
      <w:pPr>
        <w:pStyle w:val="aff8"/>
        <w:numPr>
          <w:ilvl w:val="0"/>
          <w:numId w:val="41"/>
        </w:numPr>
        <w:ind w:leftChars="0"/>
        <w:jc w:val="both"/>
        <w:rPr>
          <w:rFonts w:eastAsia="宋体"/>
          <w:b/>
          <w:i/>
          <w:lang w:eastAsia="zh-CN"/>
        </w:rPr>
      </w:pPr>
      <w:r w:rsidRPr="00BE55B3">
        <w:rPr>
          <w:rFonts w:eastAsia="宋体"/>
          <w:b/>
          <w:i/>
          <w:lang w:eastAsia="zh-CN"/>
        </w:rPr>
        <w:t xml:space="preserve">UE does not expect </w:t>
      </w:r>
      <w:r w:rsidRPr="00BE55B3">
        <w:rPr>
          <w:rFonts w:eastAsia="Malgun Gothic"/>
          <w:b/>
          <w:i/>
        </w:rPr>
        <w:t xml:space="preserve"> </w:t>
      </w:r>
      <m:oMath>
        <m:d>
          <m:dPr>
            <m:ctrlPr>
              <w:rPr>
                <w:rFonts w:ascii="Cambria Math" w:eastAsia="Malgun Gothic" w:hAnsi="Cambria Math"/>
                <w:b/>
                <w:i/>
              </w:rPr>
            </m:ctrlPr>
          </m:dPr>
          <m:e>
            <m:f>
              <m:fPr>
                <m:ctrlPr>
                  <w:rPr>
                    <w:rFonts w:ascii="Cambria Math" w:eastAsia="Malgun Gothic" w:hAnsi="Cambria Math"/>
                    <w:b/>
                    <w:i/>
                  </w:rPr>
                </m:ctrlPr>
              </m:fPr>
              <m:num>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HP_UCI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CRC, HP_UCI</m:t>
                    </m:r>
                  </m:sub>
                </m:sSub>
              </m:num>
              <m:den>
                <m:sSub>
                  <m:sSubPr>
                    <m:ctrlPr>
                      <w:rPr>
                        <w:rFonts w:ascii="Cambria Math" w:eastAsia="Malgun Gothic" w:hAnsi="Cambria Math"/>
                        <w:b/>
                        <w:i/>
                      </w:rPr>
                    </m:ctrlPr>
                  </m:sSubPr>
                  <m:e>
                    <m:r>
                      <m:rPr>
                        <m:sty m:val="bi"/>
                      </m:rPr>
                      <w:rPr>
                        <w:rFonts w:ascii="Cambria Math" w:eastAsia="Malgun Gothic" w:hAnsi="Cambria Math"/>
                      </w:rPr>
                      <m:t>r</m:t>
                    </m:r>
                  </m:e>
                  <m:sub>
                    <m:r>
                      <m:rPr>
                        <m:sty m:val="bi"/>
                      </m:rPr>
                      <w:rPr>
                        <w:rFonts w:ascii="Cambria Math" w:eastAsia="Malgun Gothic" w:hAnsi="Cambria Math"/>
                      </w:rPr>
                      <m:t>HP_UCI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Q</m:t>
                    </m:r>
                  </m:e>
                  <m:sub>
                    <m:r>
                      <m:rPr>
                        <m:sty m:val="bi"/>
                      </m:rPr>
                      <w:rPr>
                        <w:rFonts w:ascii="Cambria Math" w:eastAsia="Malgun Gothic" w:hAnsi="Cambria Math"/>
                      </w:rPr>
                      <m:t>m</m:t>
                    </m:r>
                  </m:sub>
                </m:sSub>
              </m:den>
            </m:f>
            <m:r>
              <m:rPr>
                <m:sty m:val="bi"/>
              </m:rPr>
              <w:rPr>
                <w:rFonts w:ascii="Cambria Math" w:eastAsia="Malgun Gothic" w:hAnsi="Cambria Math"/>
              </w:rPr>
              <m:t>+</m:t>
            </m:r>
            <m:f>
              <m:fPr>
                <m:ctrlPr>
                  <w:rPr>
                    <w:rFonts w:ascii="Cambria Math" w:eastAsia="Malgun Gothic" w:hAnsi="Cambria Math"/>
                    <w:b/>
                    <w:i/>
                  </w:rPr>
                </m:ctrlPr>
              </m:fPr>
              <m:num>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LP_UCI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O</m:t>
                    </m:r>
                  </m:e>
                  <m:sub>
                    <m:r>
                      <m:rPr>
                        <m:sty m:val="bi"/>
                      </m:rPr>
                      <w:rPr>
                        <w:rFonts w:ascii="Cambria Math" w:eastAsia="Malgun Gothic" w:hAnsi="Cambria Math"/>
                      </w:rPr>
                      <m:t>CRC, LP_UCI</m:t>
                    </m:r>
                  </m:sub>
                </m:sSub>
              </m:num>
              <m:den>
                <m:sSub>
                  <m:sSubPr>
                    <m:ctrlPr>
                      <w:rPr>
                        <w:rFonts w:ascii="Cambria Math" w:eastAsia="Malgun Gothic" w:hAnsi="Cambria Math"/>
                        <w:b/>
                        <w:i/>
                      </w:rPr>
                    </m:ctrlPr>
                  </m:sSubPr>
                  <m:e>
                    <m:r>
                      <m:rPr>
                        <m:sty m:val="bi"/>
                      </m:rPr>
                      <w:rPr>
                        <w:rFonts w:ascii="Cambria Math" w:eastAsia="Malgun Gothic" w:hAnsi="Cambria Math"/>
                      </w:rPr>
                      <m:t>r</m:t>
                    </m:r>
                  </m:e>
                  <m:sub>
                    <m:r>
                      <m:rPr>
                        <m:sty m:val="bi"/>
                      </m:rPr>
                      <w:rPr>
                        <w:rFonts w:ascii="Cambria Math" w:eastAsia="Malgun Gothic" w:hAnsi="Cambria Math"/>
                      </w:rPr>
                      <m:t>LP_UCI</m:t>
                    </m:r>
                  </m:sub>
                </m:sSub>
                <m:r>
                  <m:rPr>
                    <m:sty m:val="bi"/>
                  </m:rPr>
                  <w:rPr>
                    <w:rFonts w:ascii="Cambria Math" w:eastAsia="Malgun Gothic" w:hAnsi="Cambria Math"/>
                  </w:rPr>
                  <m:t>∙</m:t>
                </m:r>
                <m:sSub>
                  <m:sSubPr>
                    <m:ctrlPr>
                      <w:rPr>
                        <w:rFonts w:ascii="Cambria Math" w:eastAsia="Malgun Gothic" w:hAnsi="Cambria Math"/>
                        <w:b/>
                        <w:i/>
                      </w:rPr>
                    </m:ctrlPr>
                  </m:sSubPr>
                  <m:e>
                    <m:r>
                      <m:rPr>
                        <m:sty m:val="bi"/>
                      </m:rPr>
                      <w:rPr>
                        <w:rFonts w:ascii="Cambria Math" w:eastAsia="Malgun Gothic" w:hAnsi="Cambria Math"/>
                      </w:rPr>
                      <m:t>Q</m:t>
                    </m:r>
                  </m:e>
                  <m:sub>
                    <m:r>
                      <m:rPr>
                        <m:sty m:val="bi"/>
                      </m:rPr>
                      <w:rPr>
                        <w:rFonts w:ascii="Cambria Math" w:eastAsia="Malgun Gothic" w:hAnsi="Cambria Math"/>
                      </w:rPr>
                      <m:t>m</m:t>
                    </m:r>
                  </m:sub>
                </m:sSub>
              </m:den>
            </m:f>
          </m:e>
        </m:d>
      </m:oMath>
      <w:r w:rsidRPr="00BE55B3">
        <w:rPr>
          <w:rFonts w:eastAsia="Malgun Gothic"/>
          <w:b/>
          <w:i/>
        </w:rPr>
        <w:t xml:space="preserve"> </w:t>
      </w:r>
      <m:oMath>
        <m:r>
          <m:rPr>
            <m:sty m:val="bi"/>
          </m:rPr>
          <w:rPr>
            <w:rFonts w:ascii="Cambria Math" w:eastAsia="Malgun Gothic" w:hAnsi="Cambria Math"/>
          </w:rPr>
          <m:t>&gt;</m:t>
        </m:r>
        <m:sSubSup>
          <m:sSubSupPr>
            <m:ctrlPr>
              <w:rPr>
                <w:rFonts w:ascii="Cambria Math" w:eastAsia="Malgun Gothic" w:hAnsi="Cambria Math"/>
                <w:b/>
                <w:i/>
              </w:rPr>
            </m:ctrlPr>
          </m:sSubSupPr>
          <m:e>
            <m:r>
              <m:rPr>
                <m:sty m:val="bi"/>
              </m:rPr>
              <w:rPr>
                <w:rFonts w:ascii="Cambria Math" w:eastAsia="Malgun Gothic" w:hAnsi="Cambria Math"/>
              </w:rPr>
              <m:t>M</m:t>
            </m:r>
          </m:e>
          <m:sub>
            <m:r>
              <m:rPr>
                <m:sty m:val="bi"/>
              </m:rPr>
              <w:rPr>
                <w:rFonts w:ascii="Cambria Math" w:eastAsia="Malgun Gothic" w:hAnsi="Cambria Math"/>
              </w:rPr>
              <m:t>RB</m:t>
            </m:r>
          </m:sub>
          <m:sup>
            <m:r>
              <m:rPr>
                <m:sty m:val="bi"/>
              </m:rPr>
              <w:rPr>
                <w:rFonts w:ascii="Cambria Math" w:eastAsia="Malgun Gothic" w:hAnsi="Cambria Math"/>
              </w:rPr>
              <m:t>PUCCH</m:t>
            </m:r>
          </m:sup>
        </m:sSubSup>
        <m:r>
          <m:rPr>
            <m:sty m:val="bi"/>
          </m:rPr>
          <w:rPr>
            <w:rFonts w:ascii="Cambria Math" w:eastAsia="Malgun Gothic" w:hAnsi="Cambria Math"/>
          </w:rPr>
          <m:t>∙</m:t>
        </m:r>
        <m:sSubSup>
          <m:sSubSupPr>
            <m:ctrlPr>
              <w:rPr>
                <w:rFonts w:ascii="Cambria Math" w:eastAsia="Malgun Gothic" w:hAnsi="Cambria Math"/>
                <w:b/>
                <w:i/>
              </w:rPr>
            </m:ctrlPr>
          </m:sSubSupPr>
          <m:e>
            <m:r>
              <m:rPr>
                <m:sty m:val="bi"/>
              </m:rPr>
              <w:rPr>
                <w:rFonts w:ascii="Cambria Math" w:eastAsia="Malgun Gothic" w:hAnsi="Cambria Math"/>
              </w:rPr>
              <m:t>N</m:t>
            </m:r>
          </m:e>
          <m:sub>
            <m:r>
              <m:rPr>
                <m:sty m:val="bi"/>
              </m:rPr>
              <w:rPr>
                <w:rFonts w:ascii="Cambria Math" w:eastAsia="Malgun Gothic" w:hAnsi="Cambria Math"/>
              </w:rPr>
              <m:t>sc, ctrl</m:t>
            </m:r>
          </m:sub>
          <m:sup>
            <m:r>
              <m:rPr>
                <m:sty m:val="bi"/>
              </m:rPr>
              <w:rPr>
                <w:rFonts w:ascii="Cambria Math" w:eastAsia="Malgun Gothic" w:hAnsi="Cambria Math"/>
              </w:rPr>
              <m:t>RB</m:t>
            </m:r>
          </m:sup>
        </m:sSubSup>
        <m:r>
          <m:rPr>
            <m:sty m:val="bi"/>
          </m:rPr>
          <w:rPr>
            <w:rFonts w:ascii="Cambria Math" w:eastAsia="Malgun Gothic" w:hAnsi="Cambria Math"/>
          </w:rPr>
          <m:t>∙</m:t>
        </m:r>
        <m:sSubSup>
          <m:sSubSupPr>
            <m:ctrlPr>
              <w:rPr>
                <w:rFonts w:ascii="Cambria Math" w:eastAsia="Malgun Gothic" w:hAnsi="Cambria Math"/>
                <w:b/>
                <w:i/>
              </w:rPr>
            </m:ctrlPr>
          </m:sSubSupPr>
          <m:e>
            <m:r>
              <m:rPr>
                <m:sty m:val="bi"/>
              </m:rPr>
              <w:rPr>
                <w:rFonts w:ascii="Cambria Math" w:eastAsia="Malgun Gothic" w:hAnsi="Cambria Math"/>
              </w:rPr>
              <m:t>N</m:t>
            </m:r>
          </m:e>
          <m:sub>
            <m:r>
              <m:rPr>
                <m:sty m:val="bi"/>
              </m:rPr>
              <w:rPr>
                <w:rFonts w:ascii="Cambria Math" w:eastAsia="Malgun Gothic" w:hAnsi="Cambria Math"/>
              </w:rPr>
              <m:t>symb-UCI</m:t>
            </m:r>
          </m:sub>
          <m:sup>
            <m:r>
              <m:rPr>
                <m:sty m:val="bi"/>
              </m:rPr>
              <w:rPr>
                <w:rFonts w:ascii="Cambria Math" w:eastAsia="Malgun Gothic" w:hAnsi="Cambria Math"/>
              </w:rPr>
              <m:t>PUCCH</m:t>
            </m:r>
          </m:sup>
        </m:sSubSup>
      </m:oMath>
      <w:r w:rsidRPr="00BE55B3">
        <w:rPr>
          <w:rFonts w:eastAsia="宋体" w:hint="eastAsia"/>
          <w:b/>
          <w:i/>
          <w:lang w:eastAsia="zh-CN"/>
        </w:rPr>
        <w:t xml:space="preserve"> </w:t>
      </w:r>
      <w:r w:rsidRPr="00BE55B3">
        <w:rPr>
          <w:rFonts w:eastAsia="宋体"/>
          <w:b/>
          <w:i/>
          <w:lang w:eastAsia="zh-CN"/>
        </w:rPr>
        <w:t>for PUCC</w:t>
      </w:r>
      <w:r w:rsidRPr="00BE55B3">
        <w:rPr>
          <w:rFonts w:eastAsia="宋体" w:hint="eastAsia"/>
          <w:b/>
          <w:i/>
          <w:lang w:eastAsia="zh-CN"/>
        </w:rPr>
        <w:t>H</w:t>
      </w:r>
      <w:r w:rsidRPr="00BE55B3">
        <w:rPr>
          <w:rFonts w:eastAsia="宋体"/>
          <w:b/>
          <w:i/>
          <w:lang w:eastAsia="zh-CN"/>
        </w:rPr>
        <w:t xml:space="preserve"> format 3. </w:t>
      </w:r>
    </w:p>
    <w:p w14:paraId="5D976E23" w14:textId="77777777" w:rsidR="002F6B9B" w:rsidRPr="00D82091" w:rsidRDefault="002F6B9B" w:rsidP="0045083C">
      <w:pPr>
        <w:pStyle w:val="aff8"/>
        <w:numPr>
          <w:ilvl w:val="0"/>
          <w:numId w:val="41"/>
        </w:numPr>
        <w:ind w:leftChars="0"/>
        <w:jc w:val="both"/>
        <w:rPr>
          <w:rFonts w:eastAsia="宋体"/>
          <w:b/>
          <w:i/>
          <w:lang w:eastAsia="zh-CN"/>
        </w:rPr>
      </w:pPr>
      <w:r w:rsidRPr="00D82091">
        <w:rPr>
          <w:rFonts w:eastAsia="宋体"/>
          <w:b/>
          <w:i/>
          <w:lang w:eastAsia="zh-CN"/>
        </w:rPr>
        <w:t>Only one maxCodeRate can be configured for one priority per PUCCH format.</w:t>
      </w:r>
    </w:p>
    <w:p w14:paraId="1569269C" w14:textId="77777777" w:rsidR="002F6B9B" w:rsidRPr="00D82091" w:rsidRDefault="002F6B9B" w:rsidP="0045083C">
      <w:pPr>
        <w:pStyle w:val="aff8"/>
        <w:numPr>
          <w:ilvl w:val="0"/>
          <w:numId w:val="41"/>
        </w:numPr>
        <w:ind w:leftChars="0"/>
        <w:jc w:val="both"/>
        <w:rPr>
          <w:rFonts w:eastAsia="宋体"/>
          <w:b/>
          <w:i/>
          <w:lang w:eastAsia="zh-CN"/>
        </w:rPr>
      </w:pPr>
      <w:r w:rsidRPr="00D82091">
        <w:rPr>
          <w:rFonts w:eastAsia="宋体"/>
          <w:b/>
          <w:i/>
          <w:lang w:eastAsia="zh-CN"/>
        </w:rPr>
        <w:t>One maxCodeRate is configured for PUCCH format 2.</w:t>
      </w:r>
      <w:r>
        <w:rPr>
          <w:rFonts w:eastAsia="宋体"/>
          <w:b/>
          <w:i/>
          <w:lang w:eastAsia="zh-CN"/>
        </w:rPr>
        <w:t xml:space="preserve"> </w:t>
      </w:r>
    </w:p>
    <w:p w14:paraId="7DFAE5BE" w14:textId="77777777" w:rsidR="002F6B9B" w:rsidRPr="00D82091" w:rsidRDefault="002F6B9B" w:rsidP="0045083C">
      <w:pPr>
        <w:pStyle w:val="aff8"/>
        <w:numPr>
          <w:ilvl w:val="0"/>
          <w:numId w:val="41"/>
        </w:numPr>
        <w:ind w:leftChars="0"/>
        <w:jc w:val="both"/>
        <w:rPr>
          <w:rFonts w:eastAsia="宋体"/>
          <w:b/>
          <w:i/>
          <w:lang w:eastAsia="zh-CN"/>
        </w:rPr>
      </w:pPr>
      <w:r w:rsidRPr="00D82091">
        <w:rPr>
          <w:rFonts w:eastAsia="宋体"/>
          <w:b/>
          <w:i/>
          <w:lang w:eastAsia="zh-CN"/>
        </w:rPr>
        <w:t>Number of RBs for multiplexing HP HARQ-ACK and LP HARQ-ACK on a PUCCH format 2 remains the same as Rel-15</w:t>
      </w:r>
    </w:p>
    <w:p w14:paraId="1D4C9745" w14:textId="77777777" w:rsidR="002F6B9B" w:rsidRDefault="002F6B9B" w:rsidP="0045083C">
      <w:pPr>
        <w:pStyle w:val="aff8"/>
        <w:numPr>
          <w:ilvl w:val="0"/>
          <w:numId w:val="41"/>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1E54059D" w14:textId="77777777" w:rsidR="002F6B9B" w:rsidRDefault="002F6B9B" w:rsidP="0045083C">
      <w:pPr>
        <w:pStyle w:val="aff8"/>
        <w:numPr>
          <w:ilvl w:val="0"/>
          <w:numId w:val="41"/>
        </w:numPr>
        <w:ind w:leftChars="0"/>
        <w:jc w:val="both"/>
        <w:rPr>
          <w:rFonts w:eastAsia="宋体"/>
          <w:b/>
          <w:i/>
          <w:lang w:eastAsia="zh-CN"/>
        </w:rPr>
      </w:pPr>
      <w:r w:rsidRPr="002979E7">
        <w:rPr>
          <w:rFonts w:eastAsia="宋体"/>
          <w:b/>
          <w:i/>
          <w:lang w:eastAsia="zh-CN"/>
        </w:rPr>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For negative SR, transmit HARQ-ACK on the HARQ-ACK resource.</w:t>
      </w:r>
    </w:p>
    <w:p w14:paraId="18681FD2" w14:textId="77777777" w:rsidR="002F6B9B" w:rsidRPr="004F279D" w:rsidRDefault="002F6B9B" w:rsidP="0045083C">
      <w:pPr>
        <w:pStyle w:val="aff8"/>
        <w:numPr>
          <w:ilvl w:val="0"/>
          <w:numId w:val="41"/>
        </w:numPr>
        <w:spacing w:after="0"/>
        <w:ind w:leftChars="0"/>
        <w:jc w:val="both"/>
        <w:rPr>
          <w:b/>
          <w:i/>
        </w:rPr>
      </w:pPr>
      <w:r w:rsidRPr="004F279D">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6D996F36" w14:textId="77777777" w:rsidR="002F6B9B" w:rsidRPr="00787010" w:rsidRDefault="002F6B9B" w:rsidP="0045083C">
      <w:pPr>
        <w:pStyle w:val="aff8"/>
        <w:numPr>
          <w:ilvl w:val="0"/>
          <w:numId w:val="41"/>
        </w:numPr>
        <w:ind w:leftChars="0"/>
        <w:jc w:val="both"/>
        <w:rPr>
          <w:b/>
          <w:i/>
        </w:rPr>
      </w:pPr>
      <w:r w:rsidRPr="00787010">
        <w:rPr>
          <w:b/>
          <w:i/>
        </w:rPr>
        <w:t>For multiplexing a high-priority (HP) HARQ-ACK and a low-priority (LP) HARQ-ACK into a PUSCH in R17, if HP HARQ-ACK, LP HARQ-ACK and HP A-CSI consisting of two parts would be transmitted on HP PUSCH conveying UL-SCH, LP HARQ-ACK is dropped.</w:t>
      </w:r>
    </w:p>
    <w:p w14:paraId="324C661A" w14:textId="77777777" w:rsidR="002F6B9B" w:rsidRPr="0015064D" w:rsidRDefault="002F6B9B" w:rsidP="0045083C">
      <w:pPr>
        <w:pStyle w:val="aff8"/>
        <w:numPr>
          <w:ilvl w:val="0"/>
          <w:numId w:val="41"/>
        </w:numPr>
        <w:spacing w:afterLines="50" w:after="120"/>
        <w:ind w:leftChars="0"/>
        <w:jc w:val="both"/>
        <w:rPr>
          <w:rFonts w:eastAsia="宋体"/>
          <w:b/>
          <w:i/>
          <w:lang w:eastAsia="zh-CN"/>
        </w:rPr>
      </w:pPr>
      <w:r w:rsidRPr="0015064D">
        <w:rPr>
          <w:rFonts w:eastAsia="宋体"/>
          <w:b/>
          <w:i/>
          <w:lang w:eastAsia="zh-CN"/>
        </w:rPr>
        <w:t xml:space="preserve">Support </w:t>
      </w:r>
      <w:r w:rsidRPr="0015064D">
        <w:rPr>
          <w:rFonts w:eastAsia="宋体" w:hint="eastAsia"/>
          <w:b/>
          <w:i/>
          <w:lang w:eastAsia="zh-CN"/>
        </w:rPr>
        <w:t>Proposal f</w:t>
      </w:r>
      <w:r w:rsidRPr="0015064D">
        <w:rPr>
          <w:rFonts w:eastAsia="宋体"/>
          <w:b/>
          <w:i/>
          <w:lang w:eastAsia="zh-CN"/>
        </w:rPr>
        <w:t>o</w:t>
      </w:r>
      <w:r w:rsidRPr="0015064D">
        <w:rPr>
          <w:rFonts w:eastAsia="宋体" w:hint="eastAsia"/>
          <w:b/>
          <w:i/>
          <w:lang w:eastAsia="zh-CN"/>
        </w:rPr>
        <w:t xml:space="preserve">r </w:t>
      </w:r>
      <w:r w:rsidRPr="0015064D">
        <w:rPr>
          <w:rFonts w:eastAsia="宋体"/>
          <w:b/>
          <w:i/>
          <w:lang w:eastAsia="zh-CN"/>
        </w:rPr>
        <w:t>2</w:t>
      </w:r>
      <w:r w:rsidRPr="0015064D">
        <w:rPr>
          <w:rFonts w:eastAsia="宋体"/>
          <w:b/>
          <w:i/>
          <w:vertAlign w:val="superscript"/>
          <w:lang w:eastAsia="zh-CN"/>
        </w:rPr>
        <w:t>nd</w:t>
      </w:r>
      <w:r w:rsidRPr="0015064D">
        <w:rPr>
          <w:rFonts w:eastAsia="宋体"/>
          <w:b/>
          <w:i/>
          <w:lang w:eastAsia="zh-CN"/>
        </w:rPr>
        <w:t xml:space="preserve"> </w:t>
      </w:r>
      <w:r w:rsidRPr="0015064D">
        <w:rPr>
          <w:rFonts w:eastAsia="宋体" w:hint="eastAsia"/>
          <w:b/>
          <w:i/>
          <w:lang w:eastAsia="zh-CN"/>
        </w:rPr>
        <w:t>round discussion:</w:t>
      </w:r>
    </w:p>
    <w:p w14:paraId="37F5B41C" w14:textId="77777777" w:rsidR="002F6B9B" w:rsidRPr="001512F7" w:rsidRDefault="002F6B9B" w:rsidP="0045083C">
      <w:pPr>
        <w:spacing w:after="0"/>
        <w:jc w:val="both"/>
        <w:rPr>
          <w:rFonts w:eastAsia="微软雅黑"/>
          <w:b/>
          <w:i/>
        </w:rPr>
      </w:pPr>
      <w:r w:rsidRPr="001512F7">
        <w:rPr>
          <w:rFonts w:eastAsia="微软雅黑"/>
          <w:b/>
          <w:i/>
        </w:rPr>
        <w:t>For multiplexing a high-priority (HP) HARQ-ACK and a low-priority (LP) HARQ-ACK into a PUSCH in R17,</w:t>
      </w:r>
      <w:r w:rsidRPr="001512F7">
        <w:rPr>
          <w:rFonts w:eastAsia="宋体"/>
          <w:b/>
          <w:i/>
          <w:lang w:eastAsia="zh-CN"/>
        </w:rPr>
        <w:t xml:space="preserve"> if HP HARQ-ACK, LP HARQ-ACK, and LP CSI consisting of two parts would be transmitted on LP PUSCH conveying UL-SCH,</w:t>
      </w:r>
      <w:r w:rsidRPr="001512F7">
        <w:rPr>
          <w:rFonts w:eastAsia="微软雅黑" w:hint="eastAsia"/>
          <w:b/>
          <w:i/>
          <w:lang w:eastAsia="zh-CN"/>
        </w:rPr>
        <w:t xml:space="preserve"> </w:t>
      </w:r>
    </w:p>
    <w:p w14:paraId="680B66A5" w14:textId="77777777" w:rsidR="002F6B9B" w:rsidRPr="001512F7" w:rsidRDefault="002F6B9B" w:rsidP="0045083C">
      <w:pPr>
        <w:pStyle w:val="aff8"/>
        <w:numPr>
          <w:ilvl w:val="0"/>
          <w:numId w:val="26"/>
        </w:numPr>
        <w:overflowPunct w:val="0"/>
        <w:autoSpaceDE w:val="0"/>
        <w:autoSpaceDN w:val="0"/>
        <w:adjustRightInd w:val="0"/>
        <w:spacing w:after="0"/>
        <w:ind w:leftChars="0"/>
        <w:jc w:val="both"/>
        <w:textAlignment w:val="baseline"/>
        <w:rPr>
          <w:rFonts w:eastAsiaTheme="minorEastAsia"/>
          <w:b/>
          <w:bCs/>
          <w:i/>
          <w:lang w:eastAsia="zh-CN"/>
        </w:rPr>
      </w:pPr>
      <w:r w:rsidRPr="001512F7">
        <w:rPr>
          <w:rFonts w:eastAsiaTheme="minorEastAsia"/>
          <w:b/>
          <w:bCs/>
          <w:i/>
          <w:lang w:eastAsia="zh-CN"/>
        </w:rPr>
        <w:t xml:space="preserve">The CSI part 2 is dropped. </w:t>
      </w:r>
    </w:p>
    <w:p w14:paraId="186DA4EE" w14:textId="77777777" w:rsidR="002F6B9B" w:rsidRPr="001512F7" w:rsidRDefault="002F6B9B" w:rsidP="0045083C">
      <w:pPr>
        <w:numPr>
          <w:ilvl w:val="0"/>
          <w:numId w:val="26"/>
        </w:numPr>
        <w:overflowPunct w:val="0"/>
        <w:autoSpaceDE w:val="0"/>
        <w:autoSpaceDN w:val="0"/>
        <w:adjustRightInd w:val="0"/>
        <w:spacing w:after="0" w:line="259" w:lineRule="auto"/>
        <w:jc w:val="both"/>
        <w:textAlignment w:val="baseline"/>
        <w:rPr>
          <w:rFonts w:eastAsia="微软雅黑"/>
          <w:b/>
          <w:i/>
        </w:rPr>
      </w:pPr>
      <w:r w:rsidRPr="001512F7">
        <w:rPr>
          <w:rFonts w:eastAsia="微软雅黑"/>
          <w:b/>
          <w:i/>
        </w:rPr>
        <w:t>Reuse R15 HARQ-ACK rate matching/puncturing and RE mapping for HP HARQ-ACK in principle. FFS details.</w:t>
      </w:r>
    </w:p>
    <w:p w14:paraId="415D01E6" w14:textId="77777777" w:rsidR="002F6B9B" w:rsidRPr="001512F7" w:rsidRDefault="002F6B9B" w:rsidP="0045083C">
      <w:pPr>
        <w:numPr>
          <w:ilvl w:val="0"/>
          <w:numId w:val="26"/>
        </w:numPr>
        <w:overflowPunct w:val="0"/>
        <w:autoSpaceDE w:val="0"/>
        <w:autoSpaceDN w:val="0"/>
        <w:adjustRightInd w:val="0"/>
        <w:spacing w:after="0" w:line="259" w:lineRule="auto"/>
        <w:jc w:val="both"/>
        <w:textAlignment w:val="baseline"/>
        <w:rPr>
          <w:rFonts w:eastAsia="微软雅黑"/>
          <w:b/>
          <w:i/>
        </w:rPr>
      </w:pPr>
      <w:r w:rsidRPr="001512F7">
        <w:rPr>
          <w:rFonts w:eastAsia="微软雅黑"/>
          <w:b/>
          <w:i/>
        </w:rPr>
        <w:t>Reuse R15 CSI part 1 rate matching and RE mapping for LP HARQ-ACK in principle. FFS details.</w:t>
      </w:r>
    </w:p>
    <w:p w14:paraId="281E9A51" w14:textId="77777777" w:rsidR="002F6B9B" w:rsidRPr="001512F7" w:rsidRDefault="002F6B9B" w:rsidP="0045083C">
      <w:pPr>
        <w:numPr>
          <w:ilvl w:val="0"/>
          <w:numId w:val="26"/>
        </w:numPr>
        <w:overflowPunct w:val="0"/>
        <w:autoSpaceDE w:val="0"/>
        <w:autoSpaceDN w:val="0"/>
        <w:adjustRightInd w:val="0"/>
        <w:spacing w:after="0" w:line="259" w:lineRule="auto"/>
        <w:jc w:val="both"/>
        <w:textAlignment w:val="baseline"/>
        <w:rPr>
          <w:rFonts w:eastAsia="微软雅黑"/>
          <w:b/>
          <w:i/>
        </w:rPr>
      </w:pPr>
      <w:r w:rsidRPr="001512F7">
        <w:rPr>
          <w:rFonts w:eastAsia="微软雅黑"/>
          <w:b/>
          <w:i/>
        </w:rPr>
        <w:t xml:space="preserve">Reuse R15 CSI part 2 rate matching and RE mapping for LP </w:t>
      </w:r>
      <w:r w:rsidRPr="001512F7">
        <w:rPr>
          <w:rFonts w:eastAsiaTheme="minorEastAsia"/>
          <w:b/>
          <w:bCs/>
          <w:i/>
          <w:lang w:eastAsia="zh-CN"/>
        </w:rPr>
        <w:t>CSI part 1</w:t>
      </w:r>
      <w:r w:rsidRPr="001512F7">
        <w:rPr>
          <w:rFonts w:eastAsia="微软雅黑"/>
          <w:b/>
          <w:i/>
        </w:rPr>
        <w:t xml:space="preserve"> in principle. FFS details.</w:t>
      </w:r>
    </w:p>
    <w:p w14:paraId="3912CD06" w14:textId="77777777" w:rsidR="002F6B9B" w:rsidRPr="001512F7" w:rsidRDefault="002F6B9B" w:rsidP="0045083C">
      <w:pPr>
        <w:numPr>
          <w:ilvl w:val="0"/>
          <w:numId w:val="26"/>
        </w:numPr>
        <w:overflowPunct w:val="0"/>
        <w:autoSpaceDE w:val="0"/>
        <w:autoSpaceDN w:val="0"/>
        <w:adjustRightInd w:val="0"/>
        <w:spacing w:after="0"/>
        <w:ind w:left="714" w:hanging="357"/>
        <w:jc w:val="both"/>
        <w:textAlignment w:val="baseline"/>
        <w:rPr>
          <w:rFonts w:eastAsia="宋体"/>
          <w:b/>
          <w:i/>
          <w:strike/>
          <w:lang w:eastAsia="zh-CN"/>
        </w:rPr>
      </w:pPr>
      <w:r w:rsidRPr="001512F7">
        <w:rPr>
          <w:rFonts w:eastAsia="宋体" w:hint="eastAsia"/>
          <w:b/>
          <w:i/>
          <w:strike/>
          <w:lang w:eastAsia="zh-CN"/>
        </w:rPr>
        <w:t>F</w:t>
      </w:r>
      <w:r w:rsidRPr="001512F7">
        <w:rPr>
          <w:rFonts w:eastAsia="宋体"/>
          <w:b/>
          <w:i/>
          <w:strike/>
          <w:lang w:eastAsia="zh-CN"/>
        </w:rPr>
        <w:t>FS for the case where LP CSI consisting of two parts is transmitted on HP PUSCH conveying UL-SCH.</w:t>
      </w:r>
    </w:p>
    <w:p w14:paraId="2150307B" w14:textId="77777777" w:rsidR="002F6B9B" w:rsidRPr="001512F7" w:rsidRDefault="002F6B9B" w:rsidP="0045083C">
      <w:pPr>
        <w:numPr>
          <w:ilvl w:val="0"/>
          <w:numId w:val="26"/>
        </w:numPr>
        <w:overflowPunct w:val="0"/>
        <w:autoSpaceDE w:val="0"/>
        <w:autoSpaceDN w:val="0"/>
        <w:adjustRightInd w:val="0"/>
        <w:spacing w:after="0"/>
        <w:ind w:left="714" w:hanging="357"/>
        <w:jc w:val="both"/>
        <w:textAlignment w:val="baseline"/>
        <w:rPr>
          <w:rFonts w:eastAsia="宋体"/>
          <w:b/>
          <w:i/>
          <w:lang w:eastAsia="zh-CN"/>
        </w:rPr>
      </w:pPr>
      <w:r w:rsidRPr="001512F7">
        <w:rPr>
          <w:rFonts w:eastAsia="宋体" w:hint="eastAsia"/>
          <w:b/>
          <w:i/>
          <w:lang w:eastAsia="ko-KR"/>
        </w:rPr>
        <w:t>FFS for LP CSI consisting of single part</w:t>
      </w:r>
      <w:r w:rsidRPr="001512F7">
        <w:rPr>
          <w:rFonts w:eastAsia="宋体"/>
          <w:b/>
          <w:i/>
          <w:lang w:eastAsia="ko-KR"/>
        </w:rPr>
        <w:t>.</w:t>
      </w:r>
    </w:p>
    <w:p w14:paraId="1C60953C" w14:textId="77777777" w:rsidR="002F6B9B" w:rsidRPr="001512F7" w:rsidRDefault="002F6B9B" w:rsidP="0045083C">
      <w:pPr>
        <w:numPr>
          <w:ilvl w:val="0"/>
          <w:numId w:val="26"/>
        </w:numPr>
        <w:overflowPunct w:val="0"/>
        <w:autoSpaceDE w:val="0"/>
        <w:autoSpaceDN w:val="0"/>
        <w:adjustRightInd w:val="0"/>
        <w:spacing w:after="0"/>
        <w:ind w:left="714" w:hanging="357"/>
        <w:jc w:val="both"/>
        <w:textAlignment w:val="baseline"/>
        <w:rPr>
          <w:rFonts w:eastAsia="宋体"/>
          <w:b/>
          <w:i/>
          <w:strike/>
          <w:lang w:eastAsia="zh-CN"/>
        </w:rPr>
      </w:pPr>
      <w:r w:rsidRPr="001512F7">
        <w:rPr>
          <w:rFonts w:eastAsia="宋体" w:hint="eastAsia"/>
          <w:b/>
          <w:i/>
          <w:strike/>
          <w:lang w:eastAsia="ko-KR"/>
        </w:rPr>
        <w:t xml:space="preserve">FFS </w:t>
      </w:r>
      <w:r w:rsidRPr="001512F7">
        <w:rPr>
          <w:rFonts w:eastAsia="宋体"/>
          <w:b/>
          <w:i/>
          <w:strike/>
          <w:lang w:eastAsia="ko-KR"/>
        </w:rPr>
        <w:t xml:space="preserve">for </w:t>
      </w:r>
      <w:r w:rsidRPr="001512F7">
        <w:rPr>
          <w:rFonts w:eastAsia="宋体"/>
          <w:b/>
          <w:i/>
          <w:strike/>
          <w:lang w:eastAsia="zh-CN"/>
        </w:rPr>
        <w:t>LP PUSCH not conveying UL-SCH.</w:t>
      </w:r>
    </w:p>
    <w:p w14:paraId="4049DB44" w14:textId="77777777" w:rsidR="002F6B9B" w:rsidRPr="00CD761D" w:rsidRDefault="002F6B9B" w:rsidP="0045083C">
      <w:pPr>
        <w:pStyle w:val="aff8"/>
        <w:numPr>
          <w:ilvl w:val="0"/>
          <w:numId w:val="41"/>
        </w:numPr>
        <w:ind w:leftChars="0"/>
        <w:jc w:val="both"/>
        <w:rPr>
          <w:rFonts w:eastAsia="宋体"/>
          <w:b/>
          <w:i/>
          <w:lang w:eastAsia="zh-CN"/>
        </w:rPr>
      </w:pPr>
      <w:r w:rsidRPr="00CD761D">
        <w:rPr>
          <w:rFonts w:eastAsia="宋体"/>
          <w:b/>
          <w:i/>
          <w:lang w:eastAsia="zh-CN"/>
        </w:rPr>
        <w:t>update the agreement:</w:t>
      </w:r>
    </w:p>
    <w:p w14:paraId="6C6D8994" w14:textId="77777777" w:rsidR="002F6B9B" w:rsidRPr="00CD761D" w:rsidRDefault="002F6B9B" w:rsidP="0045083C">
      <w:pPr>
        <w:jc w:val="both"/>
        <w:rPr>
          <w:rFonts w:eastAsia="宋体"/>
          <w:b/>
          <w:bCs/>
          <w:i/>
          <w:lang w:eastAsia="zh-CN"/>
        </w:rPr>
      </w:pPr>
      <w:r w:rsidRPr="00CD761D">
        <w:rPr>
          <w:b/>
          <w:bCs/>
          <w:i/>
          <w:lang w:eastAsia="zh-CN"/>
        </w:rPr>
        <w:t>In NR Rel-17,</w:t>
      </w:r>
      <w:r w:rsidRPr="00CD761D">
        <w:rPr>
          <w:b/>
          <w:bCs/>
          <w:i/>
          <w:strike/>
          <w:color w:val="FF0000"/>
          <w:lang w:eastAsia="zh-CN"/>
        </w:rPr>
        <w:t xml:space="preserve"> [at least] </w:t>
      </w:r>
      <w:r w:rsidRPr="00CD761D">
        <w:rPr>
          <w:rFonts w:eastAsia="宋体"/>
          <w:b/>
          <w:bCs/>
          <w:i/>
          <w:lang w:eastAsia="zh-CN"/>
        </w:rPr>
        <w:t>2 new set of beta offset values can be configured to the UE to indicate separate beta</w:t>
      </w:r>
      <w:r w:rsidRPr="00CD761D">
        <w:rPr>
          <w:rFonts w:eastAsia="宋体" w:hint="eastAsia"/>
          <w:b/>
          <w:bCs/>
          <w:i/>
          <w:lang w:eastAsia="zh-CN"/>
        </w:rPr>
        <w:t>_</w:t>
      </w:r>
      <w:r w:rsidRPr="00CD761D">
        <w:rPr>
          <w:rFonts w:eastAsia="宋体"/>
          <w:b/>
          <w:bCs/>
          <w:i/>
          <w:lang w:eastAsia="zh-CN"/>
        </w:rPr>
        <w:t>offset values for the following cases:</w:t>
      </w:r>
    </w:p>
    <w:p w14:paraId="4143F6B7" w14:textId="77777777" w:rsidR="002F6B9B" w:rsidRPr="00CD761D" w:rsidRDefault="002F6B9B" w:rsidP="0045083C">
      <w:pPr>
        <w:pStyle w:val="aff8"/>
        <w:numPr>
          <w:ilvl w:val="0"/>
          <w:numId w:val="27"/>
        </w:numPr>
        <w:spacing w:after="0"/>
        <w:ind w:leftChars="0"/>
        <w:jc w:val="both"/>
        <w:rPr>
          <w:rFonts w:eastAsia="宋体"/>
          <w:b/>
          <w:bCs/>
          <w:i/>
          <w:lang w:eastAsia="zh-CN"/>
        </w:rPr>
      </w:pPr>
      <w:r w:rsidRPr="00CD761D">
        <w:rPr>
          <w:rFonts w:eastAsia="宋体"/>
          <w:b/>
          <w:bCs/>
          <w:i/>
          <w:lang w:eastAsia="zh-CN"/>
        </w:rPr>
        <w:lastRenderedPageBreak/>
        <w:t xml:space="preserve">Multiplexing LP </w:t>
      </w:r>
      <w:r w:rsidRPr="00CD761D">
        <w:rPr>
          <w:rFonts w:eastAsia="Malgun Gothic"/>
          <w:b/>
          <w:i/>
          <w:lang w:eastAsia="zh-CN"/>
        </w:rPr>
        <w:t>HARQ-ACK</w:t>
      </w:r>
      <w:r w:rsidRPr="00CD761D">
        <w:rPr>
          <w:rFonts w:eastAsia="宋体"/>
          <w:b/>
          <w:bCs/>
          <w:i/>
          <w:lang w:eastAsia="zh-CN"/>
        </w:rPr>
        <w:t xml:space="preserve"> on HP PUSCH</w:t>
      </w:r>
    </w:p>
    <w:p w14:paraId="675C9F5F" w14:textId="77777777" w:rsidR="002F6B9B" w:rsidRPr="00CD761D" w:rsidRDefault="002F6B9B" w:rsidP="0045083C">
      <w:pPr>
        <w:pStyle w:val="aff8"/>
        <w:numPr>
          <w:ilvl w:val="0"/>
          <w:numId w:val="27"/>
        </w:numPr>
        <w:spacing w:after="0"/>
        <w:ind w:leftChars="0"/>
        <w:jc w:val="both"/>
        <w:rPr>
          <w:rFonts w:eastAsia="宋体"/>
          <w:b/>
          <w:bCs/>
          <w:i/>
          <w:lang w:eastAsia="zh-CN"/>
        </w:rPr>
      </w:pPr>
      <w:r w:rsidRPr="00CD761D">
        <w:rPr>
          <w:rFonts w:eastAsia="宋体"/>
          <w:b/>
          <w:bCs/>
          <w:i/>
          <w:lang w:eastAsia="zh-CN"/>
        </w:rPr>
        <w:t xml:space="preserve">Multiplexing HP </w:t>
      </w:r>
      <w:r w:rsidRPr="00CD761D">
        <w:rPr>
          <w:rFonts w:eastAsia="Malgun Gothic"/>
          <w:b/>
          <w:i/>
          <w:lang w:eastAsia="zh-CN"/>
        </w:rPr>
        <w:t>HARQ-ACK</w:t>
      </w:r>
      <w:r w:rsidRPr="00CD761D">
        <w:rPr>
          <w:rFonts w:eastAsia="宋体"/>
          <w:b/>
          <w:bCs/>
          <w:i/>
          <w:lang w:eastAsia="zh-CN"/>
        </w:rPr>
        <w:t xml:space="preserve"> on LP PUSCH</w:t>
      </w:r>
    </w:p>
    <w:p w14:paraId="675AF7FF" w14:textId="77777777" w:rsidR="002F6B9B" w:rsidRPr="008B5718" w:rsidRDefault="002F6B9B" w:rsidP="0045083C">
      <w:pPr>
        <w:pStyle w:val="aff8"/>
        <w:numPr>
          <w:ilvl w:val="0"/>
          <w:numId w:val="41"/>
        </w:numPr>
        <w:ind w:leftChars="0"/>
        <w:jc w:val="both"/>
        <w:rPr>
          <w:rFonts w:eastAsia="宋体"/>
          <w:b/>
          <w:i/>
          <w:lang w:eastAsia="zh-CN"/>
        </w:rPr>
      </w:pPr>
      <w:r w:rsidRPr="008B5718">
        <w:rPr>
          <w:rFonts w:eastAsia="宋体"/>
          <w:b/>
          <w:i/>
          <w:lang w:eastAsia="zh-CN"/>
        </w:rPr>
        <w:t>Support RRC configuration method for multip</w:t>
      </w:r>
      <w:r>
        <w:rPr>
          <w:rFonts w:eastAsia="宋体"/>
          <w:b/>
          <w:i/>
          <w:lang w:eastAsia="zh-CN"/>
        </w:rPr>
        <w:t xml:space="preserve">lexing enable/disable mechanism for </w:t>
      </w:r>
      <w:r>
        <w:rPr>
          <w:rFonts w:eastAsia="宋体" w:hint="eastAsia"/>
          <w:b/>
          <w:i/>
          <w:lang w:eastAsia="zh-CN"/>
        </w:rPr>
        <w:t>UCI</w:t>
      </w:r>
      <w:r>
        <w:rPr>
          <w:rFonts w:eastAsia="宋体"/>
          <w:b/>
          <w:i/>
          <w:lang w:eastAsia="zh-CN"/>
        </w:rPr>
        <w:t xml:space="preserve"> on PUSCH.</w:t>
      </w:r>
    </w:p>
    <w:p w14:paraId="27E8CE7A" w14:textId="77777777" w:rsidR="002F6B9B" w:rsidRPr="00B3032F" w:rsidRDefault="002F6B9B" w:rsidP="0045083C">
      <w:pPr>
        <w:pStyle w:val="aff8"/>
        <w:numPr>
          <w:ilvl w:val="0"/>
          <w:numId w:val="41"/>
        </w:numPr>
        <w:ind w:leftChars="0"/>
        <w:jc w:val="both"/>
        <w:rPr>
          <w:b/>
          <w:i/>
        </w:rPr>
      </w:pPr>
      <w:r w:rsidRPr="00B3032F">
        <w:rPr>
          <w:rFonts w:eastAsia="宋体"/>
          <w:b/>
          <w:i/>
          <w:lang w:eastAsia="zh-CN"/>
        </w:rPr>
        <w:t xml:space="preserve">Support </w:t>
      </w:r>
      <w:r w:rsidRPr="00B3032F">
        <w:rPr>
          <w:rFonts w:eastAsia="宋体" w:hint="eastAsia"/>
          <w:b/>
          <w:i/>
          <w:lang w:eastAsia="zh-CN"/>
        </w:rPr>
        <w:t>R</w:t>
      </w:r>
      <w:r w:rsidRPr="00B3032F">
        <w:rPr>
          <w:rFonts w:eastAsia="宋体"/>
          <w:b/>
          <w:i/>
          <w:lang w:eastAsia="zh-CN"/>
        </w:rPr>
        <w:t xml:space="preserve">RC configuration for </w:t>
      </w:r>
      <w:r w:rsidRPr="00B3032F">
        <w:rPr>
          <w:rFonts w:eastAsia="宋体"/>
          <w:b/>
          <w:i/>
        </w:rPr>
        <w:t>simultaneous PUCCH/PUSCH transmission.</w:t>
      </w:r>
    </w:p>
    <w:bookmarkEnd w:id="8"/>
    <w:bookmarkEnd w:id="9"/>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4F33A2" w14:textId="1FDE2420" w:rsidR="00D6232C" w:rsidRDefault="00E57640" w:rsidP="0045083C">
      <w:pPr>
        <w:pStyle w:val="References"/>
        <w:rPr>
          <w:lang w:eastAsia="zh-CN"/>
        </w:rPr>
      </w:pPr>
      <w:r w:rsidRPr="00E57640">
        <w:rPr>
          <w:lang w:eastAsia="zh-CN"/>
        </w:rPr>
        <w:t>RP-210854</w:t>
      </w:r>
      <w:r w:rsidR="00D6232C">
        <w:rPr>
          <w:lang w:eastAsia="zh-CN"/>
        </w:rPr>
        <w:t xml:space="preserve">, </w:t>
      </w:r>
      <w:r w:rsidR="00D6232C" w:rsidRPr="00580326">
        <w:rPr>
          <w:lang w:eastAsia="zh-CN"/>
        </w:rPr>
        <w:t>Revised WID: Enhanced Industrial Internet of Things (IoT) and ultra-reliable and low latency communication (URLLC) support for NR</w:t>
      </w:r>
      <w:r w:rsidR="009540E2">
        <w:rPr>
          <w:rFonts w:hint="eastAsia"/>
          <w:lang w:eastAsia="zh-CN"/>
        </w:rPr>
        <w:t>.</w:t>
      </w:r>
    </w:p>
    <w:p w14:paraId="41349228" w14:textId="2648EFC6" w:rsidR="006B4BF3" w:rsidRPr="0021760A" w:rsidRDefault="006B4BF3" w:rsidP="0045083C">
      <w:pPr>
        <w:pStyle w:val="References"/>
      </w:pPr>
      <w:r w:rsidRPr="0087766D">
        <w:t>Draft Repor</w:t>
      </w:r>
      <w:r>
        <w:t>t of 3GPP TSG RAN WG1 #10</w:t>
      </w:r>
      <w:r w:rsidR="00412781">
        <w:t>6</w:t>
      </w:r>
      <w:r w:rsidR="00E31CEE">
        <w:t>-</w:t>
      </w:r>
      <w:r>
        <w:t>e</w:t>
      </w:r>
      <w:r w:rsidR="00620A67">
        <w:t>.</w:t>
      </w:r>
    </w:p>
    <w:p w14:paraId="422676BD" w14:textId="77777777" w:rsidR="00412781" w:rsidRPr="0090146A" w:rsidRDefault="00412781" w:rsidP="0045083C">
      <w:pPr>
        <w:pStyle w:val="References"/>
      </w:pPr>
      <w:r w:rsidRPr="0090146A">
        <w:t>R1-2108556</w:t>
      </w:r>
      <w:r w:rsidRPr="0090146A">
        <w:tab/>
        <w:t>Summary#4 of email thread [106-e-NR-R17-IIoT-URLLC-04]</w:t>
      </w:r>
      <w:r w:rsidRPr="0090146A">
        <w:tab/>
        <w:t>Moderator (OPPO)</w:t>
      </w:r>
    </w:p>
    <w:sectPr w:rsidR="00412781" w:rsidRPr="0090146A">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C90EB" w14:textId="77777777" w:rsidR="00600980" w:rsidRDefault="00600980">
      <w:r>
        <w:separator/>
      </w:r>
    </w:p>
  </w:endnote>
  <w:endnote w:type="continuationSeparator" w:id="0">
    <w:p w14:paraId="6DBEF56F" w14:textId="77777777" w:rsidR="00600980" w:rsidRDefault="00600980">
      <w:r>
        <w:continuationSeparator/>
      </w:r>
    </w:p>
  </w:endnote>
  <w:endnote w:type="continuationNotice" w:id="1">
    <w:p w14:paraId="4A3395A3" w14:textId="77777777" w:rsidR="00600980" w:rsidRDefault="00600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modern"/>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D82091" w:rsidRDefault="00D8209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D82091" w:rsidRDefault="00D8209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7934410C" w:rsidR="00D82091" w:rsidRDefault="00D82091">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26F65">
      <w:rPr>
        <w:rStyle w:val="af9"/>
      </w:rPr>
      <w:t>2</w:t>
    </w:r>
    <w:r>
      <w:rPr>
        <w:rStyle w:val="af9"/>
      </w:rPr>
      <w:fldChar w:fldCharType="end"/>
    </w:r>
  </w:p>
  <w:p w14:paraId="1032240D" w14:textId="77777777" w:rsidR="00D82091" w:rsidRDefault="00D8209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21A86" w14:textId="77777777" w:rsidR="00600980" w:rsidRDefault="00600980">
      <w:r>
        <w:separator/>
      </w:r>
    </w:p>
  </w:footnote>
  <w:footnote w:type="continuationSeparator" w:id="0">
    <w:p w14:paraId="38E82082" w14:textId="77777777" w:rsidR="00600980" w:rsidRDefault="00600980">
      <w:r>
        <w:continuationSeparator/>
      </w:r>
    </w:p>
  </w:footnote>
  <w:footnote w:type="continuationNotice" w:id="1">
    <w:p w14:paraId="2CFA8521" w14:textId="77777777" w:rsidR="00600980" w:rsidRDefault="006009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15716"/>
    <w:multiLevelType w:val="hybridMultilevel"/>
    <w:tmpl w:val="2788D71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6D4E5E"/>
    <w:multiLevelType w:val="multilevel"/>
    <w:tmpl w:val="2D6CD6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E917A8"/>
    <w:multiLevelType w:val="hybridMultilevel"/>
    <w:tmpl w:val="C3A8BA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66840"/>
    <w:multiLevelType w:val="hybridMultilevel"/>
    <w:tmpl w:val="5C8CFFD6"/>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21057B"/>
    <w:multiLevelType w:val="hybridMultilevel"/>
    <w:tmpl w:val="C60A158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5C0E0A"/>
    <w:multiLevelType w:val="hybridMultilevel"/>
    <w:tmpl w:val="3354753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955F5C"/>
    <w:multiLevelType w:val="hybridMultilevel"/>
    <w:tmpl w:val="B9543C2E"/>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9061D3"/>
    <w:multiLevelType w:val="hybridMultilevel"/>
    <w:tmpl w:val="C60A158C"/>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39"/>
  </w:num>
  <w:num w:numId="3">
    <w:abstractNumId w:val="16"/>
  </w:num>
  <w:num w:numId="4">
    <w:abstractNumId w:val="31"/>
  </w:num>
  <w:num w:numId="5">
    <w:abstractNumId w:val="20"/>
  </w:num>
  <w:num w:numId="6">
    <w:abstractNumId w:val="21"/>
  </w:num>
  <w:num w:numId="7">
    <w:abstractNumId w:val="18"/>
  </w:num>
  <w:num w:numId="8">
    <w:abstractNumId w:val="37"/>
  </w:num>
  <w:num w:numId="9">
    <w:abstractNumId w:val="13"/>
  </w:num>
  <w:num w:numId="10">
    <w:abstractNumId w:val="11"/>
  </w:num>
  <w:num w:numId="11">
    <w:abstractNumId w:val="35"/>
  </w:num>
  <w:num w:numId="12">
    <w:abstractNumId w:val="14"/>
  </w:num>
  <w:num w:numId="13">
    <w:abstractNumId w:val="0"/>
  </w:num>
  <w:num w:numId="14">
    <w:abstractNumId w:val="9"/>
  </w:num>
  <w:num w:numId="15">
    <w:abstractNumId w:val="30"/>
  </w:num>
  <w:num w:numId="16">
    <w:abstractNumId w:val="38"/>
  </w:num>
  <w:num w:numId="17">
    <w:abstractNumId w:val="6"/>
  </w:num>
  <w:num w:numId="18">
    <w:abstractNumId w:val="26"/>
  </w:num>
  <w:num w:numId="19">
    <w:abstractNumId w:val="8"/>
  </w:num>
  <w:num w:numId="20">
    <w:abstractNumId w:val="17"/>
  </w:num>
  <w:num w:numId="21">
    <w:abstractNumId w:val="33"/>
  </w:num>
  <w:num w:numId="22">
    <w:abstractNumId w:val="10"/>
  </w:num>
  <w:num w:numId="23">
    <w:abstractNumId w:val="23"/>
  </w:num>
  <w:num w:numId="24">
    <w:abstractNumId w:val="32"/>
  </w:num>
  <w:num w:numId="25">
    <w:abstractNumId w:val="19"/>
  </w:num>
  <w:num w:numId="26">
    <w:abstractNumId w:val="24"/>
  </w:num>
  <w:num w:numId="27">
    <w:abstractNumId w:val="1"/>
  </w:num>
  <w:num w:numId="28">
    <w:abstractNumId w:val="3"/>
  </w:num>
  <w:num w:numId="29">
    <w:abstractNumId w:val="22"/>
  </w:num>
  <w:num w:numId="30">
    <w:abstractNumId w:val="28"/>
  </w:num>
  <w:num w:numId="31">
    <w:abstractNumId w:val="25"/>
  </w:num>
  <w:num w:numId="32">
    <w:abstractNumId w:val="15"/>
  </w:num>
  <w:num w:numId="33">
    <w:abstractNumId w:val="5"/>
  </w:num>
  <w:num w:numId="34">
    <w:abstractNumId w:val="27"/>
  </w:num>
  <w:num w:numId="35">
    <w:abstractNumId w:val="29"/>
  </w:num>
  <w:num w:numId="36">
    <w:abstractNumId w:val="7"/>
  </w:num>
  <w:num w:numId="37">
    <w:abstractNumId w:val="4"/>
  </w:num>
  <w:num w:numId="38">
    <w:abstractNumId w:val="34"/>
  </w:num>
  <w:num w:numId="39">
    <w:abstractNumId w:val="12"/>
  </w:num>
  <w:num w:numId="40">
    <w:abstractNumId w:val="2"/>
  </w:num>
  <w:num w:numId="41">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302"/>
    <w:rsid w:val="00034307"/>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0E3"/>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3EF"/>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14A"/>
    <w:rsid w:val="004213EB"/>
    <w:rsid w:val="004221F2"/>
    <w:rsid w:val="00422760"/>
    <w:rsid w:val="0042299B"/>
    <w:rsid w:val="00422A10"/>
    <w:rsid w:val="00422E11"/>
    <w:rsid w:val="0042351A"/>
    <w:rsid w:val="00423A2B"/>
    <w:rsid w:val="00423CAA"/>
    <w:rsid w:val="004246B1"/>
    <w:rsid w:val="00424B42"/>
    <w:rsid w:val="004258B3"/>
    <w:rsid w:val="00425988"/>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09A"/>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C7818"/>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31D"/>
    <w:rsid w:val="004F3C98"/>
    <w:rsid w:val="004F3EF7"/>
    <w:rsid w:val="004F437A"/>
    <w:rsid w:val="004F46E0"/>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0FB4"/>
    <w:rsid w:val="005716D6"/>
    <w:rsid w:val="00571837"/>
    <w:rsid w:val="0057221B"/>
    <w:rsid w:val="00573266"/>
    <w:rsid w:val="00573284"/>
    <w:rsid w:val="00573F27"/>
    <w:rsid w:val="005746F0"/>
    <w:rsid w:val="005747B5"/>
    <w:rsid w:val="00574B34"/>
    <w:rsid w:val="005762E1"/>
    <w:rsid w:val="00576BF9"/>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D82"/>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980"/>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7E1"/>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D8C"/>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0"/>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3EA"/>
    <w:rsid w:val="009D4B2D"/>
    <w:rsid w:val="009D4C4D"/>
    <w:rsid w:val="009D570B"/>
    <w:rsid w:val="009D57AB"/>
    <w:rsid w:val="009D5A10"/>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C57"/>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3"/>
    <w:rsid w:val="00A253EC"/>
    <w:rsid w:val="00A25653"/>
    <w:rsid w:val="00A2568A"/>
    <w:rsid w:val="00A25981"/>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3E6F"/>
    <w:rsid w:val="00AA4158"/>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20A0"/>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5E27"/>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091"/>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26F65"/>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418"/>
    <w:rsid w:val="00E73667"/>
    <w:rsid w:val="00E73755"/>
    <w:rsid w:val="00E738F8"/>
    <w:rsid w:val="00E73966"/>
    <w:rsid w:val="00E739A5"/>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537D"/>
    <w:rsid w:val="00EE539C"/>
    <w:rsid w:val="00EE5F88"/>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3D95"/>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D047A-0AEB-481E-B1FC-5006AAC4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5231</TotalTime>
  <Pages>9</Pages>
  <Words>3861</Words>
  <Characters>22010</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120</cp:revision>
  <cp:lastPrinted>2010-04-02T09:58:00Z</cp:lastPrinted>
  <dcterms:created xsi:type="dcterms:W3CDTF">2021-08-06T07:39:00Z</dcterms:created>
  <dcterms:modified xsi:type="dcterms:W3CDTF">2021-11-05T09:36:00Z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