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3669CC7E" w:rsidR="00F110CD" w:rsidRPr="00FC31A4" w:rsidRDefault="00F110CD" w:rsidP="00F110CD">
      <w:pPr>
        <w:pStyle w:val="Header"/>
        <w:tabs>
          <w:tab w:val="right" w:pos="9639"/>
        </w:tabs>
        <w:rPr>
          <w:bCs/>
          <w:noProof w:val="0"/>
          <w:sz w:val="24"/>
          <w:szCs w:val="24"/>
          <w:lang w:val="en-GB"/>
        </w:rPr>
      </w:pPr>
      <w:bookmarkStart w:id="0" w:name="_Hlk37418177"/>
      <w:r w:rsidRPr="00FC31A4">
        <w:rPr>
          <w:bCs/>
          <w:noProof w:val="0"/>
          <w:sz w:val="24"/>
          <w:szCs w:val="24"/>
          <w:lang w:val="en-GB"/>
        </w:rPr>
        <w:t>3GPP TSG RA</w:t>
      </w:r>
      <w:r w:rsidR="00BA1872" w:rsidRPr="00FC31A4">
        <w:rPr>
          <w:bCs/>
          <w:noProof w:val="0"/>
          <w:sz w:val="24"/>
          <w:szCs w:val="24"/>
          <w:lang w:val="en-GB"/>
        </w:rPr>
        <w:t xml:space="preserve">N WG1 </w:t>
      </w:r>
      <w:r w:rsidR="00B65452" w:rsidRPr="00FC31A4">
        <w:rPr>
          <w:bCs/>
          <w:noProof w:val="0"/>
          <w:sz w:val="24"/>
          <w:szCs w:val="24"/>
          <w:lang w:val="en-GB"/>
        </w:rPr>
        <w:t>#</w:t>
      </w:r>
      <w:r w:rsidR="00191E79" w:rsidRPr="00FC31A4">
        <w:rPr>
          <w:bCs/>
          <w:noProof w:val="0"/>
          <w:sz w:val="24"/>
          <w:szCs w:val="24"/>
          <w:lang w:val="en-GB"/>
        </w:rPr>
        <w:t>10</w:t>
      </w:r>
      <w:r w:rsidR="0068038A">
        <w:rPr>
          <w:bCs/>
          <w:noProof w:val="0"/>
          <w:sz w:val="24"/>
          <w:szCs w:val="24"/>
          <w:lang w:val="en-GB"/>
        </w:rPr>
        <w:t>6</w:t>
      </w:r>
      <w:r w:rsidR="00F50BD6" w:rsidRPr="00FC31A4">
        <w:rPr>
          <w:bCs/>
          <w:noProof w:val="0"/>
          <w:sz w:val="24"/>
          <w:szCs w:val="24"/>
          <w:lang w:val="en-GB"/>
        </w:rPr>
        <w:t>-</w:t>
      </w:r>
      <w:r w:rsidR="00CE3295" w:rsidRPr="00FC31A4">
        <w:rPr>
          <w:noProof w:val="0"/>
          <w:sz w:val="24"/>
          <w:szCs w:val="24"/>
          <w:lang w:val="en-GB"/>
        </w:rPr>
        <w:t>e</w:t>
      </w:r>
      <w:r w:rsidR="005E29D9" w:rsidRPr="00FC31A4">
        <w:rPr>
          <w:noProof w:val="0"/>
          <w:sz w:val="24"/>
          <w:szCs w:val="24"/>
          <w:lang w:val="en-GB"/>
        </w:rPr>
        <w:tab/>
      </w:r>
      <w:r w:rsidR="00EA2EFD" w:rsidRPr="00EA2EFD">
        <w:rPr>
          <w:noProof w:val="0"/>
          <w:sz w:val="24"/>
          <w:szCs w:val="24"/>
          <w:lang w:val="en-GB"/>
        </w:rPr>
        <w:t>R1-2106637</w:t>
      </w:r>
    </w:p>
    <w:p w14:paraId="30E02940" w14:textId="075F4FAB" w:rsidR="00CA26CE" w:rsidRPr="00FC31A4" w:rsidRDefault="002778BD" w:rsidP="00CA26CE">
      <w:pPr>
        <w:pStyle w:val="Header"/>
        <w:rPr>
          <w:bCs/>
          <w:noProof w:val="0"/>
          <w:sz w:val="24"/>
          <w:szCs w:val="24"/>
          <w:lang w:val="en-GB"/>
        </w:rPr>
      </w:pPr>
      <w:r w:rsidRPr="00EA2EFD">
        <w:rPr>
          <w:bCs/>
          <w:noProof w:val="0"/>
          <w:sz w:val="24"/>
          <w:szCs w:val="24"/>
          <w:lang w:val="en-GB"/>
        </w:rPr>
        <w:t xml:space="preserve">e-Meeting, </w:t>
      </w:r>
      <w:r w:rsidR="0068038A" w:rsidRPr="00EA2EFD">
        <w:rPr>
          <w:bCs/>
          <w:noProof w:val="0"/>
          <w:sz w:val="24"/>
          <w:szCs w:val="24"/>
          <w:lang w:val="en-GB"/>
        </w:rPr>
        <w:t>August</w:t>
      </w:r>
      <w:r w:rsidR="004A77B1" w:rsidRPr="00EA2EFD">
        <w:rPr>
          <w:bCs/>
          <w:noProof w:val="0"/>
          <w:sz w:val="24"/>
          <w:szCs w:val="24"/>
          <w:lang w:val="en-GB"/>
        </w:rPr>
        <w:t xml:space="preserve"> </w:t>
      </w:r>
      <w:r w:rsidR="00EA2EFD" w:rsidRPr="00EA2EFD">
        <w:rPr>
          <w:bCs/>
          <w:noProof w:val="0"/>
          <w:sz w:val="24"/>
          <w:szCs w:val="24"/>
          <w:lang w:val="en-GB"/>
        </w:rPr>
        <w:t>16</w:t>
      </w:r>
      <w:r w:rsidR="004A77B1" w:rsidRPr="00EA2EFD">
        <w:rPr>
          <w:bCs/>
          <w:noProof w:val="0"/>
          <w:sz w:val="24"/>
          <w:szCs w:val="24"/>
          <w:vertAlign w:val="superscript"/>
          <w:lang w:val="en-GB"/>
        </w:rPr>
        <w:t>th</w:t>
      </w:r>
      <w:r w:rsidR="004A77B1" w:rsidRPr="00EA2EFD">
        <w:rPr>
          <w:bCs/>
          <w:noProof w:val="0"/>
          <w:sz w:val="24"/>
          <w:szCs w:val="24"/>
          <w:lang w:val="en-GB"/>
        </w:rPr>
        <w:t xml:space="preserve"> </w:t>
      </w:r>
      <w:r w:rsidR="00451BAE" w:rsidRPr="00EA2EFD">
        <w:rPr>
          <w:bCs/>
          <w:noProof w:val="0"/>
          <w:sz w:val="24"/>
          <w:szCs w:val="24"/>
          <w:lang w:val="en-GB"/>
        </w:rPr>
        <w:t>–</w:t>
      </w:r>
      <w:r w:rsidR="00F50BD6" w:rsidRPr="00EA2EFD">
        <w:rPr>
          <w:bCs/>
          <w:noProof w:val="0"/>
          <w:sz w:val="24"/>
          <w:szCs w:val="24"/>
          <w:lang w:val="en-GB"/>
        </w:rPr>
        <w:t xml:space="preserve"> </w:t>
      </w:r>
      <w:r w:rsidR="00EA2EFD" w:rsidRPr="00EA2EFD">
        <w:rPr>
          <w:bCs/>
          <w:noProof w:val="0"/>
          <w:sz w:val="24"/>
          <w:szCs w:val="24"/>
          <w:lang w:val="en-GB"/>
        </w:rPr>
        <w:t>27</w:t>
      </w:r>
      <w:r w:rsidRPr="00EA2EFD">
        <w:rPr>
          <w:bCs/>
          <w:noProof w:val="0"/>
          <w:sz w:val="24"/>
          <w:szCs w:val="24"/>
          <w:vertAlign w:val="superscript"/>
          <w:lang w:val="en-GB"/>
        </w:rPr>
        <w:t>th</w:t>
      </w:r>
      <w:r w:rsidRPr="00EA2EFD">
        <w:rPr>
          <w:bCs/>
          <w:noProof w:val="0"/>
          <w:sz w:val="24"/>
          <w:szCs w:val="24"/>
          <w:lang w:val="en-GB"/>
        </w:rPr>
        <w:t>, 202</w:t>
      </w:r>
      <w:r w:rsidR="00DE0128" w:rsidRPr="00EA2EFD">
        <w:rPr>
          <w:bCs/>
          <w:noProof w:val="0"/>
          <w:sz w:val="24"/>
          <w:szCs w:val="24"/>
          <w:lang w:val="en-GB"/>
        </w:rPr>
        <w:t>1</w:t>
      </w:r>
    </w:p>
    <w:bookmarkEnd w:id="0"/>
    <w:p w14:paraId="2CFE1919" w14:textId="77777777" w:rsidR="00850D96" w:rsidRPr="00FC31A4" w:rsidRDefault="00850D96" w:rsidP="00CA26CE">
      <w:pPr>
        <w:pStyle w:val="Header"/>
        <w:rPr>
          <w:bCs/>
          <w:noProof w:val="0"/>
          <w:sz w:val="24"/>
          <w:lang w:val="en-GB" w:eastAsia="ja-JP"/>
        </w:rPr>
      </w:pPr>
    </w:p>
    <w:p w14:paraId="30E02941" w14:textId="28EF57D1" w:rsidR="0034111C" w:rsidRPr="00FC31A4" w:rsidRDefault="0034111C" w:rsidP="16512788">
      <w:pPr>
        <w:pStyle w:val="CRCoverPage"/>
        <w:rPr>
          <w:rFonts w:cs="Arial"/>
          <w:b/>
          <w:bCs/>
          <w:sz w:val="24"/>
          <w:szCs w:val="24"/>
          <w:lang w:eastAsia="ja-JP"/>
        </w:rPr>
      </w:pPr>
      <w:r w:rsidRPr="00FC31A4">
        <w:rPr>
          <w:rFonts w:cs="Arial"/>
          <w:b/>
          <w:bCs/>
          <w:sz w:val="24"/>
          <w:szCs w:val="24"/>
        </w:rPr>
        <w:t>Agenda item:</w:t>
      </w:r>
      <w:r w:rsidRPr="00FC31A4">
        <w:rPr>
          <w:rFonts w:cs="Arial"/>
          <w:b/>
          <w:bCs/>
          <w:sz w:val="24"/>
        </w:rPr>
        <w:tab/>
      </w:r>
      <w:r w:rsidRPr="00FC31A4">
        <w:rPr>
          <w:rFonts w:cs="Arial"/>
          <w:b/>
          <w:bCs/>
          <w:sz w:val="24"/>
        </w:rPr>
        <w:tab/>
      </w:r>
      <w:r w:rsidR="0020554C" w:rsidRPr="00FC31A4">
        <w:rPr>
          <w:rFonts w:cs="Arial"/>
          <w:b/>
          <w:bCs/>
          <w:sz w:val="24"/>
          <w:szCs w:val="24"/>
        </w:rPr>
        <w:t>8.3.</w:t>
      </w:r>
      <w:r w:rsidR="00AF26A6" w:rsidRPr="00FC31A4">
        <w:rPr>
          <w:rFonts w:cs="Arial"/>
          <w:b/>
          <w:bCs/>
          <w:sz w:val="24"/>
          <w:szCs w:val="24"/>
        </w:rPr>
        <w:t>3</w:t>
      </w:r>
    </w:p>
    <w:p w14:paraId="30E02942" w14:textId="11CBDC88" w:rsidR="00E128F2" w:rsidRPr="00891B2F" w:rsidRDefault="0034111C" w:rsidP="16512788">
      <w:pPr>
        <w:tabs>
          <w:tab w:val="left" w:pos="1985"/>
        </w:tabs>
        <w:spacing w:after="120"/>
        <w:ind w:left="1985" w:hanging="1985"/>
        <w:rPr>
          <w:rFonts w:ascii="Arial" w:hAnsi="Arial" w:cs="Arial"/>
          <w:b/>
          <w:sz w:val="24"/>
          <w:szCs w:val="24"/>
          <w:lang w:val="en-GB"/>
        </w:rPr>
      </w:pPr>
      <w:r w:rsidRPr="00891B2F">
        <w:rPr>
          <w:rFonts w:ascii="Arial" w:hAnsi="Arial" w:cs="Arial"/>
          <w:b/>
          <w:sz w:val="24"/>
          <w:szCs w:val="24"/>
          <w:lang w:val="en-GB"/>
        </w:rPr>
        <w:t>Source:</w:t>
      </w:r>
      <w:r w:rsidRPr="00891B2F">
        <w:rPr>
          <w:rFonts w:ascii="Arial" w:hAnsi="Arial" w:cs="Arial"/>
          <w:b/>
          <w:sz w:val="24"/>
          <w:lang w:val="en-GB"/>
        </w:rPr>
        <w:tab/>
      </w:r>
      <w:r w:rsidR="00013455" w:rsidRPr="00891B2F">
        <w:rPr>
          <w:rFonts w:ascii="Arial" w:hAnsi="Arial" w:cs="Arial"/>
          <w:b/>
          <w:sz w:val="24"/>
          <w:szCs w:val="24"/>
          <w:lang w:val="en-GB"/>
        </w:rPr>
        <w:t xml:space="preserve">Nokia, </w:t>
      </w:r>
      <w:r w:rsidR="00E67802" w:rsidRPr="00891B2F">
        <w:rPr>
          <w:rFonts w:ascii="Arial" w:hAnsi="Arial" w:cs="Arial"/>
          <w:b/>
          <w:sz w:val="24"/>
          <w:szCs w:val="24"/>
          <w:lang w:val="en-GB"/>
        </w:rPr>
        <w:t>Nokia</w:t>
      </w:r>
      <w:r w:rsidR="00013455" w:rsidRPr="00891B2F">
        <w:rPr>
          <w:rFonts w:ascii="Arial" w:hAnsi="Arial" w:cs="Arial"/>
          <w:b/>
          <w:sz w:val="24"/>
          <w:szCs w:val="24"/>
          <w:lang w:val="en-GB"/>
        </w:rPr>
        <w:t xml:space="preserve"> Shanghai Bell</w:t>
      </w:r>
    </w:p>
    <w:p w14:paraId="30E02943" w14:textId="7089FE62" w:rsidR="0034111C" w:rsidRPr="00891B2F" w:rsidRDefault="0034111C" w:rsidP="16512788">
      <w:pPr>
        <w:ind w:left="1985" w:hanging="1985"/>
        <w:rPr>
          <w:rFonts w:ascii="Arial" w:hAnsi="Arial" w:cs="Arial"/>
          <w:b/>
          <w:sz w:val="24"/>
          <w:szCs w:val="24"/>
          <w:lang w:val="en-GB"/>
        </w:rPr>
      </w:pPr>
      <w:r w:rsidRPr="00891B2F">
        <w:rPr>
          <w:rFonts w:ascii="Arial" w:hAnsi="Arial" w:cs="Arial"/>
          <w:b/>
          <w:sz w:val="24"/>
          <w:szCs w:val="24"/>
          <w:lang w:val="en-GB"/>
        </w:rPr>
        <w:t>Title:</w:t>
      </w:r>
      <w:r w:rsidRPr="00891B2F">
        <w:rPr>
          <w:rFonts w:ascii="Arial" w:hAnsi="Arial" w:cs="Arial"/>
          <w:b/>
          <w:sz w:val="24"/>
          <w:lang w:val="en-GB"/>
        </w:rPr>
        <w:tab/>
      </w:r>
      <w:r w:rsidR="00F05DE5" w:rsidRPr="00891B2F">
        <w:rPr>
          <w:rFonts w:ascii="Arial" w:hAnsi="Arial" w:cs="Arial"/>
          <w:b/>
          <w:sz w:val="24"/>
          <w:lang w:val="en-GB"/>
        </w:rPr>
        <w:t xml:space="preserve">On </w:t>
      </w:r>
      <w:r w:rsidR="009F269F" w:rsidRPr="00891B2F">
        <w:rPr>
          <w:rFonts w:ascii="Arial" w:hAnsi="Arial" w:cs="Arial"/>
          <w:b/>
          <w:sz w:val="24"/>
          <w:szCs w:val="24"/>
          <w:lang w:val="en-GB"/>
        </w:rPr>
        <w:t xml:space="preserve">UL intra-UE multiplexing </w:t>
      </w:r>
      <w:r w:rsidR="00F05DE5" w:rsidRPr="00891B2F">
        <w:rPr>
          <w:rFonts w:ascii="Arial" w:hAnsi="Arial" w:cs="Arial"/>
          <w:b/>
          <w:sz w:val="24"/>
          <w:szCs w:val="24"/>
          <w:lang w:val="en-GB"/>
        </w:rPr>
        <w:t xml:space="preserve">and prioritization </w:t>
      </w:r>
      <w:r w:rsidR="009F269F" w:rsidRPr="00891B2F">
        <w:rPr>
          <w:rFonts w:ascii="Arial" w:hAnsi="Arial" w:cs="Arial"/>
          <w:b/>
          <w:sz w:val="24"/>
          <w:szCs w:val="24"/>
          <w:lang w:val="en-GB"/>
        </w:rPr>
        <w:t xml:space="preserve">enhancements </w:t>
      </w:r>
    </w:p>
    <w:p w14:paraId="30E02944" w14:textId="60B6B0C7" w:rsidR="0034111C" w:rsidRPr="00891B2F" w:rsidRDefault="0034111C" w:rsidP="16512788">
      <w:pPr>
        <w:rPr>
          <w:rFonts w:ascii="Arial" w:hAnsi="Arial" w:cs="Arial"/>
          <w:b/>
          <w:sz w:val="24"/>
          <w:szCs w:val="24"/>
          <w:lang w:val="en-GB"/>
        </w:rPr>
      </w:pPr>
      <w:r w:rsidRPr="00891B2F">
        <w:rPr>
          <w:rFonts w:ascii="Arial" w:hAnsi="Arial" w:cs="Arial"/>
          <w:b/>
          <w:sz w:val="24"/>
          <w:szCs w:val="24"/>
          <w:lang w:val="en-GB"/>
        </w:rPr>
        <w:t xml:space="preserve">Document </w:t>
      </w:r>
      <w:r w:rsidR="3E61DC49" w:rsidRPr="00891B2F">
        <w:rPr>
          <w:rFonts w:ascii="Arial" w:hAnsi="Arial" w:cs="Arial"/>
          <w:b/>
          <w:sz w:val="24"/>
          <w:szCs w:val="24"/>
          <w:lang w:val="en-GB"/>
        </w:rPr>
        <w:t>for:</w:t>
      </w:r>
      <w:r w:rsidRPr="00891B2F">
        <w:rPr>
          <w:rFonts w:ascii="Arial" w:hAnsi="Arial" w:cs="Arial"/>
          <w:b/>
          <w:sz w:val="24"/>
          <w:lang w:val="en-GB"/>
        </w:rPr>
        <w:tab/>
      </w:r>
      <w:r w:rsidR="00220615" w:rsidRPr="00891B2F">
        <w:rPr>
          <w:rFonts w:ascii="Arial" w:hAnsi="Arial" w:cs="Arial"/>
          <w:b/>
          <w:sz w:val="24"/>
          <w:lang w:val="en-GB"/>
        </w:rPr>
        <w:tab/>
      </w:r>
      <w:r w:rsidRPr="00891B2F">
        <w:rPr>
          <w:rFonts w:ascii="Arial" w:hAnsi="Arial" w:cs="Arial"/>
          <w:b/>
          <w:sz w:val="24"/>
          <w:szCs w:val="24"/>
          <w:lang w:val="en-GB"/>
        </w:rPr>
        <w:t>Discussion and Decision</w:t>
      </w:r>
    </w:p>
    <w:p w14:paraId="7CF7938E" w14:textId="7E19F756" w:rsidR="00ED1327" w:rsidRPr="00FC31A4" w:rsidRDefault="00EE7FA7" w:rsidP="00ED1327">
      <w:pPr>
        <w:pStyle w:val="Heading1"/>
      </w:pPr>
      <w:r w:rsidRPr="00FC31A4">
        <w:t>Introduction</w:t>
      </w:r>
    </w:p>
    <w:p w14:paraId="756CBE86" w14:textId="00974DA1" w:rsidR="00F05DE5" w:rsidRPr="00891B2F" w:rsidRDefault="00111A93" w:rsidP="0032794C">
      <w:pPr>
        <w:spacing w:after="100" w:afterAutospacing="1"/>
        <w:jc w:val="both"/>
        <w:rPr>
          <w:rFonts w:eastAsia="Times New Roman"/>
          <w:sz w:val="22"/>
          <w:lang w:val="en-GB"/>
        </w:rPr>
      </w:pPr>
      <w:bookmarkStart w:id="1" w:name="_Hlk510705081"/>
      <w:r w:rsidRPr="00891B2F">
        <w:rPr>
          <w:rFonts w:eastAsia="Times New Roman"/>
          <w:sz w:val="22"/>
          <w:lang w:val="en-GB"/>
        </w:rPr>
        <w:t>In this contribution</w:t>
      </w:r>
      <w:r w:rsidR="004D0883" w:rsidRPr="00891B2F">
        <w:rPr>
          <w:rFonts w:eastAsia="Times New Roman"/>
          <w:sz w:val="22"/>
          <w:lang w:val="en-GB"/>
        </w:rPr>
        <w:t xml:space="preserve">, we </w:t>
      </w:r>
      <w:r w:rsidR="00F05DE5" w:rsidRPr="00891B2F">
        <w:rPr>
          <w:rFonts w:eastAsia="Times New Roman"/>
          <w:sz w:val="22"/>
          <w:lang w:val="en-GB"/>
        </w:rPr>
        <w:t xml:space="preserve">present our views on UL intra-UE multiplexing and prioritization. Our discussion is built on top of the discussions, agreements and open issues related to </w:t>
      </w:r>
      <w:r w:rsidR="006D6453" w:rsidRPr="00891B2F">
        <w:rPr>
          <w:rFonts w:eastAsia="Times New Roman"/>
          <w:sz w:val="22"/>
          <w:lang w:val="en-GB"/>
        </w:rPr>
        <w:t xml:space="preserve">Rel-17 </w:t>
      </w:r>
      <w:r w:rsidR="00F05DE5" w:rsidRPr="00891B2F">
        <w:rPr>
          <w:rFonts w:eastAsia="Times New Roman"/>
          <w:sz w:val="22"/>
          <w:lang w:val="en-GB"/>
        </w:rPr>
        <w:t>IIoT/URLLC WI. Summary from RAN1#102-e</w:t>
      </w:r>
      <w:r w:rsidR="00D37B06" w:rsidRPr="00891B2F">
        <w:rPr>
          <w:rFonts w:eastAsia="Times New Roman"/>
          <w:sz w:val="22"/>
          <w:lang w:val="en-GB"/>
        </w:rPr>
        <w:t xml:space="preserve">, </w:t>
      </w:r>
      <w:r w:rsidR="00F05DE5" w:rsidRPr="00891B2F">
        <w:rPr>
          <w:rFonts w:eastAsia="Times New Roman"/>
          <w:sz w:val="22"/>
          <w:lang w:val="en-GB"/>
        </w:rPr>
        <w:t>RAN1#103-e</w:t>
      </w:r>
      <w:r w:rsidR="00D37B06" w:rsidRPr="00891B2F">
        <w:rPr>
          <w:rFonts w:eastAsia="Times New Roman"/>
          <w:sz w:val="22"/>
          <w:lang w:val="en-GB"/>
        </w:rPr>
        <w:t>,</w:t>
      </w:r>
      <w:r w:rsidR="00D37B06" w:rsidRPr="00891B2F" w:rsidDel="00477208">
        <w:rPr>
          <w:rFonts w:eastAsia="Times New Roman"/>
          <w:sz w:val="22"/>
          <w:lang w:val="en-GB"/>
        </w:rPr>
        <w:t xml:space="preserve"> </w:t>
      </w:r>
      <w:r w:rsidR="00D37B06" w:rsidRPr="00891B2F">
        <w:rPr>
          <w:rFonts w:eastAsia="Times New Roman"/>
          <w:sz w:val="22"/>
          <w:lang w:val="en-GB"/>
        </w:rPr>
        <w:t>RAN1#104-e</w:t>
      </w:r>
      <w:r w:rsidR="00477208">
        <w:rPr>
          <w:rFonts w:eastAsia="Times New Roman"/>
          <w:sz w:val="22"/>
          <w:lang w:val="en-GB"/>
        </w:rPr>
        <w:t>, RAN1#104bis-e</w:t>
      </w:r>
      <w:r w:rsidR="00393D07">
        <w:rPr>
          <w:rFonts w:eastAsia="Times New Roman"/>
          <w:sz w:val="22"/>
          <w:lang w:val="en-GB"/>
        </w:rPr>
        <w:t>, and RAN1#105-e</w:t>
      </w:r>
      <w:r w:rsidR="00F05DE5" w:rsidRPr="00891B2F">
        <w:rPr>
          <w:rFonts w:eastAsia="Times New Roman"/>
          <w:sz w:val="22"/>
          <w:lang w:val="en-GB"/>
        </w:rPr>
        <w:t xml:space="preserve"> can be found in R1-2007075</w:t>
      </w:r>
      <w:r w:rsidR="00D37B06" w:rsidRPr="00891B2F">
        <w:rPr>
          <w:rFonts w:eastAsia="Times New Roman"/>
          <w:sz w:val="22"/>
          <w:lang w:val="en-GB"/>
        </w:rPr>
        <w:t xml:space="preserve">, </w:t>
      </w:r>
      <w:r w:rsidR="00F05DE5" w:rsidRPr="00891B2F">
        <w:rPr>
          <w:rFonts w:eastAsia="Times New Roman"/>
          <w:sz w:val="22"/>
          <w:lang w:val="en-GB"/>
        </w:rPr>
        <w:t>R1-2009546</w:t>
      </w:r>
      <w:r w:rsidR="00873CF6" w:rsidRPr="00891B2F">
        <w:rPr>
          <w:rFonts w:eastAsia="Times New Roman"/>
          <w:sz w:val="22"/>
          <w:lang w:val="en-GB"/>
        </w:rPr>
        <w:t>,</w:t>
      </w:r>
      <w:r w:rsidR="00D37B06" w:rsidRPr="00891B2F">
        <w:rPr>
          <w:rFonts w:eastAsia="Times New Roman"/>
          <w:sz w:val="22"/>
          <w:lang w:val="en-GB"/>
        </w:rPr>
        <w:t xml:space="preserve"> R1-2101842,</w:t>
      </w:r>
      <w:r w:rsidR="00C7373A" w:rsidRPr="00C7373A">
        <w:rPr>
          <w:rFonts w:eastAsia="Times New Roman"/>
          <w:sz w:val="22"/>
          <w:lang w:val="en-GB"/>
        </w:rPr>
        <w:t xml:space="preserve"> R1-2103868,</w:t>
      </w:r>
      <w:r w:rsidR="007351D0">
        <w:rPr>
          <w:rFonts w:eastAsia="Times New Roman"/>
          <w:sz w:val="22"/>
          <w:lang w:val="en-GB"/>
        </w:rPr>
        <w:t xml:space="preserve"> and R1-2106063</w:t>
      </w:r>
      <w:r w:rsidR="001917EE">
        <w:rPr>
          <w:rFonts w:eastAsia="Times New Roman"/>
          <w:sz w:val="22"/>
          <w:lang w:val="en-GB"/>
        </w:rPr>
        <w:t>,</w:t>
      </w:r>
      <w:r w:rsidR="00C7373A" w:rsidRPr="00C7373A">
        <w:rPr>
          <w:rFonts w:eastAsia="Times New Roman"/>
          <w:sz w:val="22"/>
          <w:lang w:val="en-GB"/>
        </w:rPr>
        <w:t xml:space="preserve"> </w:t>
      </w:r>
      <w:r w:rsidR="00F05DE5" w:rsidRPr="00891B2F">
        <w:rPr>
          <w:rFonts w:eastAsia="Times New Roman"/>
          <w:sz w:val="22"/>
          <w:lang w:val="en-GB"/>
        </w:rPr>
        <w:t>respectively.</w:t>
      </w:r>
    </w:p>
    <w:p w14:paraId="400FB46F" w14:textId="7853CA08" w:rsidR="0032794C" w:rsidRPr="00891B2F" w:rsidRDefault="00F05DE5" w:rsidP="0032794C">
      <w:pPr>
        <w:spacing w:after="100" w:afterAutospacing="1"/>
        <w:jc w:val="both"/>
        <w:rPr>
          <w:rFonts w:eastAsia="Times New Roman"/>
          <w:sz w:val="22"/>
          <w:lang w:val="en-GB"/>
        </w:rPr>
      </w:pPr>
      <w:r w:rsidRPr="00891B2F">
        <w:rPr>
          <w:rFonts w:eastAsia="Times New Roman"/>
          <w:sz w:val="22"/>
          <w:lang w:val="en-GB"/>
        </w:rPr>
        <w:t>Section 2 covers the i</w:t>
      </w:r>
      <w:r w:rsidR="004D0883" w:rsidRPr="00891B2F">
        <w:rPr>
          <w:rFonts w:eastAsia="Times New Roman"/>
          <w:sz w:val="22"/>
          <w:lang w:val="en-GB"/>
        </w:rPr>
        <w:t>ssues related to</w:t>
      </w:r>
      <w:r w:rsidR="0032794C" w:rsidRPr="00891B2F">
        <w:rPr>
          <w:rFonts w:eastAsia="Times New Roman"/>
          <w:sz w:val="22"/>
          <w:lang w:val="en-GB"/>
        </w:rPr>
        <w:t xml:space="preserve"> </w:t>
      </w:r>
      <w:r w:rsidR="004D0883" w:rsidRPr="00891B2F">
        <w:rPr>
          <w:rFonts w:eastAsia="Times New Roman"/>
          <w:sz w:val="22"/>
          <w:lang w:val="en-GB"/>
        </w:rPr>
        <w:t xml:space="preserve">the overlapping </w:t>
      </w:r>
      <w:r w:rsidR="0032794C" w:rsidRPr="00891B2F">
        <w:rPr>
          <w:rFonts w:eastAsia="Times New Roman"/>
          <w:sz w:val="22"/>
          <w:lang w:val="en-GB"/>
        </w:rPr>
        <w:t xml:space="preserve">CG PUSCH vs. DG PUSCH of different PHY priorities. </w:t>
      </w:r>
      <w:r w:rsidR="006B27B1" w:rsidRPr="00891B2F">
        <w:rPr>
          <w:rFonts w:eastAsia="Times New Roman"/>
          <w:sz w:val="22"/>
          <w:lang w:val="en-GB"/>
        </w:rPr>
        <w:t>I</w:t>
      </w:r>
      <w:r w:rsidR="0032794C" w:rsidRPr="00891B2F">
        <w:rPr>
          <w:rFonts w:eastAsia="Times New Roman"/>
          <w:sz w:val="22"/>
          <w:lang w:val="en-GB"/>
        </w:rPr>
        <w:t xml:space="preserve">n Section 3, we </w:t>
      </w:r>
      <w:r w:rsidR="004D0883" w:rsidRPr="00891B2F">
        <w:rPr>
          <w:rFonts w:eastAsia="Times New Roman"/>
          <w:sz w:val="22"/>
          <w:lang w:val="en-GB"/>
        </w:rPr>
        <w:t xml:space="preserve">further </w:t>
      </w:r>
      <w:r w:rsidR="0032794C" w:rsidRPr="00891B2F">
        <w:rPr>
          <w:rFonts w:eastAsia="Times New Roman"/>
          <w:sz w:val="22"/>
          <w:lang w:val="en-GB"/>
        </w:rPr>
        <w:t xml:space="preserve">discuss the enhancements related to intra-UE multiplexing/prioritization of traffic with different priorities. </w:t>
      </w:r>
      <w:r w:rsidR="00111A93" w:rsidRPr="00891B2F">
        <w:rPr>
          <w:rFonts w:eastAsia="Times New Roman"/>
          <w:sz w:val="22"/>
          <w:lang w:val="en-GB"/>
        </w:rPr>
        <w:t>Section 4 includes the discussion related to simultaneous PUSCH/PUCCH transmission</w:t>
      </w:r>
      <w:r w:rsidR="007D5CB4" w:rsidRPr="00891B2F">
        <w:rPr>
          <w:rFonts w:eastAsia="Times New Roman"/>
          <w:sz w:val="22"/>
          <w:lang w:val="en-GB"/>
        </w:rPr>
        <w:t xml:space="preserve"> from different cells</w:t>
      </w:r>
      <w:r w:rsidR="00111A93" w:rsidRPr="00891B2F">
        <w:rPr>
          <w:rFonts w:eastAsia="Times New Roman"/>
          <w:sz w:val="22"/>
          <w:lang w:val="en-GB"/>
        </w:rPr>
        <w:t>.</w:t>
      </w:r>
    </w:p>
    <w:p w14:paraId="4FC1DA38" w14:textId="16530CE0" w:rsidR="00AF26A6" w:rsidRPr="00FC31A4" w:rsidRDefault="00AF26A6" w:rsidP="00AF26A6">
      <w:pPr>
        <w:pStyle w:val="Heading1"/>
      </w:pPr>
      <w:r w:rsidRPr="00FC31A4">
        <w:rPr>
          <w:lang w:eastAsia="zh-CN"/>
        </w:rPr>
        <w:t>CG PUSCH vs DG PUSCH of different PHY priorities</w:t>
      </w:r>
    </w:p>
    <w:p w14:paraId="1F5D8868" w14:textId="3008FDE3" w:rsidR="009C4F14" w:rsidRPr="00891B2F" w:rsidRDefault="009C4F14" w:rsidP="002B5908">
      <w:pPr>
        <w:jc w:val="both"/>
        <w:rPr>
          <w:sz w:val="22"/>
          <w:lang w:val="en-GB" w:eastAsia="zh-CN"/>
        </w:rPr>
      </w:pPr>
      <w:r w:rsidRPr="00891B2F">
        <w:rPr>
          <w:sz w:val="22"/>
          <w:lang w:val="en-GB" w:eastAsia="zh-CN"/>
        </w:rPr>
        <w:t xml:space="preserve">The high-level support of PHY prioritization for the scenarios </w:t>
      </w:r>
      <w:r w:rsidR="00CB7233" w:rsidRPr="00891B2F">
        <w:rPr>
          <w:sz w:val="22"/>
          <w:lang w:val="en-GB" w:eastAsia="zh-CN"/>
        </w:rPr>
        <w:t xml:space="preserve">of </w:t>
      </w:r>
      <w:r w:rsidRPr="00891B2F">
        <w:rPr>
          <w:sz w:val="22"/>
          <w:lang w:val="en-GB" w:eastAsia="zh-CN"/>
        </w:rPr>
        <w:t>high-priority CG PUSCH vs. low-priority DG PUSCH and high-priority DG PUSCH vs. low-priority CG PUSCH was agreed in RAN1#102-e and #103-e, respectively. However, the exact cancellation behaviour is still open for both scenarios. In the following, we provide our view on the cancellation operation for the two scenarios. It should be first noted that here we don’t consider the scenarios where a PUCCH overlaps with at least one of the overlapping PUSCHs and the impact of uplink skipping. Actually, since there are still some related Rel-16 discussions on these aspects, it’s preferable to first wait for the outcome of these discussions.</w:t>
      </w:r>
    </w:p>
    <w:p w14:paraId="6246D2F9" w14:textId="24BAC7DC" w:rsidR="009C4F14" w:rsidRPr="00891B2F" w:rsidRDefault="009C4F14" w:rsidP="009C4F14">
      <w:pPr>
        <w:jc w:val="both"/>
        <w:rPr>
          <w:b/>
          <w:i/>
          <w:sz w:val="22"/>
          <w:szCs w:val="22"/>
          <w:lang w:val="en-GB"/>
        </w:rPr>
      </w:pPr>
      <w:r w:rsidRPr="00891B2F">
        <w:rPr>
          <w:b/>
          <w:i/>
          <w:sz w:val="22"/>
          <w:lang w:val="en-GB" w:eastAsia="zh-CN"/>
        </w:rPr>
        <w:t>Observation</w:t>
      </w:r>
      <w:r w:rsidRPr="00891B2F">
        <w:rPr>
          <w:b/>
          <w:i/>
          <w:sz w:val="22"/>
          <w:szCs w:val="22"/>
          <w:lang w:val="en-GB"/>
        </w:rPr>
        <w:t xml:space="preserve"> 2.1: For the scenarios CG PUSCH vs. DG PUSCH of different PHY priorities, the aspects related to handling the cases where a PUCCH overlaps with at least one of the</w:t>
      </w:r>
      <w:r w:rsidR="00AD7625" w:rsidRPr="00891B2F">
        <w:rPr>
          <w:b/>
          <w:i/>
          <w:sz w:val="22"/>
          <w:szCs w:val="22"/>
          <w:lang w:val="en-GB"/>
        </w:rPr>
        <w:t xml:space="preserve"> overlapping</w:t>
      </w:r>
      <w:r w:rsidRPr="00891B2F">
        <w:rPr>
          <w:b/>
          <w:i/>
          <w:sz w:val="22"/>
          <w:szCs w:val="22"/>
          <w:lang w:val="en-GB"/>
        </w:rPr>
        <w:t xml:space="preserve"> PUSCHs and the impact of uplink skipping can be discussed after reaching a conclusion on the related Rel-16 discussions.</w:t>
      </w:r>
    </w:p>
    <w:p w14:paraId="52188873" w14:textId="77777777" w:rsidR="009C4F14" w:rsidRPr="00891B2F" w:rsidRDefault="009C4F14" w:rsidP="009C4F14">
      <w:pPr>
        <w:rPr>
          <w:b/>
          <w:sz w:val="22"/>
          <w:u w:val="single"/>
          <w:lang w:val="en-GB" w:eastAsia="zh-CN"/>
        </w:rPr>
      </w:pPr>
      <w:r w:rsidRPr="00891B2F">
        <w:rPr>
          <w:b/>
          <w:sz w:val="22"/>
          <w:u w:val="single"/>
          <w:lang w:val="en-GB" w:eastAsia="zh-CN"/>
        </w:rPr>
        <w:t>High-priority CG PUSCH vs. low-priority DG PUSCH:</w:t>
      </w:r>
    </w:p>
    <w:p w14:paraId="1237967F" w14:textId="77777777" w:rsidR="009C4F14" w:rsidRPr="00891B2F" w:rsidRDefault="009C4F14" w:rsidP="009C4F14">
      <w:pPr>
        <w:jc w:val="both"/>
        <w:rPr>
          <w:sz w:val="22"/>
          <w:szCs w:val="22"/>
          <w:lang w:val="en-GB"/>
        </w:rPr>
      </w:pPr>
      <w:r w:rsidRPr="00891B2F">
        <w:rPr>
          <w:sz w:val="22"/>
          <w:szCs w:val="22"/>
          <w:lang w:val="en-GB"/>
        </w:rPr>
        <w:t>Recall that handling the collision of overlapping channels with different priorities where the high-priority channel does not have an associated scheduling PDCCH was already specified in Rel-16 NR, except for the scenario CG PUSCH vs. DG PUSCH with different priorities. The related agreement from Rel-16 is that it is up to UE implementation to ensure that the low-priority UL transmission is cancelled, at the latest, before the start of the high-priority UL transmission. Since the scenario here is quite similar to the scenarios discussed in Rel-16, for which the high-priority channel does not have an associated PDCCH, the same way of handling as specified in TS 38.213 could be adopted.</w:t>
      </w:r>
    </w:p>
    <w:p w14:paraId="79953D22" w14:textId="77777777" w:rsidR="009C4F14" w:rsidRPr="00891B2F" w:rsidRDefault="009C4F14" w:rsidP="009C4F14">
      <w:pPr>
        <w:jc w:val="both"/>
        <w:rPr>
          <w:b/>
          <w:sz w:val="22"/>
          <w:szCs w:val="22"/>
          <w:lang w:val="en-GB"/>
        </w:rPr>
      </w:pPr>
      <w:r w:rsidRPr="00891B2F">
        <w:rPr>
          <w:b/>
          <w:sz w:val="22"/>
          <w:lang w:val="en-GB" w:eastAsia="zh-CN"/>
        </w:rPr>
        <w:t>Proposal</w:t>
      </w:r>
      <w:r w:rsidRPr="00891B2F">
        <w:rPr>
          <w:b/>
          <w:sz w:val="22"/>
          <w:szCs w:val="22"/>
          <w:lang w:val="en-GB"/>
        </w:rPr>
        <w:t xml:space="preserve"> 2.1: For the scenario high-priority CG PUSCH vs. low-priority DG PUSCH, it is up to UE implementation to ensure that the low-priority DG PUSCH is cancelled, at the latest, from the first symbol that is overlapping with the high-priority CG PUSCH.</w:t>
      </w:r>
    </w:p>
    <w:p w14:paraId="6D5727A0" w14:textId="7215B89A" w:rsidR="009C4F14" w:rsidRPr="00891B2F" w:rsidRDefault="009C4F14" w:rsidP="009C4F14">
      <w:pPr>
        <w:rPr>
          <w:b/>
          <w:sz w:val="22"/>
          <w:u w:val="single"/>
          <w:lang w:val="en-GB" w:eastAsia="zh-CN"/>
        </w:rPr>
      </w:pPr>
      <w:r w:rsidRPr="00891B2F">
        <w:rPr>
          <w:b/>
          <w:sz w:val="22"/>
          <w:u w:val="single"/>
          <w:lang w:val="en-GB" w:eastAsia="zh-CN"/>
        </w:rPr>
        <w:t>High-priority DG PUSCH vs. low-priority CG PUSCH</w:t>
      </w:r>
      <w:r w:rsidRPr="00891B2F">
        <w:rPr>
          <w:b/>
          <w:sz w:val="22"/>
          <w:lang w:val="en-GB" w:eastAsia="zh-CN"/>
        </w:rPr>
        <w:t>:</w:t>
      </w:r>
    </w:p>
    <w:p w14:paraId="43982314" w14:textId="180CAFF8" w:rsidR="009C4F14" w:rsidRPr="00891B2F" w:rsidRDefault="009C4F14" w:rsidP="009C4F14">
      <w:pPr>
        <w:spacing w:after="0"/>
        <w:jc w:val="both"/>
        <w:rPr>
          <w:sz w:val="22"/>
          <w:szCs w:val="22"/>
          <w:lang w:val="en-GB"/>
        </w:rPr>
      </w:pPr>
      <w:r w:rsidRPr="00891B2F">
        <w:rPr>
          <w:sz w:val="22"/>
          <w:szCs w:val="22"/>
          <w:lang w:val="en-GB"/>
        </w:rPr>
        <w:t xml:space="preserve">The handling of this scenario can be the same as handling of collision between a dynamically scheduled high-priority channel and a low-priority channel, which was specified in Rel-16 (except for DG PUSCH vs. CG PUSCH). Specifically, at least the aspects related to cancellation timeline and minimum processing timeline </w:t>
      </w:r>
      <w:r w:rsidRPr="00891B2F">
        <w:rPr>
          <w:sz w:val="22"/>
          <w:szCs w:val="22"/>
          <w:lang w:val="en-GB"/>
        </w:rPr>
        <w:lastRenderedPageBreak/>
        <w:t xml:space="preserve">extension, defined in Rel-16 and captured in TS 38.213, </w:t>
      </w:r>
      <w:r w:rsidR="001E5753" w:rsidRPr="00891B2F">
        <w:rPr>
          <w:sz w:val="22"/>
          <w:szCs w:val="22"/>
          <w:lang w:val="en-GB"/>
        </w:rPr>
        <w:t>Sec</w:t>
      </w:r>
      <w:r w:rsidRPr="00891B2F">
        <w:rPr>
          <w:sz w:val="22"/>
          <w:szCs w:val="22"/>
          <w:lang w:val="en-GB"/>
        </w:rPr>
        <w:t>. 9, can be adopted for the scenario high-priority DG PUSCH vs. low-priority CG PUSCH as follows:</w:t>
      </w:r>
    </w:p>
    <w:p w14:paraId="3E869D25" w14:textId="416032AD" w:rsidR="009C4F14" w:rsidRPr="00891B2F" w:rsidRDefault="009C4F14" w:rsidP="006448A9">
      <w:pPr>
        <w:numPr>
          <w:ilvl w:val="0"/>
          <w:numId w:val="4"/>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A UE is expected to cancel the overlapping low-priority CG PUSCH by the first overlapping symbol at the latest. Further, a UE expects that the first overlapping symbol of the high-priority DG PUSCH is not earlier than T</w:t>
      </w:r>
      <w:r w:rsidRPr="00891B2F">
        <w:rPr>
          <w:sz w:val="22"/>
          <w:szCs w:val="22"/>
          <w:vertAlign w:val="subscript"/>
          <w:lang w:val="en-GB" w:eastAsia="zh-CN"/>
        </w:rPr>
        <w:t>proc,2</w:t>
      </w:r>
      <w:r w:rsidRPr="00891B2F">
        <w:rPr>
          <w:sz w:val="22"/>
          <w:szCs w:val="22"/>
          <w:lang w:val="en-GB" w:eastAsia="zh-CN"/>
        </w:rPr>
        <w:t>+</w:t>
      </w:r>
      <w:r w:rsidRPr="00891B2F">
        <w:rPr>
          <w:i/>
          <w:sz w:val="22"/>
          <w:szCs w:val="22"/>
          <w:lang w:val="en-GB" w:eastAsia="zh-CN"/>
        </w:rPr>
        <w:t>d1</w:t>
      </w:r>
      <w:r w:rsidRPr="00891B2F">
        <w:rPr>
          <w:sz w:val="22"/>
          <w:szCs w:val="22"/>
          <w:lang w:val="en-GB" w:eastAsia="zh-CN"/>
        </w:rPr>
        <w:t xml:space="preserve"> after the last symbol of the PDCCH scheduling the DG PUSCH.</w:t>
      </w:r>
      <w:r w:rsidR="007E49A9">
        <w:rPr>
          <w:sz w:val="22"/>
          <w:szCs w:val="22"/>
          <w:lang w:val="en-GB" w:eastAsia="zh-CN"/>
        </w:rPr>
        <w:t xml:space="preserve"> </w:t>
      </w:r>
    </w:p>
    <w:p w14:paraId="4D4756FA" w14:textId="6DEAE4AD" w:rsidR="009C4F14" w:rsidRPr="00891B2F" w:rsidRDefault="009C4F14" w:rsidP="006448A9">
      <w:pPr>
        <w:numPr>
          <w:ilvl w:val="0"/>
          <w:numId w:val="4"/>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The minimum processing timeline for the DG PUSCH should be extended by </w:t>
      </w:r>
      <w:r w:rsidRPr="00891B2F">
        <w:rPr>
          <w:i/>
          <w:sz w:val="22"/>
          <w:szCs w:val="22"/>
          <w:lang w:val="en-GB" w:eastAsia="zh-CN"/>
        </w:rPr>
        <w:t>d2</w:t>
      </w:r>
      <w:r w:rsidRPr="00891B2F">
        <w:rPr>
          <w:sz w:val="22"/>
          <w:szCs w:val="22"/>
          <w:lang w:val="en-GB" w:eastAsia="zh-CN"/>
        </w:rPr>
        <w:t xml:space="preserve"> symbols; </w:t>
      </w:r>
      <w:r w:rsidRPr="00891B2F">
        <w:rPr>
          <w:i/>
          <w:sz w:val="22"/>
          <w:szCs w:val="22"/>
          <w:lang w:val="en-GB" w:eastAsia="zh-CN"/>
        </w:rPr>
        <w:t>d2</w:t>
      </w:r>
      <w:r w:rsidRPr="00891B2F">
        <w:rPr>
          <w:sz w:val="22"/>
          <w:szCs w:val="22"/>
          <w:lang w:val="en-GB" w:eastAsia="zh-CN"/>
        </w:rPr>
        <w:t xml:space="preserve"> is reported as a UE capability.</w:t>
      </w:r>
      <w:r w:rsidR="00C91CF9" w:rsidRPr="00891B2F">
        <w:rPr>
          <w:sz w:val="22"/>
          <w:szCs w:val="22"/>
          <w:lang w:val="en-GB" w:eastAsia="zh-CN"/>
        </w:rPr>
        <w:t xml:space="preserve"> It should be</w:t>
      </w:r>
      <w:r w:rsidR="0038348B" w:rsidRPr="00891B2F">
        <w:rPr>
          <w:sz w:val="22"/>
          <w:szCs w:val="22"/>
          <w:lang w:val="en-GB" w:eastAsia="zh-CN"/>
        </w:rPr>
        <w:t xml:space="preserve"> FFS whether this </w:t>
      </w:r>
      <w:r w:rsidR="001A7CE3" w:rsidRPr="00891B2F">
        <w:rPr>
          <w:i/>
          <w:sz w:val="22"/>
          <w:szCs w:val="22"/>
          <w:lang w:val="en-GB" w:eastAsia="zh-CN"/>
        </w:rPr>
        <w:t>d2</w:t>
      </w:r>
      <w:r w:rsidR="0038348B" w:rsidRPr="00891B2F">
        <w:rPr>
          <w:sz w:val="22"/>
          <w:szCs w:val="22"/>
          <w:lang w:val="en-GB" w:eastAsia="zh-CN"/>
        </w:rPr>
        <w:t xml:space="preserve"> is the same as the Rel-16 </w:t>
      </w:r>
      <w:r w:rsidR="008518E3" w:rsidRPr="00891B2F">
        <w:rPr>
          <w:sz w:val="22"/>
          <w:szCs w:val="22"/>
          <w:lang w:val="en-GB" w:eastAsia="zh-CN"/>
        </w:rPr>
        <w:t xml:space="preserve">UE </w:t>
      </w:r>
      <w:r w:rsidR="00F36F33" w:rsidRPr="00891B2F">
        <w:rPr>
          <w:sz w:val="22"/>
          <w:szCs w:val="22"/>
          <w:lang w:val="en-GB" w:eastAsia="zh-CN"/>
        </w:rPr>
        <w:t xml:space="preserve">reported </w:t>
      </w:r>
      <w:r w:rsidR="0053606C" w:rsidRPr="00891B2F">
        <w:rPr>
          <w:sz w:val="22"/>
          <w:szCs w:val="22"/>
          <w:lang w:val="en-GB" w:eastAsia="zh-CN"/>
        </w:rPr>
        <w:t>capability,</w:t>
      </w:r>
      <w:r w:rsidR="00F36F33" w:rsidRPr="00891B2F">
        <w:rPr>
          <w:sz w:val="22"/>
          <w:szCs w:val="22"/>
          <w:lang w:val="en-GB" w:eastAsia="zh-CN"/>
        </w:rPr>
        <w:t xml:space="preserve"> </w:t>
      </w:r>
      <w:r w:rsidR="001A7CE3" w:rsidRPr="00891B2F">
        <w:rPr>
          <w:sz w:val="22"/>
          <w:szCs w:val="22"/>
          <w:lang w:val="en-GB" w:eastAsia="zh-CN"/>
        </w:rPr>
        <w:t>or</w:t>
      </w:r>
      <w:r w:rsidR="00BE77B9" w:rsidRPr="00891B2F">
        <w:rPr>
          <w:sz w:val="22"/>
          <w:szCs w:val="22"/>
          <w:lang w:val="en-GB" w:eastAsia="zh-CN"/>
        </w:rPr>
        <w:t xml:space="preserve"> it should be a</w:t>
      </w:r>
      <w:r w:rsidR="001A7CE3" w:rsidRPr="00891B2F">
        <w:rPr>
          <w:sz w:val="22"/>
          <w:szCs w:val="22"/>
          <w:lang w:val="en-GB" w:eastAsia="zh-CN"/>
        </w:rPr>
        <w:t xml:space="preserve"> different one (i.e. some </w:t>
      </w:r>
      <w:r w:rsidR="00EF2C5E" w:rsidRPr="00891B2F">
        <w:rPr>
          <w:sz w:val="22"/>
          <w:szCs w:val="22"/>
          <w:lang w:val="en-GB" w:eastAsia="zh-CN"/>
        </w:rPr>
        <w:t xml:space="preserve">new </w:t>
      </w:r>
      <w:r w:rsidR="00BE77B9" w:rsidRPr="00891B2F">
        <w:rPr>
          <w:i/>
          <w:sz w:val="22"/>
          <w:szCs w:val="22"/>
          <w:lang w:val="en-GB" w:eastAsia="zh-CN"/>
        </w:rPr>
        <w:t>d3</w:t>
      </w:r>
      <w:r w:rsidR="00EF2C5E" w:rsidRPr="00891B2F">
        <w:rPr>
          <w:sz w:val="22"/>
          <w:szCs w:val="22"/>
          <w:lang w:val="en-GB" w:eastAsia="zh-CN"/>
        </w:rPr>
        <w:t xml:space="preserve"> with independent UE </w:t>
      </w:r>
      <w:r w:rsidR="004C1B19" w:rsidRPr="00891B2F">
        <w:rPr>
          <w:sz w:val="22"/>
          <w:szCs w:val="22"/>
          <w:lang w:val="en-GB" w:eastAsia="zh-CN"/>
        </w:rPr>
        <w:t>capability reporting</w:t>
      </w:r>
      <w:r w:rsidR="001A7CE3" w:rsidRPr="00891B2F">
        <w:rPr>
          <w:sz w:val="22"/>
          <w:szCs w:val="22"/>
          <w:lang w:val="en-GB" w:eastAsia="zh-CN"/>
        </w:rPr>
        <w:t>).</w:t>
      </w:r>
    </w:p>
    <w:p w14:paraId="44E09A0C" w14:textId="77777777" w:rsidR="009C4F14" w:rsidRPr="00891B2F" w:rsidRDefault="009C4F14" w:rsidP="009C4F14">
      <w:pPr>
        <w:overflowPunct/>
        <w:autoSpaceDE/>
        <w:autoSpaceDN/>
        <w:adjustRightInd/>
        <w:spacing w:after="0"/>
        <w:ind w:left="720"/>
        <w:contextualSpacing/>
        <w:jc w:val="both"/>
        <w:textAlignment w:val="auto"/>
        <w:rPr>
          <w:sz w:val="22"/>
          <w:szCs w:val="22"/>
          <w:lang w:val="en-GB" w:eastAsia="zh-CN"/>
        </w:rPr>
      </w:pPr>
    </w:p>
    <w:p w14:paraId="7782A768" w14:textId="77777777" w:rsidR="009C4F14" w:rsidRPr="00891B2F" w:rsidRDefault="009C4F14" w:rsidP="009C4F14">
      <w:pPr>
        <w:spacing w:after="240"/>
        <w:jc w:val="both"/>
        <w:rPr>
          <w:b/>
          <w:sz w:val="22"/>
          <w:szCs w:val="22"/>
          <w:lang w:val="en-GB"/>
        </w:rPr>
      </w:pPr>
      <w:r w:rsidRPr="00891B2F">
        <w:rPr>
          <w:b/>
          <w:sz w:val="22"/>
          <w:lang w:val="en-GB" w:eastAsia="zh-CN"/>
        </w:rPr>
        <w:t>Proposal</w:t>
      </w:r>
      <w:r w:rsidRPr="00891B2F">
        <w:rPr>
          <w:b/>
          <w:sz w:val="22"/>
          <w:szCs w:val="22"/>
          <w:lang w:val="en-GB"/>
        </w:rPr>
        <w:t xml:space="preserve"> 2.2: The Rel-16 handling of </w:t>
      </w:r>
      <w:r w:rsidRPr="00891B2F" w:rsidDel="007906E5">
        <w:rPr>
          <w:b/>
          <w:sz w:val="22"/>
          <w:szCs w:val="22"/>
          <w:lang w:val="en-GB"/>
        </w:rPr>
        <w:t xml:space="preserve">the </w:t>
      </w:r>
      <w:r w:rsidRPr="00891B2F">
        <w:rPr>
          <w:b/>
          <w:sz w:val="22"/>
          <w:szCs w:val="22"/>
          <w:lang w:val="en-GB"/>
        </w:rPr>
        <w:t>scenarios where a dynamically scheduled high-priority channel overlaps with a low-priority channel is adopted for the scenario of overlapping between high-priority DG PUSCH and low-priority CG PUSCH.</w:t>
      </w:r>
    </w:p>
    <w:p w14:paraId="1617CCE5" w14:textId="77777777" w:rsidR="009C4F14" w:rsidRPr="00891B2F" w:rsidRDefault="009C4F14" w:rsidP="00B176C7">
      <w:pPr>
        <w:spacing w:after="240"/>
        <w:jc w:val="both"/>
        <w:rPr>
          <w:b/>
          <w:sz w:val="22"/>
          <w:szCs w:val="22"/>
          <w:lang w:val="en-GB"/>
        </w:rPr>
      </w:pPr>
    </w:p>
    <w:p w14:paraId="7531F737" w14:textId="77777777" w:rsidR="00AF26A6" w:rsidRPr="00FC31A4" w:rsidRDefault="00AF26A6" w:rsidP="00AF26A6">
      <w:pPr>
        <w:pStyle w:val="Heading1"/>
        <w:numPr>
          <w:ilvl w:val="0"/>
          <w:numId w:val="0"/>
        </w:numPr>
        <w:ind w:left="432" w:hanging="432"/>
      </w:pPr>
      <w:r w:rsidRPr="00FC31A4">
        <w:t>3</w:t>
      </w:r>
      <w:r w:rsidRPr="00FC31A4">
        <w:tab/>
        <w:t>Intra-UE multiplexing enhancements for overlapping channels with different priorities</w:t>
      </w:r>
    </w:p>
    <w:p w14:paraId="01065CD2" w14:textId="50D5B999" w:rsidR="00AF26A6" w:rsidRPr="00891B2F" w:rsidRDefault="00AF26A6" w:rsidP="007B30EB">
      <w:pPr>
        <w:jc w:val="both"/>
        <w:rPr>
          <w:rFonts w:eastAsia="Times New Roman"/>
          <w:sz w:val="22"/>
          <w:lang w:val="en-GB"/>
        </w:rPr>
      </w:pPr>
      <w:r w:rsidRPr="00891B2F">
        <w:rPr>
          <w:rFonts w:eastAsia="Times New Roman"/>
          <w:sz w:val="22"/>
          <w:lang w:val="en-GB"/>
        </w:rPr>
        <w:t>In the following</w:t>
      </w:r>
      <w:r w:rsidR="009F7FBD" w:rsidRPr="00891B2F">
        <w:rPr>
          <w:rFonts w:eastAsia="Times New Roman"/>
          <w:sz w:val="22"/>
          <w:lang w:val="en-GB"/>
        </w:rPr>
        <w:t>,</w:t>
      </w:r>
      <w:r w:rsidRPr="00891B2F">
        <w:rPr>
          <w:rFonts w:eastAsia="Times New Roman"/>
          <w:sz w:val="22"/>
          <w:lang w:val="en-GB"/>
        </w:rPr>
        <w:t xml:space="preserve"> we will separately discuss the scenarios depending on whether PUSCH is involved or not, i.e. control vs. control and control vs. data. </w:t>
      </w:r>
    </w:p>
    <w:p w14:paraId="0CDCE4B3" w14:textId="5EABF8B6" w:rsidR="00AF26A6" w:rsidRPr="00FC31A4" w:rsidRDefault="00AF26A6" w:rsidP="00AF26A6">
      <w:pPr>
        <w:pStyle w:val="Heading2"/>
        <w:numPr>
          <w:ilvl w:val="0"/>
          <w:numId w:val="0"/>
        </w:numPr>
        <w:ind w:left="576" w:hanging="576"/>
        <w:rPr>
          <w:lang w:eastAsia="zh-CN"/>
        </w:rPr>
      </w:pPr>
      <w:r w:rsidRPr="00FC31A4">
        <w:rPr>
          <w:lang w:eastAsia="zh-CN"/>
        </w:rPr>
        <w:t>3.1</w:t>
      </w:r>
      <w:r w:rsidRPr="00FC31A4">
        <w:rPr>
          <w:lang w:eastAsia="zh-CN"/>
        </w:rPr>
        <w:tab/>
        <w:t>Control channel vs. control channel</w:t>
      </w:r>
    </w:p>
    <w:p w14:paraId="0C2226ED" w14:textId="77777777" w:rsidR="00884447" w:rsidRPr="00891B2F" w:rsidRDefault="00884447" w:rsidP="00884447">
      <w:pPr>
        <w:jc w:val="both"/>
        <w:rPr>
          <w:sz w:val="22"/>
          <w:szCs w:val="22"/>
          <w:lang w:val="en-GB"/>
        </w:rPr>
      </w:pPr>
      <w:r w:rsidRPr="00891B2F">
        <w:rPr>
          <w:sz w:val="22"/>
          <w:szCs w:val="22"/>
          <w:lang w:val="en-GB"/>
        </w:rPr>
        <w:t>In RAN1#102e, the support of multiplexing was agreed for the following scenarios where a control channel overlaps with another control channel(s):</w:t>
      </w:r>
    </w:p>
    <w:tbl>
      <w:tblPr>
        <w:tblStyle w:val="TableGrid2"/>
        <w:tblW w:w="0" w:type="auto"/>
        <w:tblLook w:val="04A0" w:firstRow="1" w:lastRow="0" w:firstColumn="1" w:lastColumn="0" w:noHBand="0" w:noVBand="1"/>
      </w:tblPr>
      <w:tblGrid>
        <w:gridCol w:w="9629"/>
      </w:tblGrid>
      <w:tr w:rsidR="00884447" w:rsidRPr="00891B2F" w14:paraId="74A2DC77" w14:textId="77777777" w:rsidTr="000F18C4">
        <w:tc>
          <w:tcPr>
            <w:tcW w:w="9629" w:type="dxa"/>
          </w:tcPr>
          <w:p w14:paraId="153C11A4" w14:textId="77777777" w:rsidR="00884447" w:rsidRPr="00891B2F" w:rsidRDefault="00884447" w:rsidP="000F18C4">
            <w:pPr>
              <w:overflowPunct/>
              <w:autoSpaceDE/>
              <w:autoSpaceDN/>
              <w:adjustRightInd/>
              <w:spacing w:after="120"/>
              <w:jc w:val="both"/>
              <w:rPr>
                <w:rFonts w:eastAsia="Times New Roman"/>
                <w:sz w:val="22"/>
                <w:szCs w:val="22"/>
                <w:lang w:val="en-GB" w:eastAsia="fr-FR"/>
              </w:rPr>
            </w:pPr>
            <w:bookmarkStart w:id="2" w:name="_Hlk53565009"/>
            <w:r w:rsidRPr="00891B2F">
              <w:rPr>
                <w:color w:val="000000"/>
                <w:kern w:val="24"/>
                <w:sz w:val="22"/>
                <w:szCs w:val="22"/>
                <w:highlight w:val="green"/>
                <w:lang w:val="en-GB" w:eastAsia="fr-FR"/>
              </w:rPr>
              <w:t>Agreements:</w:t>
            </w:r>
          </w:p>
          <w:p w14:paraId="3C7D7541" w14:textId="77777777" w:rsidR="00884447" w:rsidRPr="00891B2F" w:rsidRDefault="00884447" w:rsidP="000F18C4">
            <w:pPr>
              <w:overflowPunct/>
              <w:autoSpaceDE/>
              <w:autoSpaceDN/>
              <w:adjustRightInd/>
              <w:spacing w:after="0"/>
              <w:rPr>
                <w:color w:val="000000"/>
                <w:kern w:val="24"/>
                <w:sz w:val="22"/>
                <w:szCs w:val="22"/>
                <w:lang w:val="en-GB" w:eastAsia="fr-FR"/>
              </w:rPr>
            </w:pPr>
            <w:r w:rsidRPr="00891B2F">
              <w:rPr>
                <w:color w:val="000000"/>
                <w:kern w:val="24"/>
                <w:sz w:val="22"/>
                <w:szCs w:val="22"/>
                <w:lang w:val="en-GB" w:eastAsia="fr-FR"/>
              </w:rPr>
              <w:t>Support multiplexing for following scenarios in R17:</w:t>
            </w:r>
            <w:bookmarkStart w:id="3" w:name="_Hlk54041121"/>
          </w:p>
          <w:p w14:paraId="34080CB1" w14:textId="77777777" w:rsidR="00884447" w:rsidRPr="00FC31A4" w:rsidRDefault="00884447" w:rsidP="00CC57E8">
            <w:pPr>
              <w:pStyle w:val="ListParagraph"/>
              <w:numPr>
                <w:ilvl w:val="0"/>
                <w:numId w:val="10"/>
              </w:numPr>
              <w:rPr>
                <w:rFonts w:eastAsia="Times New Roman"/>
                <w:sz w:val="22"/>
                <w:szCs w:val="22"/>
                <w:lang w:val="en-GB" w:eastAsia="fr-FR"/>
              </w:rPr>
            </w:pPr>
            <w:r w:rsidRPr="00FC31A4">
              <w:rPr>
                <w:rFonts w:eastAsia="Times New Roman"/>
                <w:color w:val="000000"/>
                <w:kern w:val="24"/>
                <w:sz w:val="22"/>
                <w:szCs w:val="22"/>
                <w:lang w:val="en-GB" w:eastAsia="fr-FR"/>
              </w:rPr>
              <w:t>Multiplexing a high-priority HARQ-ACK and a low-priority HARQ-ACK into a PUCCH in R17.</w:t>
            </w:r>
          </w:p>
          <w:p w14:paraId="33DBA01E" w14:textId="77777777" w:rsidR="00884447" w:rsidRPr="00FC31A4" w:rsidRDefault="00884447" w:rsidP="00CC57E8">
            <w:pPr>
              <w:pStyle w:val="ListParagraph"/>
              <w:numPr>
                <w:ilvl w:val="0"/>
                <w:numId w:val="10"/>
              </w:numPr>
              <w:rPr>
                <w:rFonts w:eastAsia="Times New Roman"/>
                <w:sz w:val="22"/>
                <w:szCs w:val="22"/>
                <w:lang w:val="en-GB" w:eastAsia="fr-FR"/>
              </w:rPr>
            </w:pPr>
            <w:r w:rsidRPr="00FC31A4">
              <w:rPr>
                <w:rFonts w:eastAsia="Times New Roman"/>
                <w:color w:val="000000"/>
                <w:kern w:val="24"/>
                <w:sz w:val="22"/>
                <w:szCs w:val="22"/>
                <w:lang w:val="en-GB" w:eastAsia="fr-FR"/>
              </w:rPr>
              <w:t>Multiplexing a low-priority HARQ-ACK and a high-priority SR into a PUCCH for some HARQ-ACK/SR PF combinations (FFS applicable combinations).</w:t>
            </w:r>
          </w:p>
          <w:p w14:paraId="0B9A731F" w14:textId="77777777" w:rsidR="00884447" w:rsidRPr="00FC31A4" w:rsidRDefault="00884447" w:rsidP="00CC57E8">
            <w:pPr>
              <w:pStyle w:val="ListParagraph"/>
              <w:numPr>
                <w:ilvl w:val="0"/>
                <w:numId w:val="10"/>
              </w:numPr>
              <w:rPr>
                <w:rFonts w:eastAsia="Times New Roman"/>
                <w:sz w:val="22"/>
                <w:szCs w:val="22"/>
                <w:lang w:val="en-GB" w:eastAsia="fr-FR"/>
              </w:rPr>
            </w:pPr>
            <w:r w:rsidRPr="00FC31A4">
              <w:rPr>
                <w:rFonts w:eastAsia="Times New Roman"/>
                <w:color w:val="000000"/>
                <w:kern w:val="24"/>
                <w:sz w:val="22"/>
                <w:szCs w:val="22"/>
                <w:lang w:val="en-GB" w:eastAsia="fr-FR"/>
              </w:rPr>
              <w:t>Multiplexing a low-priority HARQ-ACK, a high-priority HARQ-ACK and a high-priority SR into a PUCCH</w:t>
            </w:r>
            <w:bookmarkEnd w:id="3"/>
          </w:p>
          <w:p w14:paraId="3F3F2608" w14:textId="77777777" w:rsidR="00884447" w:rsidRPr="00FC31A4" w:rsidRDefault="00884447" w:rsidP="00CC57E8">
            <w:pPr>
              <w:pStyle w:val="ListParagraph"/>
              <w:numPr>
                <w:ilvl w:val="0"/>
                <w:numId w:val="10"/>
              </w:numPr>
              <w:rPr>
                <w:rFonts w:eastAsia="Times New Roman"/>
                <w:sz w:val="22"/>
                <w:szCs w:val="22"/>
                <w:lang w:val="en-GB" w:eastAsia="fr-FR"/>
              </w:rPr>
            </w:pPr>
            <w:r w:rsidRPr="00FC31A4">
              <w:rPr>
                <w:rFonts w:eastAsia="Times New Roman"/>
                <w:sz w:val="22"/>
                <w:szCs w:val="22"/>
                <w:lang w:val="en-GB" w:eastAsia="fr-FR"/>
              </w:rPr>
              <w:t>…</w:t>
            </w:r>
          </w:p>
        </w:tc>
      </w:tr>
      <w:bookmarkEnd w:id="2"/>
    </w:tbl>
    <w:p w14:paraId="357A4E21" w14:textId="77777777" w:rsidR="00884447" w:rsidRPr="00891B2F" w:rsidRDefault="00884447" w:rsidP="00884447">
      <w:pPr>
        <w:jc w:val="both"/>
        <w:rPr>
          <w:sz w:val="22"/>
          <w:szCs w:val="22"/>
          <w:lang w:val="en-GB" w:eastAsia="zh-CN"/>
        </w:rPr>
      </w:pPr>
    </w:p>
    <w:p w14:paraId="0D7D4230" w14:textId="58467ADA" w:rsidR="00D27A8A" w:rsidRPr="00891B2F" w:rsidRDefault="00884447" w:rsidP="003F3CF5">
      <w:pPr>
        <w:jc w:val="both"/>
        <w:rPr>
          <w:sz w:val="22"/>
          <w:szCs w:val="22"/>
          <w:lang w:val="en-GB" w:eastAsia="zh-CN"/>
        </w:rPr>
      </w:pPr>
      <w:r w:rsidRPr="00891B2F">
        <w:rPr>
          <w:sz w:val="22"/>
          <w:szCs w:val="22"/>
          <w:lang w:val="en-GB" w:eastAsia="zh-CN"/>
        </w:rPr>
        <w:t xml:space="preserve">In the following, we discuss the different scenarios covered in the above agreement, including some issues and open points </w:t>
      </w:r>
      <w:r w:rsidR="008B0072" w:rsidRPr="00891B2F">
        <w:rPr>
          <w:sz w:val="22"/>
          <w:szCs w:val="22"/>
          <w:lang w:val="en-GB" w:eastAsia="zh-CN"/>
        </w:rPr>
        <w:t>from</w:t>
      </w:r>
      <w:r w:rsidR="007B4CD5" w:rsidRPr="00891B2F">
        <w:rPr>
          <w:sz w:val="22"/>
          <w:szCs w:val="22"/>
          <w:lang w:val="en-GB" w:eastAsia="zh-CN"/>
        </w:rPr>
        <w:t xml:space="preserve"> previous RAN1 meetings</w:t>
      </w:r>
      <w:r w:rsidRPr="00891B2F">
        <w:rPr>
          <w:sz w:val="22"/>
          <w:szCs w:val="22"/>
          <w:lang w:val="en-GB" w:eastAsia="zh-CN"/>
        </w:rPr>
        <w:t>.</w:t>
      </w:r>
    </w:p>
    <w:p w14:paraId="11F23211" w14:textId="77777777" w:rsidR="006448A9" w:rsidRPr="00FC31A4" w:rsidRDefault="006448A9" w:rsidP="006448A9">
      <w:pPr>
        <w:pStyle w:val="Heading3"/>
        <w:numPr>
          <w:ilvl w:val="0"/>
          <w:numId w:val="0"/>
        </w:numPr>
        <w:ind w:left="720" w:hanging="720"/>
        <w:rPr>
          <w:lang w:eastAsia="zh-CN"/>
        </w:rPr>
      </w:pPr>
      <w:r w:rsidRPr="00FC31A4">
        <w:rPr>
          <w:lang w:eastAsia="zh-CN"/>
        </w:rPr>
        <w:t xml:space="preserve">3.1.1 PUCCH with high-priority HARQ-ACK vs. PUCCH with low-priority HARQ-ACK/UCI </w:t>
      </w:r>
    </w:p>
    <w:p w14:paraId="13778035" w14:textId="5EBEFB31" w:rsidR="006448A9" w:rsidRPr="00891B2F" w:rsidRDefault="006448A9" w:rsidP="006448A9">
      <w:pPr>
        <w:spacing w:after="0"/>
        <w:jc w:val="both"/>
        <w:rPr>
          <w:sz w:val="22"/>
          <w:szCs w:val="22"/>
          <w:lang w:val="en-GB" w:eastAsia="zh-CN"/>
        </w:rPr>
      </w:pPr>
      <w:r w:rsidRPr="00891B2F">
        <w:rPr>
          <w:sz w:val="22"/>
          <w:szCs w:val="22"/>
          <w:lang w:val="en-GB" w:eastAsia="zh-CN"/>
        </w:rPr>
        <w:t>Multiplexing high-priority HARQ-ACK and low-priority HARQ-ACK should be allowed only if this multiplexing does not degrade the high-priority HARQ-ACK performance or if the degradation is acceptable by the network. How to guarantee the reliability and latency of high-priority HARQ-ACK bits should be the main focus when discussing the different aspects of multiplexing for this scenario.</w:t>
      </w:r>
    </w:p>
    <w:p w14:paraId="6A7E3669" w14:textId="69123538" w:rsidR="006448A9" w:rsidRPr="00891B2F" w:rsidRDefault="006448A9" w:rsidP="006448A9">
      <w:pPr>
        <w:spacing w:after="0"/>
        <w:jc w:val="both"/>
        <w:rPr>
          <w:sz w:val="22"/>
          <w:szCs w:val="22"/>
          <w:lang w:val="en-GB" w:eastAsia="zh-CN"/>
        </w:rPr>
      </w:pPr>
    </w:p>
    <w:p w14:paraId="16042D62" w14:textId="4FEEAB22" w:rsidR="00EE4B78" w:rsidRPr="00FC31A4" w:rsidRDefault="00EE4B78" w:rsidP="0030762C">
      <w:pPr>
        <w:pStyle w:val="Heading4"/>
        <w:numPr>
          <w:ilvl w:val="0"/>
          <w:numId w:val="0"/>
        </w:numPr>
        <w:rPr>
          <w:szCs w:val="18"/>
          <w:lang w:eastAsia="zh-CN"/>
        </w:rPr>
      </w:pPr>
      <w:r w:rsidRPr="00FC31A4">
        <w:rPr>
          <w:szCs w:val="18"/>
          <w:lang w:eastAsia="zh-CN"/>
        </w:rPr>
        <w:t>3.</w:t>
      </w:r>
      <w:r w:rsidRPr="00C7373A">
        <w:rPr>
          <w:szCs w:val="18"/>
          <w:lang w:eastAsia="zh-CN"/>
        </w:rPr>
        <w:t>1.1.</w:t>
      </w:r>
      <w:r w:rsidR="006233DE" w:rsidRPr="00C7373A">
        <w:rPr>
          <w:szCs w:val="18"/>
          <w:lang w:eastAsia="zh-CN"/>
        </w:rPr>
        <w:t>1</w:t>
      </w:r>
      <w:r w:rsidRPr="00FC31A4">
        <w:rPr>
          <w:szCs w:val="18"/>
          <w:lang w:eastAsia="zh-CN"/>
        </w:rPr>
        <w:t xml:space="preserve"> </w:t>
      </w:r>
      <w:r w:rsidRPr="0030762C">
        <w:t>Explicit</w:t>
      </w:r>
      <w:r w:rsidRPr="00FC31A4">
        <w:rPr>
          <w:szCs w:val="18"/>
          <w:lang w:eastAsia="zh-CN"/>
        </w:rPr>
        <w:t xml:space="preserve"> indication for enabling/disabling multiplexing</w:t>
      </w:r>
    </w:p>
    <w:p w14:paraId="394DD840" w14:textId="77777777" w:rsidR="00EE4B78" w:rsidRPr="00891B2F" w:rsidRDefault="00EE4B78" w:rsidP="00EE4B78">
      <w:pPr>
        <w:jc w:val="both"/>
        <w:rPr>
          <w:sz w:val="22"/>
          <w:szCs w:val="22"/>
          <w:lang w:val="en-GB"/>
        </w:rPr>
      </w:pPr>
      <w:r w:rsidRPr="00891B2F">
        <w:rPr>
          <w:sz w:val="22"/>
          <w:szCs w:val="22"/>
          <w:lang w:val="en-GB"/>
        </w:rPr>
        <w:t>In RAN1#103-e, the following was agreed on the support of indication for enabling/disabling multiplexing of high-priority and low-priority HARQ-ACKs:</w:t>
      </w:r>
    </w:p>
    <w:tbl>
      <w:tblPr>
        <w:tblStyle w:val="TableGrid"/>
        <w:tblW w:w="0" w:type="auto"/>
        <w:tblLook w:val="04A0" w:firstRow="1" w:lastRow="0" w:firstColumn="1" w:lastColumn="0" w:noHBand="0" w:noVBand="1"/>
      </w:tblPr>
      <w:tblGrid>
        <w:gridCol w:w="9629"/>
      </w:tblGrid>
      <w:tr w:rsidR="00EE4B78" w:rsidRPr="00891B2F" w14:paraId="5D65307A" w14:textId="77777777" w:rsidTr="00FE4B84">
        <w:tc>
          <w:tcPr>
            <w:tcW w:w="9629" w:type="dxa"/>
          </w:tcPr>
          <w:p w14:paraId="7A6DEC4F" w14:textId="77777777" w:rsidR="00EE4B78" w:rsidRPr="00891B2F" w:rsidRDefault="00EE4B78" w:rsidP="00750CEF">
            <w:pPr>
              <w:overflowPunct/>
              <w:autoSpaceDE/>
              <w:autoSpaceDN/>
              <w:adjustRightInd/>
              <w:spacing w:after="0"/>
              <w:rPr>
                <w:rFonts w:eastAsia="Times New Roman"/>
                <w:sz w:val="18"/>
                <w:szCs w:val="18"/>
                <w:lang w:val="en-GB" w:eastAsia="fr-FR"/>
              </w:rPr>
            </w:pPr>
            <w:r w:rsidRPr="00891B2F">
              <w:rPr>
                <w:rFonts w:cstheme="minorBidi"/>
                <w:color w:val="000000"/>
                <w:kern w:val="24"/>
                <w:sz w:val="22"/>
                <w:szCs w:val="22"/>
                <w:highlight w:val="green"/>
                <w:lang w:val="en-GB" w:eastAsia="fr-FR"/>
              </w:rPr>
              <w:t>Agreements:</w:t>
            </w:r>
          </w:p>
          <w:p w14:paraId="660F8377" w14:textId="77777777" w:rsidR="00EE4B78" w:rsidRPr="00891B2F" w:rsidRDefault="00EE4B78" w:rsidP="00750CEF">
            <w:pPr>
              <w:overflowPunct/>
              <w:autoSpaceDE/>
              <w:autoSpaceDN/>
              <w:adjustRightInd/>
              <w:spacing w:after="0"/>
              <w:rPr>
                <w:rFonts w:eastAsia="Times New Roman"/>
                <w:sz w:val="18"/>
                <w:szCs w:val="18"/>
                <w:lang w:val="en-GB" w:eastAsia="fr-FR"/>
              </w:rPr>
            </w:pPr>
            <w:r w:rsidRPr="00891B2F">
              <w:rPr>
                <w:rFonts w:eastAsia="Microsoft YaHei" w:cstheme="minorBidi"/>
                <w:color w:val="000000"/>
                <w:kern w:val="24"/>
                <w:sz w:val="22"/>
                <w:szCs w:val="22"/>
                <w:lang w:val="en-GB" w:eastAsia="fr-FR"/>
              </w:rPr>
              <w:lastRenderedPageBreak/>
              <w:t>For multiplexing a high-priority (HP) HARQ-ACK and a low-priority (LP) HARQ-ACK into a PUCCH in R17, support a mechanism for gNB to enable/disable the multiplexing.</w:t>
            </w:r>
          </w:p>
          <w:p w14:paraId="7C33544D" w14:textId="77777777" w:rsidR="00EE4B78" w:rsidRPr="00891B2F" w:rsidRDefault="00EE4B78" w:rsidP="004E4CF4">
            <w:pPr>
              <w:numPr>
                <w:ilvl w:val="0"/>
                <w:numId w:val="12"/>
              </w:numPr>
              <w:overflowPunct/>
              <w:autoSpaceDE/>
              <w:autoSpaceDN/>
              <w:adjustRightInd/>
              <w:spacing w:after="0"/>
              <w:ind w:left="1440"/>
              <w:contextualSpacing/>
              <w:rPr>
                <w:rFonts w:eastAsia="Times New Roman"/>
                <w:sz w:val="22"/>
                <w:szCs w:val="18"/>
                <w:lang w:val="en-GB" w:eastAsia="fr-FR"/>
              </w:rPr>
            </w:pPr>
            <w:r w:rsidRPr="00891B2F">
              <w:rPr>
                <w:rFonts w:eastAsia="Microsoft YaHei" w:cstheme="minorBidi"/>
                <w:color w:val="000000"/>
                <w:kern w:val="24"/>
                <w:sz w:val="22"/>
                <w:szCs w:val="22"/>
                <w:lang w:val="en-GB" w:eastAsia="fr-FR"/>
              </w:rPr>
              <w:t>FFS the type of the mechanism, e.g. DCI indication and/or RRC configuration</w:t>
            </w:r>
          </w:p>
          <w:p w14:paraId="583619A3" w14:textId="77777777" w:rsidR="00EE4B78" w:rsidRPr="00891B2F" w:rsidRDefault="00EE4B78" w:rsidP="004E4CF4">
            <w:pPr>
              <w:numPr>
                <w:ilvl w:val="0"/>
                <w:numId w:val="12"/>
              </w:numPr>
              <w:overflowPunct/>
              <w:autoSpaceDE/>
              <w:autoSpaceDN/>
              <w:adjustRightInd/>
              <w:spacing w:after="0"/>
              <w:ind w:left="1440"/>
              <w:contextualSpacing/>
              <w:rPr>
                <w:rFonts w:eastAsia="Times New Roman"/>
                <w:sz w:val="22"/>
                <w:szCs w:val="18"/>
                <w:lang w:val="en-GB" w:eastAsia="fr-FR"/>
              </w:rPr>
            </w:pPr>
            <w:r w:rsidRPr="00891B2F">
              <w:rPr>
                <w:rFonts w:eastAsia="Microsoft YaHei" w:cstheme="minorBidi"/>
                <w:color w:val="000000"/>
                <w:kern w:val="24"/>
                <w:sz w:val="22"/>
                <w:szCs w:val="22"/>
                <w:lang w:val="en-GB" w:eastAsia="fr-FR"/>
              </w:rPr>
              <w:t>FFS: Interaction between the enable/disable mechanism and other multiplexing conditions</w:t>
            </w:r>
          </w:p>
          <w:p w14:paraId="2E82723C" w14:textId="77777777" w:rsidR="00EE4B78" w:rsidRPr="00891B2F" w:rsidRDefault="00EE4B78" w:rsidP="004E4CF4">
            <w:pPr>
              <w:numPr>
                <w:ilvl w:val="0"/>
                <w:numId w:val="12"/>
              </w:numPr>
              <w:overflowPunct/>
              <w:autoSpaceDE/>
              <w:autoSpaceDN/>
              <w:adjustRightInd/>
              <w:spacing w:after="0"/>
              <w:ind w:left="1440"/>
              <w:contextualSpacing/>
              <w:rPr>
                <w:rFonts w:eastAsia="Times New Roman"/>
                <w:sz w:val="22"/>
                <w:szCs w:val="18"/>
                <w:lang w:val="en-GB" w:eastAsia="fr-FR"/>
              </w:rPr>
            </w:pPr>
            <w:r w:rsidRPr="00891B2F">
              <w:rPr>
                <w:rFonts w:eastAsia="Microsoft YaHei" w:cstheme="minorBidi"/>
                <w:color w:val="000000"/>
                <w:kern w:val="24"/>
                <w:sz w:val="22"/>
                <w:szCs w:val="22"/>
                <w:lang w:val="en-GB" w:eastAsia="fr-FR"/>
              </w:rPr>
              <w:t>FFS for other types of UCI.</w:t>
            </w:r>
          </w:p>
        </w:tc>
      </w:tr>
    </w:tbl>
    <w:p w14:paraId="0E019981" w14:textId="77777777" w:rsidR="00EE4B78" w:rsidRPr="00891B2F" w:rsidRDefault="00EE4B78" w:rsidP="00EE4B78">
      <w:pPr>
        <w:spacing w:after="0"/>
        <w:jc w:val="both"/>
        <w:rPr>
          <w:sz w:val="22"/>
          <w:szCs w:val="22"/>
          <w:lang w:val="en-GB"/>
        </w:rPr>
      </w:pPr>
    </w:p>
    <w:p w14:paraId="75A78C75" w14:textId="1E84797B" w:rsidR="00014F85" w:rsidRDefault="00014F85" w:rsidP="00EE4B78">
      <w:pPr>
        <w:spacing w:after="0"/>
        <w:jc w:val="both"/>
        <w:rPr>
          <w:sz w:val="22"/>
          <w:szCs w:val="22"/>
          <w:lang w:val="en-GB"/>
        </w:rPr>
      </w:pPr>
      <w:r>
        <w:rPr>
          <w:sz w:val="22"/>
          <w:szCs w:val="22"/>
          <w:lang w:val="en-GB"/>
        </w:rPr>
        <w:t>Th</w:t>
      </w:r>
      <w:r w:rsidR="00DC2458">
        <w:rPr>
          <w:sz w:val="22"/>
          <w:szCs w:val="22"/>
          <w:lang w:val="en-GB"/>
        </w:rPr>
        <w:t xml:space="preserve">e </w:t>
      </w:r>
      <w:r w:rsidR="00070ABB">
        <w:rPr>
          <w:sz w:val="22"/>
          <w:szCs w:val="22"/>
          <w:lang w:val="en-GB"/>
        </w:rPr>
        <w:t xml:space="preserve">aspect related to whether to use RRC-only or to also rely on DCI for the </w:t>
      </w:r>
      <w:r w:rsidR="00570E8D">
        <w:rPr>
          <w:sz w:val="22"/>
          <w:szCs w:val="22"/>
          <w:lang w:val="en-GB"/>
        </w:rPr>
        <w:t>enabling/disabling of multiplexing</w:t>
      </w:r>
      <w:r w:rsidR="00DC2458">
        <w:rPr>
          <w:sz w:val="22"/>
          <w:szCs w:val="22"/>
          <w:lang w:val="en-GB"/>
        </w:rPr>
        <w:t xml:space="preserve"> ha</w:t>
      </w:r>
      <w:r w:rsidR="00570E8D">
        <w:rPr>
          <w:sz w:val="22"/>
          <w:szCs w:val="22"/>
          <w:lang w:val="en-GB"/>
        </w:rPr>
        <w:t>s</w:t>
      </w:r>
      <w:r w:rsidR="00DC2458">
        <w:rPr>
          <w:sz w:val="22"/>
          <w:szCs w:val="22"/>
          <w:lang w:val="en-GB"/>
        </w:rPr>
        <w:t xml:space="preserve"> been discussed in RAN1#105-e,</w:t>
      </w:r>
      <w:r w:rsidR="00E37707">
        <w:rPr>
          <w:sz w:val="22"/>
          <w:szCs w:val="22"/>
          <w:lang w:val="en-GB"/>
        </w:rPr>
        <w:t xml:space="preserve"> but without reaching any agreement</w:t>
      </w:r>
      <w:r w:rsidR="00570E8D">
        <w:rPr>
          <w:sz w:val="22"/>
          <w:szCs w:val="22"/>
          <w:lang w:val="en-GB"/>
        </w:rPr>
        <w:t>.</w:t>
      </w:r>
    </w:p>
    <w:p w14:paraId="044CC606" w14:textId="77777777" w:rsidR="00014F85" w:rsidRDefault="00014F85" w:rsidP="00EE4B78">
      <w:pPr>
        <w:spacing w:after="0"/>
        <w:jc w:val="both"/>
        <w:rPr>
          <w:sz w:val="22"/>
          <w:szCs w:val="22"/>
          <w:lang w:val="en-GB"/>
        </w:rPr>
      </w:pPr>
    </w:p>
    <w:p w14:paraId="6E6AB3E4" w14:textId="37C46468" w:rsidR="00EE4B78" w:rsidRPr="00891B2F" w:rsidRDefault="00EE4B78" w:rsidP="00EE4B78">
      <w:pPr>
        <w:spacing w:after="0"/>
        <w:jc w:val="both"/>
        <w:rPr>
          <w:sz w:val="22"/>
          <w:szCs w:val="22"/>
          <w:lang w:val="en-GB"/>
        </w:rPr>
      </w:pPr>
      <w:r w:rsidRPr="00891B2F">
        <w:rPr>
          <w:sz w:val="22"/>
          <w:szCs w:val="22"/>
          <w:lang w:val="en-GB"/>
        </w:rPr>
        <w:t xml:space="preserve">In our view, it is important to allow the network to </w:t>
      </w:r>
      <w:r w:rsidRPr="00891B2F">
        <w:rPr>
          <w:i/>
          <w:sz w:val="22"/>
          <w:szCs w:val="22"/>
          <w:lang w:val="en-GB"/>
        </w:rPr>
        <w:t>dynamically</w:t>
      </w:r>
      <w:r w:rsidRPr="00891B2F">
        <w:rPr>
          <w:sz w:val="22"/>
          <w:szCs w:val="22"/>
          <w:lang w:val="en-GB"/>
        </w:rPr>
        <w:t xml:space="preserve"> control and avoid any potential impact of multiplexing on the high-priority HARQ-ACK from latency or reliability perspective. With such dynamic control, the network can instruct the UE, via the DCI scheduling the high-priority HARQ-ACK, to not multiplex the high- and low-priority HARQ-ACKs, i.e. the low-priority HARQ-ACK is dropped in this case. For instance, if multiplexing would result in selecting a PUCCH resource that is a number of symbols later than the PUCCH resource that would contain high-priority HARQ-ACK only, the latency could be impacted as the high-priority HARQ-ACK transmission will be delayed a number of symbols. The network may find such a delay unacceptable and could thus </w:t>
      </w:r>
      <w:r w:rsidR="006105EB" w:rsidRPr="00891B2F">
        <w:rPr>
          <w:sz w:val="22"/>
          <w:szCs w:val="22"/>
          <w:lang w:val="en-GB"/>
        </w:rPr>
        <w:t xml:space="preserve">dynamically </w:t>
      </w:r>
      <w:r w:rsidRPr="00891B2F">
        <w:rPr>
          <w:sz w:val="22"/>
          <w:szCs w:val="22"/>
          <w:lang w:val="en-GB"/>
        </w:rPr>
        <w:t xml:space="preserve">disable the multiplexing operation. </w:t>
      </w:r>
    </w:p>
    <w:p w14:paraId="0E841D5B" w14:textId="77777777" w:rsidR="00EE4B78" w:rsidRPr="00891B2F" w:rsidRDefault="00EE4B78" w:rsidP="00EE4B78">
      <w:pPr>
        <w:spacing w:after="0"/>
        <w:jc w:val="both"/>
        <w:rPr>
          <w:sz w:val="22"/>
          <w:szCs w:val="22"/>
          <w:lang w:val="en-GB"/>
        </w:rPr>
      </w:pPr>
    </w:p>
    <w:p w14:paraId="7D66D258" w14:textId="77777777" w:rsidR="00EE4B78" w:rsidRPr="00891B2F" w:rsidRDefault="00EE4B78" w:rsidP="00EE4B78">
      <w:pPr>
        <w:spacing w:after="0"/>
        <w:jc w:val="both"/>
        <w:rPr>
          <w:sz w:val="22"/>
          <w:szCs w:val="22"/>
          <w:lang w:val="en-GB"/>
        </w:rPr>
      </w:pPr>
      <w:r w:rsidRPr="00891B2F">
        <w:rPr>
          <w:sz w:val="22"/>
          <w:szCs w:val="22"/>
          <w:lang w:val="en-GB"/>
        </w:rPr>
        <w:t xml:space="preserve">Moreover, supporting dynamic indication for multiplexing through DCI signalling would ease the operation and specification effort also in other aspects: </w:t>
      </w:r>
    </w:p>
    <w:p w14:paraId="2383A7F8" w14:textId="69E67219" w:rsidR="00EA38BB" w:rsidRDefault="00EE4B78" w:rsidP="004E4CF4">
      <w:pPr>
        <w:pStyle w:val="ListParagraph"/>
        <w:numPr>
          <w:ilvl w:val="0"/>
          <w:numId w:val="26"/>
        </w:numPr>
        <w:jc w:val="both"/>
        <w:rPr>
          <w:sz w:val="22"/>
          <w:szCs w:val="22"/>
          <w:lang w:val="en-GB"/>
        </w:rPr>
      </w:pPr>
      <w:r w:rsidRPr="00FC31A4">
        <w:rPr>
          <w:sz w:val="22"/>
          <w:szCs w:val="22"/>
          <w:lang w:val="en-GB"/>
        </w:rPr>
        <w:t>There may be no need to specify bundling / compression of low-priority HARQ-ACK information as the enabling/disabling of multiplexing could be dynamically indicated.</w:t>
      </w:r>
      <w:r w:rsidR="00D05143">
        <w:rPr>
          <w:sz w:val="22"/>
          <w:szCs w:val="22"/>
          <w:lang w:val="en-GB"/>
        </w:rPr>
        <w:t xml:space="preserve"> If the combined payload size would become to</w:t>
      </w:r>
      <w:r w:rsidR="00CE1720">
        <w:rPr>
          <w:sz w:val="22"/>
          <w:szCs w:val="22"/>
          <w:lang w:val="en-GB"/>
        </w:rPr>
        <w:t>o</w:t>
      </w:r>
      <w:r w:rsidR="00D05143">
        <w:rPr>
          <w:sz w:val="22"/>
          <w:szCs w:val="22"/>
          <w:lang w:val="en-GB"/>
        </w:rPr>
        <w:t xml:space="preserve"> large </w:t>
      </w:r>
      <w:r w:rsidR="009D4333">
        <w:rPr>
          <w:sz w:val="22"/>
          <w:szCs w:val="22"/>
          <w:lang w:val="en-GB"/>
        </w:rPr>
        <w:t xml:space="preserve">and thereby too much </w:t>
      </w:r>
      <w:r w:rsidR="00D05143">
        <w:rPr>
          <w:sz w:val="22"/>
          <w:szCs w:val="22"/>
          <w:lang w:val="en-GB"/>
        </w:rPr>
        <w:t>impact</w:t>
      </w:r>
      <w:r w:rsidR="009D4333">
        <w:rPr>
          <w:sz w:val="22"/>
          <w:szCs w:val="22"/>
          <w:lang w:val="en-GB"/>
        </w:rPr>
        <w:t>ing</w:t>
      </w:r>
      <w:r w:rsidR="00D05143">
        <w:rPr>
          <w:sz w:val="22"/>
          <w:szCs w:val="22"/>
          <w:lang w:val="en-GB"/>
        </w:rPr>
        <w:t xml:space="preserve"> the reliability or latency of the </w:t>
      </w:r>
      <w:r w:rsidR="009D4333">
        <w:rPr>
          <w:sz w:val="22"/>
          <w:szCs w:val="22"/>
          <w:lang w:val="en-GB"/>
        </w:rPr>
        <w:t>high-priority information, the gNB would simply dynamically disable the multiplexing.</w:t>
      </w:r>
    </w:p>
    <w:p w14:paraId="6CA07333" w14:textId="24D5FDF7" w:rsidR="00EE4B78" w:rsidRPr="00FC31A4" w:rsidRDefault="00092449" w:rsidP="004E4CF4">
      <w:pPr>
        <w:pStyle w:val="ListParagraph"/>
        <w:numPr>
          <w:ilvl w:val="0"/>
          <w:numId w:val="26"/>
        </w:numPr>
        <w:jc w:val="both"/>
        <w:rPr>
          <w:sz w:val="22"/>
          <w:szCs w:val="22"/>
          <w:lang w:val="en-GB"/>
        </w:rPr>
      </w:pPr>
      <w:r>
        <w:rPr>
          <w:sz w:val="22"/>
          <w:szCs w:val="22"/>
          <w:lang w:val="en-GB"/>
        </w:rPr>
        <w:t xml:space="preserve">There may be no need to define an extensive set of rules when </w:t>
      </w:r>
      <w:r w:rsidR="00324D36">
        <w:rPr>
          <w:sz w:val="22"/>
          <w:szCs w:val="22"/>
          <w:lang w:val="en-GB"/>
        </w:rPr>
        <w:t xml:space="preserve">multiplexing should be possible </w:t>
      </w:r>
      <w:r w:rsidR="00AF6BA1">
        <w:rPr>
          <w:sz w:val="22"/>
          <w:szCs w:val="22"/>
          <w:lang w:val="en-GB"/>
        </w:rPr>
        <w:t xml:space="preserve">as this could be left to gNB implementation simplifying the specification effort. </w:t>
      </w:r>
      <w:r w:rsidR="00EE4B78" w:rsidRPr="00FC31A4">
        <w:rPr>
          <w:sz w:val="22"/>
          <w:szCs w:val="22"/>
          <w:lang w:val="en-GB"/>
        </w:rPr>
        <w:t xml:space="preserve"> </w:t>
      </w:r>
    </w:p>
    <w:p w14:paraId="627067D5" w14:textId="6686466F" w:rsidR="00EE4B78" w:rsidRPr="00FC31A4" w:rsidRDefault="00EE4B78" w:rsidP="004E4CF4">
      <w:pPr>
        <w:pStyle w:val="ListParagraph"/>
        <w:numPr>
          <w:ilvl w:val="0"/>
          <w:numId w:val="26"/>
        </w:numPr>
        <w:jc w:val="both"/>
        <w:rPr>
          <w:sz w:val="22"/>
          <w:szCs w:val="22"/>
          <w:lang w:val="en-GB"/>
        </w:rPr>
      </w:pPr>
      <w:r w:rsidRPr="00FC31A4">
        <w:rPr>
          <w:sz w:val="22"/>
          <w:szCs w:val="22"/>
          <w:lang w:val="en-GB"/>
        </w:rPr>
        <w:t>The handling of multiplexing of sub-slot PUCCH and slot-based PUCCH would be under direct gNB control</w:t>
      </w:r>
      <w:r w:rsidR="00305C0F">
        <w:rPr>
          <w:sz w:val="22"/>
          <w:szCs w:val="22"/>
          <w:lang w:val="en-GB"/>
        </w:rPr>
        <w:t>,</w:t>
      </w:r>
      <w:r w:rsidRPr="00FC31A4">
        <w:rPr>
          <w:sz w:val="22"/>
          <w:szCs w:val="22"/>
          <w:lang w:val="en-GB"/>
        </w:rPr>
        <w:t xml:space="preserve"> as discussed below in Sec. </w:t>
      </w:r>
      <w:r w:rsidRPr="00B71F88">
        <w:rPr>
          <w:sz w:val="22"/>
          <w:szCs w:val="22"/>
          <w:lang w:val="en-GB"/>
        </w:rPr>
        <w:t>3.1.3</w:t>
      </w:r>
      <w:r w:rsidRPr="00FC31A4">
        <w:rPr>
          <w:sz w:val="22"/>
          <w:szCs w:val="22"/>
          <w:lang w:val="en-GB"/>
        </w:rPr>
        <w:t>.</w:t>
      </w:r>
    </w:p>
    <w:p w14:paraId="0D4C3D69" w14:textId="77777777" w:rsidR="00EE4B78" w:rsidRPr="00891B2F" w:rsidRDefault="00EE4B78" w:rsidP="00EE4B78">
      <w:pPr>
        <w:spacing w:after="0"/>
        <w:jc w:val="both"/>
        <w:rPr>
          <w:sz w:val="22"/>
          <w:szCs w:val="22"/>
          <w:lang w:val="en-GB"/>
        </w:rPr>
      </w:pPr>
    </w:p>
    <w:p w14:paraId="40DC8F41" w14:textId="77777777" w:rsidR="00EE4B78" w:rsidRPr="00891B2F" w:rsidRDefault="00EE4B78" w:rsidP="00EE4B78">
      <w:pPr>
        <w:spacing w:after="0"/>
        <w:jc w:val="both"/>
        <w:rPr>
          <w:sz w:val="22"/>
          <w:szCs w:val="22"/>
          <w:lang w:val="en-GB"/>
        </w:rPr>
      </w:pPr>
      <w:r w:rsidRPr="00891B2F">
        <w:rPr>
          <w:sz w:val="22"/>
          <w:szCs w:val="22"/>
          <w:lang w:val="en-GB"/>
        </w:rPr>
        <w:t>Although the focus here is on the scenario where a high-priority HARQ-ACK overlaps with a low-priority HARQ-ACK, the same operation could also be used for the scenarios where a high-priority HARQ-ACK overlaps with a low-priority multiplexed UCIs (such as low-priority SR+HARQ-ACK) if multiplexing is agreed for these scenarios.</w:t>
      </w:r>
    </w:p>
    <w:p w14:paraId="68708D99" w14:textId="77777777" w:rsidR="00EE4B78" w:rsidRPr="00891B2F" w:rsidRDefault="00EE4B78" w:rsidP="00EE4B78">
      <w:pPr>
        <w:spacing w:after="0"/>
        <w:jc w:val="both"/>
        <w:rPr>
          <w:sz w:val="22"/>
          <w:szCs w:val="22"/>
          <w:lang w:val="en-GB"/>
        </w:rPr>
      </w:pPr>
    </w:p>
    <w:p w14:paraId="40F51062" w14:textId="77777777" w:rsidR="00EE4B78" w:rsidRPr="00891B2F" w:rsidRDefault="00EE4B78" w:rsidP="00EE4B78">
      <w:pPr>
        <w:jc w:val="both"/>
        <w:rPr>
          <w:sz w:val="22"/>
          <w:szCs w:val="22"/>
          <w:u w:val="single"/>
          <w:lang w:val="en-GB"/>
        </w:rPr>
      </w:pPr>
      <w:r w:rsidRPr="00891B2F">
        <w:rPr>
          <w:sz w:val="22"/>
          <w:szCs w:val="22"/>
          <w:lang w:val="en-GB"/>
        </w:rPr>
        <w:t xml:space="preserve">Clearly, in a similar way to any new features that get introduced in RAN1 specs, it would be first required to configure the UE with the above operation via RRC. So, we don’t really see anything special that would be needed in that regard.   </w:t>
      </w:r>
    </w:p>
    <w:p w14:paraId="1482455D" w14:textId="41D149FE" w:rsidR="00EE4B78" w:rsidRPr="00891B2F" w:rsidRDefault="00EE4B78" w:rsidP="00EE4B78">
      <w:pPr>
        <w:spacing w:after="0"/>
        <w:jc w:val="both"/>
        <w:rPr>
          <w:b/>
          <w:sz w:val="22"/>
          <w:szCs w:val="22"/>
          <w:lang w:val="en-GB"/>
        </w:rPr>
      </w:pPr>
      <w:r w:rsidRPr="00891B2F">
        <w:rPr>
          <w:b/>
          <w:sz w:val="22"/>
          <w:szCs w:val="22"/>
          <w:lang w:val="en-GB"/>
        </w:rPr>
        <w:t>Proposal 3.</w:t>
      </w:r>
      <w:r w:rsidR="00997A65" w:rsidRPr="00891B2F">
        <w:rPr>
          <w:b/>
          <w:sz w:val="22"/>
          <w:szCs w:val="22"/>
          <w:lang w:val="en-GB"/>
        </w:rPr>
        <w:t>1</w:t>
      </w:r>
      <w:r w:rsidRPr="00891B2F">
        <w:rPr>
          <w:b/>
          <w:sz w:val="22"/>
          <w:szCs w:val="22"/>
          <w:lang w:val="en-GB"/>
        </w:rPr>
        <w:t xml:space="preserve">: The gNB dynamically indicates, via an explicit field in the DCI scheduling high-priority HARQ-ACK, whether multiplexing of </w:t>
      </w:r>
      <w:bookmarkStart w:id="4" w:name="_Hlk59381440"/>
      <w:r w:rsidRPr="00891B2F">
        <w:rPr>
          <w:b/>
          <w:sz w:val="22"/>
          <w:szCs w:val="22"/>
          <w:lang w:val="en-GB"/>
        </w:rPr>
        <w:t xml:space="preserve">high-priority HARQ-ACK and low-priority HARQ-ACK </w:t>
      </w:r>
      <w:bookmarkEnd w:id="4"/>
      <w:r w:rsidRPr="00891B2F">
        <w:rPr>
          <w:b/>
          <w:sz w:val="22"/>
          <w:szCs w:val="22"/>
          <w:lang w:val="en-GB"/>
        </w:rPr>
        <w:t>(or more generally low-priority multiplexed UCIs) is enabled or disabled.</w:t>
      </w:r>
    </w:p>
    <w:p w14:paraId="7A9089D2" w14:textId="77777777" w:rsidR="00EE4B78" w:rsidRPr="00891B2F" w:rsidRDefault="00EE4B78" w:rsidP="006448A9">
      <w:pPr>
        <w:spacing w:after="0"/>
        <w:jc w:val="both"/>
        <w:rPr>
          <w:sz w:val="22"/>
          <w:szCs w:val="22"/>
          <w:lang w:val="en-GB" w:eastAsia="zh-CN"/>
        </w:rPr>
      </w:pPr>
    </w:p>
    <w:p w14:paraId="06FA4D17" w14:textId="5404F5E4" w:rsidR="006448A9" w:rsidRPr="00FC31A4" w:rsidRDefault="006448A9" w:rsidP="00634C60">
      <w:pPr>
        <w:pStyle w:val="Heading4"/>
        <w:numPr>
          <w:ilvl w:val="0"/>
          <w:numId w:val="0"/>
        </w:numPr>
        <w:rPr>
          <w:szCs w:val="18"/>
          <w:lang w:eastAsia="zh-CN"/>
        </w:rPr>
      </w:pPr>
      <w:r w:rsidRPr="00FC31A4">
        <w:rPr>
          <w:szCs w:val="18"/>
          <w:lang w:eastAsia="zh-CN"/>
        </w:rPr>
        <w:t>3.1.1.</w:t>
      </w:r>
      <w:r w:rsidR="006233DE">
        <w:rPr>
          <w:szCs w:val="18"/>
          <w:lang w:eastAsia="zh-CN"/>
        </w:rPr>
        <w:t>2</w:t>
      </w:r>
      <w:r w:rsidRPr="00FC31A4">
        <w:rPr>
          <w:szCs w:val="18"/>
          <w:lang w:eastAsia="zh-CN"/>
        </w:rPr>
        <w:t xml:space="preserve"> </w:t>
      </w:r>
      <w:r w:rsidR="00BF6A89">
        <w:rPr>
          <w:szCs w:val="18"/>
          <w:lang w:eastAsia="zh-CN"/>
        </w:rPr>
        <w:t>M</w:t>
      </w:r>
      <w:r w:rsidRPr="00FC31A4">
        <w:rPr>
          <w:szCs w:val="18"/>
          <w:lang w:eastAsia="zh-CN"/>
        </w:rPr>
        <w:t xml:space="preserve">ultiplexing </w:t>
      </w:r>
      <w:r w:rsidR="009E3BC2">
        <w:rPr>
          <w:szCs w:val="18"/>
          <w:lang w:eastAsia="zh-CN"/>
        </w:rPr>
        <w:t>of 1-bit high-priority HARQ-ACK and 1-bit low-priority HARQ-ACK</w:t>
      </w:r>
    </w:p>
    <w:p w14:paraId="05FFA859" w14:textId="351B9273" w:rsidR="001C4BB6" w:rsidRPr="00D6067C" w:rsidRDefault="001C4BB6" w:rsidP="00850AAE">
      <w:pPr>
        <w:spacing w:after="0"/>
        <w:jc w:val="both"/>
        <w:rPr>
          <w:b/>
          <w:bCs/>
          <w:sz w:val="22"/>
          <w:szCs w:val="22"/>
          <w:lang w:val="en-GB" w:eastAsia="zh-CN"/>
        </w:rPr>
      </w:pPr>
      <w:r w:rsidRPr="00B2206F">
        <w:rPr>
          <w:b/>
          <w:bCs/>
          <w:sz w:val="22"/>
          <w:szCs w:val="22"/>
          <w:u w:val="single"/>
          <w:lang w:val="en-GB" w:eastAsia="zh-CN"/>
        </w:rPr>
        <w:t>PUCCH resource selection</w:t>
      </w:r>
      <w:r w:rsidRPr="00D6067C">
        <w:rPr>
          <w:b/>
          <w:bCs/>
          <w:sz w:val="22"/>
          <w:szCs w:val="22"/>
          <w:lang w:val="en-GB" w:eastAsia="zh-CN"/>
        </w:rPr>
        <w:t>:</w:t>
      </w:r>
    </w:p>
    <w:p w14:paraId="1D5E0803" w14:textId="77777777" w:rsidR="001C4BB6" w:rsidRDefault="001C4BB6" w:rsidP="00850AAE">
      <w:pPr>
        <w:spacing w:after="0"/>
        <w:jc w:val="both"/>
        <w:rPr>
          <w:sz w:val="22"/>
          <w:szCs w:val="22"/>
          <w:lang w:val="en-GB" w:eastAsia="zh-CN"/>
        </w:rPr>
      </w:pPr>
    </w:p>
    <w:p w14:paraId="549F1192" w14:textId="5CA37656" w:rsidR="00850AAE" w:rsidRPr="00891B2F" w:rsidRDefault="00850AAE" w:rsidP="00850AAE">
      <w:pPr>
        <w:spacing w:after="0"/>
        <w:jc w:val="both"/>
        <w:rPr>
          <w:sz w:val="22"/>
          <w:szCs w:val="22"/>
          <w:lang w:val="en-GB" w:eastAsia="zh-CN"/>
        </w:rPr>
      </w:pPr>
      <w:r w:rsidRPr="00891B2F">
        <w:rPr>
          <w:sz w:val="22"/>
          <w:szCs w:val="22"/>
          <w:lang w:val="en-GB" w:eastAsia="zh-CN"/>
        </w:rPr>
        <w:t>In RAN1#104-e, the following agreement was made regarding the PUCCH resource selection for the multiplexing of high-priority HARQ-ACK and low-priority HARQ-ACK:</w:t>
      </w:r>
    </w:p>
    <w:p w14:paraId="7571E075" w14:textId="77777777" w:rsidR="00850AAE" w:rsidRPr="00891B2F" w:rsidRDefault="00850AAE" w:rsidP="00850AAE">
      <w:pPr>
        <w:spacing w:after="0"/>
        <w:jc w:val="both"/>
        <w:rPr>
          <w:sz w:val="22"/>
          <w:szCs w:val="22"/>
          <w:lang w:val="en-GB" w:eastAsia="zh-CN"/>
        </w:rPr>
      </w:pPr>
    </w:p>
    <w:tbl>
      <w:tblPr>
        <w:tblStyle w:val="TableGrid3"/>
        <w:tblW w:w="0" w:type="auto"/>
        <w:tblLook w:val="04A0" w:firstRow="1" w:lastRow="0" w:firstColumn="1" w:lastColumn="0" w:noHBand="0" w:noVBand="1"/>
      </w:tblPr>
      <w:tblGrid>
        <w:gridCol w:w="9629"/>
      </w:tblGrid>
      <w:tr w:rsidR="00850AAE" w:rsidRPr="00891B2F" w14:paraId="611F7DD4" w14:textId="77777777" w:rsidTr="00FE4B84">
        <w:tc>
          <w:tcPr>
            <w:tcW w:w="9629" w:type="dxa"/>
          </w:tcPr>
          <w:p w14:paraId="2CBCE137" w14:textId="77777777" w:rsidR="00850AAE" w:rsidRPr="00891B2F" w:rsidRDefault="00850AAE" w:rsidP="00850AAE">
            <w:pPr>
              <w:overflowPunct/>
              <w:autoSpaceDE/>
              <w:autoSpaceDN/>
              <w:adjustRightInd/>
              <w:spacing w:after="0"/>
              <w:textAlignment w:val="auto"/>
              <w:rPr>
                <w:rFonts w:eastAsia="Times New Roman"/>
                <w:sz w:val="14"/>
                <w:szCs w:val="14"/>
                <w:lang w:val="en-GB" w:eastAsia="fr-FR"/>
              </w:rPr>
            </w:pPr>
            <w:r w:rsidRPr="00891B2F">
              <w:rPr>
                <w:color w:val="000000"/>
                <w:kern w:val="24"/>
                <w:sz w:val="22"/>
                <w:szCs w:val="22"/>
                <w:highlight w:val="green"/>
                <w:lang w:val="en-GB" w:eastAsia="fr-FR"/>
              </w:rPr>
              <w:t>Agreements</w:t>
            </w:r>
            <w:r w:rsidRPr="00891B2F">
              <w:rPr>
                <w:color w:val="000000"/>
                <w:kern w:val="24"/>
                <w:sz w:val="22"/>
                <w:szCs w:val="22"/>
                <w:lang w:val="en-GB" w:eastAsia="fr-FR"/>
              </w:rPr>
              <w:t>:</w:t>
            </w:r>
          </w:p>
          <w:p w14:paraId="6518C66E" w14:textId="77777777" w:rsidR="00850AAE" w:rsidRPr="00891B2F" w:rsidRDefault="00850AAE" w:rsidP="00850AAE">
            <w:pPr>
              <w:overflowPunct/>
              <w:autoSpaceDE/>
              <w:autoSpaceDN/>
              <w:adjustRightInd/>
              <w:spacing w:after="0"/>
              <w:textAlignment w:val="auto"/>
              <w:rPr>
                <w:rFonts w:eastAsia="Times New Roman"/>
                <w:sz w:val="14"/>
                <w:szCs w:val="14"/>
                <w:lang w:val="en-GB" w:eastAsia="fr-FR"/>
              </w:rPr>
            </w:pPr>
            <w:r w:rsidRPr="00891B2F">
              <w:rPr>
                <w:rFonts w:eastAsia="Microsoft YaHei"/>
                <w:color w:val="000000"/>
                <w:kern w:val="24"/>
                <w:sz w:val="22"/>
                <w:szCs w:val="22"/>
                <w:lang w:val="en-GB" w:eastAsia="fr-FR"/>
              </w:rPr>
              <w:t xml:space="preserve">For multiplexing a high-priority (HP) HARQ-ACK and a low-priority (LP) HARQ-ACK into a PUCCH in R17, </w:t>
            </w:r>
          </w:p>
          <w:p w14:paraId="028166CC" w14:textId="77777777" w:rsidR="00FE4B84" w:rsidRPr="00891B2F" w:rsidRDefault="00307811" w:rsidP="004E4CF4">
            <w:pPr>
              <w:numPr>
                <w:ilvl w:val="0"/>
                <w:numId w:val="30"/>
              </w:numPr>
              <w:overflowPunct/>
              <w:autoSpaceDE/>
              <w:autoSpaceDN/>
              <w:adjustRightInd/>
              <w:spacing w:after="0"/>
              <w:ind w:left="595"/>
              <w:contextualSpacing/>
              <w:textAlignment w:val="auto"/>
              <w:rPr>
                <w:rFonts w:eastAsia="Times New Roman"/>
                <w:sz w:val="22"/>
                <w:szCs w:val="14"/>
                <w:lang w:val="en-GB" w:eastAsia="fr-FR"/>
              </w:rPr>
            </w:pPr>
            <w:r w:rsidRPr="00891B2F">
              <w:rPr>
                <w:rFonts w:eastAsia="Microsoft YaHei"/>
                <w:color w:val="000000"/>
                <w:kern w:val="24"/>
                <w:sz w:val="22"/>
                <w:szCs w:val="22"/>
                <w:lang w:val="en-GB" w:eastAsia="fr-FR"/>
              </w:rPr>
              <w:t xml:space="preserve">Use a PUCCH resource in the second </w:t>
            </w:r>
            <w:r w:rsidRPr="00891B2F">
              <w:rPr>
                <w:rFonts w:eastAsia="Microsoft YaHei"/>
                <w:i/>
                <w:color w:val="000000"/>
                <w:kern w:val="24"/>
                <w:sz w:val="22"/>
                <w:szCs w:val="22"/>
                <w:lang w:val="en-GB" w:eastAsia="fr-FR"/>
              </w:rPr>
              <w:t>PUCCH-Config</w:t>
            </w:r>
            <w:r w:rsidRPr="00891B2F">
              <w:rPr>
                <w:rFonts w:eastAsia="Microsoft YaHei"/>
                <w:color w:val="000000"/>
                <w:kern w:val="24"/>
                <w:sz w:val="22"/>
                <w:szCs w:val="22"/>
                <w:lang w:val="en-GB" w:eastAsia="fr-FR"/>
              </w:rPr>
              <w:t xml:space="preserve"> (the </w:t>
            </w:r>
            <w:r w:rsidRPr="00891B2F">
              <w:rPr>
                <w:rFonts w:eastAsia="Microsoft YaHei"/>
                <w:i/>
                <w:color w:val="000000"/>
                <w:kern w:val="24"/>
                <w:sz w:val="22"/>
                <w:szCs w:val="22"/>
                <w:lang w:val="en-GB" w:eastAsia="fr-FR"/>
              </w:rPr>
              <w:t xml:space="preserve">PUCCH-config </w:t>
            </w:r>
            <w:r w:rsidRPr="00891B2F">
              <w:rPr>
                <w:rFonts w:eastAsia="Microsoft YaHei"/>
                <w:color w:val="000000"/>
                <w:kern w:val="24"/>
                <w:sz w:val="22"/>
                <w:szCs w:val="22"/>
                <w:lang w:val="en-GB" w:eastAsia="fr-FR"/>
              </w:rPr>
              <w:t>containing the PUCCH resource of the HP HARQ-ACK) at least in case the total number of LP and HP HARQ-ACK bits is more than 2.</w:t>
            </w:r>
          </w:p>
          <w:p w14:paraId="395144C0" w14:textId="77777777" w:rsidR="00FE4B84" w:rsidRPr="00891B2F" w:rsidRDefault="00307811" w:rsidP="004E4CF4">
            <w:pPr>
              <w:numPr>
                <w:ilvl w:val="0"/>
                <w:numId w:val="30"/>
              </w:numPr>
              <w:overflowPunct/>
              <w:autoSpaceDE/>
              <w:autoSpaceDN/>
              <w:adjustRightInd/>
              <w:spacing w:after="0"/>
              <w:ind w:left="595"/>
              <w:contextualSpacing/>
              <w:textAlignment w:val="auto"/>
              <w:rPr>
                <w:rFonts w:eastAsia="Times New Roman"/>
                <w:sz w:val="22"/>
                <w:szCs w:val="14"/>
                <w:lang w:val="en-GB" w:eastAsia="fr-FR"/>
              </w:rPr>
            </w:pPr>
            <w:r w:rsidRPr="00891B2F">
              <w:rPr>
                <w:rFonts w:eastAsia="Microsoft YaHei"/>
                <w:color w:val="000000"/>
                <w:kern w:val="24"/>
                <w:sz w:val="22"/>
                <w:szCs w:val="22"/>
                <w:lang w:val="en-GB" w:eastAsia="fr-FR"/>
              </w:rPr>
              <w:lastRenderedPageBreak/>
              <w:t>FFS: The PUCCH resource is configured dedicated for multiplexing of HP HARQ-ACK and LP HARQ-ACK.</w:t>
            </w:r>
          </w:p>
          <w:p w14:paraId="7DC74CC5" w14:textId="77777777" w:rsidR="00850AAE" w:rsidRPr="00891B2F" w:rsidRDefault="00307811" w:rsidP="004E4CF4">
            <w:pPr>
              <w:numPr>
                <w:ilvl w:val="0"/>
                <w:numId w:val="30"/>
              </w:numPr>
              <w:overflowPunct/>
              <w:autoSpaceDE/>
              <w:autoSpaceDN/>
              <w:adjustRightInd/>
              <w:spacing w:after="0"/>
              <w:ind w:left="595"/>
              <w:contextualSpacing/>
              <w:textAlignment w:val="auto"/>
              <w:rPr>
                <w:rFonts w:eastAsia="Times New Roman"/>
                <w:sz w:val="22"/>
                <w:szCs w:val="14"/>
                <w:lang w:val="en-GB" w:eastAsia="fr-FR"/>
              </w:rPr>
            </w:pPr>
            <w:r w:rsidRPr="00891B2F">
              <w:rPr>
                <w:rFonts w:eastAsia="Microsoft YaHei"/>
                <w:color w:val="000000"/>
                <w:kern w:val="24"/>
                <w:sz w:val="22"/>
                <w:szCs w:val="22"/>
                <w:lang w:val="en-GB" w:eastAsia="fr-FR"/>
              </w:rPr>
              <w:t>FFS in case the total number of LP and HP HARQ-ACK bits is 2.</w:t>
            </w:r>
          </w:p>
          <w:p w14:paraId="61D91C4C" w14:textId="77777777" w:rsidR="00850AAE" w:rsidRPr="00891B2F" w:rsidRDefault="00307811" w:rsidP="004E4CF4">
            <w:pPr>
              <w:numPr>
                <w:ilvl w:val="0"/>
                <w:numId w:val="30"/>
              </w:numPr>
              <w:overflowPunct/>
              <w:autoSpaceDE/>
              <w:autoSpaceDN/>
              <w:adjustRightInd/>
              <w:spacing w:after="0"/>
              <w:ind w:left="595"/>
              <w:contextualSpacing/>
              <w:textAlignment w:val="auto"/>
              <w:rPr>
                <w:rFonts w:eastAsia="Times New Roman"/>
                <w:sz w:val="22"/>
                <w:szCs w:val="14"/>
                <w:lang w:val="en-GB" w:eastAsia="fr-FR"/>
              </w:rPr>
            </w:pPr>
            <w:r w:rsidRPr="00891B2F">
              <w:rPr>
                <w:rFonts w:eastAsia="Microsoft YaHei"/>
                <w:color w:val="000000"/>
                <w:kern w:val="24"/>
                <w:sz w:val="22"/>
                <w:szCs w:val="22"/>
                <w:lang w:val="en-GB" w:eastAsia="fr-FR"/>
              </w:rPr>
              <w:t>FFS details</w:t>
            </w:r>
          </w:p>
        </w:tc>
      </w:tr>
    </w:tbl>
    <w:p w14:paraId="102B0F47" w14:textId="77777777" w:rsidR="00850AAE" w:rsidRPr="00891B2F" w:rsidRDefault="00850AAE" w:rsidP="00850AAE">
      <w:pPr>
        <w:spacing w:after="0"/>
        <w:jc w:val="both"/>
        <w:rPr>
          <w:sz w:val="22"/>
          <w:szCs w:val="22"/>
          <w:lang w:val="en-GB" w:eastAsia="zh-CN"/>
        </w:rPr>
      </w:pPr>
    </w:p>
    <w:p w14:paraId="52A67171" w14:textId="29CE6628" w:rsidR="003B3698" w:rsidRDefault="003B3698" w:rsidP="003B3698">
      <w:pPr>
        <w:spacing w:after="0"/>
        <w:jc w:val="both"/>
        <w:rPr>
          <w:sz w:val="22"/>
          <w:szCs w:val="22"/>
          <w:lang w:val="en-GB" w:eastAsia="zh-CN"/>
        </w:rPr>
      </w:pPr>
      <w:r w:rsidRPr="003B3698">
        <w:rPr>
          <w:sz w:val="22"/>
          <w:szCs w:val="22"/>
          <w:lang w:val="en-GB" w:eastAsia="zh-CN"/>
        </w:rPr>
        <w:t>In RAN1#104bis-e, the following related proposal has been on the table:</w:t>
      </w:r>
    </w:p>
    <w:p w14:paraId="6E31DB47" w14:textId="77777777" w:rsidR="00D76588" w:rsidRPr="003B3698" w:rsidRDefault="00D76588" w:rsidP="003B3698">
      <w:pPr>
        <w:spacing w:after="0"/>
        <w:jc w:val="both"/>
        <w:rPr>
          <w:sz w:val="22"/>
          <w:szCs w:val="22"/>
          <w:lang w:val="en-GB" w:eastAsia="zh-CN"/>
        </w:rPr>
      </w:pPr>
    </w:p>
    <w:tbl>
      <w:tblPr>
        <w:tblStyle w:val="TableGrid4"/>
        <w:tblW w:w="0" w:type="auto"/>
        <w:tblLook w:val="04A0" w:firstRow="1" w:lastRow="0" w:firstColumn="1" w:lastColumn="0" w:noHBand="0" w:noVBand="1"/>
      </w:tblPr>
      <w:tblGrid>
        <w:gridCol w:w="9629"/>
      </w:tblGrid>
      <w:tr w:rsidR="003B3698" w:rsidRPr="003B3698" w14:paraId="149BDFB4" w14:textId="77777777" w:rsidTr="007A212D">
        <w:tc>
          <w:tcPr>
            <w:tcW w:w="9629" w:type="dxa"/>
          </w:tcPr>
          <w:p w14:paraId="565AE27A" w14:textId="77777777" w:rsidR="003B3698" w:rsidRPr="003B3698" w:rsidRDefault="003B3698" w:rsidP="003B3698">
            <w:pPr>
              <w:overflowPunct/>
              <w:autoSpaceDE/>
              <w:autoSpaceDN/>
              <w:adjustRightInd/>
              <w:spacing w:after="0"/>
              <w:textAlignment w:val="auto"/>
              <w:rPr>
                <w:rFonts w:eastAsia="Microsoft YaHei"/>
                <w:color w:val="000000"/>
              </w:rPr>
            </w:pPr>
            <w:r w:rsidRPr="003B3698">
              <w:rPr>
                <w:rFonts w:eastAsia="Microsoft YaHei"/>
                <w:color w:val="000000"/>
              </w:rPr>
              <w:t xml:space="preserve">For multiplexing a high-priority (HP) HARQ-ACK and a low-priority (LP) HARQ-ACK into a PUCCH in R17, </w:t>
            </w:r>
          </w:p>
          <w:p w14:paraId="77AF47C5" w14:textId="77777777" w:rsidR="003B3698" w:rsidRPr="003B3698" w:rsidRDefault="003B3698" w:rsidP="004E4CF4">
            <w:pPr>
              <w:numPr>
                <w:ilvl w:val="0"/>
                <w:numId w:val="35"/>
              </w:numPr>
              <w:overflowPunct/>
              <w:autoSpaceDE/>
              <w:autoSpaceDN/>
              <w:adjustRightInd/>
              <w:spacing w:after="0"/>
              <w:contextualSpacing/>
              <w:textAlignment w:val="auto"/>
              <w:rPr>
                <w:rFonts w:eastAsia="Times New Roman"/>
                <w:szCs w:val="24"/>
              </w:rPr>
            </w:pPr>
            <w:r w:rsidRPr="003B3698">
              <w:rPr>
                <w:rFonts w:eastAsia="Times New Roman"/>
                <w:szCs w:val="24"/>
              </w:rPr>
              <w:t xml:space="preserve">Use a PUCCH resource in the second </w:t>
            </w:r>
            <w:r w:rsidRPr="003B3698">
              <w:rPr>
                <w:rFonts w:eastAsia="Times New Roman"/>
                <w:i/>
                <w:iCs/>
                <w:szCs w:val="24"/>
              </w:rPr>
              <w:t>PUCCH-Config</w:t>
            </w:r>
            <w:r w:rsidRPr="003B3698">
              <w:rPr>
                <w:rFonts w:eastAsia="Times New Roman"/>
                <w:szCs w:val="24"/>
              </w:rPr>
              <w:t xml:space="preserve"> (the </w:t>
            </w:r>
            <w:r w:rsidRPr="003B3698">
              <w:rPr>
                <w:rFonts w:eastAsia="Times New Roman"/>
                <w:i/>
                <w:iCs/>
                <w:szCs w:val="24"/>
              </w:rPr>
              <w:t>PUCCH-config</w:t>
            </w:r>
            <w:r w:rsidRPr="003B3698">
              <w:rPr>
                <w:rFonts w:eastAsia="Times New Roman"/>
                <w:iCs/>
                <w:szCs w:val="24"/>
              </w:rPr>
              <w:t xml:space="preserve"> </w:t>
            </w:r>
            <w:r w:rsidRPr="003B3698">
              <w:rPr>
                <w:rFonts w:eastAsia="Times New Roman"/>
                <w:szCs w:val="24"/>
              </w:rPr>
              <w:t>containing the PUCCH resource of the HP HARQ-ACK) in case the total number of LP and HP HARQ-ACK bits is 2.</w:t>
            </w:r>
          </w:p>
          <w:p w14:paraId="1A614E86" w14:textId="77777777" w:rsidR="003B3698" w:rsidRPr="003B3698" w:rsidRDefault="003B3698" w:rsidP="004E4CF4">
            <w:pPr>
              <w:numPr>
                <w:ilvl w:val="0"/>
                <w:numId w:val="35"/>
              </w:numPr>
              <w:overflowPunct/>
              <w:autoSpaceDE/>
              <w:autoSpaceDN/>
              <w:adjustRightInd/>
              <w:spacing w:after="0"/>
              <w:contextualSpacing/>
              <w:textAlignment w:val="auto"/>
            </w:pPr>
            <w:r w:rsidRPr="003B3698">
              <w:rPr>
                <w:rFonts w:eastAsia="Times New Roman"/>
                <w:color w:val="FF0000"/>
                <w:szCs w:val="24"/>
              </w:rPr>
              <w:t>FFS: The PUCCH resource is configured dedicated for multiplexing of HP HARQ-ACK and LP HARQ-ACK.</w:t>
            </w:r>
          </w:p>
          <w:p w14:paraId="220E2B32" w14:textId="77777777" w:rsidR="003B3698" w:rsidRPr="003B3698" w:rsidRDefault="003B3698" w:rsidP="004E4CF4">
            <w:pPr>
              <w:numPr>
                <w:ilvl w:val="0"/>
                <w:numId w:val="35"/>
              </w:numPr>
              <w:overflowPunct/>
              <w:autoSpaceDE/>
              <w:autoSpaceDN/>
              <w:adjustRightInd/>
              <w:spacing w:after="0"/>
              <w:contextualSpacing/>
              <w:textAlignment w:val="auto"/>
              <w:rPr>
                <w:color w:val="FF0000"/>
              </w:rPr>
            </w:pPr>
            <w:r w:rsidRPr="003B3698">
              <w:rPr>
                <w:rFonts w:eastAsia="DengXian"/>
                <w:color w:val="FF0000"/>
                <w:szCs w:val="24"/>
              </w:rPr>
              <w:t xml:space="preserve">FFS: </w:t>
            </w:r>
            <w:r w:rsidRPr="003B3698">
              <w:rPr>
                <w:color w:val="FF0000"/>
              </w:rPr>
              <w:t>the case where HARQ-ACK is for SPS</w:t>
            </w:r>
          </w:p>
        </w:tc>
      </w:tr>
    </w:tbl>
    <w:p w14:paraId="7197A861" w14:textId="74FB005C" w:rsidR="003B3698" w:rsidRDefault="003B3698" w:rsidP="00832CA1">
      <w:pPr>
        <w:spacing w:after="0"/>
        <w:jc w:val="both"/>
        <w:rPr>
          <w:sz w:val="22"/>
          <w:szCs w:val="22"/>
          <w:lang w:val="en-GB" w:eastAsia="zh-CN"/>
        </w:rPr>
      </w:pPr>
    </w:p>
    <w:p w14:paraId="54F09B10" w14:textId="2922B02A" w:rsidR="00B559F7" w:rsidRDefault="00FB7968" w:rsidP="007612AD">
      <w:pPr>
        <w:spacing w:after="0"/>
        <w:jc w:val="both"/>
        <w:rPr>
          <w:sz w:val="22"/>
          <w:szCs w:val="22"/>
          <w:lang w:val="en-GB" w:eastAsia="zh-CN"/>
        </w:rPr>
      </w:pPr>
      <w:r>
        <w:rPr>
          <w:sz w:val="22"/>
          <w:szCs w:val="22"/>
          <w:lang w:val="en-GB" w:eastAsia="zh-CN"/>
        </w:rPr>
        <w:t>This proposal, under which the high-priority PUCCH resource is used for multiplexing, received the support of a large majority of companies in RAN1#104bis-e.</w:t>
      </w:r>
      <w:r w:rsidR="007612AD">
        <w:rPr>
          <w:sz w:val="22"/>
          <w:szCs w:val="22"/>
          <w:lang w:val="en-GB" w:eastAsia="zh-CN"/>
        </w:rPr>
        <w:t xml:space="preserve"> </w:t>
      </w:r>
      <w:r w:rsidR="007612AD" w:rsidRPr="007612AD">
        <w:rPr>
          <w:sz w:val="22"/>
          <w:szCs w:val="22"/>
          <w:lang w:val="en-GB" w:eastAsia="zh-CN"/>
        </w:rPr>
        <w:t>And as can be seen from the agreement copied above, this was agreed for the case where the total payload size is more than 2. We don’t see any strong reason why not to also support the same for the case where the total number of HARQ-ACK bits is 2, as also in this case the use of the high-priority PUCCH resource for multiplexing protects the high-priority HARQ-ACK.</w:t>
      </w:r>
      <w:r w:rsidR="002A1D45">
        <w:rPr>
          <w:sz w:val="22"/>
          <w:szCs w:val="22"/>
          <w:lang w:val="en-GB" w:eastAsia="zh-CN"/>
        </w:rPr>
        <w:t xml:space="preserve"> </w:t>
      </w:r>
    </w:p>
    <w:p w14:paraId="5BBC3FC2" w14:textId="77777777" w:rsidR="00D76588" w:rsidRPr="007612AD" w:rsidRDefault="00D76588" w:rsidP="007612AD">
      <w:pPr>
        <w:spacing w:after="0"/>
        <w:jc w:val="both"/>
        <w:rPr>
          <w:sz w:val="22"/>
          <w:szCs w:val="22"/>
          <w:lang w:val="en-GB" w:eastAsia="zh-CN"/>
        </w:rPr>
      </w:pPr>
    </w:p>
    <w:p w14:paraId="52936901" w14:textId="6D598BF0" w:rsidR="002B3C4C" w:rsidRDefault="001D1CCB" w:rsidP="00832CA1">
      <w:pPr>
        <w:spacing w:after="0"/>
        <w:jc w:val="both"/>
        <w:rPr>
          <w:sz w:val="22"/>
          <w:szCs w:val="22"/>
          <w:lang w:val="en-GB" w:eastAsia="zh-CN"/>
        </w:rPr>
      </w:pPr>
      <w:r>
        <w:rPr>
          <w:sz w:val="22"/>
          <w:szCs w:val="22"/>
          <w:lang w:val="en-GB" w:eastAsia="zh-CN"/>
        </w:rPr>
        <w:t>It should be noted that i</w:t>
      </w:r>
      <w:r w:rsidR="002B3C4C">
        <w:rPr>
          <w:sz w:val="22"/>
          <w:szCs w:val="22"/>
          <w:lang w:val="en-GB" w:eastAsia="zh-CN"/>
        </w:rPr>
        <w:t xml:space="preserve">n RAN1#105-e, </w:t>
      </w:r>
      <w:r w:rsidR="00260BAC">
        <w:rPr>
          <w:sz w:val="22"/>
          <w:szCs w:val="22"/>
          <w:lang w:val="en-GB" w:eastAsia="zh-CN"/>
        </w:rPr>
        <w:t xml:space="preserve">the following agreement </w:t>
      </w:r>
      <w:r w:rsidR="00D12E15">
        <w:rPr>
          <w:sz w:val="22"/>
          <w:szCs w:val="22"/>
          <w:lang w:val="en-GB" w:eastAsia="zh-CN"/>
        </w:rPr>
        <w:t xml:space="preserve">on treating the two bits as high-priority bits </w:t>
      </w:r>
      <w:r w:rsidR="00260BAC">
        <w:rPr>
          <w:sz w:val="22"/>
          <w:szCs w:val="22"/>
          <w:lang w:val="en-GB" w:eastAsia="zh-CN"/>
        </w:rPr>
        <w:t>was reached</w:t>
      </w:r>
      <w:r w:rsidR="00D12E15">
        <w:rPr>
          <w:sz w:val="22"/>
          <w:szCs w:val="22"/>
          <w:lang w:val="en-GB" w:eastAsia="zh-CN"/>
        </w:rPr>
        <w:t>:</w:t>
      </w:r>
      <w:r w:rsidR="00260BAC">
        <w:rPr>
          <w:sz w:val="22"/>
          <w:szCs w:val="22"/>
          <w:lang w:val="en-GB" w:eastAsia="zh-CN"/>
        </w:rPr>
        <w:t xml:space="preserve"> </w:t>
      </w:r>
    </w:p>
    <w:p w14:paraId="73444821" w14:textId="77777777" w:rsidR="00260BAC" w:rsidRDefault="00260BAC" w:rsidP="00832CA1">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260BAC" w14:paraId="6CA64F07" w14:textId="77777777" w:rsidTr="00260BAC">
        <w:tc>
          <w:tcPr>
            <w:tcW w:w="9629" w:type="dxa"/>
          </w:tcPr>
          <w:p w14:paraId="582702EF" w14:textId="77777777" w:rsidR="00260BAC" w:rsidRPr="00F446D8" w:rsidRDefault="00260BAC" w:rsidP="00260BAC">
            <w:pPr>
              <w:overflowPunct/>
              <w:autoSpaceDE/>
              <w:autoSpaceDN/>
              <w:adjustRightInd/>
              <w:spacing w:after="0"/>
              <w:rPr>
                <w:rFonts w:eastAsia="Times New Roman"/>
                <w:sz w:val="16"/>
                <w:szCs w:val="16"/>
                <w:lang w:eastAsia="fr-FR"/>
              </w:rPr>
            </w:pPr>
            <w:r w:rsidRPr="00F446D8">
              <w:rPr>
                <w:rFonts w:eastAsia="+mn-ea"/>
                <w:kern w:val="24"/>
                <w:highlight w:val="green"/>
                <w:lang w:val="en-GB" w:eastAsia="fr-FR"/>
              </w:rPr>
              <w:t>Agreement:</w:t>
            </w:r>
          </w:p>
          <w:p w14:paraId="6BA86A48" w14:textId="77777777" w:rsidR="00260BAC" w:rsidRPr="00A53643" w:rsidRDefault="00260BAC" w:rsidP="00260BAC">
            <w:pPr>
              <w:overflowPunct/>
              <w:autoSpaceDE/>
              <w:autoSpaceDN/>
              <w:adjustRightInd/>
              <w:spacing w:after="0"/>
              <w:rPr>
                <w:rFonts w:eastAsia="Times New Roman"/>
                <w:sz w:val="16"/>
                <w:szCs w:val="16"/>
                <w:lang w:eastAsia="fr-FR"/>
              </w:rPr>
            </w:pPr>
            <w:r w:rsidRPr="00F446D8">
              <w:rPr>
                <w:rFonts w:eastAsia="+mn-ea"/>
                <w:kern w:val="24"/>
                <w:lang w:val="en-GB" w:eastAsia="fr-FR"/>
              </w:rPr>
              <w:t>For multiplexing a high-priority (HP) HARQ-ACK and a low-priority (LP) HARQ-ACK into a PUCCH in R17, when the total number of LP and HP HARQ-ACK bits is 2, treat the two bits as HARQ-ACK bits with High priority.</w:t>
            </w:r>
          </w:p>
          <w:p w14:paraId="31AA4859" w14:textId="213F890E" w:rsidR="00260BAC" w:rsidRPr="00A53643" w:rsidRDefault="00260BAC" w:rsidP="004E4CF4">
            <w:pPr>
              <w:numPr>
                <w:ilvl w:val="0"/>
                <w:numId w:val="43"/>
              </w:numPr>
              <w:overflowPunct/>
              <w:autoSpaceDE/>
              <w:autoSpaceDN/>
              <w:adjustRightInd/>
              <w:spacing w:after="0"/>
              <w:ind w:left="1166"/>
              <w:contextualSpacing/>
              <w:rPr>
                <w:rFonts w:eastAsia="Times New Roman"/>
                <w:szCs w:val="16"/>
                <w:lang w:eastAsia="fr-FR"/>
              </w:rPr>
            </w:pPr>
            <w:r w:rsidRPr="00F446D8">
              <w:rPr>
                <w:rFonts w:eastAsia="+mn-ea"/>
                <w:kern w:val="24"/>
                <w:lang w:val="en-GB" w:eastAsia="fr-FR"/>
              </w:rPr>
              <w:t>Rel-15 design (for PF0 and PF1) is baseline.</w:t>
            </w:r>
          </w:p>
        </w:tc>
      </w:tr>
    </w:tbl>
    <w:p w14:paraId="61DBA1D9" w14:textId="30AA9090" w:rsidR="002B3C4C" w:rsidRDefault="002B3C4C" w:rsidP="00832CA1">
      <w:pPr>
        <w:spacing w:after="0"/>
        <w:jc w:val="both"/>
        <w:rPr>
          <w:sz w:val="22"/>
          <w:szCs w:val="22"/>
          <w:lang w:val="en-GB" w:eastAsia="zh-CN"/>
        </w:rPr>
      </w:pPr>
    </w:p>
    <w:p w14:paraId="33F7B1AA" w14:textId="623B1C5E" w:rsidR="00A21B61" w:rsidRDefault="00A21B61" w:rsidP="00832CA1">
      <w:pPr>
        <w:spacing w:after="0"/>
        <w:jc w:val="both"/>
        <w:rPr>
          <w:sz w:val="22"/>
          <w:szCs w:val="22"/>
          <w:lang w:val="en-GB" w:eastAsia="zh-CN"/>
        </w:rPr>
      </w:pPr>
      <w:r>
        <w:rPr>
          <w:sz w:val="22"/>
          <w:szCs w:val="22"/>
          <w:lang w:val="en-GB" w:eastAsia="zh-CN"/>
        </w:rPr>
        <w:t xml:space="preserve">Although this proposal may implicitly suggest that the high-priority PUCCH resource is used to carry the two multiplexed bits, it would be preferable to </w:t>
      </w:r>
      <w:r w:rsidR="00F446D8">
        <w:rPr>
          <w:sz w:val="22"/>
          <w:szCs w:val="22"/>
          <w:lang w:val="en-GB" w:eastAsia="zh-CN"/>
        </w:rPr>
        <w:t>clearly agree on this aspect. We thus propose:</w:t>
      </w:r>
    </w:p>
    <w:p w14:paraId="57CBADAA" w14:textId="77777777" w:rsidR="00FB7968" w:rsidRDefault="00FB7968" w:rsidP="00832CA1">
      <w:pPr>
        <w:spacing w:after="0"/>
        <w:jc w:val="both"/>
        <w:rPr>
          <w:sz w:val="22"/>
          <w:szCs w:val="22"/>
          <w:lang w:val="en-GB" w:eastAsia="zh-CN"/>
        </w:rPr>
      </w:pPr>
    </w:p>
    <w:p w14:paraId="7AC81F4E" w14:textId="1C47D3D6" w:rsidR="002D0C10" w:rsidRPr="002D0C10" w:rsidRDefault="002D0C10" w:rsidP="002D0C10">
      <w:pPr>
        <w:spacing w:after="0"/>
        <w:jc w:val="both"/>
        <w:rPr>
          <w:b/>
          <w:sz w:val="22"/>
          <w:szCs w:val="22"/>
          <w:lang w:val="en-GB" w:eastAsia="zh-CN"/>
        </w:rPr>
      </w:pPr>
      <w:r w:rsidRPr="002D0C10">
        <w:rPr>
          <w:b/>
          <w:sz w:val="22"/>
          <w:szCs w:val="22"/>
          <w:lang w:val="en-GB"/>
        </w:rPr>
        <w:t>Proposal 3.</w:t>
      </w:r>
      <w:r w:rsidR="00534330">
        <w:rPr>
          <w:b/>
          <w:sz w:val="22"/>
          <w:szCs w:val="22"/>
          <w:lang w:val="en-GB"/>
        </w:rPr>
        <w:t>2</w:t>
      </w:r>
      <w:r w:rsidRPr="002D0C10">
        <w:rPr>
          <w:b/>
          <w:sz w:val="22"/>
          <w:szCs w:val="22"/>
          <w:lang w:val="en-GB"/>
        </w:rPr>
        <w:t xml:space="preserve">: </w:t>
      </w:r>
      <w:r w:rsidRPr="002D0C10">
        <w:rPr>
          <w:b/>
          <w:sz w:val="22"/>
          <w:szCs w:val="22"/>
          <w:lang w:val="en-GB" w:eastAsia="zh-CN"/>
        </w:rPr>
        <w:t>For the scenario where a PUCCH carrying 1-bit high-priority HARQ-ACK overlaps with another PUCCH carrying 1-bit low-priority HARQ-ACK, the multiplexing of high-priority HARQ-ACK and low-priority HARQ-ACK is done on the high-priority PUCCH resource.</w:t>
      </w:r>
    </w:p>
    <w:p w14:paraId="54B9E662" w14:textId="77777777" w:rsidR="002D0C10" w:rsidRDefault="002D0C10" w:rsidP="00832CA1">
      <w:pPr>
        <w:spacing w:after="0"/>
        <w:jc w:val="both"/>
        <w:rPr>
          <w:sz w:val="22"/>
          <w:szCs w:val="22"/>
          <w:lang w:val="en-GB" w:eastAsia="zh-CN"/>
        </w:rPr>
      </w:pPr>
    </w:p>
    <w:p w14:paraId="3FA640A7" w14:textId="5D5A12DA" w:rsidR="00832CA1" w:rsidRPr="00891B2F" w:rsidRDefault="00FA1262" w:rsidP="00832CA1">
      <w:pPr>
        <w:spacing w:after="0"/>
        <w:jc w:val="both"/>
        <w:rPr>
          <w:sz w:val="22"/>
          <w:szCs w:val="22"/>
          <w:lang w:val="en-GB" w:eastAsia="zh-CN"/>
        </w:rPr>
      </w:pPr>
      <w:r>
        <w:rPr>
          <w:sz w:val="22"/>
          <w:szCs w:val="22"/>
          <w:lang w:val="en-GB" w:eastAsia="zh-CN"/>
        </w:rPr>
        <w:t>In addition, on the first FFS point in the proposal copied above, t</w:t>
      </w:r>
      <w:r w:rsidR="00850AAE" w:rsidRPr="00891B2F">
        <w:rPr>
          <w:sz w:val="22"/>
          <w:szCs w:val="22"/>
          <w:lang w:val="en-GB" w:eastAsia="zh-CN"/>
        </w:rPr>
        <w:t xml:space="preserve">he main reason a high-priority PUCCH resource (or more precisely, a PUCCH resource belonging to the PUCCH configuration of high-priority HARQ-ACK) should be used for multiplexing </w:t>
      </w:r>
      <w:r w:rsidR="00C94F0A" w:rsidRPr="00891B2F">
        <w:rPr>
          <w:sz w:val="22"/>
          <w:szCs w:val="22"/>
          <w:lang w:val="en-GB" w:eastAsia="zh-CN"/>
        </w:rPr>
        <w:t xml:space="preserve">high-priority HARQ-ACK and low-priority HARQ-ACK </w:t>
      </w:r>
      <w:r w:rsidR="00850AAE" w:rsidRPr="00891B2F">
        <w:rPr>
          <w:sz w:val="22"/>
          <w:szCs w:val="22"/>
          <w:lang w:val="en-GB" w:eastAsia="zh-CN"/>
        </w:rPr>
        <w:t xml:space="preserve">is to avoid impacting the </w:t>
      </w:r>
      <w:r w:rsidR="00C94F0A" w:rsidRPr="00891B2F">
        <w:rPr>
          <w:sz w:val="22"/>
          <w:szCs w:val="22"/>
          <w:lang w:val="en-GB" w:eastAsia="zh-CN"/>
        </w:rPr>
        <w:t xml:space="preserve">reliability and latency of </w:t>
      </w:r>
      <w:r w:rsidR="00850AAE" w:rsidRPr="00891B2F">
        <w:rPr>
          <w:sz w:val="22"/>
          <w:szCs w:val="22"/>
          <w:lang w:val="en-GB" w:eastAsia="zh-CN"/>
        </w:rPr>
        <w:t xml:space="preserve">high-priority HARQ-ACK. </w:t>
      </w:r>
      <w:r w:rsidR="00832CA1" w:rsidRPr="00891B2F">
        <w:rPr>
          <w:sz w:val="22"/>
          <w:szCs w:val="22"/>
          <w:lang w:val="en-GB" w:eastAsia="zh-CN"/>
        </w:rPr>
        <w:t>Therefore, we don’t see a motivation for a specific</w:t>
      </w:r>
      <w:r w:rsidR="00737011" w:rsidRPr="00891B2F">
        <w:rPr>
          <w:sz w:val="22"/>
          <w:szCs w:val="22"/>
          <w:lang w:val="en-GB" w:eastAsia="zh-CN"/>
        </w:rPr>
        <w:t>/dedicated</w:t>
      </w:r>
      <w:r w:rsidR="00832CA1" w:rsidRPr="00891B2F">
        <w:rPr>
          <w:sz w:val="22"/>
          <w:szCs w:val="22"/>
          <w:lang w:val="en-GB" w:eastAsia="zh-CN"/>
        </w:rPr>
        <w:t xml:space="preserve"> configuration of PUCCH resource(s) configured for the multiplexing of high and low priority HARQ-ACK. Therefore, we propose:</w:t>
      </w:r>
    </w:p>
    <w:p w14:paraId="680B1F75" w14:textId="77777777" w:rsidR="00832CA1" w:rsidRPr="00891B2F" w:rsidRDefault="00832CA1" w:rsidP="00832CA1">
      <w:pPr>
        <w:spacing w:after="0"/>
        <w:jc w:val="both"/>
        <w:rPr>
          <w:sz w:val="22"/>
          <w:szCs w:val="22"/>
          <w:lang w:val="en-GB" w:eastAsia="zh-CN"/>
        </w:rPr>
      </w:pPr>
    </w:p>
    <w:p w14:paraId="0DC2AEB6" w14:textId="0A96760A" w:rsidR="00832CA1" w:rsidRPr="00891B2F" w:rsidRDefault="00832CA1" w:rsidP="00832CA1">
      <w:pPr>
        <w:spacing w:after="0"/>
        <w:jc w:val="both"/>
        <w:rPr>
          <w:b/>
          <w:sz w:val="22"/>
          <w:szCs w:val="22"/>
          <w:lang w:val="en-GB" w:eastAsia="zh-CN"/>
        </w:rPr>
      </w:pPr>
      <w:r w:rsidRPr="00891B2F">
        <w:rPr>
          <w:b/>
          <w:sz w:val="22"/>
          <w:szCs w:val="22"/>
          <w:lang w:val="en-GB" w:eastAsia="zh-CN"/>
        </w:rPr>
        <w:t>Proposal 3.</w:t>
      </w:r>
      <w:r w:rsidR="00534330">
        <w:rPr>
          <w:b/>
          <w:sz w:val="22"/>
          <w:szCs w:val="22"/>
          <w:lang w:val="en-GB" w:eastAsia="zh-CN"/>
        </w:rPr>
        <w:t>3</w:t>
      </w:r>
      <w:r w:rsidRPr="00891B2F">
        <w:rPr>
          <w:b/>
          <w:sz w:val="22"/>
          <w:szCs w:val="22"/>
          <w:lang w:val="en-GB" w:eastAsia="zh-CN"/>
        </w:rPr>
        <w:t xml:space="preserve">: Dedicated PUCCH </w:t>
      </w:r>
      <w:r w:rsidR="00AE25D2" w:rsidRPr="00891B2F">
        <w:rPr>
          <w:b/>
          <w:sz w:val="22"/>
          <w:szCs w:val="22"/>
          <w:lang w:val="en-GB" w:eastAsia="zh-CN"/>
        </w:rPr>
        <w:t xml:space="preserve">resource </w:t>
      </w:r>
      <w:r w:rsidRPr="00891B2F">
        <w:rPr>
          <w:b/>
          <w:sz w:val="22"/>
          <w:szCs w:val="22"/>
          <w:lang w:val="en-GB" w:eastAsia="zh-CN"/>
        </w:rPr>
        <w:t>configuration for multiplexing of high</w:t>
      </w:r>
      <w:r w:rsidR="00D664DE" w:rsidRPr="00891B2F">
        <w:rPr>
          <w:b/>
          <w:sz w:val="22"/>
          <w:szCs w:val="22"/>
          <w:lang w:val="en-GB" w:eastAsia="zh-CN"/>
        </w:rPr>
        <w:t>-</w:t>
      </w:r>
      <w:r w:rsidRPr="00891B2F">
        <w:rPr>
          <w:b/>
          <w:sz w:val="22"/>
          <w:szCs w:val="22"/>
          <w:lang w:val="en-GB" w:eastAsia="zh-CN"/>
        </w:rPr>
        <w:t xml:space="preserve"> and low-priority HARQ-ACK is not supported. </w:t>
      </w:r>
    </w:p>
    <w:p w14:paraId="4716EE46" w14:textId="39F7E523" w:rsidR="00025214" w:rsidRDefault="00025214" w:rsidP="00850AAE">
      <w:pPr>
        <w:spacing w:after="0"/>
        <w:jc w:val="both"/>
        <w:rPr>
          <w:b/>
          <w:sz w:val="22"/>
          <w:szCs w:val="22"/>
          <w:lang w:val="en-GB" w:eastAsia="zh-CN"/>
        </w:rPr>
      </w:pPr>
      <w:bookmarkStart w:id="5" w:name="_Hlk59364229"/>
    </w:p>
    <w:p w14:paraId="43EDA414" w14:textId="490831A3" w:rsidR="00B7045D" w:rsidRPr="00A651A4" w:rsidRDefault="00B7045D" w:rsidP="00025214">
      <w:pPr>
        <w:spacing w:after="0"/>
        <w:jc w:val="both"/>
        <w:rPr>
          <w:b/>
          <w:bCs/>
          <w:sz w:val="22"/>
          <w:szCs w:val="22"/>
          <w:lang w:val="en-GB" w:eastAsia="zh-CN"/>
        </w:rPr>
      </w:pPr>
      <w:r>
        <w:rPr>
          <w:b/>
          <w:bCs/>
          <w:sz w:val="22"/>
          <w:szCs w:val="22"/>
          <w:u w:val="single"/>
          <w:lang w:val="en-GB" w:eastAsia="zh-CN"/>
        </w:rPr>
        <w:t>Bit mapping on</w:t>
      </w:r>
      <w:r w:rsidR="00D6067C">
        <w:rPr>
          <w:b/>
          <w:bCs/>
          <w:sz w:val="22"/>
          <w:szCs w:val="22"/>
          <w:u w:val="single"/>
          <w:lang w:val="en-GB" w:eastAsia="zh-CN"/>
        </w:rPr>
        <w:t xml:space="preserve"> (high</w:t>
      </w:r>
      <w:r w:rsidR="000B441C">
        <w:rPr>
          <w:b/>
          <w:bCs/>
          <w:sz w:val="22"/>
          <w:szCs w:val="22"/>
          <w:u w:val="single"/>
          <w:lang w:val="en-GB" w:eastAsia="zh-CN"/>
        </w:rPr>
        <w:t>-</w:t>
      </w:r>
      <w:r w:rsidR="00D6067C">
        <w:rPr>
          <w:b/>
          <w:bCs/>
          <w:sz w:val="22"/>
          <w:szCs w:val="22"/>
          <w:u w:val="single"/>
          <w:lang w:val="en-GB" w:eastAsia="zh-CN"/>
        </w:rPr>
        <w:t xml:space="preserve">priority) </w:t>
      </w:r>
      <w:r>
        <w:rPr>
          <w:b/>
          <w:bCs/>
          <w:sz w:val="22"/>
          <w:szCs w:val="22"/>
          <w:u w:val="single"/>
          <w:lang w:val="en-GB" w:eastAsia="zh-CN"/>
        </w:rPr>
        <w:t>PUCCH</w:t>
      </w:r>
      <w:r w:rsidRPr="00E40E10">
        <w:rPr>
          <w:b/>
          <w:bCs/>
          <w:sz w:val="22"/>
          <w:szCs w:val="22"/>
          <w:lang w:val="en-GB" w:eastAsia="zh-CN"/>
        </w:rPr>
        <w:t>:</w:t>
      </w:r>
    </w:p>
    <w:p w14:paraId="6B5111E5" w14:textId="7F065DBD" w:rsidR="00B7045D" w:rsidRDefault="00B7045D" w:rsidP="00025214">
      <w:pPr>
        <w:spacing w:after="0"/>
        <w:jc w:val="both"/>
        <w:rPr>
          <w:sz w:val="22"/>
          <w:szCs w:val="22"/>
          <w:lang w:val="en-GB"/>
        </w:rPr>
      </w:pPr>
    </w:p>
    <w:p w14:paraId="72909D64" w14:textId="3CCED001" w:rsidR="00025214" w:rsidRPr="00CE1C0A" w:rsidRDefault="0016403F" w:rsidP="001468D8">
      <w:pPr>
        <w:spacing w:after="0"/>
        <w:jc w:val="both"/>
        <w:rPr>
          <w:sz w:val="22"/>
          <w:szCs w:val="22"/>
          <w:lang w:val="en-GB"/>
        </w:rPr>
      </w:pPr>
      <w:r>
        <w:rPr>
          <w:sz w:val="22"/>
          <w:szCs w:val="22"/>
          <w:lang w:val="en-GB"/>
        </w:rPr>
        <w:t xml:space="preserve">Based on the </w:t>
      </w:r>
      <w:r w:rsidR="00F56481">
        <w:rPr>
          <w:sz w:val="22"/>
          <w:szCs w:val="22"/>
          <w:lang w:val="en-GB"/>
        </w:rPr>
        <w:t xml:space="preserve">RAN1#105-e’s agreement copied above, the two bits </w:t>
      </w:r>
      <w:r w:rsidR="001468D8">
        <w:rPr>
          <w:sz w:val="22"/>
          <w:szCs w:val="22"/>
          <w:lang w:val="en-GB"/>
        </w:rPr>
        <w:t xml:space="preserve">will be treated as high-priority bits. </w:t>
      </w:r>
      <w:r w:rsidR="00CE6BB3">
        <w:rPr>
          <w:sz w:val="22"/>
          <w:szCs w:val="22"/>
          <w:lang w:val="en-GB"/>
        </w:rPr>
        <w:t>One</w:t>
      </w:r>
      <w:r w:rsidR="00025214" w:rsidRPr="00891B2F">
        <w:rPr>
          <w:sz w:val="22"/>
          <w:szCs w:val="22"/>
          <w:lang w:val="en-GB"/>
        </w:rPr>
        <w:t xml:space="preserve"> additional decision that RAN1 will have to take is on the order of the bits, i.e. if the two bits are ordered as [HP HARQ-ACK bit, LP HARQ-ACK bit] or [LP HARQ-ACK bit, HP HARQ-ACK bit] when applying the mapping on the high-priority PUCCH resource. As we do not see any difference between these two options, we suggest here to use the bit order of the two bits to be [HP HARQ-ACK bit, LP HARQ-ACK bit], i.e. the high-priority HARQ-ACK defines the 1</w:t>
      </w:r>
      <w:r w:rsidR="00025214" w:rsidRPr="00891B2F">
        <w:rPr>
          <w:sz w:val="22"/>
          <w:szCs w:val="22"/>
          <w:vertAlign w:val="superscript"/>
          <w:lang w:val="en-GB"/>
        </w:rPr>
        <w:t>st</w:t>
      </w:r>
      <w:r w:rsidR="00025214" w:rsidRPr="00891B2F">
        <w:rPr>
          <w:sz w:val="22"/>
          <w:szCs w:val="22"/>
          <w:lang w:val="en-GB"/>
        </w:rPr>
        <w:t xml:space="preserve"> or MSB of the two bits. </w:t>
      </w:r>
    </w:p>
    <w:p w14:paraId="203455BE" w14:textId="77777777" w:rsidR="001468D8" w:rsidRPr="00CE1C0A" w:rsidRDefault="001468D8" w:rsidP="002E28AC">
      <w:pPr>
        <w:spacing w:after="0"/>
        <w:jc w:val="both"/>
        <w:rPr>
          <w:sz w:val="22"/>
          <w:szCs w:val="22"/>
          <w:lang w:val="en-GB"/>
        </w:rPr>
      </w:pPr>
    </w:p>
    <w:p w14:paraId="761E498D" w14:textId="718070DE" w:rsidR="00025214" w:rsidRPr="00891B2F" w:rsidRDefault="00025214" w:rsidP="00850AAE">
      <w:pPr>
        <w:spacing w:after="0"/>
        <w:jc w:val="both"/>
        <w:rPr>
          <w:b/>
          <w:sz w:val="22"/>
          <w:szCs w:val="22"/>
          <w:lang w:val="en-GB" w:eastAsia="zh-CN"/>
        </w:rPr>
      </w:pPr>
      <w:r w:rsidRPr="00891B2F">
        <w:rPr>
          <w:b/>
          <w:sz w:val="22"/>
          <w:szCs w:val="22"/>
          <w:lang w:val="en-GB"/>
        </w:rPr>
        <w:lastRenderedPageBreak/>
        <w:t>Proposal 3.</w:t>
      </w:r>
      <w:r w:rsidR="00D6067C">
        <w:rPr>
          <w:b/>
          <w:sz w:val="22"/>
          <w:szCs w:val="22"/>
          <w:lang w:val="en-GB"/>
        </w:rPr>
        <w:t>4</w:t>
      </w:r>
      <w:r w:rsidRPr="00891B2F">
        <w:rPr>
          <w:b/>
          <w:sz w:val="22"/>
          <w:szCs w:val="22"/>
          <w:lang w:val="en-GB"/>
        </w:rPr>
        <w:t xml:space="preserve">: </w:t>
      </w:r>
      <w:r w:rsidRPr="00891B2F">
        <w:rPr>
          <w:b/>
          <w:sz w:val="22"/>
          <w:szCs w:val="22"/>
          <w:lang w:val="en-GB" w:eastAsia="zh-CN"/>
        </w:rPr>
        <w:t xml:space="preserve">For the scenario where a PUCCH carrying high-priority HARQ-ACK overlaps with another PUCCH carrying low-priority HARQ-ACK and the total payload size is two bits, </w:t>
      </w:r>
      <w:r w:rsidR="00BA554A">
        <w:rPr>
          <w:b/>
          <w:sz w:val="22"/>
          <w:szCs w:val="22"/>
          <w:lang w:val="en-GB" w:eastAsia="zh-CN"/>
        </w:rPr>
        <w:t>t</w:t>
      </w:r>
      <w:r w:rsidRPr="00891B2F">
        <w:rPr>
          <w:b/>
          <w:sz w:val="22"/>
          <w:szCs w:val="22"/>
          <w:lang w:val="en-GB" w:eastAsia="zh-CN"/>
        </w:rPr>
        <w:t xml:space="preserve">he order of the </w:t>
      </w:r>
      <w:r w:rsidR="00B07A53">
        <w:rPr>
          <w:b/>
          <w:sz w:val="22"/>
          <w:szCs w:val="22"/>
          <w:lang w:val="en-GB" w:eastAsia="zh-CN"/>
        </w:rPr>
        <w:t xml:space="preserve">multiplexed </w:t>
      </w:r>
      <w:r w:rsidRPr="00891B2F">
        <w:rPr>
          <w:b/>
          <w:sz w:val="22"/>
          <w:szCs w:val="22"/>
          <w:lang w:val="en-GB" w:eastAsia="zh-CN"/>
        </w:rPr>
        <w:t xml:space="preserve">two bits could be [high-priority HARQ-ACK bit, low-priority HARQ-ACK bit].  </w:t>
      </w:r>
    </w:p>
    <w:bookmarkEnd w:id="5"/>
    <w:p w14:paraId="6C076C96" w14:textId="77777777" w:rsidR="006448A9" w:rsidRPr="00891B2F" w:rsidRDefault="006448A9" w:rsidP="006448A9">
      <w:pPr>
        <w:spacing w:after="0"/>
        <w:jc w:val="both"/>
        <w:rPr>
          <w:b/>
          <w:sz w:val="22"/>
          <w:szCs w:val="22"/>
          <w:lang w:val="en-GB" w:eastAsia="zh-CN"/>
        </w:rPr>
      </w:pPr>
    </w:p>
    <w:p w14:paraId="73DD98B8" w14:textId="107C60B8" w:rsidR="006448A9" w:rsidRPr="00FC31A4" w:rsidRDefault="006448A9" w:rsidP="00634C60">
      <w:pPr>
        <w:pStyle w:val="Heading4"/>
        <w:numPr>
          <w:ilvl w:val="0"/>
          <w:numId w:val="0"/>
        </w:numPr>
        <w:rPr>
          <w:szCs w:val="18"/>
          <w:lang w:eastAsia="zh-CN"/>
        </w:rPr>
      </w:pPr>
      <w:bookmarkStart w:id="6" w:name="_Hlk59452700"/>
      <w:r w:rsidRPr="00FC31A4">
        <w:rPr>
          <w:szCs w:val="18"/>
          <w:lang w:eastAsia="zh-CN"/>
        </w:rPr>
        <w:t>3.1.1.</w:t>
      </w:r>
      <w:r w:rsidR="006233DE">
        <w:rPr>
          <w:szCs w:val="18"/>
          <w:lang w:eastAsia="zh-CN"/>
        </w:rPr>
        <w:t>3</w:t>
      </w:r>
      <w:r w:rsidRPr="00FC31A4">
        <w:rPr>
          <w:szCs w:val="18"/>
          <w:lang w:eastAsia="zh-CN"/>
        </w:rPr>
        <w:t xml:space="preserve"> On whether to allow multiplexing in case the high-priority HARQ-ACK does not have a corresponding PDCCH</w:t>
      </w:r>
    </w:p>
    <w:bookmarkEnd w:id="6"/>
    <w:p w14:paraId="1738D025" w14:textId="3AF7016B" w:rsidR="006448A9" w:rsidRPr="00891B2F" w:rsidRDefault="006448A9" w:rsidP="006448A9">
      <w:pPr>
        <w:spacing w:after="0"/>
        <w:jc w:val="both"/>
        <w:rPr>
          <w:sz w:val="22"/>
          <w:szCs w:val="22"/>
          <w:lang w:val="en-GB"/>
        </w:rPr>
      </w:pPr>
      <w:r w:rsidRPr="00891B2F">
        <w:rPr>
          <w:sz w:val="22"/>
          <w:szCs w:val="22"/>
          <w:lang w:val="en-GB"/>
        </w:rPr>
        <w:t xml:space="preserve">First, it’s worth recalling that in Rel-16 NR, a UE is not expected to be dynamically scheduled with a PUCCH (or PUSCH) of low priority overlapping with a high priority PUCCH carrying only HARQ-ACK feedback without a corresponding PDCCH; this is captured in TS 38.213, </w:t>
      </w:r>
      <w:r w:rsidR="007C4B02" w:rsidRPr="00891B2F">
        <w:rPr>
          <w:sz w:val="22"/>
          <w:szCs w:val="22"/>
          <w:lang w:val="en-GB"/>
        </w:rPr>
        <w:t>S</w:t>
      </w:r>
      <w:r w:rsidRPr="00891B2F">
        <w:rPr>
          <w:sz w:val="22"/>
          <w:szCs w:val="22"/>
          <w:lang w:val="en-GB"/>
        </w:rPr>
        <w:t>ec. 9</w:t>
      </w:r>
      <w:r w:rsidR="007C4B02" w:rsidRPr="00891B2F">
        <w:rPr>
          <w:sz w:val="22"/>
          <w:szCs w:val="22"/>
          <w:lang w:val="en-GB"/>
        </w:rPr>
        <w:t>.</w:t>
      </w:r>
    </w:p>
    <w:p w14:paraId="7995D44F" w14:textId="77777777" w:rsidR="006448A9" w:rsidRPr="00891B2F" w:rsidRDefault="006448A9" w:rsidP="006448A9">
      <w:pPr>
        <w:spacing w:after="0"/>
        <w:jc w:val="both"/>
        <w:rPr>
          <w:sz w:val="22"/>
          <w:szCs w:val="22"/>
          <w:lang w:val="en-GB"/>
        </w:rPr>
      </w:pPr>
    </w:p>
    <w:p w14:paraId="23168A3C" w14:textId="14CB5DBB" w:rsidR="006448A9" w:rsidRPr="00891B2F" w:rsidRDefault="00A151DA" w:rsidP="006448A9">
      <w:pPr>
        <w:spacing w:after="0"/>
        <w:jc w:val="both"/>
        <w:rPr>
          <w:sz w:val="22"/>
          <w:szCs w:val="22"/>
          <w:lang w:val="en-GB"/>
        </w:rPr>
      </w:pPr>
      <w:r w:rsidRPr="00891B2F">
        <w:rPr>
          <w:sz w:val="22"/>
          <w:szCs w:val="22"/>
          <w:lang w:val="en-GB"/>
        </w:rPr>
        <w:t>When the</w:t>
      </w:r>
      <w:r w:rsidR="006448A9" w:rsidRPr="00891B2F">
        <w:rPr>
          <w:sz w:val="22"/>
          <w:szCs w:val="22"/>
          <w:lang w:val="en-GB"/>
        </w:rPr>
        <w:t xml:space="preserve"> high-priority HARQ-ACK does not have a corresponding PDCCH</w:t>
      </w:r>
      <w:r w:rsidR="00020095" w:rsidRPr="00891B2F">
        <w:rPr>
          <w:sz w:val="22"/>
          <w:szCs w:val="22"/>
          <w:lang w:val="en-GB"/>
        </w:rPr>
        <w:t xml:space="preserve"> (i.e. SPS PDSCH)</w:t>
      </w:r>
      <w:r w:rsidR="006448A9" w:rsidRPr="00891B2F">
        <w:rPr>
          <w:sz w:val="22"/>
          <w:szCs w:val="22"/>
          <w:lang w:val="en-GB"/>
        </w:rPr>
        <w:t xml:space="preserve">, multiplexing </w:t>
      </w:r>
      <w:r w:rsidRPr="00891B2F">
        <w:rPr>
          <w:sz w:val="22"/>
          <w:szCs w:val="22"/>
          <w:lang w:val="en-GB"/>
        </w:rPr>
        <w:t xml:space="preserve">of high-priority HARQ-ACK bits with low-priority HARQ-ACK bits </w:t>
      </w:r>
      <w:r w:rsidR="006448A9" w:rsidRPr="00891B2F">
        <w:rPr>
          <w:sz w:val="22"/>
          <w:szCs w:val="22"/>
          <w:lang w:val="en-GB"/>
        </w:rPr>
        <w:t xml:space="preserve">is not </w:t>
      </w:r>
      <w:r w:rsidR="001E5753" w:rsidRPr="00891B2F">
        <w:rPr>
          <w:sz w:val="22"/>
          <w:szCs w:val="22"/>
          <w:lang w:val="en-GB"/>
        </w:rPr>
        <w:t>preferred</w:t>
      </w:r>
      <w:r w:rsidR="005A1D09" w:rsidRPr="00891B2F">
        <w:rPr>
          <w:sz w:val="22"/>
          <w:szCs w:val="22"/>
          <w:lang w:val="en-GB"/>
        </w:rPr>
        <w:t xml:space="preserve">. This is because, in this case, </w:t>
      </w:r>
      <w:r w:rsidR="006448A9" w:rsidRPr="00891B2F">
        <w:rPr>
          <w:sz w:val="22"/>
          <w:szCs w:val="22"/>
          <w:lang w:val="en-GB"/>
        </w:rPr>
        <w:t xml:space="preserve">there cannot be a dynamic indication/control regarding </w:t>
      </w:r>
      <w:r w:rsidR="003A4E2C" w:rsidRPr="00891B2F">
        <w:rPr>
          <w:sz w:val="22"/>
          <w:szCs w:val="22"/>
          <w:lang w:val="en-GB"/>
        </w:rPr>
        <w:t xml:space="preserve">(i) </w:t>
      </w:r>
      <w:r w:rsidR="006448A9" w:rsidRPr="00891B2F">
        <w:rPr>
          <w:sz w:val="22"/>
          <w:szCs w:val="22"/>
          <w:lang w:val="en-GB"/>
        </w:rPr>
        <w:t>the (high-priority) PUCCH resource selection</w:t>
      </w:r>
      <w:r w:rsidR="003A4E2C" w:rsidRPr="00891B2F">
        <w:rPr>
          <w:sz w:val="22"/>
          <w:szCs w:val="22"/>
          <w:lang w:val="en-GB"/>
        </w:rPr>
        <w:t xml:space="preserve">, </w:t>
      </w:r>
      <w:r w:rsidR="005A1D09" w:rsidRPr="00891B2F">
        <w:rPr>
          <w:sz w:val="22"/>
          <w:szCs w:val="22"/>
          <w:lang w:val="en-GB"/>
        </w:rPr>
        <w:t>as the PUCCH resource</w:t>
      </w:r>
      <w:r w:rsidR="003A4E2C" w:rsidRPr="00891B2F">
        <w:rPr>
          <w:sz w:val="22"/>
          <w:szCs w:val="22"/>
          <w:lang w:val="en-GB"/>
        </w:rPr>
        <w:t>(</w:t>
      </w:r>
      <w:r w:rsidR="005A1D09" w:rsidRPr="00891B2F">
        <w:rPr>
          <w:sz w:val="22"/>
          <w:szCs w:val="22"/>
          <w:lang w:val="en-GB"/>
        </w:rPr>
        <w:t>s</w:t>
      </w:r>
      <w:r w:rsidR="003A4E2C" w:rsidRPr="00891B2F">
        <w:rPr>
          <w:sz w:val="22"/>
          <w:szCs w:val="22"/>
          <w:lang w:val="en-GB"/>
        </w:rPr>
        <w:t>)</w:t>
      </w:r>
      <w:r w:rsidR="005A1D09" w:rsidRPr="00891B2F">
        <w:rPr>
          <w:sz w:val="22"/>
          <w:szCs w:val="22"/>
          <w:lang w:val="en-GB"/>
        </w:rPr>
        <w:t xml:space="preserve"> </w:t>
      </w:r>
      <w:r w:rsidR="003A4E2C" w:rsidRPr="00891B2F">
        <w:rPr>
          <w:sz w:val="22"/>
          <w:szCs w:val="22"/>
          <w:lang w:val="en-GB"/>
        </w:rPr>
        <w:t xml:space="preserve">for SPS </w:t>
      </w:r>
      <w:r w:rsidR="005A1D09" w:rsidRPr="00891B2F">
        <w:rPr>
          <w:sz w:val="22"/>
          <w:szCs w:val="22"/>
          <w:lang w:val="en-GB"/>
        </w:rPr>
        <w:t xml:space="preserve">are </w:t>
      </w:r>
      <w:r w:rsidR="003A4E2C" w:rsidRPr="00891B2F">
        <w:rPr>
          <w:sz w:val="22"/>
          <w:szCs w:val="22"/>
          <w:lang w:val="en-GB"/>
        </w:rPr>
        <w:t xml:space="preserve">only semi-statically </w:t>
      </w:r>
      <w:r w:rsidR="005A1D09" w:rsidRPr="00891B2F">
        <w:rPr>
          <w:sz w:val="22"/>
          <w:szCs w:val="22"/>
          <w:lang w:val="en-GB"/>
        </w:rPr>
        <w:t>configured via RRC as part of the corresponding SPS configuration</w:t>
      </w:r>
      <w:r w:rsidR="003A4E2C" w:rsidRPr="00891B2F">
        <w:rPr>
          <w:sz w:val="22"/>
          <w:szCs w:val="22"/>
          <w:lang w:val="en-GB"/>
        </w:rPr>
        <w:t>,</w:t>
      </w:r>
      <w:r w:rsidR="005A1D09" w:rsidRPr="00891B2F">
        <w:rPr>
          <w:sz w:val="22"/>
          <w:szCs w:val="22"/>
          <w:lang w:val="en-GB"/>
        </w:rPr>
        <w:t xml:space="preserve"> </w:t>
      </w:r>
      <w:r w:rsidR="006448A9" w:rsidRPr="00891B2F">
        <w:rPr>
          <w:sz w:val="22"/>
          <w:szCs w:val="22"/>
          <w:lang w:val="en-GB"/>
        </w:rPr>
        <w:t xml:space="preserve">and </w:t>
      </w:r>
      <w:r w:rsidR="003A4E2C" w:rsidRPr="00891B2F">
        <w:rPr>
          <w:sz w:val="22"/>
          <w:szCs w:val="22"/>
          <w:lang w:val="en-GB"/>
        </w:rPr>
        <w:t xml:space="preserve">(ii) </w:t>
      </w:r>
      <w:r w:rsidR="006448A9" w:rsidRPr="00891B2F">
        <w:rPr>
          <w:sz w:val="22"/>
          <w:szCs w:val="22"/>
          <w:lang w:val="en-GB"/>
        </w:rPr>
        <w:t>the enabling/disabling of multiplexing</w:t>
      </w:r>
      <w:r w:rsidR="001817D6" w:rsidRPr="00891B2F">
        <w:rPr>
          <w:sz w:val="22"/>
          <w:szCs w:val="22"/>
          <w:lang w:val="en-GB"/>
        </w:rPr>
        <w:t xml:space="preserve"> as discussed in Sec 3.1.1.</w:t>
      </w:r>
      <w:r w:rsidR="003C1135" w:rsidRPr="00891B2F">
        <w:rPr>
          <w:sz w:val="22"/>
          <w:szCs w:val="22"/>
          <w:lang w:val="en-GB"/>
        </w:rPr>
        <w:t>1</w:t>
      </w:r>
      <w:r w:rsidR="006448A9" w:rsidRPr="00891B2F">
        <w:rPr>
          <w:sz w:val="22"/>
          <w:szCs w:val="22"/>
          <w:lang w:val="en-GB"/>
        </w:rPr>
        <w:t>. Indeed, without such control</w:t>
      </w:r>
      <w:r w:rsidR="00236DCE" w:rsidRPr="00891B2F">
        <w:rPr>
          <w:sz w:val="22"/>
          <w:szCs w:val="22"/>
          <w:lang w:val="en-GB"/>
        </w:rPr>
        <w:t xml:space="preserve"> by the network</w:t>
      </w:r>
      <w:r w:rsidR="006448A9" w:rsidRPr="00891B2F">
        <w:rPr>
          <w:sz w:val="22"/>
          <w:szCs w:val="22"/>
          <w:lang w:val="en-GB"/>
        </w:rPr>
        <w:t xml:space="preserve">, the high-priority HARQ-ACK could be impacted </w:t>
      </w:r>
      <w:r w:rsidR="00E24B35" w:rsidRPr="00891B2F">
        <w:rPr>
          <w:sz w:val="22"/>
          <w:szCs w:val="22"/>
          <w:lang w:val="en-GB"/>
        </w:rPr>
        <w:t>if</w:t>
      </w:r>
      <w:r w:rsidR="006448A9" w:rsidRPr="00891B2F">
        <w:rPr>
          <w:sz w:val="22"/>
          <w:szCs w:val="22"/>
          <w:lang w:val="en-GB"/>
        </w:rPr>
        <w:t xml:space="preserve"> multiplexed with low-priority HARQ-ACK.</w:t>
      </w:r>
      <w:r w:rsidR="00020095" w:rsidRPr="00891B2F">
        <w:rPr>
          <w:sz w:val="22"/>
          <w:szCs w:val="22"/>
          <w:lang w:val="en-GB"/>
        </w:rPr>
        <w:t xml:space="preserve"> </w:t>
      </w:r>
      <w:r w:rsidR="006448A9" w:rsidRPr="00891B2F">
        <w:rPr>
          <w:sz w:val="22"/>
          <w:szCs w:val="22"/>
          <w:lang w:val="en-GB"/>
        </w:rPr>
        <w:t xml:space="preserve">    </w:t>
      </w:r>
    </w:p>
    <w:p w14:paraId="32C1E70E" w14:textId="77777777" w:rsidR="006448A9" w:rsidRPr="00891B2F" w:rsidRDefault="006448A9" w:rsidP="006448A9">
      <w:pPr>
        <w:spacing w:after="0"/>
        <w:jc w:val="both"/>
        <w:rPr>
          <w:sz w:val="22"/>
          <w:szCs w:val="22"/>
          <w:lang w:val="en-GB"/>
        </w:rPr>
      </w:pPr>
    </w:p>
    <w:p w14:paraId="53C9D3F5" w14:textId="29CD7785" w:rsidR="006448A9" w:rsidRPr="00891B2F" w:rsidRDefault="006448A9" w:rsidP="006448A9">
      <w:pPr>
        <w:spacing w:after="0"/>
        <w:jc w:val="both"/>
        <w:rPr>
          <w:sz w:val="22"/>
          <w:szCs w:val="22"/>
          <w:lang w:val="en-GB"/>
        </w:rPr>
      </w:pPr>
      <w:r w:rsidRPr="00891B2F">
        <w:rPr>
          <w:sz w:val="22"/>
          <w:szCs w:val="22"/>
          <w:lang w:val="en-GB"/>
        </w:rPr>
        <w:t>Based on the above observation</w:t>
      </w:r>
      <w:r w:rsidR="0080271C" w:rsidRPr="00891B2F">
        <w:rPr>
          <w:sz w:val="22"/>
          <w:szCs w:val="22"/>
          <w:lang w:val="en-GB"/>
        </w:rPr>
        <w:t>s</w:t>
      </w:r>
      <w:r w:rsidRPr="00891B2F">
        <w:rPr>
          <w:sz w:val="22"/>
          <w:szCs w:val="22"/>
          <w:lang w:val="en-GB"/>
        </w:rPr>
        <w:t xml:space="preserve">, the following is proposed: </w:t>
      </w:r>
    </w:p>
    <w:p w14:paraId="00D54FF9" w14:textId="77777777" w:rsidR="006448A9" w:rsidRPr="00891B2F" w:rsidRDefault="006448A9" w:rsidP="006448A9">
      <w:pPr>
        <w:spacing w:after="0"/>
        <w:jc w:val="both"/>
        <w:rPr>
          <w:b/>
          <w:sz w:val="22"/>
          <w:szCs w:val="22"/>
          <w:lang w:val="en-GB"/>
        </w:rPr>
      </w:pPr>
    </w:p>
    <w:p w14:paraId="1269C180" w14:textId="77A50C84" w:rsidR="006448A9" w:rsidRPr="00891B2F" w:rsidRDefault="006448A9" w:rsidP="006448A9">
      <w:pPr>
        <w:spacing w:after="0"/>
        <w:jc w:val="both"/>
        <w:rPr>
          <w:b/>
          <w:sz w:val="22"/>
          <w:szCs w:val="22"/>
          <w:lang w:val="en-GB" w:eastAsia="zh-CN"/>
        </w:rPr>
      </w:pPr>
      <w:r w:rsidRPr="00891B2F">
        <w:rPr>
          <w:b/>
          <w:sz w:val="22"/>
          <w:szCs w:val="22"/>
          <w:lang w:val="en-GB"/>
        </w:rPr>
        <w:t>Proposal 3.</w:t>
      </w:r>
      <w:r w:rsidR="00D6067C">
        <w:rPr>
          <w:b/>
          <w:sz w:val="22"/>
          <w:szCs w:val="22"/>
          <w:lang w:val="en-GB"/>
        </w:rPr>
        <w:t>5</w:t>
      </w:r>
      <w:r w:rsidRPr="00891B2F">
        <w:rPr>
          <w:b/>
          <w:sz w:val="22"/>
          <w:szCs w:val="22"/>
          <w:lang w:val="en-GB"/>
        </w:rPr>
        <w:t xml:space="preserve">: </w:t>
      </w:r>
      <w:r w:rsidRPr="00891B2F">
        <w:rPr>
          <w:b/>
          <w:sz w:val="22"/>
          <w:szCs w:val="22"/>
          <w:lang w:val="en-GB" w:eastAsia="zh-CN"/>
        </w:rPr>
        <w:t>For the scenario where a PUCCH carrying high-priority HARQ-ACK overlaps with another PUCCH carrying low-priority HARQ-ACK</w:t>
      </w:r>
      <w:r w:rsidR="00470940" w:rsidRPr="00891B2F">
        <w:rPr>
          <w:b/>
          <w:sz w:val="22"/>
          <w:szCs w:val="22"/>
          <w:lang w:val="en-GB" w:eastAsia="zh-CN"/>
        </w:rPr>
        <w:t>: If the high-priority HARQ-ACK does not have a corresponding PDCCH</w:t>
      </w:r>
      <w:r w:rsidRPr="00891B2F">
        <w:rPr>
          <w:b/>
          <w:sz w:val="22"/>
          <w:szCs w:val="22"/>
          <w:lang w:val="en-GB" w:eastAsia="zh-CN"/>
        </w:rPr>
        <w:t xml:space="preserve">, </w:t>
      </w:r>
      <w:r w:rsidR="00085989" w:rsidRPr="00891B2F">
        <w:rPr>
          <w:b/>
          <w:sz w:val="22"/>
          <w:szCs w:val="22"/>
          <w:lang w:val="en-GB" w:eastAsia="zh-CN"/>
        </w:rPr>
        <w:t xml:space="preserve">the </w:t>
      </w:r>
      <w:r w:rsidRPr="00891B2F">
        <w:rPr>
          <w:b/>
          <w:sz w:val="22"/>
          <w:szCs w:val="22"/>
          <w:lang w:val="en-GB" w:eastAsia="zh-CN"/>
        </w:rPr>
        <w:t>multiplexing</w:t>
      </w:r>
      <w:r w:rsidR="00085989" w:rsidRPr="00891B2F">
        <w:rPr>
          <w:b/>
          <w:sz w:val="22"/>
          <w:szCs w:val="22"/>
          <w:lang w:val="en-GB" w:eastAsia="zh-CN"/>
        </w:rPr>
        <w:t xml:space="preserve"> is not supported</w:t>
      </w:r>
      <w:r w:rsidRPr="00891B2F">
        <w:rPr>
          <w:b/>
          <w:sz w:val="22"/>
          <w:szCs w:val="22"/>
          <w:lang w:val="en-GB" w:eastAsia="zh-CN"/>
        </w:rPr>
        <w:t>.</w:t>
      </w:r>
    </w:p>
    <w:p w14:paraId="6D1FE6FD" w14:textId="77777777" w:rsidR="00A4222E" w:rsidRPr="00891B2F" w:rsidRDefault="00A4222E" w:rsidP="00D87D2C">
      <w:pPr>
        <w:spacing w:after="0"/>
        <w:jc w:val="both"/>
        <w:rPr>
          <w:b/>
          <w:sz w:val="22"/>
          <w:szCs w:val="22"/>
          <w:u w:val="single"/>
          <w:lang w:val="en-GB"/>
        </w:rPr>
      </w:pPr>
    </w:p>
    <w:p w14:paraId="3F208CDD" w14:textId="2D13D6B0" w:rsidR="00D87D2C" w:rsidRPr="00891B2F" w:rsidRDefault="00260697" w:rsidP="00D87D2C">
      <w:pPr>
        <w:spacing w:after="0"/>
        <w:jc w:val="both"/>
        <w:rPr>
          <w:sz w:val="22"/>
          <w:szCs w:val="22"/>
          <w:lang w:val="en-GB"/>
        </w:rPr>
      </w:pPr>
      <w:r w:rsidRPr="00891B2F">
        <w:rPr>
          <w:sz w:val="22"/>
          <w:szCs w:val="22"/>
          <w:lang w:val="en-GB"/>
        </w:rPr>
        <w:t>It’s worth noting that f</w:t>
      </w:r>
      <w:r w:rsidR="00D87D2C" w:rsidRPr="00891B2F">
        <w:rPr>
          <w:sz w:val="22"/>
          <w:szCs w:val="22"/>
          <w:lang w:val="en-GB"/>
        </w:rPr>
        <w:t>or the case where the high-priority HARQ-ACK does not have a corresponding PDCCH, (i.e. in case of SPS PDSCH(s)), there are two cases depending on whether the low-priority HARQ-ACK has a corresponding PDCCH or not. Specifically:</w:t>
      </w:r>
    </w:p>
    <w:p w14:paraId="5EC8DB17" w14:textId="534C1E4A" w:rsidR="00D87D2C" w:rsidRPr="00FC31A4" w:rsidRDefault="00D87D2C" w:rsidP="00CC57E8">
      <w:pPr>
        <w:pStyle w:val="ListParagraph"/>
        <w:numPr>
          <w:ilvl w:val="0"/>
          <w:numId w:val="11"/>
        </w:numPr>
        <w:jc w:val="both"/>
        <w:rPr>
          <w:sz w:val="22"/>
          <w:szCs w:val="22"/>
          <w:lang w:val="en-GB"/>
        </w:rPr>
      </w:pPr>
      <w:r w:rsidRPr="00FC31A4">
        <w:rPr>
          <w:sz w:val="22"/>
          <w:szCs w:val="22"/>
          <w:lang w:val="en-GB"/>
        </w:rPr>
        <w:t xml:space="preserve">Case 1: the low-priority HARQ-ACK does not have a corresponding PDCCH (i.e. only LP and HP HARQ-ACK of SPS PDSCH). For this case, one potential option would be to prioritize the high-priority SPS HARQ-ACK and drop the low-priority SPS HARQ-ACK, i.e. keep the Rel-16 </w:t>
      </w:r>
      <w:r w:rsidR="0053606C" w:rsidRPr="00FC31A4">
        <w:rPr>
          <w:sz w:val="22"/>
          <w:szCs w:val="22"/>
          <w:lang w:val="en-GB"/>
        </w:rPr>
        <w:t>behaviour</w:t>
      </w:r>
      <w:r w:rsidRPr="00FC31A4">
        <w:rPr>
          <w:sz w:val="22"/>
          <w:szCs w:val="22"/>
          <w:lang w:val="en-GB"/>
        </w:rPr>
        <w:t xml:space="preserve">. </w:t>
      </w:r>
    </w:p>
    <w:p w14:paraId="5A89F545" w14:textId="77777777" w:rsidR="00D87D2C" w:rsidRPr="00FC31A4" w:rsidRDefault="00D87D2C" w:rsidP="00CC57E8">
      <w:pPr>
        <w:pStyle w:val="ListParagraph"/>
        <w:numPr>
          <w:ilvl w:val="0"/>
          <w:numId w:val="11"/>
        </w:numPr>
        <w:jc w:val="both"/>
        <w:rPr>
          <w:sz w:val="22"/>
          <w:szCs w:val="22"/>
          <w:lang w:val="en-GB"/>
        </w:rPr>
      </w:pPr>
      <w:r w:rsidRPr="00FC31A4">
        <w:rPr>
          <w:sz w:val="22"/>
          <w:szCs w:val="22"/>
          <w:lang w:val="en-GB"/>
        </w:rPr>
        <w:t>Case 2: the low-priority HARQ-ACK has a corresponding PDCCH. For this case, we foresee two main alternatives: (i) keep the current Rel-16 rule, i.e. the case is treated as an error case, (ii) simply drop the low-priority HARQ-ACK. We don’t have a strong preference for one alternative over the other one, particularly since a common aspect between these two alternatives is that multiplexing of high-priority HARQ-ACK and low-priority HARQ-ACK is not allowed (in case high-priority HARQ-ACK does not have a corresponding PDCCH).</w:t>
      </w:r>
    </w:p>
    <w:p w14:paraId="45747729" w14:textId="77777777" w:rsidR="00D87D2C" w:rsidRPr="00891B2F" w:rsidRDefault="00D87D2C" w:rsidP="006448A9">
      <w:pPr>
        <w:jc w:val="both"/>
        <w:rPr>
          <w:b/>
          <w:sz w:val="22"/>
          <w:szCs w:val="22"/>
          <w:u w:val="single"/>
          <w:lang w:val="en-GB"/>
        </w:rPr>
      </w:pPr>
    </w:p>
    <w:p w14:paraId="51F997C1" w14:textId="0C067CEC" w:rsidR="00D3472C" w:rsidRDefault="00D3472C" w:rsidP="00D3472C">
      <w:pPr>
        <w:pStyle w:val="Heading4"/>
        <w:numPr>
          <w:ilvl w:val="0"/>
          <w:numId w:val="0"/>
        </w:numPr>
        <w:rPr>
          <w:szCs w:val="18"/>
          <w:lang w:eastAsia="zh-CN"/>
        </w:rPr>
      </w:pPr>
      <w:r w:rsidRPr="00FC31A4">
        <w:rPr>
          <w:szCs w:val="18"/>
          <w:lang w:eastAsia="zh-CN"/>
        </w:rPr>
        <w:t>3.1.1.</w:t>
      </w:r>
      <w:r w:rsidR="00CA7E35">
        <w:rPr>
          <w:szCs w:val="18"/>
          <w:lang w:eastAsia="zh-CN"/>
        </w:rPr>
        <w:t>4</w:t>
      </w:r>
      <w:r w:rsidRPr="00FC31A4">
        <w:rPr>
          <w:szCs w:val="18"/>
          <w:lang w:eastAsia="zh-CN"/>
        </w:rPr>
        <w:t xml:space="preserve"> On</w:t>
      </w:r>
      <w:r>
        <w:rPr>
          <w:szCs w:val="18"/>
          <w:lang w:eastAsia="zh-CN"/>
        </w:rPr>
        <w:t xml:space="preserve"> separate encoding of </w:t>
      </w:r>
      <w:r w:rsidR="009860CD">
        <w:rPr>
          <w:szCs w:val="18"/>
          <w:lang w:eastAsia="zh-CN"/>
        </w:rPr>
        <w:t>high-priority and low-priority HARQ-ACKs</w:t>
      </w:r>
    </w:p>
    <w:p w14:paraId="73A535E2" w14:textId="71A703FA" w:rsidR="00162173" w:rsidRDefault="00990B13" w:rsidP="00990B13">
      <w:pPr>
        <w:spacing w:after="0"/>
        <w:jc w:val="both"/>
        <w:rPr>
          <w:sz w:val="22"/>
          <w:szCs w:val="22"/>
          <w:lang w:val="en-GB" w:eastAsia="zh-CN"/>
        </w:rPr>
      </w:pPr>
      <w:r w:rsidRPr="00990B13">
        <w:rPr>
          <w:sz w:val="22"/>
          <w:szCs w:val="22"/>
          <w:lang w:val="en-GB" w:eastAsia="zh-CN"/>
        </w:rPr>
        <w:t xml:space="preserve">The discussion here concerns the multiplexing of high-priority HARQ-ACK and low-priority HARQ-ACK when the total number of low-priority and high-priority HARQ-ACK is greater than 2 bits. </w:t>
      </w:r>
      <w:r w:rsidR="004C5F0D">
        <w:rPr>
          <w:sz w:val="22"/>
          <w:szCs w:val="22"/>
          <w:lang w:val="en-GB" w:eastAsia="zh-CN"/>
        </w:rPr>
        <w:t>T</w:t>
      </w:r>
      <w:r w:rsidRPr="00990B13">
        <w:rPr>
          <w:sz w:val="22"/>
          <w:szCs w:val="22"/>
          <w:lang w:val="en-GB" w:eastAsia="zh-CN"/>
        </w:rPr>
        <w:t xml:space="preserve">he support of separate encoding was </w:t>
      </w:r>
      <w:r w:rsidR="00C71296">
        <w:rPr>
          <w:sz w:val="22"/>
          <w:szCs w:val="22"/>
          <w:lang w:val="en-GB" w:eastAsia="zh-CN"/>
        </w:rPr>
        <w:t>agreed</w:t>
      </w:r>
      <w:r w:rsidR="004C5F0D">
        <w:rPr>
          <w:sz w:val="22"/>
          <w:szCs w:val="22"/>
          <w:lang w:val="en-GB" w:eastAsia="zh-CN"/>
        </w:rPr>
        <w:t xml:space="preserve"> in RAN1#104bis</w:t>
      </w:r>
      <w:r w:rsidR="00EC72A7">
        <w:rPr>
          <w:sz w:val="22"/>
          <w:szCs w:val="22"/>
          <w:lang w:val="en-GB" w:eastAsia="zh-CN"/>
        </w:rPr>
        <w:t>-e</w:t>
      </w:r>
      <w:r w:rsidR="008E260A">
        <w:rPr>
          <w:sz w:val="22"/>
          <w:szCs w:val="22"/>
          <w:lang w:val="en-GB" w:eastAsia="zh-CN"/>
        </w:rPr>
        <w:t xml:space="preserve"> as follows</w:t>
      </w:r>
      <w:r w:rsidRPr="00990B13">
        <w:rPr>
          <w:sz w:val="22"/>
          <w:szCs w:val="22"/>
          <w:lang w:val="en-GB" w:eastAsia="zh-CN"/>
        </w:rPr>
        <w:t>:</w:t>
      </w:r>
    </w:p>
    <w:tbl>
      <w:tblPr>
        <w:tblStyle w:val="TableGrid"/>
        <w:tblW w:w="0" w:type="auto"/>
        <w:tblLook w:val="04A0" w:firstRow="1" w:lastRow="0" w:firstColumn="1" w:lastColumn="0" w:noHBand="0" w:noVBand="1"/>
      </w:tblPr>
      <w:tblGrid>
        <w:gridCol w:w="9629"/>
      </w:tblGrid>
      <w:tr w:rsidR="00162173" w14:paraId="54814F4E" w14:textId="35B942A0" w:rsidTr="007A212D">
        <w:tc>
          <w:tcPr>
            <w:tcW w:w="9629" w:type="dxa"/>
          </w:tcPr>
          <w:p w14:paraId="42FB6B63" w14:textId="1DD83EE0" w:rsidR="00162173" w:rsidRPr="0049765F" w:rsidRDefault="00162173" w:rsidP="007A212D">
            <w:pPr>
              <w:overflowPunct/>
              <w:autoSpaceDE/>
              <w:autoSpaceDN/>
              <w:adjustRightInd/>
              <w:spacing w:after="0"/>
              <w:textAlignment w:val="auto"/>
              <w:rPr>
                <w:rFonts w:eastAsia="Times New Roman"/>
                <w:sz w:val="10"/>
                <w:szCs w:val="10"/>
                <w:lang w:eastAsia="fr-FR"/>
              </w:rPr>
            </w:pPr>
            <w:r w:rsidRPr="0049765F">
              <w:rPr>
                <w:color w:val="000000"/>
                <w:kern w:val="24"/>
                <w:highlight w:val="green"/>
                <w:lang w:val="en-GB" w:eastAsia="fr-FR"/>
              </w:rPr>
              <w:t>Agreements:</w:t>
            </w:r>
          </w:p>
          <w:p w14:paraId="425380B8" w14:textId="311E4DCC" w:rsidR="00162173" w:rsidRPr="0049765F" w:rsidRDefault="00162173" w:rsidP="007A212D">
            <w:pPr>
              <w:overflowPunct/>
              <w:autoSpaceDE/>
              <w:autoSpaceDN/>
              <w:adjustRightInd/>
              <w:spacing w:after="0"/>
              <w:textAlignment w:val="auto"/>
              <w:rPr>
                <w:rFonts w:eastAsia="Times New Roman"/>
                <w:sz w:val="10"/>
                <w:szCs w:val="10"/>
                <w:lang w:eastAsia="fr-FR"/>
              </w:rPr>
            </w:pPr>
            <w:r w:rsidRPr="0049765F">
              <w:rPr>
                <w:rFonts w:eastAsia="Microsoft YaHei"/>
                <w:color w:val="000000"/>
                <w:kern w:val="24"/>
                <w:lang w:val="en-GB" w:eastAsia="fr-FR"/>
              </w:rPr>
              <w:t>For multiplexing a high-priority (HP) HARQ-ACK and a low-priority (LP) HARQ-ACK into a PUCCH in R17, when the total number of LP and HP HARQ-ACK bits is more than 2, support separate coding for the two HARQ-ACKs.</w:t>
            </w:r>
          </w:p>
          <w:p w14:paraId="187DDED3" w14:textId="64B6AD61" w:rsidR="007A212D" w:rsidRPr="007A212D" w:rsidRDefault="00162173" w:rsidP="004E4CF4">
            <w:pPr>
              <w:numPr>
                <w:ilvl w:val="0"/>
                <w:numId w:val="41"/>
              </w:numPr>
              <w:tabs>
                <w:tab w:val="left" w:pos="960"/>
                <w:tab w:val="left" w:pos="1920"/>
              </w:tabs>
              <w:overflowPunct/>
              <w:autoSpaceDE/>
              <w:autoSpaceDN/>
              <w:adjustRightInd/>
              <w:spacing w:after="0"/>
              <w:contextualSpacing/>
              <w:textAlignment w:val="auto"/>
              <w:rPr>
                <w:rFonts w:eastAsia="Times New Roman"/>
                <w:sz w:val="6"/>
                <w:szCs w:val="10"/>
                <w:lang w:eastAsia="fr-FR"/>
              </w:rPr>
            </w:pPr>
            <w:bookmarkStart w:id="7" w:name="_Hlk70530254"/>
            <w:r w:rsidRPr="007A212D">
              <w:rPr>
                <w:rFonts w:eastAsia="Microsoft YaHei"/>
                <w:color w:val="000000"/>
                <w:kern w:val="24"/>
                <w:lang w:val="en-GB" w:eastAsia="fr-FR"/>
              </w:rPr>
              <w:t>FFS for HP HARQ-ACK or LP HARQ-ACK of 1-2 bit(s).</w:t>
            </w:r>
            <w:bookmarkEnd w:id="7"/>
          </w:p>
          <w:p w14:paraId="2FD9FF2C" w14:textId="1752C4D8" w:rsidR="00162173" w:rsidRPr="007A212D" w:rsidRDefault="007A212D" w:rsidP="004E4CF4">
            <w:pPr>
              <w:numPr>
                <w:ilvl w:val="0"/>
                <w:numId w:val="41"/>
              </w:numPr>
              <w:tabs>
                <w:tab w:val="left" w:pos="960"/>
                <w:tab w:val="left" w:pos="1920"/>
              </w:tabs>
              <w:overflowPunct/>
              <w:autoSpaceDE/>
              <w:autoSpaceDN/>
              <w:adjustRightInd/>
              <w:spacing w:after="0"/>
              <w:contextualSpacing/>
              <w:textAlignment w:val="auto"/>
              <w:rPr>
                <w:rFonts w:eastAsia="Times New Roman"/>
                <w:sz w:val="6"/>
                <w:szCs w:val="10"/>
                <w:lang w:eastAsia="fr-FR"/>
              </w:rPr>
            </w:pPr>
            <w:r>
              <w:rPr>
                <w:rFonts w:eastAsia="Microsoft YaHei"/>
                <w:color w:val="000000"/>
                <w:kern w:val="24"/>
                <w:highlight w:val="darkYellow"/>
                <w:lang w:val="en-GB" w:eastAsia="fr-FR"/>
              </w:rPr>
              <w:t>(</w:t>
            </w:r>
            <w:r w:rsidR="00162173" w:rsidRPr="007A212D">
              <w:rPr>
                <w:rFonts w:eastAsia="Microsoft YaHei"/>
                <w:color w:val="000000"/>
                <w:kern w:val="24"/>
                <w:highlight w:val="darkYellow"/>
                <w:lang w:val="en-GB" w:eastAsia="fr-FR"/>
              </w:rPr>
              <w:t>working assumption</w:t>
            </w:r>
            <w:r w:rsidR="00162173" w:rsidRPr="007A212D">
              <w:rPr>
                <w:rFonts w:eastAsia="Microsoft YaHei"/>
                <w:color w:val="000000"/>
                <w:kern w:val="24"/>
                <w:lang w:val="en-GB" w:eastAsia="fr-FR"/>
              </w:rPr>
              <w:t>) Drop CSI (including part 1 and part2, if exist) if CSI would multiplex on a PUCCH which has HP A/N.</w:t>
            </w:r>
          </w:p>
          <w:p w14:paraId="591F0F81" w14:textId="557BA0BD" w:rsidR="00162173" w:rsidRPr="0049765F" w:rsidRDefault="00162173" w:rsidP="004E4CF4">
            <w:pPr>
              <w:numPr>
                <w:ilvl w:val="0"/>
                <w:numId w:val="36"/>
              </w:numPr>
              <w:tabs>
                <w:tab w:val="left" w:pos="1920"/>
              </w:tabs>
              <w:overflowPunct/>
              <w:autoSpaceDE/>
              <w:autoSpaceDN/>
              <w:adjustRightInd/>
              <w:spacing w:after="0"/>
              <w:contextualSpacing/>
              <w:textAlignment w:val="auto"/>
              <w:rPr>
                <w:rFonts w:eastAsia="Times New Roman"/>
                <w:sz w:val="6"/>
                <w:szCs w:val="10"/>
                <w:lang w:eastAsia="fr-FR"/>
              </w:rPr>
            </w:pPr>
            <w:r w:rsidRPr="0049765F">
              <w:rPr>
                <w:rFonts w:eastAsia="Microsoft YaHei"/>
                <w:color w:val="000000"/>
                <w:kern w:val="24"/>
                <w:lang w:val="en-GB" w:eastAsia="fr-FR"/>
              </w:rPr>
              <w:t>FFS Strive to let HP A/N reuse the encoder, rate matching equation, and RE mapping rules in Rel-15 for A/N+CSI-1.</w:t>
            </w:r>
          </w:p>
          <w:p w14:paraId="17A29D82" w14:textId="5843A261" w:rsidR="00162173" w:rsidRPr="0049765F" w:rsidRDefault="00162173" w:rsidP="004E4CF4">
            <w:pPr>
              <w:numPr>
                <w:ilvl w:val="0"/>
                <w:numId w:val="36"/>
              </w:numPr>
              <w:tabs>
                <w:tab w:val="left" w:pos="1920"/>
              </w:tabs>
              <w:overflowPunct/>
              <w:autoSpaceDE/>
              <w:autoSpaceDN/>
              <w:adjustRightInd/>
              <w:spacing w:after="0"/>
              <w:contextualSpacing/>
              <w:textAlignment w:val="auto"/>
              <w:rPr>
                <w:rFonts w:eastAsia="Times New Roman"/>
                <w:sz w:val="6"/>
                <w:szCs w:val="10"/>
                <w:lang w:eastAsia="fr-FR"/>
              </w:rPr>
            </w:pPr>
            <w:r w:rsidRPr="0049765F">
              <w:rPr>
                <w:rFonts w:eastAsia="Microsoft YaHei"/>
                <w:color w:val="000000"/>
                <w:kern w:val="24"/>
                <w:lang w:val="en-GB" w:eastAsia="fr-FR"/>
              </w:rPr>
              <w:t>FFS Strive to let LP A/N reuse the encoder, rate matching equation, and mapping rules in Rel-15 for CSI-2.</w:t>
            </w:r>
          </w:p>
        </w:tc>
      </w:tr>
    </w:tbl>
    <w:p w14:paraId="1EE5AFC9" w14:textId="31985BEB" w:rsidR="00162173" w:rsidRDefault="00162173" w:rsidP="00990B13">
      <w:pPr>
        <w:spacing w:after="0"/>
        <w:jc w:val="both"/>
        <w:rPr>
          <w:sz w:val="22"/>
          <w:szCs w:val="22"/>
          <w:lang w:val="en-GB" w:eastAsia="zh-CN"/>
        </w:rPr>
      </w:pPr>
    </w:p>
    <w:p w14:paraId="422B8C10" w14:textId="635D17C8" w:rsidR="007F50CB" w:rsidRDefault="00EC72A7" w:rsidP="00990B13">
      <w:pPr>
        <w:spacing w:after="0"/>
        <w:jc w:val="both"/>
        <w:rPr>
          <w:sz w:val="22"/>
          <w:szCs w:val="22"/>
          <w:lang w:val="en-GB" w:eastAsia="zh-CN"/>
        </w:rPr>
      </w:pPr>
      <w:r>
        <w:rPr>
          <w:sz w:val="22"/>
          <w:szCs w:val="22"/>
          <w:lang w:val="en-GB" w:eastAsia="zh-CN"/>
        </w:rPr>
        <w:t xml:space="preserve">In RAN1#105-e, the following </w:t>
      </w:r>
      <w:r w:rsidR="00FB288D">
        <w:rPr>
          <w:sz w:val="22"/>
          <w:szCs w:val="22"/>
          <w:lang w:val="en-GB" w:eastAsia="zh-CN"/>
        </w:rPr>
        <w:t xml:space="preserve">related </w:t>
      </w:r>
      <w:r>
        <w:rPr>
          <w:sz w:val="22"/>
          <w:szCs w:val="22"/>
          <w:lang w:val="en-GB" w:eastAsia="zh-CN"/>
        </w:rPr>
        <w:t xml:space="preserve">agreement was reached: </w:t>
      </w:r>
    </w:p>
    <w:p w14:paraId="37415F9E" w14:textId="77777777" w:rsidR="00A904BF" w:rsidRDefault="00A904BF" w:rsidP="00990B13">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7F50CB" w14:paraId="1E160917" w14:textId="77777777" w:rsidTr="007F50CB">
        <w:tc>
          <w:tcPr>
            <w:tcW w:w="9629" w:type="dxa"/>
          </w:tcPr>
          <w:p w14:paraId="4184EFE3" w14:textId="77777777" w:rsidR="007F50CB" w:rsidRPr="007172A7" w:rsidRDefault="007F50CB" w:rsidP="007F50CB">
            <w:pPr>
              <w:overflowPunct/>
              <w:autoSpaceDE/>
              <w:autoSpaceDN/>
              <w:adjustRightInd/>
              <w:spacing w:after="0"/>
              <w:rPr>
                <w:rFonts w:eastAsia="Times New Roman"/>
                <w:sz w:val="18"/>
                <w:szCs w:val="18"/>
                <w:lang w:eastAsia="fr-FR"/>
              </w:rPr>
            </w:pPr>
            <w:r w:rsidRPr="007172A7">
              <w:rPr>
                <w:rFonts w:eastAsia="+mn-ea"/>
                <w:kern w:val="24"/>
                <w:highlight w:val="green"/>
                <w:lang w:val="en-GB" w:eastAsia="fr-FR"/>
              </w:rPr>
              <w:lastRenderedPageBreak/>
              <w:t>Agreement:</w:t>
            </w:r>
          </w:p>
          <w:p w14:paraId="23F3BA86" w14:textId="77777777" w:rsidR="007F50CB" w:rsidRPr="007172A7" w:rsidRDefault="007F50CB" w:rsidP="007F50CB">
            <w:pPr>
              <w:overflowPunct/>
              <w:autoSpaceDE/>
              <w:autoSpaceDN/>
              <w:adjustRightInd/>
              <w:spacing w:after="0"/>
              <w:rPr>
                <w:rFonts w:eastAsia="Times New Roman"/>
                <w:sz w:val="18"/>
                <w:szCs w:val="18"/>
                <w:lang w:eastAsia="fr-FR"/>
              </w:rPr>
            </w:pPr>
            <w:r w:rsidRPr="007172A7">
              <w:rPr>
                <w:rFonts w:eastAsia="+mn-ea"/>
                <w:kern w:val="24"/>
                <w:lang w:val="en-GB" w:eastAsia="fr-FR"/>
              </w:rPr>
              <w:t xml:space="preserve">For multiplexing a high-priority (HP) HARQ-ACK and a low-priority (LP) HARQ-ACK into a PUCCH in R17, when the total number of LP and HP HARQ-ACK bits is more than 2, </w:t>
            </w:r>
          </w:p>
          <w:p w14:paraId="58475F19" w14:textId="77777777" w:rsidR="007F50CB" w:rsidRPr="007172A7" w:rsidRDefault="007F50CB" w:rsidP="004E4CF4">
            <w:pPr>
              <w:numPr>
                <w:ilvl w:val="0"/>
                <w:numId w:val="44"/>
              </w:numPr>
              <w:overflowPunct/>
              <w:autoSpaceDE/>
              <w:autoSpaceDN/>
              <w:adjustRightInd/>
              <w:spacing w:after="0"/>
              <w:ind w:left="1166"/>
              <w:contextualSpacing/>
              <w:rPr>
                <w:rFonts w:eastAsia="Times New Roman"/>
                <w:szCs w:val="18"/>
                <w:lang w:val="fr-FR" w:eastAsia="fr-FR"/>
              </w:rPr>
            </w:pPr>
            <w:r w:rsidRPr="007172A7">
              <w:rPr>
                <w:rFonts w:eastAsia="+mn-ea"/>
                <w:kern w:val="24"/>
                <w:lang w:val="en-GB" w:eastAsia="fr-FR"/>
              </w:rPr>
              <w:t>For HP HARQ-ACK or LP HARQ-ACK of 1-2 bit(s), support separate coding. Down-select from the two options:</w:t>
            </w:r>
          </w:p>
          <w:p w14:paraId="451839AB" w14:textId="77777777" w:rsidR="007F50CB" w:rsidRPr="007172A7" w:rsidRDefault="007F50CB" w:rsidP="004E4CF4">
            <w:pPr>
              <w:numPr>
                <w:ilvl w:val="1"/>
                <w:numId w:val="44"/>
              </w:numPr>
              <w:overflowPunct/>
              <w:autoSpaceDE/>
              <w:autoSpaceDN/>
              <w:adjustRightInd/>
              <w:spacing w:after="0"/>
              <w:ind w:left="2606"/>
              <w:contextualSpacing/>
              <w:rPr>
                <w:rFonts w:eastAsia="Times New Roman"/>
                <w:szCs w:val="18"/>
                <w:lang w:eastAsia="fr-FR"/>
              </w:rPr>
            </w:pPr>
            <w:r w:rsidRPr="007172A7">
              <w:rPr>
                <w:rFonts w:eastAsia="+mn-ea"/>
                <w:kern w:val="24"/>
                <w:lang w:val="en-GB" w:eastAsia="fr-FR"/>
              </w:rPr>
              <w:t>Option 1: Reuse R15 TS 38.212 Clause 5.3.3.1 for 1-bit. Reuse R15 TS 38.212 Clause 5.3.3.2 for 2-bit.</w:t>
            </w:r>
          </w:p>
          <w:p w14:paraId="4D692B10" w14:textId="77777777" w:rsidR="007F50CB" w:rsidRPr="007172A7" w:rsidRDefault="007F50CB" w:rsidP="004E4CF4">
            <w:pPr>
              <w:numPr>
                <w:ilvl w:val="1"/>
                <w:numId w:val="44"/>
              </w:numPr>
              <w:overflowPunct/>
              <w:autoSpaceDE/>
              <w:autoSpaceDN/>
              <w:adjustRightInd/>
              <w:spacing w:after="0"/>
              <w:ind w:left="2606"/>
              <w:contextualSpacing/>
              <w:rPr>
                <w:rFonts w:eastAsia="Times New Roman"/>
                <w:szCs w:val="18"/>
                <w:lang w:eastAsia="fr-FR"/>
              </w:rPr>
            </w:pPr>
            <w:r w:rsidRPr="007172A7">
              <w:rPr>
                <w:rFonts w:eastAsia="+mn-ea"/>
                <w:kern w:val="24"/>
                <w:lang w:val="en-GB" w:eastAsia="fr-FR"/>
              </w:rPr>
              <w:t>Option 2: Reuse R15 TS 38.212 Clause 5.3.3.3, i.e., padding to 3 bits and using RM coding.</w:t>
            </w:r>
          </w:p>
          <w:p w14:paraId="56A5EBC3" w14:textId="77777777" w:rsidR="007F50CB" w:rsidRPr="007172A7" w:rsidRDefault="007F50CB" w:rsidP="004E4CF4">
            <w:pPr>
              <w:numPr>
                <w:ilvl w:val="0"/>
                <w:numId w:val="44"/>
              </w:numPr>
              <w:overflowPunct/>
              <w:autoSpaceDE/>
              <w:autoSpaceDN/>
              <w:adjustRightInd/>
              <w:spacing w:after="0"/>
              <w:ind w:left="1166"/>
              <w:contextualSpacing/>
              <w:rPr>
                <w:rFonts w:eastAsia="Times New Roman"/>
                <w:szCs w:val="18"/>
                <w:lang w:eastAsia="fr-FR"/>
              </w:rPr>
            </w:pPr>
            <w:r w:rsidRPr="007172A7">
              <w:rPr>
                <w:rFonts w:eastAsia="+mn-ea"/>
                <w:kern w:val="24"/>
                <w:lang w:val="en-GB" w:eastAsia="fr-FR"/>
              </w:rPr>
              <w:t>For HP HARQ-ACK or LP HARQ-ACK &gt;2 bit(s), HP HARQ-ACK and LP HARQ-ACK are separately encoded according to R15 TS 38.212 Clause 5.3.3.3 or Clause 5.3.1.</w:t>
            </w:r>
          </w:p>
          <w:p w14:paraId="7F453BDA" w14:textId="150A8FEB" w:rsidR="007F50CB" w:rsidRPr="007172A7" w:rsidRDefault="007F50CB" w:rsidP="004E4CF4">
            <w:pPr>
              <w:numPr>
                <w:ilvl w:val="0"/>
                <w:numId w:val="44"/>
              </w:numPr>
              <w:overflowPunct/>
              <w:autoSpaceDE/>
              <w:autoSpaceDN/>
              <w:adjustRightInd/>
              <w:spacing w:after="0"/>
              <w:ind w:left="1166"/>
              <w:contextualSpacing/>
              <w:rPr>
                <w:rFonts w:eastAsia="Times New Roman"/>
                <w:sz w:val="28"/>
                <w:szCs w:val="24"/>
                <w:lang w:eastAsia="fr-FR"/>
              </w:rPr>
            </w:pPr>
            <w:r w:rsidRPr="007172A7">
              <w:rPr>
                <w:rFonts w:eastAsia="+mn-ea"/>
                <w:kern w:val="24"/>
                <w:lang w:val="en-GB" w:eastAsia="fr-FR"/>
              </w:rPr>
              <w:t>FFS rate matching equation and RE mapping rules for PF2/3/4. Rel-15 is baseline if available.</w:t>
            </w:r>
          </w:p>
        </w:tc>
      </w:tr>
    </w:tbl>
    <w:p w14:paraId="3D0B1E1D" w14:textId="3D6E0E68" w:rsidR="00EC72A7" w:rsidRDefault="00EC72A7" w:rsidP="00990B13">
      <w:pPr>
        <w:spacing w:after="0"/>
        <w:jc w:val="both"/>
        <w:rPr>
          <w:sz w:val="22"/>
          <w:szCs w:val="22"/>
          <w:lang w:val="en-GB" w:eastAsia="zh-CN"/>
        </w:rPr>
      </w:pPr>
      <w:r>
        <w:rPr>
          <w:sz w:val="22"/>
          <w:szCs w:val="22"/>
          <w:lang w:val="en-GB" w:eastAsia="zh-CN"/>
        </w:rPr>
        <w:t xml:space="preserve"> </w:t>
      </w:r>
    </w:p>
    <w:p w14:paraId="4A99B4BF" w14:textId="1F0A342F" w:rsidR="00A53A52" w:rsidRPr="00A53A52" w:rsidRDefault="00FB288D" w:rsidP="00A53A52">
      <w:pPr>
        <w:spacing w:after="0"/>
        <w:jc w:val="both"/>
        <w:rPr>
          <w:sz w:val="22"/>
          <w:szCs w:val="22"/>
          <w:lang w:val="en-GB" w:eastAsia="zh-CN"/>
        </w:rPr>
      </w:pPr>
      <w:r>
        <w:rPr>
          <w:sz w:val="22"/>
          <w:szCs w:val="22"/>
          <w:lang w:val="en-GB" w:eastAsia="zh-CN"/>
        </w:rPr>
        <w:t>Next</w:t>
      </w:r>
      <w:r w:rsidR="00A53A52" w:rsidRPr="00A53A52">
        <w:rPr>
          <w:sz w:val="22"/>
          <w:szCs w:val="22"/>
          <w:lang w:val="en-GB" w:eastAsia="zh-CN"/>
        </w:rPr>
        <w:t>, we discuss some of the open points that are listed under th</w:t>
      </w:r>
      <w:r w:rsidR="00B70581">
        <w:rPr>
          <w:sz w:val="22"/>
          <w:szCs w:val="22"/>
          <w:lang w:val="en-GB" w:eastAsia="zh-CN"/>
        </w:rPr>
        <w:t>e above</w:t>
      </w:r>
      <w:r w:rsidR="00A53A52" w:rsidRPr="00A53A52">
        <w:rPr>
          <w:sz w:val="22"/>
          <w:szCs w:val="22"/>
          <w:lang w:val="en-GB" w:eastAsia="zh-CN"/>
        </w:rPr>
        <w:t xml:space="preserve"> agreement</w:t>
      </w:r>
      <w:r w:rsidR="00FC4E6B">
        <w:rPr>
          <w:sz w:val="22"/>
          <w:szCs w:val="22"/>
          <w:lang w:val="en-GB" w:eastAsia="zh-CN"/>
        </w:rPr>
        <w:t>.</w:t>
      </w:r>
    </w:p>
    <w:p w14:paraId="05B7E446" w14:textId="77777777" w:rsidR="00A53A52" w:rsidRPr="00A53A52" w:rsidRDefault="00A53A52" w:rsidP="00A53A52">
      <w:pPr>
        <w:spacing w:after="0"/>
        <w:jc w:val="both"/>
        <w:rPr>
          <w:sz w:val="22"/>
          <w:szCs w:val="22"/>
          <w:lang w:val="en-GB" w:eastAsia="zh-CN"/>
        </w:rPr>
      </w:pPr>
    </w:p>
    <w:p w14:paraId="3DBF18E8" w14:textId="347F1A94" w:rsidR="00017BEF" w:rsidRPr="00017BEF" w:rsidRDefault="00017BEF" w:rsidP="00017BEF">
      <w:pPr>
        <w:spacing w:after="0"/>
        <w:jc w:val="both"/>
        <w:rPr>
          <w:b/>
          <w:bCs/>
          <w:sz w:val="22"/>
          <w:szCs w:val="22"/>
          <w:lang w:val="en-GB" w:eastAsia="zh-CN"/>
        </w:rPr>
      </w:pPr>
      <w:r>
        <w:rPr>
          <w:b/>
          <w:bCs/>
          <w:sz w:val="22"/>
          <w:szCs w:val="22"/>
          <w:u w:val="single"/>
          <w:lang w:val="en-GB" w:eastAsia="zh-CN"/>
        </w:rPr>
        <w:t xml:space="preserve">When </w:t>
      </w:r>
      <w:r w:rsidRPr="00017BEF">
        <w:rPr>
          <w:b/>
          <w:bCs/>
          <w:sz w:val="22"/>
          <w:szCs w:val="22"/>
          <w:u w:val="single"/>
          <w:lang w:val="en-GB" w:eastAsia="zh-CN"/>
        </w:rPr>
        <w:t xml:space="preserve">HP HARQ-ACK or LP HARQ-ACK </w:t>
      </w:r>
      <w:r>
        <w:rPr>
          <w:b/>
          <w:bCs/>
          <w:sz w:val="22"/>
          <w:szCs w:val="22"/>
          <w:u w:val="single"/>
          <w:lang w:val="en-GB" w:eastAsia="zh-CN"/>
        </w:rPr>
        <w:t xml:space="preserve">is </w:t>
      </w:r>
      <w:r w:rsidRPr="00017BEF">
        <w:rPr>
          <w:b/>
          <w:bCs/>
          <w:sz w:val="22"/>
          <w:szCs w:val="22"/>
          <w:u w:val="single"/>
          <w:lang w:val="en-GB" w:eastAsia="zh-CN"/>
        </w:rPr>
        <w:t>of 1 or 2 bits</w:t>
      </w:r>
      <w:r w:rsidRPr="00017BEF">
        <w:rPr>
          <w:b/>
          <w:bCs/>
          <w:sz w:val="22"/>
          <w:szCs w:val="22"/>
          <w:lang w:val="en-GB" w:eastAsia="zh-CN"/>
        </w:rPr>
        <w:t xml:space="preserve">: </w:t>
      </w:r>
    </w:p>
    <w:p w14:paraId="672B6002" w14:textId="309075EE" w:rsidR="00017BEF" w:rsidRPr="00017BEF" w:rsidRDefault="00912C25" w:rsidP="00017BEF">
      <w:pPr>
        <w:spacing w:after="0"/>
        <w:jc w:val="both"/>
        <w:rPr>
          <w:sz w:val="22"/>
          <w:szCs w:val="22"/>
          <w:lang w:val="en-GB" w:eastAsia="zh-CN"/>
        </w:rPr>
      </w:pPr>
      <w:r>
        <w:rPr>
          <w:sz w:val="22"/>
          <w:szCs w:val="22"/>
          <w:lang w:val="en-GB" w:eastAsia="zh-CN"/>
        </w:rPr>
        <w:t>F</w:t>
      </w:r>
      <w:r w:rsidR="00017BEF" w:rsidRPr="00017BEF">
        <w:rPr>
          <w:sz w:val="22"/>
          <w:szCs w:val="22"/>
          <w:lang w:val="en-GB" w:eastAsia="zh-CN"/>
        </w:rPr>
        <w:t>or such cases</w:t>
      </w:r>
      <w:r w:rsidR="000079D8">
        <w:rPr>
          <w:sz w:val="22"/>
          <w:szCs w:val="22"/>
          <w:lang w:val="en-GB" w:eastAsia="zh-CN"/>
        </w:rPr>
        <w:t>,</w:t>
      </w:r>
      <w:r w:rsidR="00017BEF" w:rsidRPr="00017BEF">
        <w:rPr>
          <w:sz w:val="22"/>
          <w:szCs w:val="22"/>
          <w:lang w:val="en-GB" w:eastAsia="zh-CN"/>
        </w:rPr>
        <w:t xml:space="preserve"> Rel-15 repetition and simplex codes can be </w:t>
      </w:r>
      <w:r w:rsidR="000079D8">
        <w:rPr>
          <w:sz w:val="22"/>
          <w:szCs w:val="22"/>
          <w:lang w:val="en-GB" w:eastAsia="zh-CN"/>
        </w:rPr>
        <w:t xml:space="preserve">adopted for the encoding of </w:t>
      </w:r>
      <w:r w:rsidR="002D7F13">
        <w:rPr>
          <w:sz w:val="22"/>
          <w:szCs w:val="22"/>
          <w:lang w:val="en-GB" w:eastAsia="zh-CN"/>
        </w:rPr>
        <w:t>1-bit information and 2-bit information, respectively</w:t>
      </w:r>
      <w:r w:rsidR="001638F1">
        <w:rPr>
          <w:sz w:val="22"/>
          <w:szCs w:val="22"/>
          <w:lang w:val="en-GB" w:eastAsia="zh-CN"/>
        </w:rPr>
        <w:t>, which is Option 1 in the above agreement</w:t>
      </w:r>
      <w:r w:rsidR="00017BEF" w:rsidRPr="00017BEF">
        <w:rPr>
          <w:sz w:val="22"/>
          <w:szCs w:val="22"/>
          <w:lang w:val="en-GB" w:eastAsia="zh-CN"/>
        </w:rPr>
        <w:t xml:space="preserve">. Specifically, </w:t>
      </w:r>
      <w:bookmarkStart w:id="8" w:name="_Hlk70530787"/>
      <w:r w:rsidR="00017BEF" w:rsidRPr="00017BEF">
        <w:rPr>
          <w:sz w:val="22"/>
          <w:szCs w:val="22"/>
          <w:lang w:val="en-GB" w:eastAsia="zh-CN"/>
        </w:rPr>
        <w:t>in case high-priority/low-priority HARQ-ACK is 1 bit</w:t>
      </w:r>
      <w:bookmarkEnd w:id="8"/>
      <w:r w:rsidR="00017BEF" w:rsidRPr="00017BEF">
        <w:rPr>
          <w:sz w:val="22"/>
          <w:szCs w:val="22"/>
          <w:lang w:val="en-GB" w:eastAsia="zh-CN"/>
        </w:rPr>
        <w:t xml:space="preserve">, the </w:t>
      </w:r>
      <w:r w:rsidR="009E3D09" w:rsidRPr="009E3D09">
        <w:rPr>
          <w:sz w:val="22"/>
          <w:szCs w:val="22"/>
          <w:lang w:val="en-GB" w:eastAsia="zh-CN"/>
        </w:rPr>
        <w:t>existing 1-bit information encoding scheme in TS 38.212 Sec. 5.3.3.1</w:t>
      </w:r>
      <w:r w:rsidR="00EB7FDB">
        <w:rPr>
          <w:sz w:val="22"/>
          <w:szCs w:val="22"/>
          <w:lang w:val="en-GB" w:eastAsia="zh-CN"/>
        </w:rPr>
        <w:t xml:space="preserve"> can be</w:t>
      </w:r>
      <w:r w:rsidR="00017BEF" w:rsidRPr="00017BEF">
        <w:rPr>
          <w:sz w:val="22"/>
          <w:szCs w:val="22"/>
          <w:lang w:val="en-GB" w:eastAsia="zh-CN"/>
        </w:rPr>
        <w:t xml:space="preserve"> used to separately encode this HARQ-ACK. And in case high-priority/low-priority HARQ-ACK is 2 bits, the </w:t>
      </w:r>
      <w:r w:rsidR="00EB7FDB" w:rsidRPr="00EB7FDB">
        <w:rPr>
          <w:sz w:val="22"/>
          <w:szCs w:val="22"/>
          <w:lang w:val="en-GB" w:eastAsia="zh-CN"/>
        </w:rPr>
        <w:t>existing 2-bit information encoding scheme in TS 38.212 Sec. 5.3.3.2</w:t>
      </w:r>
      <w:r w:rsidR="00017BEF" w:rsidRPr="00017BEF">
        <w:rPr>
          <w:sz w:val="22"/>
          <w:szCs w:val="22"/>
          <w:lang w:val="en-GB" w:eastAsia="zh-CN"/>
        </w:rPr>
        <w:t xml:space="preserve"> can be used to separately encode this HARQ-ACK.</w:t>
      </w:r>
    </w:p>
    <w:p w14:paraId="060F23DE" w14:textId="77777777" w:rsidR="00017BEF" w:rsidRPr="00017BEF" w:rsidRDefault="00017BEF" w:rsidP="00017BEF">
      <w:pPr>
        <w:spacing w:after="0"/>
        <w:jc w:val="both"/>
        <w:rPr>
          <w:sz w:val="22"/>
          <w:szCs w:val="22"/>
          <w:lang w:val="en-GB" w:eastAsia="zh-CN"/>
        </w:rPr>
      </w:pPr>
    </w:p>
    <w:p w14:paraId="0DDFA7C9" w14:textId="4A095574" w:rsidR="00017BEF" w:rsidRPr="00017BEF" w:rsidRDefault="00017BEF" w:rsidP="00017BEF">
      <w:pPr>
        <w:spacing w:after="0"/>
        <w:jc w:val="both"/>
        <w:rPr>
          <w:b/>
          <w:bCs/>
          <w:sz w:val="22"/>
          <w:szCs w:val="22"/>
          <w:lang w:val="en-GB" w:eastAsia="zh-CN"/>
        </w:rPr>
      </w:pPr>
      <w:r w:rsidRPr="00017BEF">
        <w:rPr>
          <w:b/>
          <w:bCs/>
          <w:sz w:val="22"/>
          <w:szCs w:val="22"/>
          <w:lang w:val="en-GB" w:eastAsia="zh-CN"/>
        </w:rPr>
        <w:t xml:space="preserve">Proposal </w:t>
      </w:r>
      <w:r w:rsidR="00534330">
        <w:rPr>
          <w:b/>
          <w:bCs/>
          <w:sz w:val="22"/>
          <w:szCs w:val="22"/>
          <w:lang w:val="en-GB" w:eastAsia="zh-CN"/>
        </w:rPr>
        <w:t>3.</w:t>
      </w:r>
      <w:r w:rsidR="00D6067C">
        <w:rPr>
          <w:b/>
          <w:bCs/>
          <w:sz w:val="22"/>
          <w:szCs w:val="22"/>
          <w:lang w:val="en-GB" w:eastAsia="zh-CN"/>
        </w:rPr>
        <w:t>6</w:t>
      </w:r>
      <w:r w:rsidRPr="00017BEF">
        <w:rPr>
          <w:b/>
          <w:bCs/>
          <w:sz w:val="22"/>
          <w:szCs w:val="22"/>
          <w:lang w:val="en-GB" w:eastAsia="zh-CN"/>
        </w:rPr>
        <w:t>: For the multiplexing of high-priority HARQ-ACK and low-priority HARQ-ACK where the high-priority or low-priority HARQ-ACK is 1-2 bits, adopt</w:t>
      </w:r>
      <w:r w:rsidR="00356791">
        <w:rPr>
          <w:b/>
          <w:bCs/>
          <w:sz w:val="22"/>
          <w:szCs w:val="22"/>
          <w:lang w:val="en-GB" w:eastAsia="zh-CN"/>
        </w:rPr>
        <w:t xml:space="preserve"> the following</w:t>
      </w:r>
      <w:r w:rsidRPr="00017BEF">
        <w:rPr>
          <w:b/>
          <w:bCs/>
          <w:sz w:val="22"/>
          <w:szCs w:val="22"/>
          <w:lang w:val="en-GB" w:eastAsia="zh-CN"/>
        </w:rPr>
        <w:t>:</w:t>
      </w:r>
    </w:p>
    <w:p w14:paraId="58347CF8" w14:textId="4380F499" w:rsidR="00017BEF" w:rsidRPr="00017BEF" w:rsidRDefault="00017BEF" w:rsidP="004E4CF4">
      <w:pPr>
        <w:numPr>
          <w:ilvl w:val="0"/>
          <w:numId w:val="37"/>
        </w:numPr>
        <w:overflowPunct/>
        <w:autoSpaceDE/>
        <w:autoSpaceDN/>
        <w:adjustRightInd/>
        <w:spacing w:after="0"/>
        <w:contextualSpacing/>
        <w:jc w:val="both"/>
        <w:textAlignment w:val="auto"/>
        <w:rPr>
          <w:b/>
          <w:bCs/>
          <w:sz w:val="22"/>
          <w:szCs w:val="22"/>
          <w:lang w:val="en-GB" w:eastAsia="zh-CN"/>
        </w:rPr>
      </w:pPr>
      <w:r w:rsidRPr="00017BEF">
        <w:rPr>
          <w:b/>
          <w:bCs/>
          <w:sz w:val="22"/>
          <w:szCs w:val="22"/>
          <w:lang w:val="en-GB" w:eastAsia="zh-CN"/>
        </w:rPr>
        <w:t xml:space="preserve">In case HARQ-ACK is 1 bit: use </w:t>
      </w:r>
      <w:r w:rsidR="003654C0">
        <w:rPr>
          <w:b/>
          <w:bCs/>
          <w:sz w:val="22"/>
          <w:szCs w:val="22"/>
          <w:lang w:val="en-GB" w:eastAsia="zh-CN"/>
        </w:rPr>
        <w:t xml:space="preserve">the existing </w:t>
      </w:r>
      <w:r w:rsidR="00790ABC">
        <w:rPr>
          <w:b/>
          <w:bCs/>
          <w:sz w:val="22"/>
          <w:szCs w:val="22"/>
          <w:lang w:val="en-GB" w:eastAsia="zh-CN"/>
        </w:rPr>
        <w:t xml:space="preserve">Rel-15 </w:t>
      </w:r>
      <w:r w:rsidR="00BA544C" w:rsidRPr="00BA544C">
        <w:rPr>
          <w:b/>
          <w:bCs/>
          <w:sz w:val="22"/>
          <w:szCs w:val="22"/>
          <w:lang w:val="en-GB" w:eastAsia="zh-CN"/>
        </w:rPr>
        <w:t>1-bit information</w:t>
      </w:r>
      <w:r w:rsidR="00D77594">
        <w:rPr>
          <w:b/>
          <w:bCs/>
          <w:sz w:val="22"/>
          <w:szCs w:val="22"/>
          <w:lang w:val="en-GB" w:eastAsia="zh-CN"/>
        </w:rPr>
        <w:t xml:space="preserve"> encoding scheme</w:t>
      </w:r>
      <w:r w:rsidR="00430C0E">
        <w:rPr>
          <w:b/>
          <w:bCs/>
          <w:sz w:val="22"/>
          <w:szCs w:val="22"/>
          <w:lang w:val="en-GB" w:eastAsia="zh-CN"/>
        </w:rPr>
        <w:t xml:space="preserve"> in TS 38.212 Sec. </w:t>
      </w:r>
      <w:r w:rsidR="00D77594" w:rsidRPr="00D77594">
        <w:rPr>
          <w:b/>
          <w:bCs/>
          <w:sz w:val="22"/>
          <w:szCs w:val="22"/>
          <w:lang w:val="en-GB" w:eastAsia="zh-CN"/>
        </w:rPr>
        <w:t>5.3.3</w:t>
      </w:r>
      <w:r w:rsidR="007A212D">
        <w:rPr>
          <w:b/>
          <w:bCs/>
          <w:sz w:val="22"/>
          <w:szCs w:val="22"/>
          <w:lang w:val="en-GB" w:eastAsia="zh-CN"/>
        </w:rPr>
        <w:t>.1</w:t>
      </w:r>
      <w:r w:rsidR="00D77594">
        <w:rPr>
          <w:b/>
          <w:bCs/>
          <w:sz w:val="22"/>
          <w:szCs w:val="22"/>
          <w:lang w:val="en-GB" w:eastAsia="zh-CN"/>
        </w:rPr>
        <w:t xml:space="preserve"> </w:t>
      </w:r>
      <w:r w:rsidRPr="00017BEF">
        <w:rPr>
          <w:b/>
          <w:bCs/>
          <w:sz w:val="22"/>
          <w:szCs w:val="22"/>
          <w:lang w:val="en-GB" w:eastAsia="zh-CN"/>
        </w:rPr>
        <w:t>to encode this HARQ-ACK.</w:t>
      </w:r>
    </w:p>
    <w:p w14:paraId="70AB23B6" w14:textId="1BBF5546" w:rsidR="00017BEF" w:rsidRPr="00CA7E35" w:rsidRDefault="00017BEF" w:rsidP="004E4CF4">
      <w:pPr>
        <w:numPr>
          <w:ilvl w:val="0"/>
          <w:numId w:val="37"/>
        </w:numPr>
        <w:overflowPunct/>
        <w:autoSpaceDE/>
        <w:autoSpaceDN/>
        <w:adjustRightInd/>
        <w:spacing w:after="0"/>
        <w:contextualSpacing/>
        <w:jc w:val="both"/>
        <w:textAlignment w:val="auto"/>
        <w:rPr>
          <w:b/>
          <w:bCs/>
          <w:sz w:val="22"/>
          <w:szCs w:val="22"/>
          <w:lang w:val="en-GB" w:eastAsia="zh-CN"/>
        </w:rPr>
      </w:pPr>
      <w:r w:rsidRPr="00017BEF">
        <w:rPr>
          <w:b/>
          <w:bCs/>
          <w:sz w:val="22"/>
          <w:szCs w:val="22"/>
          <w:lang w:val="en-GB" w:eastAsia="zh-CN"/>
        </w:rPr>
        <w:t xml:space="preserve">In case HARQ-ACK is 2 bits: </w:t>
      </w:r>
      <w:r w:rsidR="00D77594" w:rsidRPr="00017BEF">
        <w:rPr>
          <w:b/>
          <w:bCs/>
          <w:sz w:val="22"/>
          <w:szCs w:val="22"/>
          <w:lang w:val="en-GB" w:eastAsia="zh-CN"/>
        </w:rPr>
        <w:t xml:space="preserve">use </w:t>
      </w:r>
      <w:r w:rsidR="00D77594">
        <w:rPr>
          <w:b/>
          <w:bCs/>
          <w:sz w:val="22"/>
          <w:szCs w:val="22"/>
          <w:lang w:val="en-GB" w:eastAsia="zh-CN"/>
        </w:rPr>
        <w:t>the existing</w:t>
      </w:r>
      <w:r w:rsidR="00790ABC">
        <w:rPr>
          <w:b/>
          <w:bCs/>
          <w:sz w:val="22"/>
          <w:szCs w:val="22"/>
          <w:lang w:val="en-GB" w:eastAsia="zh-CN"/>
        </w:rPr>
        <w:t xml:space="preserve"> Rel-15</w:t>
      </w:r>
      <w:r w:rsidR="00D77594">
        <w:rPr>
          <w:b/>
          <w:bCs/>
          <w:sz w:val="22"/>
          <w:szCs w:val="22"/>
          <w:lang w:val="en-GB" w:eastAsia="zh-CN"/>
        </w:rPr>
        <w:t xml:space="preserve"> 2</w:t>
      </w:r>
      <w:r w:rsidR="00D77594" w:rsidRPr="00BA544C">
        <w:rPr>
          <w:b/>
          <w:bCs/>
          <w:sz w:val="22"/>
          <w:szCs w:val="22"/>
          <w:lang w:val="en-GB" w:eastAsia="zh-CN"/>
        </w:rPr>
        <w:t>-bit information</w:t>
      </w:r>
      <w:r w:rsidR="00D77594">
        <w:rPr>
          <w:b/>
          <w:bCs/>
          <w:sz w:val="22"/>
          <w:szCs w:val="22"/>
          <w:lang w:val="en-GB" w:eastAsia="zh-CN"/>
        </w:rPr>
        <w:t xml:space="preserve"> encoding scheme in TS 38.212 Sec. </w:t>
      </w:r>
      <w:r w:rsidR="00D77594" w:rsidRPr="00D77594">
        <w:rPr>
          <w:b/>
          <w:bCs/>
          <w:sz w:val="22"/>
          <w:szCs w:val="22"/>
          <w:lang w:val="en-GB" w:eastAsia="zh-CN"/>
        </w:rPr>
        <w:t>5.3.3</w:t>
      </w:r>
      <w:r w:rsidR="007A212D">
        <w:rPr>
          <w:b/>
          <w:bCs/>
          <w:sz w:val="22"/>
          <w:szCs w:val="22"/>
          <w:lang w:val="en-GB" w:eastAsia="zh-CN"/>
        </w:rPr>
        <w:t>.2</w:t>
      </w:r>
      <w:r w:rsidR="00D77594">
        <w:rPr>
          <w:b/>
          <w:bCs/>
          <w:sz w:val="22"/>
          <w:szCs w:val="22"/>
          <w:lang w:val="en-GB" w:eastAsia="zh-CN"/>
        </w:rPr>
        <w:t xml:space="preserve"> </w:t>
      </w:r>
      <w:r w:rsidR="00D77594" w:rsidRPr="00017BEF">
        <w:rPr>
          <w:b/>
          <w:bCs/>
          <w:sz w:val="22"/>
          <w:szCs w:val="22"/>
          <w:lang w:val="en-GB" w:eastAsia="zh-CN"/>
        </w:rPr>
        <w:t>to encode this HARQ-ACK.</w:t>
      </w:r>
    </w:p>
    <w:p w14:paraId="159A2ADE" w14:textId="74018630" w:rsidR="00990B13" w:rsidRDefault="00990B13" w:rsidP="00990B13">
      <w:pPr>
        <w:spacing w:after="0"/>
        <w:jc w:val="both"/>
        <w:rPr>
          <w:sz w:val="22"/>
          <w:szCs w:val="22"/>
          <w:lang w:val="en-GB" w:eastAsia="zh-CN"/>
        </w:rPr>
      </w:pPr>
    </w:p>
    <w:p w14:paraId="1B9759BB" w14:textId="4A35E50E" w:rsidR="00856BA8" w:rsidRPr="00856BA8" w:rsidRDefault="00856BA8" w:rsidP="00856BA8">
      <w:pPr>
        <w:spacing w:after="0"/>
        <w:jc w:val="both"/>
        <w:rPr>
          <w:b/>
          <w:bCs/>
          <w:sz w:val="22"/>
          <w:szCs w:val="22"/>
          <w:lang w:val="en-GB" w:eastAsia="zh-CN"/>
        </w:rPr>
      </w:pPr>
      <w:r w:rsidRPr="00856BA8">
        <w:rPr>
          <w:b/>
          <w:bCs/>
          <w:sz w:val="22"/>
          <w:szCs w:val="22"/>
          <w:u w:val="single"/>
          <w:lang w:val="en-GB" w:eastAsia="zh-CN"/>
        </w:rPr>
        <w:t>On dropping CSI</w:t>
      </w:r>
      <w:r w:rsidRPr="00856BA8">
        <w:rPr>
          <w:b/>
          <w:bCs/>
          <w:sz w:val="22"/>
          <w:szCs w:val="22"/>
          <w:lang w:val="en-GB" w:eastAsia="zh-CN"/>
        </w:rPr>
        <w:t xml:space="preserve">: </w:t>
      </w:r>
    </w:p>
    <w:p w14:paraId="185A165B" w14:textId="5708FB0D" w:rsidR="00856BA8" w:rsidRPr="00856BA8" w:rsidRDefault="00856BA8" w:rsidP="00856BA8">
      <w:pPr>
        <w:spacing w:after="0"/>
        <w:jc w:val="both"/>
        <w:rPr>
          <w:sz w:val="22"/>
          <w:szCs w:val="22"/>
          <w:lang w:val="en-GB" w:eastAsia="zh-CN"/>
        </w:rPr>
      </w:pPr>
      <w:r w:rsidRPr="00856BA8">
        <w:rPr>
          <w:sz w:val="22"/>
          <w:szCs w:val="22"/>
          <w:lang w:val="en-GB" w:eastAsia="zh-CN"/>
        </w:rPr>
        <w:t>In our view, CSI (including both part 1 and part 2, if any) should be</w:t>
      </w:r>
      <w:r w:rsidRPr="00856BA8">
        <w:rPr>
          <w:b/>
          <w:bCs/>
          <w:sz w:val="22"/>
          <w:szCs w:val="22"/>
          <w:lang w:val="en-GB" w:eastAsia="zh-CN"/>
        </w:rPr>
        <w:t xml:space="preserve"> </w:t>
      </w:r>
      <w:r w:rsidRPr="00856BA8">
        <w:rPr>
          <w:sz w:val="22"/>
          <w:szCs w:val="22"/>
          <w:lang w:val="en-GB" w:eastAsia="zh-CN"/>
        </w:rPr>
        <w:t>dropped if the CSI would be multiplexed with a high-priority HARQ-ACK on the same PUCCH. Actually, this would lead to simplifying the related Rel-17 intra-UE specifications work.</w:t>
      </w:r>
    </w:p>
    <w:p w14:paraId="7985C304" w14:textId="446064C5" w:rsidR="00856BA8" w:rsidRDefault="00856BA8" w:rsidP="00990B13">
      <w:pPr>
        <w:spacing w:after="0"/>
        <w:jc w:val="both"/>
        <w:rPr>
          <w:sz w:val="22"/>
          <w:szCs w:val="22"/>
          <w:lang w:val="en-GB" w:eastAsia="zh-CN"/>
        </w:rPr>
      </w:pPr>
    </w:p>
    <w:p w14:paraId="42F0B6FE" w14:textId="11FB65D5" w:rsidR="00364538" w:rsidRDefault="00364538" w:rsidP="00364538">
      <w:pPr>
        <w:spacing w:after="0"/>
        <w:jc w:val="both"/>
        <w:rPr>
          <w:b/>
          <w:bCs/>
          <w:sz w:val="22"/>
          <w:szCs w:val="22"/>
          <w:lang w:val="en-GB" w:eastAsia="zh-CN"/>
        </w:rPr>
      </w:pPr>
      <w:r w:rsidRPr="00364538">
        <w:rPr>
          <w:b/>
          <w:bCs/>
          <w:sz w:val="22"/>
          <w:szCs w:val="22"/>
          <w:lang w:val="en-GB" w:eastAsia="zh-CN"/>
        </w:rPr>
        <w:t xml:space="preserve">Proposal </w:t>
      </w:r>
      <w:r w:rsidR="00534330">
        <w:rPr>
          <w:b/>
          <w:bCs/>
          <w:sz w:val="22"/>
          <w:szCs w:val="22"/>
          <w:lang w:val="en-GB" w:eastAsia="zh-CN"/>
        </w:rPr>
        <w:t>3.</w:t>
      </w:r>
      <w:r w:rsidR="00D6067C">
        <w:rPr>
          <w:b/>
          <w:bCs/>
          <w:sz w:val="22"/>
          <w:szCs w:val="22"/>
          <w:lang w:val="en-GB" w:eastAsia="zh-CN"/>
        </w:rPr>
        <w:t>7</w:t>
      </w:r>
      <w:r w:rsidRPr="00364538">
        <w:rPr>
          <w:b/>
          <w:bCs/>
          <w:sz w:val="22"/>
          <w:szCs w:val="22"/>
          <w:lang w:val="en-GB" w:eastAsia="zh-CN"/>
        </w:rPr>
        <w:t xml:space="preserve">: </w:t>
      </w:r>
      <w:r w:rsidR="00FE13B5">
        <w:rPr>
          <w:b/>
          <w:bCs/>
          <w:sz w:val="22"/>
          <w:szCs w:val="22"/>
          <w:lang w:val="en-GB" w:eastAsia="zh-CN"/>
        </w:rPr>
        <w:t xml:space="preserve">Confirm the </w:t>
      </w:r>
      <w:r w:rsidR="002F12E8" w:rsidRPr="002F12E8">
        <w:rPr>
          <w:b/>
          <w:bCs/>
          <w:sz w:val="22"/>
          <w:szCs w:val="22"/>
          <w:lang w:val="en-GB" w:eastAsia="zh-CN"/>
        </w:rPr>
        <w:t xml:space="preserve">RAN1#104bis-e </w:t>
      </w:r>
      <w:r w:rsidR="00FE13B5">
        <w:rPr>
          <w:b/>
          <w:bCs/>
          <w:sz w:val="22"/>
          <w:szCs w:val="22"/>
          <w:lang w:val="en-GB" w:eastAsia="zh-CN"/>
        </w:rPr>
        <w:t xml:space="preserve">Working Assumption </w:t>
      </w:r>
      <w:r w:rsidR="00911F78">
        <w:rPr>
          <w:b/>
          <w:bCs/>
          <w:sz w:val="22"/>
          <w:szCs w:val="22"/>
          <w:lang w:val="en-GB" w:eastAsia="zh-CN"/>
        </w:rPr>
        <w:t>to not support</w:t>
      </w:r>
      <w:r w:rsidRPr="00364538">
        <w:rPr>
          <w:b/>
          <w:bCs/>
          <w:sz w:val="22"/>
          <w:szCs w:val="22"/>
          <w:lang w:val="en-GB" w:eastAsia="zh-CN"/>
        </w:rPr>
        <w:t xml:space="preserve"> multiplexing of CSI (include part 1 and part 2, if any) and high-priority HARQ-ACK</w:t>
      </w:r>
      <w:r w:rsidR="00911F78">
        <w:rPr>
          <w:b/>
          <w:bCs/>
          <w:sz w:val="22"/>
          <w:szCs w:val="22"/>
          <w:lang w:val="en-GB" w:eastAsia="zh-CN"/>
        </w:rPr>
        <w:t xml:space="preserve"> </w:t>
      </w:r>
      <w:r w:rsidR="000C475A">
        <w:rPr>
          <w:b/>
          <w:bCs/>
          <w:sz w:val="22"/>
          <w:szCs w:val="22"/>
          <w:lang w:val="en-GB" w:eastAsia="zh-CN"/>
        </w:rPr>
        <w:t xml:space="preserve">on PUCCH </w:t>
      </w:r>
      <w:r w:rsidR="00911F78">
        <w:rPr>
          <w:b/>
          <w:bCs/>
          <w:sz w:val="22"/>
          <w:szCs w:val="22"/>
          <w:lang w:val="en-GB" w:eastAsia="zh-CN"/>
        </w:rPr>
        <w:t>and thus to d</w:t>
      </w:r>
      <w:r w:rsidRPr="00364538">
        <w:rPr>
          <w:b/>
          <w:bCs/>
          <w:sz w:val="22"/>
          <w:szCs w:val="22"/>
          <w:lang w:val="en-GB" w:eastAsia="zh-CN"/>
        </w:rPr>
        <w:t xml:space="preserve">rop the CSI and prioritize the high-priority HARQ-ACK. </w:t>
      </w:r>
    </w:p>
    <w:p w14:paraId="06635735" w14:textId="77777777" w:rsidR="00CD4334" w:rsidRPr="00364538" w:rsidRDefault="00CD4334" w:rsidP="00364538">
      <w:pPr>
        <w:spacing w:after="0"/>
        <w:jc w:val="both"/>
        <w:rPr>
          <w:b/>
          <w:bCs/>
          <w:sz w:val="22"/>
          <w:szCs w:val="22"/>
          <w:lang w:val="en-GB" w:eastAsia="zh-CN"/>
        </w:rPr>
      </w:pPr>
    </w:p>
    <w:p w14:paraId="3172F422" w14:textId="77777777" w:rsidR="0090779D" w:rsidRPr="0090779D" w:rsidRDefault="0090779D" w:rsidP="0090779D">
      <w:pPr>
        <w:spacing w:after="0"/>
        <w:jc w:val="both"/>
        <w:rPr>
          <w:sz w:val="22"/>
          <w:szCs w:val="22"/>
          <w:lang w:val="en-GB" w:eastAsia="zh-CN"/>
        </w:rPr>
      </w:pPr>
      <w:r w:rsidRPr="0090779D">
        <w:rPr>
          <w:sz w:val="22"/>
          <w:szCs w:val="22"/>
          <w:lang w:val="en-GB" w:eastAsia="zh-CN"/>
        </w:rPr>
        <w:t xml:space="preserve">In the following, we discuss some of the design details for the multiplexing of high-priority and low-priority HARQ-ACKs given that separate encoding is adopted. </w:t>
      </w:r>
    </w:p>
    <w:p w14:paraId="220C7A3F" w14:textId="77777777" w:rsidR="0090779D" w:rsidRPr="0090779D" w:rsidRDefault="0090779D" w:rsidP="0090779D">
      <w:pPr>
        <w:spacing w:after="0"/>
        <w:jc w:val="both"/>
        <w:rPr>
          <w:b/>
          <w:bCs/>
          <w:sz w:val="22"/>
          <w:szCs w:val="22"/>
          <w:lang w:val="en-GB" w:eastAsia="zh-CN"/>
        </w:rPr>
      </w:pPr>
    </w:p>
    <w:p w14:paraId="53BA77B6" w14:textId="116C26F1" w:rsidR="0090779D" w:rsidRPr="0090779D" w:rsidRDefault="0090779D" w:rsidP="0090779D">
      <w:pPr>
        <w:spacing w:after="0"/>
        <w:jc w:val="both"/>
        <w:rPr>
          <w:sz w:val="22"/>
          <w:szCs w:val="22"/>
          <w:lang w:val="en-GB" w:eastAsia="zh-CN"/>
        </w:rPr>
      </w:pPr>
      <w:r w:rsidRPr="0090779D">
        <w:rPr>
          <w:b/>
          <w:bCs/>
          <w:sz w:val="22"/>
          <w:szCs w:val="22"/>
          <w:u w:val="single"/>
          <w:lang w:val="en-GB" w:eastAsia="zh-CN"/>
        </w:rPr>
        <w:t>Rate matching</w:t>
      </w:r>
      <w:r w:rsidR="004B028E">
        <w:rPr>
          <w:b/>
          <w:bCs/>
          <w:sz w:val="22"/>
          <w:szCs w:val="22"/>
          <w:u w:val="single"/>
          <w:lang w:val="en-GB" w:eastAsia="zh-CN"/>
        </w:rPr>
        <w:t xml:space="preserve"> output sequence length</w:t>
      </w:r>
      <w:r w:rsidRPr="0090779D">
        <w:rPr>
          <w:b/>
          <w:bCs/>
          <w:sz w:val="22"/>
          <w:szCs w:val="22"/>
          <w:lang w:val="en-GB" w:eastAsia="zh-CN"/>
        </w:rPr>
        <w:t>:</w:t>
      </w:r>
      <w:r w:rsidRPr="0090779D">
        <w:rPr>
          <w:sz w:val="22"/>
          <w:szCs w:val="22"/>
          <w:lang w:val="en-GB" w:eastAsia="zh-CN"/>
        </w:rPr>
        <w:t xml:space="preserve"> </w:t>
      </w:r>
    </w:p>
    <w:p w14:paraId="338F5D21" w14:textId="77777777" w:rsidR="0090779D" w:rsidRPr="0090779D" w:rsidRDefault="0090779D" w:rsidP="0090779D">
      <w:pPr>
        <w:spacing w:after="0"/>
        <w:jc w:val="both"/>
        <w:rPr>
          <w:sz w:val="22"/>
          <w:szCs w:val="22"/>
          <w:lang w:val="en-GB" w:eastAsia="zh-CN"/>
        </w:rPr>
      </w:pPr>
      <w:r w:rsidRPr="0090779D">
        <w:rPr>
          <w:sz w:val="22"/>
          <w:szCs w:val="22"/>
          <w:lang w:val="en-GB" w:eastAsia="zh-CN"/>
        </w:rPr>
        <w:t>The Rel-15 rate matching operation and formulas for the cases where there is CSI part 2 are defined in TS 38.212. One part of Table 6.3.1.4.1-1 in TS 38.212 is copied below:</w:t>
      </w:r>
    </w:p>
    <w:p w14:paraId="4106BD25" w14:textId="77777777" w:rsidR="00364538" w:rsidRPr="00990B13" w:rsidRDefault="00364538" w:rsidP="00990B13">
      <w:pPr>
        <w:spacing w:after="0"/>
        <w:jc w:val="both"/>
        <w:rPr>
          <w:sz w:val="22"/>
          <w:szCs w:val="22"/>
          <w:lang w:val="en-GB" w:eastAsia="zh-CN"/>
        </w:rPr>
      </w:pPr>
    </w:p>
    <w:p w14:paraId="4613C89F" w14:textId="77777777" w:rsidR="008D0789" w:rsidRPr="008D0789" w:rsidRDefault="008D0789" w:rsidP="008D0789">
      <w:pPr>
        <w:spacing w:after="0"/>
        <w:jc w:val="center"/>
        <w:rPr>
          <w:b/>
          <w:sz w:val="22"/>
          <w:szCs w:val="22"/>
          <w:lang w:eastAsia="zh-CN"/>
        </w:rPr>
      </w:pPr>
      <w:r w:rsidRPr="008D0789">
        <w:rPr>
          <w:bCs/>
          <w:sz w:val="22"/>
          <w:szCs w:val="22"/>
        </w:rPr>
        <w:t>Table 3.1:</w:t>
      </w:r>
      <w:r w:rsidRPr="008D0789">
        <w:rPr>
          <w:b/>
          <w:sz w:val="22"/>
          <w:szCs w:val="22"/>
        </w:rPr>
        <w:t xml:space="preserve"> </w:t>
      </w:r>
      <w:r w:rsidRPr="008D0789">
        <w:rPr>
          <w:bCs/>
          <w:sz w:val="22"/>
          <w:szCs w:val="22"/>
          <w:lang w:eastAsia="zh-CN"/>
        </w:rPr>
        <w:t xml:space="preserve">Rate matching output sequence length </w:t>
      </w:r>
      <w:r w:rsidRPr="008D0789">
        <w:rPr>
          <w:bCs/>
          <w:position w:val="-12"/>
          <w:sz w:val="22"/>
          <w:szCs w:val="22"/>
          <w:lang w:val="en-GB"/>
        </w:rPr>
        <w:object w:dxaOrig="430" w:dyaOrig="320" w14:anchorId="6CC0E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4.25pt" o:ole="">
            <v:imagedata r:id="rId13" o:title=""/>
          </v:shape>
          <o:OLEObject Type="Embed" ProgID="Equation.3" ShapeID="_x0000_i1025" DrawAspect="Content" ObjectID="_1689751893" r:id="rId14"/>
        </w:object>
      </w:r>
      <w:r w:rsidRPr="008D0789">
        <w:rPr>
          <w:bCs/>
          <w:sz w:val="22"/>
          <w:szCs w:val="22"/>
        </w:rPr>
        <w:t xml:space="preserve">(Table </w:t>
      </w:r>
      <w:r w:rsidRPr="008D0789">
        <w:rPr>
          <w:bCs/>
          <w:sz w:val="22"/>
          <w:szCs w:val="22"/>
          <w:lang w:eastAsia="zh-CN"/>
        </w:rPr>
        <w:t>6.3.1.4.1-1 in TS 38.212)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1707"/>
        <w:gridCol w:w="5906"/>
      </w:tblGrid>
      <w:tr w:rsidR="008D0789" w:rsidRPr="008D0789" w14:paraId="10CF464D" w14:textId="77777777" w:rsidTr="007A212D">
        <w:trPr>
          <w:trHeight w:val="424"/>
          <w:jc w:val="center"/>
        </w:trPr>
        <w:tc>
          <w:tcPr>
            <w:tcW w:w="20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045BD3" w14:textId="77777777" w:rsidR="008D0789" w:rsidRPr="008D0789" w:rsidRDefault="008D0789" w:rsidP="008D0789">
            <w:pPr>
              <w:keepNext/>
              <w:keepLines/>
              <w:overflowPunct/>
              <w:autoSpaceDE/>
              <w:autoSpaceDN/>
              <w:adjustRightInd/>
              <w:spacing w:after="0"/>
              <w:jc w:val="center"/>
              <w:textAlignment w:val="auto"/>
              <w:rPr>
                <w:rFonts w:ascii="Arial" w:hAnsi="Arial" w:cs="Arial"/>
                <w:b/>
                <w:szCs w:val="22"/>
                <w:lang w:eastAsia="zh-CN"/>
              </w:rPr>
            </w:pPr>
            <w:r w:rsidRPr="008D0789">
              <w:rPr>
                <w:rFonts w:ascii="Arial" w:hAnsi="Arial" w:cs="Arial"/>
                <w:b/>
                <w:szCs w:val="22"/>
                <w:lang w:eastAsia="zh-CN"/>
              </w:rPr>
              <w:t>UCI(s) for transmission on a PUCCH</w:t>
            </w:r>
          </w:p>
        </w:tc>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435BE2" w14:textId="77777777" w:rsidR="008D0789" w:rsidRPr="008D0789" w:rsidRDefault="008D0789" w:rsidP="008D0789">
            <w:pPr>
              <w:keepNext/>
              <w:keepLines/>
              <w:overflowPunct/>
              <w:autoSpaceDE/>
              <w:autoSpaceDN/>
              <w:adjustRightInd/>
              <w:spacing w:after="0"/>
              <w:jc w:val="center"/>
              <w:textAlignment w:val="auto"/>
              <w:rPr>
                <w:rFonts w:ascii="Arial" w:hAnsi="Arial" w:cs="Arial"/>
                <w:b/>
                <w:szCs w:val="22"/>
                <w:lang w:eastAsia="zh-CN"/>
              </w:rPr>
            </w:pPr>
            <w:r w:rsidRPr="008D0789">
              <w:rPr>
                <w:rFonts w:ascii="Arial" w:hAnsi="Arial" w:cs="Arial"/>
                <w:b/>
                <w:szCs w:val="22"/>
                <w:lang w:eastAsia="zh-CN"/>
              </w:rPr>
              <w:t>UCI for encoding</w:t>
            </w:r>
          </w:p>
        </w:tc>
        <w:tc>
          <w:tcPr>
            <w:tcW w:w="590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28C9B7" w14:textId="77777777" w:rsidR="008D0789" w:rsidRPr="008D0789" w:rsidRDefault="008D0789" w:rsidP="008D0789">
            <w:pPr>
              <w:keepNext/>
              <w:keepLines/>
              <w:overflowPunct/>
              <w:autoSpaceDE/>
              <w:autoSpaceDN/>
              <w:adjustRightInd/>
              <w:spacing w:after="0"/>
              <w:jc w:val="center"/>
              <w:textAlignment w:val="auto"/>
              <w:rPr>
                <w:rFonts w:ascii="Arial" w:hAnsi="Arial" w:cs="Arial"/>
                <w:b/>
                <w:szCs w:val="22"/>
              </w:rPr>
            </w:pPr>
            <w:r w:rsidRPr="008D0789">
              <w:rPr>
                <w:rFonts w:ascii="Arial" w:hAnsi="Arial" w:cs="Arial"/>
                <w:b/>
                <w:szCs w:val="22"/>
                <w:lang w:eastAsia="zh-CN"/>
              </w:rPr>
              <w:t xml:space="preserve">Value of </w:t>
            </w:r>
            <w:r w:rsidRPr="008D0789">
              <w:rPr>
                <w:rFonts w:ascii="Arial" w:hAnsi="Arial"/>
                <w:b/>
                <w:position w:val="-12"/>
                <w:szCs w:val="22"/>
                <w:lang w:val="en-GB"/>
              </w:rPr>
              <w:object w:dxaOrig="420" w:dyaOrig="300" w14:anchorId="3F01E0A4">
                <v:shape id="_x0000_i1026" type="#_x0000_t75" style="width:22.5pt;height:14.25pt" o:ole="">
                  <v:imagedata r:id="rId15" o:title=""/>
                </v:shape>
                <o:OLEObject Type="Embed" ProgID="Equation.3" ShapeID="_x0000_i1026" DrawAspect="Content" ObjectID="_1689751894" r:id="rId16"/>
              </w:object>
            </w:r>
          </w:p>
        </w:tc>
      </w:tr>
      <w:tr w:rsidR="008D0789" w:rsidRPr="00861704" w14:paraId="161A4FF9" w14:textId="77777777" w:rsidTr="007A212D">
        <w:trPr>
          <w:jc w:val="center"/>
        </w:trPr>
        <w:tc>
          <w:tcPr>
            <w:tcW w:w="2016"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14:paraId="7AC8C31F" w14:textId="77777777" w:rsidR="008D0789" w:rsidRPr="008D0789" w:rsidRDefault="008D0789" w:rsidP="008D0789">
            <w:pPr>
              <w:keepNext/>
              <w:keepLines/>
              <w:overflowPunct/>
              <w:autoSpaceDE/>
              <w:autoSpaceDN/>
              <w:adjustRightInd/>
              <w:spacing w:after="0"/>
              <w:textAlignment w:val="auto"/>
              <w:rPr>
                <w:rFonts w:ascii="Arial" w:hAnsi="Arial" w:cs="Arial"/>
                <w:szCs w:val="22"/>
                <w:lang w:eastAsia="zh-CN"/>
              </w:rPr>
            </w:pPr>
            <w:r w:rsidRPr="008D0789">
              <w:rPr>
                <w:rFonts w:ascii="Arial" w:hAnsi="Arial" w:cs="Arial"/>
                <w:szCs w:val="22"/>
                <w:lang w:eastAsia="zh-CN"/>
              </w:rPr>
              <w:t>CSI</w:t>
            </w:r>
          </w:p>
          <w:p w14:paraId="02F28396" w14:textId="77777777" w:rsidR="008D0789" w:rsidRPr="008D0789" w:rsidRDefault="008D0789" w:rsidP="008D0789">
            <w:pPr>
              <w:keepNext/>
              <w:keepLines/>
              <w:overflowPunct/>
              <w:autoSpaceDE/>
              <w:autoSpaceDN/>
              <w:adjustRightInd/>
              <w:spacing w:after="0"/>
              <w:textAlignment w:val="auto"/>
              <w:rPr>
                <w:rFonts w:ascii="Arial" w:hAnsi="Arial" w:cs="Arial"/>
                <w:szCs w:val="22"/>
                <w:lang w:eastAsia="zh-CN"/>
              </w:rPr>
            </w:pPr>
            <w:r w:rsidRPr="008D0789">
              <w:rPr>
                <w:rFonts w:ascii="Arial" w:hAnsi="Arial" w:cs="Arial"/>
                <w:szCs w:val="22"/>
                <w:lang w:eastAsia="zh-CN"/>
              </w:rPr>
              <w:t>(CSI of two parts)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CAEC6C5" w14:textId="77777777" w:rsidR="008D0789" w:rsidRPr="008D0789" w:rsidRDefault="008D0789" w:rsidP="008D0789">
            <w:pPr>
              <w:keepNext/>
              <w:keepLines/>
              <w:overflowPunct/>
              <w:autoSpaceDE/>
              <w:autoSpaceDN/>
              <w:adjustRightInd/>
              <w:spacing w:after="0"/>
              <w:textAlignment w:val="auto"/>
              <w:rPr>
                <w:rFonts w:ascii="Arial" w:hAnsi="Arial" w:cs="Arial"/>
                <w:szCs w:val="22"/>
                <w:lang w:eastAsia="zh-CN"/>
              </w:rPr>
            </w:pPr>
            <w:r w:rsidRPr="008D0789">
              <w:rPr>
                <w:rFonts w:ascii="Arial" w:hAnsi="Arial" w:cs="Arial"/>
                <w:szCs w:val="22"/>
                <w:lang w:eastAsia="zh-CN"/>
              </w:rPr>
              <w:t>CSI part 1</w:t>
            </w:r>
          </w:p>
        </w:tc>
        <w:tc>
          <w:tcPr>
            <w:tcW w:w="5906" w:type="dxa"/>
            <w:tcBorders>
              <w:top w:val="single" w:sz="4" w:space="0" w:color="auto"/>
              <w:left w:val="single" w:sz="4" w:space="0" w:color="auto"/>
              <w:bottom w:val="single" w:sz="4" w:space="0" w:color="auto"/>
              <w:right w:val="single" w:sz="4" w:space="0" w:color="auto"/>
            </w:tcBorders>
            <w:vAlign w:val="center"/>
            <w:hideMark/>
          </w:tcPr>
          <w:p w14:paraId="480C2CAA" w14:textId="77777777" w:rsidR="008D0789" w:rsidRPr="008D0789" w:rsidRDefault="0034119E" w:rsidP="008D0789">
            <w:pPr>
              <w:keepNext/>
              <w:keepLines/>
              <w:overflowPunct/>
              <w:autoSpaceDE/>
              <w:autoSpaceDN/>
              <w:adjustRightInd/>
              <w:spacing w:after="0"/>
              <w:jc w:val="center"/>
              <w:textAlignment w:val="auto"/>
              <w:rPr>
                <w:rFonts w:ascii="Arial" w:hAnsi="Arial" w:cs="Arial"/>
                <w:szCs w:val="22"/>
                <w:lang w:val="fr-FR"/>
              </w:rPr>
            </w:pPr>
            <m:oMathPara>
              <m:oMath>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UCI</m:t>
                    </m:r>
                    <m:ctrlPr>
                      <w:rPr>
                        <w:rFonts w:ascii="Cambria Math" w:hAnsi="Arial"/>
                        <w:szCs w:val="22"/>
                        <w:lang w:val="en-GB"/>
                      </w:rPr>
                    </m:ctrlPr>
                  </m:sub>
                </m:sSub>
                <m:r>
                  <w:rPr>
                    <w:rFonts w:ascii="Cambria Math" w:hAnsi="Arial"/>
                    <w:szCs w:val="22"/>
                    <w:lang w:val="fr-FR"/>
                  </w:rPr>
                  <m:t>=</m:t>
                </m:r>
                <m:func>
                  <m:funcPr>
                    <m:ctrlPr>
                      <w:rPr>
                        <w:rFonts w:ascii="Cambria Math" w:hAnsi="Arial"/>
                        <w:i/>
                        <w:szCs w:val="22"/>
                        <w:lang w:val="en-GB"/>
                      </w:rPr>
                    </m:ctrlPr>
                  </m:funcPr>
                  <m:fName>
                    <m:r>
                      <w:rPr>
                        <w:rFonts w:ascii="Cambria Math" w:hAnsi="Arial"/>
                        <w:szCs w:val="22"/>
                        <w:lang w:val="en-GB"/>
                      </w:rPr>
                      <m:t>min</m:t>
                    </m:r>
                  </m:fName>
                  <m:e>
                    <m:d>
                      <m:dPr>
                        <m:ctrlPr>
                          <w:rPr>
                            <w:rFonts w:ascii="Cambria Math" w:hAnsi="Arial"/>
                            <w:i/>
                            <w:szCs w:val="22"/>
                            <w:lang w:val="en-GB"/>
                          </w:rPr>
                        </m:ctrlPr>
                      </m:dPr>
                      <m:e>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tot</m:t>
                            </m:r>
                            <m:ctrlPr>
                              <w:rPr>
                                <w:rFonts w:ascii="Cambria Math" w:hAnsi="Arial"/>
                                <w:szCs w:val="22"/>
                                <w:lang w:val="en-GB"/>
                              </w:rPr>
                            </m:ctrlPr>
                          </m:sub>
                        </m:sSub>
                        <m:r>
                          <w:rPr>
                            <w:rFonts w:ascii="Cambria Math" w:hAnsi="Arial"/>
                            <w:szCs w:val="22"/>
                            <w:lang w:val="fr-FR"/>
                          </w:rPr>
                          <m:t>,</m:t>
                        </m:r>
                        <m:d>
                          <m:dPr>
                            <m:begChr m:val="⌈"/>
                            <m:endChr m:val="⌉"/>
                            <m:ctrlPr>
                              <w:rPr>
                                <w:rFonts w:ascii="Cambria Math" w:hAnsi="Arial"/>
                                <w:i/>
                                <w:szCs w:val="22"/>
                                <w:lang w:val="en-GB"/>
                              </w:rPr>
                            </m:ctrlPr>
                          </m:dPr>
                          <m:e>
                            <m:d>
                              <m:dPr>
                                <m:ctrlPr>
                                  <w:rPr>
                                    <w:rFonts w:ascii="Cambria Math" w:hAnsi="Arial"/>
                                    <w:i/>
                                    <w:szCs w:val="22"/>
                                    <w:lang w:val="en-GB"/>
                                  </w:rPr>
                                </m:ctrlPr>
                              </m:dPr>
                              <m:e>
                                <m:sSup>
                                  <m:sSupPr>
                                    <m:ctrlPr>
                                      <w:rPr>
                                        <w:rFonts w:ascii="Cambria Math" w:hAnsi="Arial"/>
                                        <w:i/>
                                        <w:szCs w:val="22"/>
                                        <w:lang w:val="en-GB"/>
                                      </w:rPr>
                                    </m:ctrlPr>
                                  </m:sSupPr>
                                  <m:e>
                                    <m:r>
                                      <w:rPr>
                                        <w:rFonts w:ascii="Cambria Math" w:hAnsi="Arial"/>
                                        <w:szCs w:val="22"/>
                                        <w:lang w:val="en-GB"/>
                                      </w:rPr>
                                      <m:t>O</m:t>
                                    </m:r>
                                  </m:e>
                                  <m:sup>
                                    <m:r>
                                      <m:rPr>
                                        <m:nor/>
                                      </m:rPr>
                                      <w:rPr>
                                        <w:rFonts w:ascii="Cambria Math" w:hAnsi="Arial"/>
                                        <w:szCs w:val="22"/>
                                        <w:lang w:val="fr-FR"/>
                                      </w:rPr>
                                      <m:t>CSI-part1</m:t>
                                    </m:r>
                                    <m:ctrlPr>
                                      <w:rPr>
                                        <w:rFonts w:ascii="Cambria Math" w:hAnsi="Arial"/>
                                        <w:szCs w:val="22"/>
                                        <w:lang w:val="en-GB"/>
                                      </w:rPr>
                                    </m:ctrlPr>
                                  </m:sup>
                                </m:sSup>
                                <m:r>
                                  <w:rPr>
                                    <w:rFonts w:ascii="Cambria Math" w:hAnsi="Arial"/>
                                    <w:szCs w:val="22"/>
                                    <w:lang w:val="fr-FR"/>
                                  </w:rPr>
                                  <m:t>+</m:t>
                                </m:r>
                                <m:r>
                                  <w:rPr>
                                    <w:rFonts w:ascii="Cambria Math" w:hAnsi="Arial"/>
                                    <w:szCs w:val="22"/>
                                    <w:lang w:val="en-GB"/>
                                  </w:rPr>
                                  <m:t>L</m:t>
                                </m:r>
                              </m:e>
                            </m:d>
                            <m:r>
                              <w:rPr>
                                <w:rFonts w:ascii="Cambria Math" w:hAnsi="Arial"/>
                                <w:szCs w:val="22"/>
                                <w:lang w:val="fr-FR"/>
                              </w:rPr>
                              <m:t>/</m:t>
                            </m:r>
                            <m:sSubSup>
                              <m:sSubSupPr>
                                <m:ctrlPr>
                                  <w:rPr>
                                    <w:rFonts w:ascii="Cambria Math" w:hAnsi="Arial"/>
                                    <w:i/>
                                    <w:szCs w:val="22"/>
                                    <w:lang w:val="en-GB"/>
                                  </w:rPr>
                                </m:ctrlPr>
                              </m:sSubSupPr>
                              <m:e>
                                <m:r>
                                  <w:rPr>
                                    <w:rFonts w:ascii="Cambria Math" w:hAnsi="Arial"/>
                                    <w:szCs w:val="22"/>
                                    <w:lang w:val="en-GB"/>
                                  </w:rPr>
                                  <m:t>R</m:t>
                                </m:r>
                              </m:e>
                              <m:sub>
                                <m:r>
                                  <m:rPr>
                                    <m:nor/>
                                  </m:rPr>
                                  <w:rPr>
                                    <w:rFonts w:ascii="Cambria Math" w:hAnsi="Arial"/>
                                    <w:szCs w:val="22"/>
                                    <w:lang w:val="fr-FR"/>
                                  </w:rPr>
                                  <m:t>UCI</m:t>
                                </m:r>
                                <m:ctrlPr>
                                  <w:rPr>
                                    <w:rFonts w:ascii="Cambria Math" w:hAnsi="Arial"/>
                                    <w:szCs w:val="22"/>
                                    <w:lang w:val="en-GB"/>
                                  </w:rPr>
                                </m:ctrlPr>
                              </m:sub>
                              <m:sup>
                                <m:r>
                                  <m:rPr>
                                    <m:nor/>
                                  </m:rPr>
                                  <w:rPr>
                                    <w:rFonts w:ascii="Cambria Math" w:hAnsi="Arial"/>
                                    <w:szCs w:val="22"/>
                                    <w:lang w:val="fr-FR"/>
                                  </w:rPr>
                                  <m:t>max</m:t>
                                </m:r>
                                <m:ctrlPr>
                                  <w:rPr>
                                    <w:rFonts w:ascii="Cambria Math" w:hAnsi="Arial"/>
                                    <w:szCs w:val="22"/>
                                    <w:lang w:val="en-GB"/>
                                  </w:rPr>
                                </m:ctrlPr>
                              </m:sup>
                            </m:sSubSup>
                            <m:r>
                              <w:rPr>
                                <w:rFonts w:ascii="Cambria Math" w:hAnsi="Arial"/>
                                <w:szCs w:val="22"/>
                                <w:lang w:val="fr-FR"/>
                              </w:rPr>
                              <m:t>/</m:t>
                            </m:r>
                            <m:sSub>
                              <m:sSubPr>
                                <m:ctrlPr>
                                  <w:rPr>
                                    <w:rFonts w:ascii="Cambria Math" w:hAnsi="Arial"/>
                                    <w:i/>
                                    <w:szCs w:val="22"/>
                                    <w:lang w:val="en-GB"/>
                                  </w:rPr>
                                </m:ctrlPr>
                              </m:sSubPr>
                              <m:e>
                                <m:r>
                                  <w:rPr>
                                    <w:rFonts w:ascii="Cambria Math" w:hAnsi="Arial"/>
                                    <w:szCs w:val="22"/>
                                    <w:lang w:val="en-GB"/>
                                  </w:rPr>
                                  <m:t>Q</m:t>
                                </m:r>
                              </m:e>
                              <m:sub>
                                <m:r>
                                  <w:rPr>
                                    <w:rFonts w:ascii="Cambria Math" w:hAnsi="Arial"/>
                                    <w:szCs w:val="22"/>
                                    <w:lang w:val="en-GB"/>
                                  </w:rPr>
                                  <m:t>m</m:t>
                                </m:r>
                              </m:sub>
                            </m:sSub>
                            <m:ctrlPr>
                              <w:rPr>
                                <w:rFonts w:ascii="Cambria Math" w:hAnsi="Cambria Math"/>
                                <w:i/>
                                <w:szCs w:val="22"/>
                                <w:lang w:val="en-GB"/>
                              </w:rPr>
                            </m:ctrlPr>
                          </m:e>
                        </m:d>
                        <m:r>
                          <w:rPr>
                            <w:rFonts w:ascii="Cambria Math" w:hAnsi="Cambria Math" w:cs="Cambria Math"/>
                            <w:szCs w:val="22"/>
                            <w:lang w:val="fr-FR"/>
                          </w:rPr>
                          <m:t>⋅</m:t>
                        </m:r>
                        <m:sSup>
                          <m:sSupPr>
                            <m:ctrlPr>
                              <w:rPr>
                                <w:rFonts w:ascii="Cambria Math" w:hAnsi="Arial"/>
                                <w:i/>
                                <w:szCs w:val="22"/>
                                <w:lang w:val="en-GB"/>
                              </w:rPr>
                            </m:ctrlPr>
                          </m:sSupPr>
                          <m:e>
                            <m:sSub>
                              <m:sSubPr>
                                <m:ctrlPr>
                                  <w:rPr>
                                    <w:rFonts w:ascii="Cambria Math" w:hAnsi="Arial"/>
                                    <w:i/>
                                    <w:szCs w:val="22"/>
                                    <w:lang w:val="en-GB"/>
                                  </w:rPr>
                                </m:ctrlPr>
                              </m:sSubPr>
                              <m:e>
                                <m:r>
                                  <w:rPr>
                                    <w:rFonts w:ascii="Cambria Math" w:hAnsi="Arial"/>
                                    <w:szCs w:val="22"/>
                                    <w:lang w:val="en-GB"/>
                                  </w:rPr>
                                  <m:t>Q</m:t>
                                </m:r>
                              </m:e>
                              <m:sub>
                                <m:r>
                                  <w:rPr>
                                    <w:rFonts w:ascii="Cambria Math" w:hAnsi="Arial"/>
                                    <w:szCs w:val="22"/>
                                    <w:lang w:val="en-GB"/>
                                  </w:rPr>
                                  <m:t>m</m:t>
                                </m:r>
                              </m:sub>
                            </m:sSub>
                            <m:ctrlPr>
                              <w:rPr>
                                <w:rFonts w:ascii="Cambria Math" w:hAnsi="Cambria Math"/>
                                <w:i/>
                                <w:szCs w:val="22"/>
                                <w:lang w:val="en-GB"/>
                              </w:rPr>
                            </m:ctrlPr>
                          </m:e>
                          <m:sup>
                            <m:ctrlPr>
                              <w:rPr>
                                <w:rFonts w:ascii="Cambria Math" w:hAnsi="Cambria Math"/>
                                <w:i/>
                                <w:szCs w:val="22"/>
                                <w:lang w:val="en-GB"/>
                              </w:rPr>
                            </m:ctrlPr>
                          </m:sup>
                        </m:sSup>
                        <m:ctrlPr>
                          <w:rPr>
                            <w:rFonts w:ascii="Cambria Math" w:hAnsi="Cambria Math"/>
                            <w:i/>
                            <w:szCs w:val="22"/>
                            <w:lang w:val="en-GB"/>
                          </w:rPr>
                        </m:ctrlPr>
                      </m:e>
                    </m:d>
                    <m:ctrlPr>
                      <w:rPr>
                        <w:rFonts w:ascii="Cambria Math" w:hAnsi="Cambria Math"/>
                        <w:i/>
                        <w:szCs w:val="22"/>
                        <w:lang w:val="en-GB"/>
                      </w:rPr>
                    </m:ctrlPr>
                  </m:e>
                </m:func>
              </m:oMath>
            </m:oMathPara>
          </w:p>
        </w:tc>
      </w:tr>
      <w:tr w:rsidR="008D0789" w:rsidRPr="00861704" w14:paraId="7A9A0E73" w14:textId="77777777" w:rsidTr="007A21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AD19C" w14:textId="77777777" w:rsidR="008D0789" w:rsidRPr="008D0789" w:rsidRDefault="008D0789" w:rsidP="008D0789">
            <w:pPr>
              <w:overflowPunct/>
              <w:autoSpaceDE/>
              <w:autoSpaceDN/>
              <w:adjustRightInd/>
              <w:spacing w:after="0"/>
              <w:textAlignment w:val="auto"/>
              <w:rPr>
                <w:rFonts w:ascii="Arial" w:hAnsi="Arial"/>
                <w:szCs w:val="22"/>
                <w:lang w:val="fr-FR"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4C81275" w14:textId="77777777" w:rsidR="008D0789" w:rsidRPr="008D0789" w:rsidRDefault="008D0789" w:rsidP="008D0789">
            <w:pPr>
              <w:keepNext/>
              <w:keepLines/>
              <w:overflowPunct/>
              <w:autoSpaceDE/>
              <w:autoSpaceDN/>
              <w:adjustRightInd/>
              <w:spacing w:after="0"/>
              <w:textAlignment w:val="auto"/>
              <w:rPr>
                <w:rFonts w:ascii="Arial" w:hAnsi="Arial" w:cs="Arial"/>
                <w:szCs w:val="22"/>
                <w:lang w:eastAsia="zh-CN"/>
              </w:rPr>
            </w:pPr>
            <w:r w:rsidRPr="008D0789">
              <w:rPr>
                <w:rFonts w:ascii="Arial" w:hAnsi="Arial" w:cs="Arial"/>
                <w:szCs w:val="22"/>
                <w:lang w:eastAsia="zh-CN"/>
              </w:rPr>
              <w:t>CSI part 2</w:t>
            </w:r>
          </w:p>
        </w:tc>
        <w:tc>
          <w:tcPr>
            <w:tcW w:w="5906" w:type="dxa"/>
            <w:tcBorders>
              <w:top w:val="single" w:sz="4" w:space="0" w:color="auto"/>
              <w:left w:val="single" w:sz="4" w:space="0" w:color="auto"/>
              <w:bottom w:val="single" w:sz="4" w:space="0" w:color="auto"/>
              <w:right w:val="single" w:sz="4" w:space="0" w:color="auto"/>
            </w:tcBorders>
            <w:vAlign w:val="center"/>
            <w:hideMark/>
          </w:tcPr>
          <w:p w14:paraId="2A78E29B" w14:textId="77777777" w:rsidR="008D0789" w:rsidRPr="008D0789" w:rsidRDefault="0034119E" w:rsidP="008D0789">
            <w:pPr>
              <w:keepNext/>
              <w:keepLines/>
              <w:overflowPunct/>
              <w:autoSpaceDE/>
              <w:autoSpaceDN/>
              <w:adjustRightInd/>
              <w:spacing w:after="0"/>
              <w:jc w:val="center"/>
              <w:textAlignment w:val="auto"/>
              <w:rPr>
                <w:rFonts w:ascii="Arial" w:hAnsi="Arial" w:cs="Arial"/>
                <w:szCs w:val="22"/>
                <w:lang w:val="fr-FR" w:eastAsia="zh-CN"/>
              </w:rPr>
            </w:pPr>
            <m:oMathPara>
              <m:oMath>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UCI</m:t>
                    </m:r>
                    <m:ctrlPr>
                      <w:rPr>
                        <w:rFonts w:ascii="Cambria Math" w:hAnsi="Arial"/>
                        <w:szCs w:val="22"/>
                        <w:lang w:val="en-GB"/>
                      </w:rPr>
                    </m:ctrlPr>
                  </m:sub>
                </m:sSub>
                <m:r>
                  <w:rPr>
                    <w:rFonts w:ascii="Cambria Math" w:hAnsi="Arial"/>
                    <w:szCs w:val="22"/>
                    <w:lang w:val="fr-FR"/>
                  </w:rPr>
                  <m:t>=</m:t>
                </m:r>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tot</m:t>
                    </m:r>
                    <m:ctrlPr>
                      <w:rPr>
                        <w:rFonts w:ascii="Cambria Math" w:hAnsi="Arial"/>
                        <w:szCs w:val="22"/>
                        <w:lang w:val="en-GB"/>
                      </w:rPr>
                    </m:ctrlPr>
                  </m:sub>
                </m:sSub>
                <m:r>
                  <w:rPr>
                    <w:rFonts w:ascii="Cambria Math" w:hAnsi="Arial"/>
                    <w:szCs w:val="22"/>
                    <w:lang w:val="fr-FR"/>
                  </w:rPr>
                  <m:t>-</m:t>
                </m:r>
                <m:func>
                  <m:funcPr>
                    <m:ctrlPr>
                      <w:rPr>
                        <w:rFonts w:ascii="Cambria Math" w:hAnsi="Arial"/>
                        <w:i/>
                        <w:szCs w:val="22"/>
                        <w:lang w:val="en-GB"/>
                      </w:rPr>
                    </m:ctrlPr>
                  </m:funcPr>
                  <m:fName>
                    <m:r>
                      <w:rPr>
                        <w:rFonts w:ascii="Cambria Math" w:hAnsi="Arial"/>
                        <w:szCs w:val="22"/>
                        <w:lang w:val="en-GB"/>
                      </w:rPr>
                      <m:t>min</m:t>
                    </m:r>
                  </m:fName>
                  <m:e>
                    <m:d>
                      <m:dPr>
                        <m:ctrlPr>
                          <w:rPr>
                            <w:rFonts w:ascii="Cambria Math" w:hAnsi="Arial"/>
                            <w:i/>
                            <w:szCs w:val="22"/>
                            <w:lang w:val="en-GB"/>
                          </w:rPr>
                        </m:ctrlPr>
                      </m:dPr>
                      <m:e>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tot</m:t>
                            </m:r>
                            <m:ctrlPr>
                              <w:rPr>
                                <w:rFonts w:ascii="Cambria Math" w:hAnsi="Arial"/>
                                <w:szCs w:val="22"/>
                                <w:lang w:val="en-GB"/>
                              </w:rPr>
                            </m:ctrlPr>
                          </m:sub>
                        </m:sSub>
                        <m:r>
                          <w:rPr>
                            <w:rFonts w:ascii="Cambria Math" w:hAnsi="Arial"/>
                            <w:szCs w:val="22"/>
                            <w:lang w:val="fr-FR"/>
                          </w:rPr>
                          <m:t>,</m:t>
                        </m:r>
                        <m:d>
                          <m:dPr>
                            <m:begChr m:val="⌈"/>
                            <m:endChr m:val="⌉"/>
                            <m:ctrlPr>
                              <w:rPr>
                                <w:rFonts w:ascii="Cambria Math" w:hAnsi="Arial"/>
                                <w:i/>
                                <w:szCs w:val="22"/>
                                <w:lang w:val="en-GB"/>
                              </w:rPr>
                            </m:ctrlPr>
                          </m:dPr>
                          <m:e>
                            <m:d>
                              <m:dPr>
                                <m:ctrlPr>
                                  <w:rPr>
                                    <w:rFonts w:ascii="Cambria Math" w:hAnsi="Arial"/>
                                    <w:i/>
                                    <w:szCs w:val="22"/>
                                    <w:lang w:val="en-GB"/>
                                  </w:rPr>
                                </m:ctrlPr>
                              </m:dPr>
                              <m:e>
                                <m:sSup>
                                  <m:sSupPr>
                                    <m:ctrlPr>
                                      <w:rPr>
                                        <w:rFonts w:ascii="Cambria Math" w:hAnsi="Arial"/>
                                        <w:i/>
                                        <w:szCs w:val="22"/>
                                        <w:lang w:val="en-GB"/>
                                      </w:rPr>
                                    </m:ctrlPr>
                                  </m:sSupPr>
                                  <m:e>
                                    <m:r>
                                      <w:rPr>
                                        <w:rFonts w:ascii="Cambria Math" w:hAnsi="Arial"/>
                                        <w:szCs w:val="22"/>
                                        <w:lang w:val="en-GB"/>
                                      </w:rPr>
                                      <m:t>O</m:t>
                                    </m:r>
                                  </m:e>
                                  <m:sup>
                                    <m:r>
                                      <m:rPr>
                                        <m:nor/>
                                      </m:rPr>
                                      <w:rPr>
                                        <w:rFonts w:ascii="Cambria Math" w:hAnsi="Arial"/>
                                        <w:szCs w:val="22"/>
                                        <w:lang w:val="fr-FR"/>
                                      </w:rPr>
                                      <m:t>CSI-part1</m:t>
                                    </m:r>
                                    <m:ctrlPr>
                                      <w:rPr>
                                        <w:rFonts w:ascii="Cambria Math" w:hAnsi="Arial"/>
                                        <w:szCs w:val="22"/>
                                        <w:lang w:val="en-GB"/>
                                      </w:rPr>
                                    </m:ctrlPr>
                                  </m:sup>
                                </m:sSup>
                                <m:r>
                                  <w:rPr>
                                    <w:rFonts w:ascii="Cambria Math" w:hAnsi="Arial"/>
                                    <w:szCs w:val="22"/>
                                    <w:lang w:val="fr-FR"/>
                                  </w:rPr>
                                  <m:t>+</m:t>
                                </m:r>
                                <m:r>
                                  <w:rPr>
                                    <w:rFonts w:ascii="Cambria Math" w:hAnsi="Arial"/>
                                    <w:szCs w:val="22"/>
                                    <w:lang w:val="en-GB"/>
                                  </w:rPr>
                                  <m:t>L</m:t>
                                </m:r>
                              </m:e>
                            </m:d>
                            <m:r>
                              <w:rPr>
                                <w:rFonts w:ascii="Cambria Math" w:hAnsi="Arial"/>
                                <w:szCs w:val="22"/>
                                <w:lang w:val="fr-FR"/>
                              </w:rPr>
                              <m:t>/</m:t>
                            </m:r>
                            <m:sSubSup>
                              <m:sSubSupPr>
                                <m:ctrlPr>
                                  <w:rPr>
                                    <w:rFonts w:ascii="Cambria Math" w:hAnsi="Arial"/>
                                    <w:i/>
                                    <w:szCs w:val="22"/>
                                    <w:lang w:val="en-GB"/>
                                  </w:rPr>
                                </m:ctrlPr>
                              </m:sSubSupPr>
                              <m:e>
                                <m:r>
                                  <w:rPr>
                                    <w:rFonts w:ascii="Cambria Math" w:hAnsi="Arial"/>
                                    <w:szCs w:val="22"/>
                                    <w:lang w:val="en-GB"/>
                                  </w:rPr>
                                  <m:t>R</m:t>
                                </m:r>
                              </m:e>
                              <m:sub>
                                <m:r>
                                  <m:rPr>
                                    <m:nor/>
                                  </m:rPr>
                                  <w:rPr>
                                    <w:rFonts w:ascii="Cambria Math" w:hAnsi="Arial"/>
                                    <w:szCs w:val="22"/>
                                    <w:lang w:val="fr-FR"/>
                                  </w:rPr>
                                  <m:t>UCI</m:t>
                                </m:r>
                                <m:ctrlPr>
                                  <w:rPr>
                                    <w:rFonts w:ascii="Cambria Math" w:hAnsi="Arial"/>
                                    <w:szCs w:val="22"/>
                                    <w:lang w:val="en-GB"/>
                                  </w:rPr>
                                </m:ctrlPr>
                              </m:sub>
                              <m:sup>
                                <m:r>
                                  <m:rPr>
                                    <m:nor/>
                                  </m:rPr>
                                  <w:rPr>
                                    <w:rFonts w:ascii="Cambria Math" w:hAnsi="Arial"/>
                                    <w:szCs w:val="22"/>
                                    <w:lang w:val="fr-FR"/>
                                  </w:rPr>
                                  <m:t>max</m:t>
                                </m:r>
                                <m:ctrlPr>
                                  <w:rPr>
                                    <w:rFonts w:ascii="Cambria Math" w:hAnsi="Arial"/>
                                    <w:szCs w:val="22"/>
                                    <w:lang w:val="en-GB"/>
                                  </w:rPr>
                                </m:ctrlPr>
                              </m:sup>
                            </m:sSubSup>
                            <m:r>
                              <w:rPr>
                                <w:rFonts w:ascii="Cambria Math" w:hAnsi="Arial"/>
                                <w:szCs w:val="22"/>
                                <w:lang w:val="fr-FR"/>
                              </w:rPr>
                              <m:t>/</m:t>
                            </m:r>
                            <m:sSub>
                              <m:sSubPr>
                                <m:ctrlPr>
                                  <w:rPr>
                                    <w:rFonts w:ascii="Cambria Math" w:hAnsi="Arial"/>
                                    <w:i/>
                                    <w:szCs w:val="22"/>
                                    <w:lang w:val="en-GB"/>
                                  </w:rPr>
                                </m:ctrlPr>
                              </m:sSubPr>
                              <m:e>
                                <m:r>
                                  <w:rPr>
                                    <w:rFonts w:ascii="Cambria Math" w:hAnsi="Arial"/>
                                    <w:szCs w:val="22"/>
                                    <w:lang w:val="en-GB"/>
                                  </w:rPr>
                                  <m:t>Q</m:t>
                                </m:r>
                              </m:e>
                              <m:sub>
                                <m:r>
                                  <w:rPr>
                                    <w:rFonts w:ascii="Cambria Math" w:hAnsi="Arial"/>
                                    <w:szCs w:val="22"/>
                                    <w:lang w:val="en-GB"/>
                                  </w:rPr>
                                  <m:t>m</m:t>
                                </m:r>
                              </m:sub>
                            </m:sSub>
                            <m:ctrlPr>
                              <w:rPr>
                                <w:rFonts w:ascii="Cambria Math" w:hAnsi="Cambria Math"/>
                                <w:i/>
                                <w:szCs w:val="22"/>
                                <w:lang w:val="en-GB"/>
                              </w:rPr>
                            </m:ctrlPr>
                          </m:e>
                        </m:d>
                        <m:r>
                          <w:rPr>
                            <w:rFonts w:ascii="Cambria Math" w:hAnsi="Cambria Math" w:cs="Cambria Math"/>
                            <w:szCs w:val="22"/>
                            <w:lang w:val="fr-FR"/>
                          </w:rPr>
                          <m:t>⋅</m:t>
                        </m:r>
                        <m:sSup>
                          <m:sSupPr>
                            <m:ctrlPr>
                              <w:rPr>
                                <w:rFonts w:ascii="Cambria Math" w:hAnsi="Arial"/>
                                <w:i/>
                                <w:szCs w:val="22"/>
                                <w:lang w:val="en-GB"/>
                              </w:rPr>
                            </m:ctrlPr>
                          </m:sSupPr>
                          <m:e>
                            <m:sSub>
                              <m:sSubPr>
                                <m:ctrlPr>
                                  <w:rPr>
                                    <w:rFonts w:ascii="Cambria Math" w:hAnsi="Arial"/>
                                    <w:i/>
                                    <w:szCs w:val="22"/>
                                    <w:lang w:val="en-GB"/>
                                  </w:rPr>
                                </m:ctrlPr>
                              </m:sSubPr>
                              <m:e>
                                <m:r>
                                  <w:rPr>
                                    <w:rFonts w:ascii="Cambria Math" w:hAnsi="Arial"/>
                                    <w:szCs w:val="22"/>
                                    <w:lang w:val="en-GB"/>
                                  </w:rPr>
                                  <m:t>Q</m:t>
                                </m:r>
                              </m:e>
                              <m:sub>
                                <m:r>
                                  <w:rPr>
                                    <w:rFonts w:ascii="Cambria Math" w:hAnsi="Arial"/>
                                    <w:szCs w:val="22"/>
                                    <w:lang w:val="en-GB"/>
                                  </w:rPr>
                                  <m:t>m</m:t>
                                </m:r>
                              </m:sub>
                            </m:sSub>
                            <m:ctrlPr>
                              <w:rPr>
                                <w:rFonts w:ascii="Cambria Math" w:hAnsi="Cambria Math"/>
                                <w:i/>
                                <w:szCs w:val="22"/>
                                <w:lang w:val="en-GB"/>
                              </w:rPr>
                            </m:ctrlPr>
                          </m:e>
                          <m:sup>
                            <m:ctrlPr>
                              <w:rPr>
                                <w:rFonts w:ascii="Cambria Math" w:hAnsi="Cambria Math"/>
                                <w:i/>
                                <w:szCs w:val="22"/>
                                <w:lang w:val="en-GB"/>
                              </w:rPr>
                            </m:ctrlPr>
                          </m:sup>
                        </m:sSup>
                        <m:ctrlPr>
                          <w:rPr>
                            <w:rFonts w:ascii="Cambria Math" w:hAnsi="Cambria Math"/>
                            <w:i/>
                            <w:szCs w:val="22"/>
                            <w:lang w:val="en-GB"/>
                          </w:rPr>
                        </m:ctrlPr>
                      </m:e>
                    </m:d>
                    <m:ctrlPr>
                      <w:rPr>
                        <w:rFonts w:ascii="Cambria Math" w:hAnsi="Cambria Math"/>
                        <w:i/>
                        <w:szCs w:val="22"/>
                        <w:lang w:val="en-GB"/>
                      </w:rPr>
                    </m:ctrlPr>
                  </m:e>
                </m:func>
              </m:oMath>
            </m:oMathPara>
          </w:p>
        </w:tc>
      </w:tr>
      <w:tr w:rsidR="008D0789" w:rsidRPr="00861704" w14:paraId="0196D144" w14:textId="77777777" w:rsidTr="007A212D">
        <w:trPr>
          <w:jc w:val="center"/>
        </w:trPr>
        <w:tc>
          <w:tcPr>
            <w:tcW w:w="2016"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14:paraId="0329502F" w14:textId="77777777" w:rsidR="008D0789" w:rsidRPr="008D0789" w:rsidRDefault="008D0789" w:rsidP="008D0789">
            <w:pPr>
              <w:keepNext/>
              <w:keepLines/>
              <w:overflowPunct/>
              <w:autoSpaceDE/>
              <w:autoSpaceDN/>
              <w:adjustRightInd/>
              <w:spacing w:after="0"/>
              <w:textAlignment w:val="auto"/>
              <w:rPr>
                <w:rFonts w:ascii="Arial" w:hAnsi="Arial" w:cs="Arial"/>
                <w:szCs w:val="22"/>
                <w:lang w:eastAsia="zh-CN"/>
              </w:rPr>
            </w:pPr>
            <w:r w:rsidRPr="008D0789">
              <w:rPr>
                <w:rFonts w:ascii="Arial" w:hAnsi="Arial" w:cs="Arial"/>
                <w:szCs w:val="22"/>
                <w:lang w:eastAsia="zh-CN"/>
              </w:rPr>
              <w:t>HARQ-ACK, CSI</w:t>
            </w:r>
          </w:p>
          <w:p w14:paraId="62F5DF08" w14:textId="77777777" w:rsidR="008D0789" w:rsidRPr="008D0789" w:rsidRDefault="008D0789" w:rsidP="008D0789">
            <w:pPr>
              <w:keepNext/>
              <w:keepLines/>
              <w:overflowPunct/>
              <w:autoSpaceDE/>
              <w:autoSpaceDN/>
              <w:adjustRightInd/>
              <w:spacing w:after="0"/>
              <w:textAlignment w:val="auto"/>
              <w:rPr>
                <w:rFonts w:ascii="Arial" w:hAnsi="Arial" w:cs="Arial"/>
                <w:szCs w:val="22"/>
                <w:lang w:eastAsia="zh-CN"/>
              </w:rPr>
            </w:pPr>
            <w:r w:rsidRPr="008D0789">
              <w:rPr>
                <w:rFonts w:ascii="Arial" w:hAnsi="Arial" w:cs="Arial"/>
                <w:szCs w:val="22"/>
                <w:lang w:eastAsia="zh-CN"/>
              </w:rPr>
              <w:t>(CSI of two parts)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D7A2C73" w14:textId="77777777" w:rsidR="008D0789" w:rsidRPr="008D0789" w:rsidRDefault="008D0789" w:rsidP="008D0789">
            <w:pPr>
              <w:keepNext/>
              <w:keepLines/>
              <w:overflowPunct/>
              <w:autoSpaceDE/>
              <w:autoSpaceDN/>
              <w:adjustRightInd/>
              <w:spacing w:after="0"/>
              <w:textAlignment w:val="auto"/>
              <w:rPr>
                <w:rFonts w:ascii="Arial" w:hAnsi="Arial" w:cs="Arial"/>
                <w:szCs w:val="22"/>
                <w:lang w:eastAsia="zh-CN"/>
              </w:rPr>
            </w:pPr>
            <w:r w:rsidRPr="008D0789">
              <w:rPr>
                <w:rFonts w:ascii="Arial" w:hAnsi="Arial" w:cs="Arial"/>
                <w:szCs w:val="22"/>
                <w:lang w:eastAsia="zh-CN"/>
              </w:rPr>
              <w:t>HARQ-ACK, CSI part 1</w:t>
            </w:r>
          </w:p>
        </w:tc>
        <w:tc>
          <w:tcPr>
            <w:tcW w:w="5906" w:type="dxa"/>
            <w:tcBorders>
              <w:top w:val="single" w:sz="4" w:space="0" w:color="auto"/>
              <w:left w:val="single" w:sz="4" w:space="0" w:color="auto"/>
              <w:bottom w:val="single" w:sz="4" w:space="0" w:color="auto"/>
              <w:right w:val="single" w:sz="4" w:space="0" w:color="auto"/>
            </w:tcBorders>
            <w:vAlign w:val="center"/>
            <w:hideMark/>
          </w:tcPr>
          <w:p w14:paraId="2307E988" w14:textId="77777777" w:rsidR="008D0789" w:rsidRPr="008D0789" w:rsidRDefault="0034119E" w:rsidP="008D0789">
            <w:pPr>
              <w:keepNext/>
              <w:keepLines/>
              <w:overflowPunct/>
              <w:autoSpaceDE/>
              <w:autoSpaceDN/>
              <w:adjustRightInd/>
              <w:spacing w:after="0"/>
              <w:jc w:val="center"/>
              <w:textAlignment w:val="auto"/>
              <w:rPr>
                <w:rFonts w:ascii="Arial" w:hAnsi="Arial" w:cs="Arial"/>
                <w:szCs w:val="22"/>
                <w:lang w:val="fr-FR"/>
              </w:rPr>
            </w:pPr>
            <m:oMathPara>
              <m:oMath>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UCI</m:t>
                    </m:r>
                    <m:ctrlPr>
                      <w:rPr>
                        <w:rFonts w:ascii="Cambria Math" w:hAnsi="Arial"/>
                        <w:szCs w:val="22"/>
                        <w:lang w:val="en-GB"/>
                      </w:rPr>
                    </m:ctrlPr>
                  </m:sub>
                </m:sSub>
                <m:r>
                  <w:rPr>
                    <w:rFonts w:ascii="Cambria Math" w:hAnsi="Arial"/>
                    <w:szCs w:val="22"/>
                    <w:lang w:val="fr-FR"/>
                  </w:rPr>
                  <m:t>=</m:t>
                </m:r>
                <m:func>
                  <m:funcPr>
                    <m:ctrlPr>
                      <w:rPr>
                        <w:rFonts w:ascii="Cambria Math" w:hAnsi="Arial"/>
                        <w:i/>
                        <w:szCs w:val="22"/>
                        <w:lang w:val="en-GB"/>
                      </w:rPr>
                    </m:ctrlPr>
                  </m:funcPr>
                  <m:fName>
                    <m:r>
                      <w:rPr>
                        <w:rFonts w:ascii="Cambria Math" w:hAnsi="Arial"/>
                        <w:szCs w:val="22"/>
                        <w:lang w:val="en-GB"/>
                      </w:rPr>
                      <m:t>min</m:t>
                    </m:r>
                  </m:fName>
                  <m:e>
                    <m:d>
                      <m:dPr>
                        <m:ctrlPr>
                          <w:rPr>
                            <w:rFonts w:ascii="Cambria Math" w:hAnsi="Arial"/>
                            <w:i/>
                            <w:szCs w:val="22"/>
                            <w:lang w:val="en-GB"/>
                          </w:rPr>
                        </m:ctrlPr>
                      </m:dPr>
                      <m:e>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tot</m:t>
                            </m:r>
                            <m:ctrlPr>
                              <w:rPr>
                                <w:rFonts w:ascii="Cambria Math" w:hAnsi="Arial"/>
                                <w:szCs w:val="22"/>
                                <w:lang w:val="en-GB"/>
                              </w:rPr>
                            </m:ctrlPr>
                          </m:sub>
                        </m:sSub>
                        <m:r>
                          <w:rPr>
                            <w:rFonts w:ascii="Cambria Math" w:hAnsi="Arial"/>
                            <w:szCs w:val="22"/>
                            <w:lang w:val="fr-FR"/>
                          </w:rPr>
                          <m:t>,</m:t>
                        </m:r>
                        <m:d>
                          <m:dPr>
                            <m:begChr m:val="⌈"/>
                            <m:endChr m:val="⌉"/>
                            <m:ctrlPr>
                              <w:rPr>
                                <w:rFonts w:ascii="Cambria Math" w:hAnsi="Arial"/>
                                <w:i/>
                                <w:szCs w:val="22"/>
                                <w:lang w:val="en-GB"/>
                              </w:rPr>
                            </m:ctrlPr>
                          </m:dPr>
                          <m:e>
                            <m:d>
                              <m:dPr>
                                <m:ctrlPr>
                                  <w:rPr>
                                    <w:rFonts w:ascii="Cambria Math" w:hAnsi="Arial"/>
                                    <w:i/>
                                    <w:szCs w:val="22"/>
                                    <w:lang w:val="en-GB"/>
                                  </w:rPr>
                                </m:ctrlPr>
                              </m:dPr>
                              <m:e>
                                <m:sSup>
                                  <m:sSupPr>
                                    <m:ctrlPr>
                                      <w:rPr>
                                        <w:rFonts w:ascii="Cambria Math" w:hAnsi="Arial"/>
                                        <w:i/>
                                        <w:szCs w:val="22"/>
                                        <w:lang w:val="en-GB"/>
                                      </w:rPr>
                                    </m:ctrlPr>
                                  </m:sSupPr>
                                  <m:e>
                                    <m:r>
                                      <w:rPr>
                                        <w:rFonts w:ascii="Cambria Math" w:hAnsi="Arial"/>
                                        <w:szCs w:val="22"/>
                                        <w:lang w:val="en-GB"/>
                                      </w:rPr>
                                      <m:t>O</m:t>
                                    </m:r>
                                  </m:e>
                                  <m:sup>
                                    <m:r>
                                      <m:rPr>
                                        <m:nor/>
                                      </m:rPr>
                                      <w:rPr>
                                        <w:rFonts w:ascii="Cambria Math" w:hAnsi="Arial"/>
                                        <w:szCs w:val="22"/>
                                        <w:lang w:val="fr-FR"/>
                                      </w:rPr>
                                      <m:t>ACK</m:t>
                                    </m:r>
                                    <m:ctrlPr>
                                      <w:rPr>
                                        <w:rFonts w:ascii="Cambria Math" w:hAnsi="Arial"/>
                                        <w:szCs w:val="22"/>
                                        <w:lang w:val="en-GB"/>
                                      </w:rPr>
                                    </m:ctrlPr>
                                  </m:sup>
                                </m:sSup>
                                <m:r>
                                  <w:rPr>
                                    <w:rFonts w:ascii="Cambria Math" w:hAnsi="Arial"/>
                                    <w:szCs w:val="22"/>
                                    <w:lang w:val="fr-FR"/>
                                  </w:rPr>
                                  <m:t>+</m:t>
                                </m:r>
                                <m:sSup>
                                  <m:sSupPr>
                                    <m:ctrlPr>
                                      <w:rPr>
                                        <w:rFonts w:ascii="Cambria Math" w:hAnsi="Arial"/>
                                        <w:i/>
                                        <w:szCs w:val="22"/>
                                        <w:lang w:val="en-GB"/>
                                      </w:rPr>
                                    </m:ctrlPr>
                                  </m:sSupPr>
                                  <m:e>
                                    <m:r>
                                      <w:rPr>
                                        <w:rFonts w:ascii="Cambria Math" w:hAnsi="Arial"/>
                                        <w:szCs w:val="22"/>
                                        <w:lang w:val="en-GB"/>
                                      </w:rPr>
                                      <m:t>O</m:t>
                                    </m:r>
                                  </m:e>
                                  <m:sup>
                                    <m:r>
                                      <m:rPr>
                                        <m:nor/>
                                      </m:rPr>
                                      <w:rPr>
                                        <w:rFonts w:ascii="Cambria Math" w:hAnsi="Arial"/>
                                        <w:szCs w:val="22"/>
                                        <w:lang w:val="fr-FR"/>
                                      </w:rPr>
                                      <m:t>CSI-part1</m:t>
                                    </m:r>
                                    <m:ctrlPr>
                                      <w:rPr>
                                        <w:rFonts w:ascii="Cambria Math" w:hAnsi="Arial"/>
                                        <w:szCs w:val="22"/>
                                        <w:lang w:val="en-GB"/>
                                      </w:rPr>
                                    </m:ctrlPr>
                                  </m:sup>
                                </m:sSup>
                                <m:r>
                                  <w:rPr>
                                    <w:rFonts w:ascii="Cambria Math" w:hAnsi="Arial"/>
                                    <w:szCs w:val="22"/>
                                    <w:lang w:val="fr-FR"/>
                                  </w:rPr>
                                  <m:t>+</m:t>
                                </m:r>
                                <m:r>
                                  <w:rPr>
                                    <w:rFonts w:ascii="Cambria Math" w:hAnsi="Arial"/>
                                    <w:szCs w:val="22"/>
                                    <w:lang w:val="en-GB"/>
                                  </w:rPr>
                                  <m:t>L</m:t>
                                </m:r>
                              </m:e>
                            </m:d>
                            <m:r>
                              <w:rPr>
                                <w:rFonts w:ascii="Cambria Math" w:hAnsi="Arial"/>
                                <w:szCs w:val="22"/>
                                <w:lang w:val="fr-FR"/>
                              </w:rPr>
                              <m:t>/</m:t>
                            </m:r>
                            <m:sSubSup>
                              <m:sSubSupPr>
                                <m:ctrlPr>
                                  <w:rPr>
                                    <w:rFonts w:ascii="Cambria Math" w:hAnsi="Arial"/>
                                    <w:i/>
                                    <w:szCs w:val="22"/>
                                    <w:lang w:val="en-GB"/>
                                  </w:rPr>
                                </m:ctrlPr>
                              </m:sSubSupPr>
                              <m:e>
                                <m:r>
                                  <w:rPr>
                                    <w:rFonts w:ascii="Cambria Math" w:hAnsi="Arial"/>
                                    <w:szCs w:val="22"/>
                                    <w:lang w:val="en-GB"/>
                                  </w:rPr>
                                  <m:t>R</m:t>
                                </m:r>
                              </m:e>
                              <m:sub>
                                <m:r>
                                  <m:rPr>
                                    <m:nor/>
                                  </m:rPr>
                                  <w:rPr>
                                    <w:rFonts w:ascii="Cambria Math" w:hAnsi="Arial"/>
                                    <w:szCs w:val="22"/>
                                    <w:lang w:val="fr-FR"/>
                                  </w:rPr>
                                  <m:t>UCI</m:t>
                                </m:r>
                                <m:ctrlPr>
                                  <w:rPr>
                                    <w:rFonts w:ascii="Cambria Math" w:hAnsi="Arial"/>
                                    <w:szCs w:val="22"/>
                                    <w:lang w:val="en-GB"/>
                                  </w:rPr>
                                </m:ctrlPr>
                              </m:sub>
                              <m:sup>
                                <m:r>
                                  <m:rPr>
                                    <m:nor/>
                                  </m:rPr>
                                  <w:rPr>
                                    <w:rFonts w:ascii="Cambria Math" w:hAnsi="Arial"/>
                                    <w:szCs w:val="22"/>
                                    <w:lang w:val="fr-FR"/>
                                  </w:rPr>
                                  <m:t>max</m:t>
                                </m:r>
                                <m:ctrlPr>
                                  <w:rPr>
                                    <w:rFonts w:ascii="Cambria Math" w:hAnsi="Arial"/>
                                    <w:szCs w:val="22"/>
                                    <w:lang w:val="en-GB"/>
                                  </w:rPr>
                                </m:ctrlPr>
                              </m:sup>
                            </m:sSubSup>
                            <m:r>
                              <w:rPr>
                                <w:rFonts w:ascii="Cambria Math" w:hAnsi="Arial"/>
                                <w:szCs w:val="22"/>
                                <w:lang w:val="fr-FR"/>
                              </w:rPr>
                              <m:t>/</m:t>
                            </m:r>
                            <m:sSub>
                              <m:sSubPr>
                                <m:ctrlPr>
                                  <w:rPr>
                                    <w:rFonts w:ascii="Cambria Math" w:hAnsi="Arial"/>
                                    <w:i/>
                                    <w:szCs w:val="22"/>
                                    <w:lang w:val="en-GB"/>
                                  </w:rPr>
                                </m:ctrlPr>
                              </m:sSubPr>
                              <m:e>
                                <m:r>
                                  <w:rPr>
                                    <w:rFonts w:ascii="Cambria Math" w:hAnsi="Arial"/>
                                    <w:szCs w:val="22"/>
                                    <w:lang w:val="en-GB"/>
                                  </w:rPr>
                                  <m:t>Q</m:t>
                                </m:r>
                              </m:e>
                              <m:sub>
                                <m:r>
                                  <w:rPr>
                                    <w:rFonts w:ascii="Cambria Math" w:hAnsi="Arial"/>
                                    <w:szCs w:val="22"/>
                                    <w:lang w:val="en-GB"/>
                                  </w:rPr>
                                  <m:t>m</m:t>
                                </m:r>
                              </m:sub>
                            </m:sSub>
                            <m:ctrlPr>
                              <w:rPr>
                                <w:rFonts w:ascii="Cambria Math" w:hAnsi="Cambria Math"/>
                                <w:i/>
                                <w:szCs w:val="22"/>
                                <w:lang w:val="en-GB"/>
                              </w:rPr>
                            </m:ctrlPr>
                          </m:e>
                        </m:d>
                        <m:r>
                          <w:rPr>
                            <w:rFonts w:ascii="Cambria Math" w:hAnsi="Cambria Math" w:cs="Cambria Math"/>
                            <w:szCs w:val="22"/>
                            <w:lang w:val="fr-FR"/>
                          </w:rPr>
                          <m:t>⋅</m:t>
                        </m:r>
                        <m:sSup>
                          <m:sSupPr>
                            <m:ctrlPr>
                              <w:rPr>
                                <w:rFonts w:ascii="Cambria Math" w:hAnsi="Arial"/>
                                <w:i/>
                                <w:szCs w:val="22"/>
                                <w:lang w:val="en-GB"/>
                              </w:rPr>
                            </m:ctrlPr>
                          </m:sSupPr>
                          <m:e>
                            <m:sSub>
                              <m:sSubPr>
                                <m:ctrlPr>
                                  <w:rPr>
                                    <w:rFonts w:ascii="Cambria Math" w:hAnsi="Arial"/>
                                    <w:i/>
                                    <w:szCs w:val="22"/>
                                    <w:lang w:val="en-GB"/>
                                  </w:rPr>
                                </m:ctrlPr>
                              </m:sSubPr>
                              <m:e>
                                <m:r>
                                  <w:rPr>
                                    <w:rFonts w:ascii="Cambria Math" w:hAnsi="Arial"/>
                                    <w:szCs w:val="22"/>
                                    <w:lang w:val="en-GB"/>
                                  </w:rPr>
                                  <m:t>Q</m:t>
                                </m:r>
                              </m:e>
                              <m:sub>
                                <m:r>
                                  <w:rPr>
                                    <w:rFonts w:ascii="Cambria Math" w:hAnsi="Arial"/>
                                    <w:szCs w:val="22"/>
                                    <w:lang w:val="en-GB"/>
                                  </w:rPr>
                                  <m:t>m</m:t>
                                </m:r>
                              </m:sub>
                            </m:sSub>
                            <m:ctrlPr>
                              <w:rPr>
                                <w:rFonts w:ascii="Cambria Math" w:hAnsi="Cambria Math"/>
                                <w:i/>
                                <w:szCs w:val="22"/>
                                <w:lang w:val="en-GB"/>
                              </w:rPr>
                            </m:ctrlPr>
                          </m:e>
                          <m:sup>
                            <m:ctrlPr>
                              <w:rPr>
                                <w:rFonts w:ascii="Cambria Math" w:hAnsi="Cambria Math"/>
                                <w:i/>
                                <w:szCs w:val="22"/>
                                <w:lang w:val="en-GB"/>
                              </w:rPr>
                            </m:ctrlPr>
                          </m:sup>
                        </m:sSup>
                        <m:ctrlPr>
                          <w:rPr>
                            <w:rFonts w:ascii="Cambria Math" w:hAnsi="Cambria Math"/>
                            <w:i/>
                            <w:szCs w:val="22"/>
                            <w:lang w:val="en-GB"/>
                          </w:rPr>
                        </m:ctrlPr>
                      </m:e>
                    </m:d>
                    <m:ctrlPr>
                      <w:rPr>
                        <w:rFonts w:ascii="Cambria Math" w:hAnsi="Cambria Math"/>
                        <w:i/>
                        <w:szCs w:val="22"/>
                        <w:lang w:val="en-GB"/>
                      </w:rPr>
                    </m:ctrlPr>
                  </m:e>
                </m:func>
              </m:oMath>
            </m:oMathPara>
          </w:p>
        </w:tc>
      </w:tr>
      <w:tr w:rsidR="008D0789" w:rsidRPr="00861704" w14:paraId="042BB573" w14:textId="77777777" w:rsidTr="007A21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6BC6D" w14:textId="77777777" w:rsidR="008D0789" w:rsidRPr="008D0789" w:rsidRDefault="008D0789" w:rsidP="008D0789">
            <w:pPr>
              <w:overflowPunct/>
              <w:autoSpaceDE/>
              <w:autoSpaceDN/>
              <w:adjustRightInd/>
              <w:spacing w:after="0"/>
              <w:textAlignment w:val="auto"/>
              <w:rPr>
                <w:rFonts w:ascii="Arial" w:hAnsi="Arial"/>
                <w:szCs w:val="22"/>
                <w:lang w:val="fr-FR"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BD76735" w14:textId="77777777" w:rsidR="008D0789" w:rsidRPr="008D0789" w:rsidRDefault="008D0789" w:rsidP="008D0789">
            <w:pPr>
              <w:keepNext/>
              <w:keepLines/>
              <w:overflowPunct/>
              <w:autoSpaceDE/>
              <w:autoSpaceDN/>
              <w:adjustRightInd/>
              <w:spacing w:after="0"/>
              <w:textAlignment w:val="auto"/>
              <w:rPr>
                <w:rFonts w:ascii="Arial" w:hAnsi="Arial" w:cs="Arial"/>
                <w:szCs w:val="22"/>
                <w:lang w:eastAsia="zh-CN"/>
              </w:rPr>
            </w:pPr>
            <w:r w:rsidRPr="008D0789">
              <w:rPr>
                <w:rFonts w:ascii="Arial" w:hAnsi="Arial" w:cs="Arial"/>
                <w:szCs w:val="22"/>
                <w:lang w:eastAsia="zh-CN"/>
              </w:rPr>
              <w:t>CSI part 2</w:t>
            </w:r>
          </w:p>
        </w:tc>
        <w:tc>
          <w:tcPr>
            <w:tcW w:w="5906" w:type="dxa"/>
            <w:tcBorders>
              <w:top w:val="single" w:sz="4" w:space="0" w:color="auto"/>
              <w:left w:val="single" w:sz="4" w:space="0" w:color="auto"/>
              <w:bottom w:val="single" w:sz="4" w:space="0" w:color="auto"/>
              <w:right w:val="single" w:sz="4" w:space="0" w:color="auto"/>
            </w:tcBorders>
            <w:vAlign w:val="center"/>
            <w:hideMark/>
          </w:tcPr>
          <w:p w14:paraId="719F37C7" w14:textId="77777777" w:rsidR="008D0789" w:rsidRPr="008D0789" w:rsidRDefault="0034119E" w:rsidP="008D0789">
            <w:pPr>
              <w:keepNext/>
              <w:keepLines/>
              <w:overflowPunct/>
              <w:autoSpaceDE/>
              <w:autoSpaceDN/>
              <w:adjustRightInd/>
              <w:spacing w:after="0"/>
              <w:jc w:val="center"/>
              <w:textAlignment w:val="auto"/>
              <w:rPr>
                <w:rFonts w:ascii="Arial" w:hAnsi="Arial" w:cs="Arial"/>
                <w:szCs w:val="22"/>
                <w:lang w:val="fr-FR"/>
              </w:rPr>
            </w:pPr>
            <m:oMathPara>
              <m:oMath>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UCI</m:t>
                    </m:r>
                    <m:ctrlPr>
                      <w:rPr>
                        <w:rFonts w:ascii="Cambria Math" w:hAnsi="Arial"/>
                        <w:szCs w:val="22"/>
                        <w:lang w:val="en-GB"/>
                      </w:rPr>
                    </m:ctrlPr>
                  </m:sub>
                </m:sSub>
                <m:r>
                  <w:rPr>
                    <w:rFonts w:ascii="Cambria Math" w:hAnsi="Arial"/>
                    <w:szCs w:val="22"/>
                    <w:lang w:val="fr-FR"/>
                  </w:rPr>
                  <m:t>=</m:t>
                </m:r>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tot</m:t>
                    </m:r>
                    <m:ctrlPr>
                      <w:rPr>
                        <w:rFonts w:ascii="Cambria Math" w:hAnsi="Arial"/>
                        <w:szCs w:val="22"/>
                        <w:lang w:val="en-GB"/>
                      </w:rPr>
                    </m:ctrlPr>
                  </m:sub>
                </m:sSub>
                <m:r>
                  <w:rPr>
                    <w:rFonts w:ascii="Cambria Math" w:hAnsi="Arial"/>
                    <w:szCs w:val="22"/>
                    <w:lang w:val="fr-FR"/>
                  </w:rPr>
                  <m:t>-</m:t>
                </m:r>
                <m:func>
                  <m:funcPr>
                    <m:ctrlPr>
                      <w:rPr>
                        <w:rFonts w:ascii="Cambria Math" w:hAnsi="Arial"/>
                        <w:i/>
                        <w:szCs w:val="22"/>
                        <w:lang w:val="en-GB"/>
                      </w:rPr>
                    </m:ctrlPr>
                  </m:funcPr>
                  <m:fName>
                    <m:r>
                      <w:rPr>
                        <w:rFonts w:ascii="Cambria Math" w:hAnsi="Arial"/>
                        <w:szCs w:val="22"/>
                        <w:lang w:val="en-GB"/>
                      </w:rPr>
                      <m:t>min</m:t>
                    </m:r>
                  </m:fName>
                  <m:e>
                    <m:d>
                      <m:dPr>
                        <m:ctrlPr>
                          <w:rPr>
                            <w:rFonts w:ascii="Cambria Math" w:hAnsi="Arial"/>
                            <w:i/>
                            <w:szCs w:val="22"/>
                            <w:lang w:val="en-GB"/>
                          </w:rPr>
                        </m:ctrlPr>
                      </m:dPr>
                      <m:e>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tot</m:t>
                            </m:r>
                            <m:ctrlPr>
                              <w:rPr>
                                <w:rFonts w:ascii="Cambria Math" w:hAnsi="Arial"/>
                                <w:szCs w:val="22"/>
                                <w:lang w:val="en-GB"/>
                              </w:rPr>
                            </m:ctrlPr>
                          </m:sub>
                        </m:sSub>
                        <m:r>
                          <w:rPr>
                            <w:rFonts w:ascii="Cambria Math" w:hAnsi="Arial"/>
                            <w:szCs w:val="22"/>
                            <w:lang w:val="fr-FR"/>
                          </w:rPr>
                          <m:t>,</m:t>
                        </m:r>
                        <m:d>
                          <m:dPr>
                            <m:begChr m:val="⌈"/>
                            <m:endChr m:val="⌉"/>
                            <m:ctrlPr>
                              <w:rPr>
                                <w:rFonts w:ascii="Cambria Math" w:hAnsi="Arial"/>
                                <w:i/>
                                <w:szCs w:val="22"/>
                                <w:lang w:val="en-GB"/>
                              </w:rPr>
                            </m:ctrlPr>
                          </m:dPr>
                          <m:e>
                            <m:d>
                              <m:dPr>
                                <m:ctrlPr>
                                  <w:rPr>
                                    <w:rFonts w:ascii="Cambria Math" w:hAnsi="Arial"/>
                                    <w:i/>
                                    <w:szCs w:val="22"/>
                                    <w:lang w:val="en-GB"/>
                                  </w:rPr>
                                </m:ctrlPr>
                              </m:dPr>
                              <m:e>
                                <m:sSup>
                                  <m:sSupPr>
                                    <m:ctrlPr>
                                      <w:rPr>
                                        <w:rFonts w:ascii="Cambria Math" w:hAnsi="Arial"/>
                                        <w:i/>
                                        <w:szCs w:val="22"/>
                                        <w:lang w:val="en-GB"/>
                                      </w:rPr>
                                    </m:ctrlPr>
                                  </m:sSupPr>
                                  <m:e>
                                    <m:r>
                                      <w:rPr>
                                        <w:rFonts w:ascii="Cambria Math" w:hAnsi="Arial"/>
                                        <w:szCs w:val="22"/>
                                        <w:lang w:val="en-GB"/>
                                      </w:rPr>
                                      <m:t>O</m:t>
                                    </m:r>
                                  </m:e>
                                  <m:sup>
                                    <m:r>
                                      <m:rPr>
                                        <m:nor/>
                                      </m:rPr>
                                      <w:rPr>
                                        <w:rFonts w:ascii="Cambria Math" w:hAnsi="Arial"/>
                                        <w:szCs w:val="22"/>
                                        <w:lang w:val="fr-FR"/>
                                      </w:rPr>
                                      <m:t>ACK</m:t>
                                    </m:r>
                                    <m:ctrlPr>
                                      <w:rPr>
                                        <w:rFonts w:ascii="Cambria Math" w:hAnsi="Arial"/>
                                        <w:szCs w:val="22"/>
                                        <w:lang w:val="en-GB"/>
                                      </w:rPr>
                                    </m:ctrlPr>
                                  </m:sup>
                                </m:sSup>
                                <m:r>
                                  <w:rPr>
                                    <w:rFonts w:ascii="Cambria Math" w:hAnsi="Arial"/>
                                    <w:szCs w:val="22"/>
                                    <w:lang w:val="fr-FR"/>
                                  </w:rPr>
                                  <m:t>+</m:t>
                                </m:r>
                                <m:sSup>
                                  <m:sSupPr>
                                    <m:ctrlPr>
                                      <w:rPr>
                                        <w:rFonts w:ascii="Cambria Math" w:hAnsi="Arial"/>
                                        <w:i/>
                                        <w:szCs w:val="22"/>
                                        <w:lang w:val="en-GB"/>
                                      </w:rPr>
                                    </m:ctrlPr>
                                  </m:sSupPr>
                                  <m:e>
                                    <m:r>
                                      <w:rPr>
                                        <w:rFonts w:ascii="Cambria Math" w:hAnsi="Arial"/>
                                        <w:szCs w:val="22"/>
                                        <w:lang w:val="en-GB"/>
                                      </w:rPr>
                                      <m:t>O</m:t>
                                    </m:r>
                                  </m:e>
                                  <m:sup>
                                    <m:r>
                                      <m:rPr>
                                        <m:nor/>
                                      </m:rPr>
                                      <w:rPr>
                                        <w:rFonts w:ascii="Cambria Math" w:hAnsi="Arial"/>
                                        <w:szCs w:val="22"/>
                                        <w:lang w:val="fr-FR"/>
                                      </w:rPr>
                                      <m:t>CSI-part1</m:t>
                                    </m:r>
                                    <m:ctrlPr>
                                      <w:rPr>
                                        <w:rFonts w:ascii="Cambria Math" w:hAnsi="Arial"/>
                                        <w:szCs w:val="22"/>
                                        <w:lang w:val="en-GB"/>
                                      </w:rPr>
                                    </m:ctrlPr>
                                  </m:sup>
                                </m:sSup>
                                <m:r>
                                  <w:rPr>
                                    <w:rFonts w:ascii="Cambria Math" w:hAnsi="Arial"/>
                                    <w:szCs w:val="22"/>
                                    <w:lang w:val="fr-FR"/>
                                  </w:rPr>
                                  <m:t>+</m:t>
                                </m:r>
                                <m:r>
                                  <w:rPr>
                                    <w:rFonts w:ascii="Cambria Math" w:hAnsi="Arial"/>
                                    <w:szCs w:val="22"/>
                                    <w:lang w:val="en-GB"/>
                                  </w:rPr>
                                  <m:t>L</m:t>
                                </m:r>
                              </m:e>
                            </m:d>
                            <m:r>
                              <w:rPr>
                                <w:rFonts w:ascii="Cambria Math" w:hAnsi="Arial"/>
                                <w:szCs w:val="22"/>
                                <w:lang w:val="fr-FR"/>
                              </w:rPr>
                              <m:t>/</m:t>
                            </m:r>
                            <m:sSubSup>
                              <m:sSubSupPr>
                                <m:ctrlPr>
                                  <w:rPr>
                                    <w:rFonts w:ascii="Cambria Math" w:hAnsi="Arial"/>
                                    <w:i/>
                                    <w:szCs w:val="22"/>
                                    <w:lang w:val="en-GB"/>
                                  </w:rPr>
                                </m:ctrlPr>
                              </m:sSubSupPr>
                              <m:e>
                                <m:r>
                                  <w:rPr>
                                    <w:rFonts w:ascii="Cambria Math" w:hAnsi="Arial"/>
                                    <w:szCs w:val="22"/>
                                    <w:lang w:val="en-GB"/>
                                  </w:rPr>
                                  <m:t>R</m:t>
                                </m:r>
                              </m:e>
                              <m:sub>
                                <m:r>
                                  <m:rPr>
                                    <m:nor/>
                                  </m:rPr>
                                  <w:rPr>
                                    <w:rFonts w:ascii="Cambria Math" w:hAnsi="Arial"/>
                                    <w:szCs w:val="22"/>
                                    <w:lang w:val="fr-FR"/>
                                  </w:rPr>
                                  <m:t>UCI</m:t>
                                </m:r>
                                <m:ctrlPr>
                                  <w:rPr>
                                    <w:rFonts w:ascii="Cambria Math" w:hAnsi="Arial"/>
                                    <w:szCs w:val="22"/>
                                    <w:lang w:val="en-GB"/>
                                  </w:rPr>
                                </m:ctrlPr>
                              </m:sub>
                              <m:sup>
                                <m:r>
                                  <m:rPr>
                                    <m:nor/>
                                  </m:rPr>
                                  <w:rPr>
                                    <w:rFonts w:ascii="Cambria Math" w:hAnsi="Arial"/>
                                    <w:szCs w:val="22"/>
                                    <w:lang w:val="fr-FR"/>
                                  </w:rPr>
                                  <m:t>max</m:t>
                                </m:r>
                                <m:ctrlPr>
                                  <w:rPr>
                                    <w:rFonts w:ascii="Cambria Math" w:hAnsi="Arial"/>
                                    <w:szCs w:val="22"/>
                                    <w:lang w:val="en-GB"/>
                                  </w:rPr>
                                </m:ctrlPr>
                              </m:sup>
                            </m:sSubSup>
                            <m:r>
                              <w:rPr>
                                <w:rFonts w:ascii="Cambria Math" w:hAnsi="Arial"/>
                                <w:szCs w:val="22"/>
                                <w:lang w:val="fr-FR"/>
                              </w:rPr>
                              <m:t>/</m:t>
                            </m:r>
                            <m:sSub>
                              <m:sSubPr>
                                <m:ctrlPr>
                                  <w:rPr>
                                    <w:rFonts w:ascii="Cambria Math" w:hAnsi="Arial"/>
                                    <w:i/>
                                    <w:szCs w:val="22"/>
                                    <w:lang w:val="en-GB"/>
                                  </w:rPr>
                                </m:ctrlPr>
                              </m:sSubPr>
                              <m:e>
                                <m:r>
                                  <w:rPr>
                                    <w:rFonts w:ascii="Cambria Math" w:hAnsi="Arial"/>
                                    <w:szCs w:val="22"/>
                                    <w:lang w:val="en-GB"/>
                                  </w:rPr>
                                  <m:t>Q</m:t>
                                </m:r>
                              </m:e>
                              <m:sub>
                                <m:r>
                                  <w:rPr>
                                    <w:rFonts w:ascii="Cambria Math" w:hAnsi="Arial"/>
                                    <w:szCs w:val="22"/>
                                    <w:lang w:val="en-GB"/>
                                  </w:rPr>
                                  <m:t>m</m:t>
                                </m:r>
                              </m:sub>
                            </m:sSub>
                            <m:ctrlPr>
                              <w:rPr>
                                <w:rFonts w:ascii="Cambria Math" w:hAnsi="Cambria Math"/>
                                <w:i/>
                                <w:szCs w:val="22"/>
                                <w:lang w:val="en-GB"/>
                              </w:rPr>
                            </m:ctrlPr>
                          </m:e>
                        </m:d>
                        <m:r>
                          <w:rPr>
                            <w:rFonts w:ascii="Cambria Math" w:hAnsi="Cambria Math" w:cs="Cambria Math"/>
                            <w:szCs w:val="22"/>
                            <w:lang w:val="fr-FR"/>
                          </w:rPr>
                          <m:t>⋅</m:t>
                        </m:r>
                        <m:sSup>
                          <m:sSupPr>
                            <m:ctrlPr>
                              <w:rPr>
                                <w:rFonts w:ascii="Cambria Math" w:hAnsi="Arial"/>
                                <w:i/>
                                <w:szCs w:val="22"/>
                                <w:lang w:val="en-GB"/>
                              </w:rPr>
                            </m:ctrlPr>
                          </m:sSupPr>
                          <m:e>
                            <m:sSub>
                              <m:sSubPr>
                                <m:ctrlPr>
                                  <w:rPr>
                                    <w:rFonts w:ascii="Cambria Math" w:hAnsi="Arial"/>
                                    <w:i/>
                                    <w:szCs w:val="22"/>
                                    <w:lang w:val="en-GB"/>
                                  </w:rPr>
                                </m:ctrlPr>
                              </m:sSubPr>
                              <m:e>
                                <m:r>
                                  <w:rPr>
                                    <w:rFonts w:ascii="Cambria Math" w:hAnsi="Arial"/>
                                    <w:szCs w:val="22"/>
                                    <w:lang w:val="en-GB"/>
                                  </w:rPr>
                                  <m:t>Q</m:t>
                                </m:r>
                              </m:e>
                              <m:sub>
                                <m:r>
                                  <w:rPr>
                                    <w:rFonts w:ascii="Cambria Math" w:hAnsi="Arial"/>
                                    <w:szCs w:val="22"/>
                                    <w:lang w:val="en-GB"/>
                                  </w:rPr>
                                  <m:t>m</m:t>
                                </m:r>
                              </m:sub>
                            </m:sSub>
                            <m:ctrlPr>
                              <w:rPr>
                                <w:rFonts w:ascii="Cambria Math" w:hAnsi="Cambria Math"/>
                                <w:i/>
                                <w:szCs w:val="22"/>
                                <w:lang w:val="en-GB"/>
                              </w:rPr>
                            </m:ctrlPr>
                          </m:e>
                          <m:sup>
                            <m:ctrlPr>
                              <w:rPr>
                                <w:rFonts w:ascii="Cambria Math" w:hAnsi="Cambria Math"/>
                                <w:i/>
                                <w:szCs w:val="22"/>
                                <w:lang w:val="en-GB"/>
                              </w:rPr>
                            </m:ctrlPr>
                          </m:sup>
                        </m:sSup>
                        <m:ctrlPr>
                          <w:rPr>
                            <w:rFonts w:ascii="Cambria Math" w:hAnsi="Cambria Math"/>
                            <w:i/>
                            <w:szCs w:val="22"/>
                            <w:lang w:val="en-GB"/>
                          </w:rPr>
                        </m:ctrlPr>
                      </m:e>
                    </m:d>
                    <m:ctrlPr>
                      <w:rPr>
                        <w:rFonts w:ascii="Cambria Math" w:hAnsi="Cambria Math"/>
                        <w:i/>
                        <w:szCs w:val="22"/>
                        <w:lang w:val="en-GB"/>
                      </w:rPr>
                    </m:ctrlPr>
                  </m:e>
                </m:func>
              </m:oMath>
            </m:oMathPara>
          </w:p>
        </w:tc>
      </w:tr>
    </w:tbl>
    <w:p w14:paraId="65E50BE4" w14:textId="77777777" w:rsidR="00496A30" w:rsidRPr="006C2488" w:rsidRDefault="00496A30" w:rsidP="00496A30">
      <w:pPr>
        <w:spacing w:after="0"/>
        <w:jc w:val="both"/>
        <w:rPr>
          <w:sz w:val="22"/>
          <w:szCs w:val="22"/>
          <w:lang w:val="fr-FR" w:eastAsia="zh-CN"/>
        </w:rPr>
      </w:pPr>
    </w:p>
    <w:p w14:paraId="2427E845" w14:textId="732F460B" w:rsidR="00496A30" w:rsidRDefault="00496A30" w:rsidP="00496A30">
      <w:pPr>
        <w:spacing w:after="0"/>
        <w:jc w:val="both"/>
        <w:rPr>
          <w:sz w:val="22"/>
          <w:szCs w:val="22"/>
          <w:lang w:val="en-GB" w:eastAsia="zh-CN"/>
        </w:rPr>
      </w:pPr>
      <w:r w:rsidRPr="00496A30">
        <w:rPr>
          <w:sz w:val="22"/>
          <w:szCs w:val="22"/>
          <w:lang w:val="en-GB" w:eastAsia="zh-CN"/>
        </w:rPr>
        <w:lastRenderedPageBreak/>
        <w:t>The above operation can be leverage</w:t>
      </w:r>
      <w:r w:rsidR="00E24A4B">
        <w:rPr>
          <w:sz w:val="22"/>
          <w:szCs w:val="22"/>
          <w:lang w:val="en-GB" w:eastAsia="zh-CN"/>
        </w:rPr>
        <w:t>d</w:t>
      </w:r>
      <w:r w:rsidRPr="00496A30">
        <w:rPr>
          <w:sz w:val="22"/>
          <w:szCs w:val="22"/>
          <w:lang w:val="en-GB" w:eastAsia="zh-CN"/>
        </w:rPr>
        <w:t>/reused for the scenario where high-priority HARQ-ACK is multiplexed with low-priority HARQ-ACK. Specifically, the following rate matching formulas can be used:</w:t>
      </w:r>
    </w:p>
    <w:p w14:paraId="5CF0A2F3" w14:textId="77777777" w:rsidR="00C66F2B" w:rsidRPr="00496A30" w:rsidRDefault="00C66F2B" w:rsidP="00496A30">
      <w:pPr>
        <w:spacing w:after="0"/>
        <w:jc w:val="both"/>
        <w:rPr>
          <w:sz w:val="22"/>
          <w:szCs w:val="22"/>
          <w:lang w:val="en-GB" w:eastAsia="zh-CN"/>
        </w:rPr>
      </w:pPr>
    </w:p>
    <w:p w14:paraId="1FC27E75" w14:textId="77777777" w:rsidR="00C66F2B" w:rsidRPr="00C66F2B" w:rsidRDefault="00C66F2B" w:rsidP="00C66F2B">
      <w:pPr>
        <w:spacing w:after="0"/>
        <w:jc w:val="center"/>
        <w:rPr>
          <w:b/>
          <w:sz w:val="22"/>
          <w:szCs w:val="22"/>
          <w:lang w:eastAsia="zh-CN"/>
        </w:rPr>
      </w:pPr>
      <w:r w:rsidRPr="00C66F2B">
        <w:rPr>
          <w:bCs/>
          <w:sz w:val="22"/>
          <w:szCs w:val="22"/>
        </w:rPr>
        <w:t>Table 3.2:</w:t>
      </w:r>
      <w:r w:rsidRPr="00C66F2B">
        <w:rPr>
          <w:b/>
          <w:sz w:val="22"/>
          <w:szCs w:val="22"/>
        </w:rPr>
        <w:t xml:space="preserve"> </w:t>
      </w:r>
      <w:r w:rsidRPr="00C66F2B">
        <w:rPr>
          <w:bCs/>
          <w:sz w:val="22"/>
          <w:szCs w:val="22"/>
          <w:lang w:eastAsia="zh-CN"/>
        </w:rPr>
        <w:t xml:space="preserve">Rate matching output sequence length </w:t>
      </w:r>
      <w:r w:rsidRPr="00C66F2B">
        <w:rPr>
          <w:bCs/>
          <w:position w:val="-12"/>
          <w:sz w:val="22"/>
          <w:szCs w:val="22"/>
          <w:lang w:val="en-GB"/>
        </w:rPr>
        <w:object w:dxaOrig="430" w:dyaOrig="320" w14:anchorId="0A5C9160">
          <v:shape id="_x0000_i1027" type="#_x0000_t75" style="width:23.25pt;height:14.25pt" o:ole="">
            <v:imagedata r:id="rId13" o:title=""/>
          </v:shape>
          <o:OLEObject Type="Embed" ProgID="Equation.3" ShapeID="_x0000_i1027" DrawAspect="Content" ObjectID="_1689751895" r:id="rId17"/>
        </w:object>
      </w:r>
      <w:r w:rsidRPr="00C66F2B">
        <w:rPr>
          <w:bCs/>
          <w:sz w:val="22"/>
          <w:szCs w:val="22"/>
        </w:rPr>
        <w:t xml:space="preserve">(based on Table </w:t>
      </w:r>
      <w:r w:rsidRPr="00C66F2B">
        <w:rPr>
          <w:bCs/>
          <w:sz w:val="22"/>
          <w:szCs w:val="22"/>
          <w:lang w:eastAsia="zh-CN"/>
        </w:rPr>
        <w:t>6.3.1.4.1-1 in TS 38.212)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1707"/>
        <w:gridCol w:w="5906"/>
      </w:tblGrid>
      <w:tr w:rsidR="00C66F2B" w:rsidRPr="00C66F2B" w14:paraId="1561338E" w14:textId="77777777" w:rsidTr="007A212D">
        <w:trPr>
          <w:trHeight w:val="424"/>
          <w:jc w:val="center"/>
        </w:trPr>
        <w:tc>
          <w:tcPr>
            <w:tcW w:w="20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7A21C1" w14:textId="77777777" w:rsidR="00C66F2B" w:rsidRPr="00C66F2B" w:rsidRDefault="00C66F2B" w:rsidP="00C66F2B">
            <w:pPr>
              <w:keepNext/>
              <w:keepLines/>
              <w:overflowPunct/>
              <w:autoSpaceDE/>
              <w:autoSpaceDN/>
              <w:adjustRightInd/>
              <w:spacing w:after="0"/>
              <w:jc w:val="center"/>
              <w:textAlignment w:val="auto"/>
              <w:rPr>
                <w:rFonts w:ascii="Arial" w:hAnsi="Arial" w:cs="Arial"/>
                <w:b/>
                <w:szCs w:val="22"/>
                <w:lang w:eastAsia="zh-CN"/>
              </w:rPr>
            </w:pPr>
            <w:r w:rsidRPr="00C66F2B">
              <w:rPr>
                <w:rFonts w:ascii="Arial" w:hAnsi="Arial" w:cs="Arial"/>
                <w:b/>
                <w:szCs w:val="22"/>
                <w:lang w:eastAsia="zh-CN"/>
              </w:rPr>
              <w:t>UCI(s) for transmission on a PUCCH</w:t>
            </w:r>
          </w:p>
        </w:tc>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6D9505" w14:textId="77777777" w:rsidR="00C66F2B" w:rsidRPr="00C66F2B" w:rsidRDefault="00C66F2B" w:rsidP="00C66F2B">
            <w:pPr>
              <w:keepNext/>
              <w:keepLines/>
              <w:overflowPunct/>
              <w:autoSpaceDE/>
              <w:autoSpaceDN/>
              <w:adjustRightInd/>
              <w:spacing w:after="0"/>
              <w:jc w:val="center"/>
              <w:textAlignment w:val="auto"/>
              <w:rPr>
                <w:rFonts w:ascii="Arial" w:hAnsi="Arial" w:cs="Arial"/>
                <w:b/>
                <w:szCs w:val="22"/>
                <w:lang w:eastAsia="zh-CN"/>
              </w:rPr>
            </w:pPr>
            <w:r w:rsidRPr="00C66F2B">
              <w:rPr>
                <w:rFonts w:ascii="Arial" w:hAnsi="Arial" w:cs="Arial"/>
                <w:b/>
                <w:szCs w:val="22"/>
                <w:lang w:eastAsia="zh-CN"/>
              </w:rPr>
              <w:t>UCI for encoding</w:t>
            </w:r>
          </w:p>
        </w:tc>
        <w:tc>
          <w:tcPr>
            <w:tcW w:w="590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FACB97" w14:textId="77777777" w:rsidR="00C66F2B" w:rsidRPr="00C66F2B" w:rsidRDefault="00C66F2B" w:rsidP="00C66F2B">
            <w:pPr>
              <w:keepNext/>
              <w:keepLines/>
              <w:overflowPunct/>
              <w:autoSpaceDE/>
              <w:autoSpaceDN/>
              <w:adjustRightInd/>
              <w:spacing w:after="0"/>
              <w:jc w:val="center"/>
              <w:textAlignment w:val="auto"/>
              <w:rPr>
                <w:rFonts w:ascii="Arial" w:hAnsi="Arial" w:cs="Arial"/>
                <w:b/>
                <w:szCs w:val="22"/>
              </w:rPr>
            </w:pPr>
            <w:r w:rsidRPr="00C66F2B">
              <w:rPr>
                <w:rFonts w:ascii="Arial" w:hAnsi="Arial" w:cs="Arial"/>
                <w:b/>
                <w:szCs w:val="22"/>
                <w:lang w:eastAsia="zh-CN"/>
              </w:rPr>
              <w:t xml:space="preserve">Value of </w:t>
            </w:r>
            <w:r w:rsidRPr="00C66F2B">
              <w:rPr>
                <w:rFonts w:ascii="Arial" w:hAnsi="Arial"/>
                <w:b/>
                <w:position w:val="-12"/>
                <w:szCs w:val="22"/>
                <w:lang w:val="en-GB"/>
              </w:rPr>
              <w:object w:dxaOrig="420" w:dyaOrig="300" w14:anchorId="1C41B4D1">
                <v:shape id="_x0000_i1028" type="#_x0000_t75" style="width:22.5pt;height:14.25pt" o:ole="">
                  <v:imagedata r:id="rId15" o:title=""/>
                </v:shape>
                <o:OLEObject Type="Embed" ProgID="Equation.3" ShapeID="_x0000_i1028" DrawAspect="Content" ObjectID="_1689751896" r:id="rId18"/>
              </w:object>
            </w:r>
          </w:p>
        </w:tc>
      </w:tr>
      <w:tr w:rsidR="00C66F2B" w:rsidRPr="00861704" w14:paraId="52A60AC2" w14:textId="77777777" w:rsidTr="007A212D">
        <w:trPr>
          <w:jc w:val="center"/>
        </w:trPr>
        <w:tc>
          <w:tcPr>
            <w:tcW w:w="2016"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14:paraId="4D037DF1" w14:textId="77777777" w:rsidR="00C66F2B" w:rsidRPr="00C66F2B" w:rsidRDefault="00C66F2B" w:rsidP="00C66F2B">
            <w:pPr>
              <w:keepNext/>
              <w:keepLines/>
              <w:overflowPunct/>
              <w:autoSpaceDE/>
              <w:autoSpaceDN/>
              <w:adjustRightInd/>
              <w:spacing w:after="0"/>
              <w:textAlignment w:val="auto"/>
              <w:rPr>
                <w:rFonts w:ascii="Arial" w:hAnsi="Arial" w:cs="Arial"/>
                <w:szCs w:val="22"/>
                <w:lang w:eastAsia="zh-CN"/>
              </w:rPr>
            </w:pPr>
            <w:r w:rsidRPr="00C66F2B">
              <w:rPr>
                <w:rFonts w:ascii="Arial" w:hAnsi="Arial" w:cs="Arial"/>
                <w:szCs w:val="22"/>
                <w:lang w:eastAsia="zh-CN"/>
              </w:rPr>
              <w:t>HP HARQ-ACK, LP HARQ-ACK</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A03589A" w14:textId="77777777" w:rsidR="00C66F2B" w:rsidRPr="00C66F2B" w:rsidRDefault="00C66F2B" w:rsidP="00C66F2B">
            <w:pPr>
              <w:keepNext/>
              <w:keepLines/>
              <w:overflowPunct/>
              <w:autoSpaceDE/>
              <w:autoSpaceDN/>
              <w:adjustRightInd/>
              <w:spacing w:after="0"/>
              <w:textAlignment w:val="auto"/>
              <w:rPr>
                <w:rFonts w:ascii="Arial" w:hAnsi="Arial" w:cs="Arial"/>
                <w:szCs w:val="22"/>
                <w:lang w:eastAsia="zh-CN"/>
              </w:rPr>
            </w:pPr>
            <w:r w:rsidRPr="00C66F2B">
              <w:rPr>
                <w:rFonts w:ascii="Arial" w:hAnsi="Arial" w:cs="Arial"/>
                <w:szCs w:val="22"/>
                <w:lang w:eastAsia="zh-CN"/>
              </w:rPr>
              <w:t>HP HARQ-ACK</w:t>
            </w:r>
          </w:p>
        </w:tc>
        <w:tc>
          <w:tcPr>
            <w:tcW w:w="5906" w:type="dxa"/>
            <w:tcBorders>
              <w:top w:val="single" w:sz="4" w:space="0" w:color="auto"/>
              <w:left w:val="single" w:sz="4" w:space="0" w:color="auto"/>
              <w:bottom w:val="single" w:sz="4" w:space="0" w:color="auto"/>
              <w:right w:val="single" w:sz="4" w:space="0" w:color="auto"/>
            </w:tcBorders>
            <w:vAlign w:val="center"/>
            <w:hideMark/>
          </w:tcPr>
          <w:p w14:paraId="0D6ABB74" w14:textId="77777777" w:rsidR="00C66F2B" w:rsidRPr="00C66F2B" w:rsidRDefault="0034119E" w:rsidP="00C66F2B">
            <w:pPr>
              <w:keepNext/>
              <w:keepLines/>
              <w:overflowPunct/>
              <w:autoSpaceDE/>
              <w:autoSpaceDN/>
              <w:adjustRightInd/>
              <w:spacing w:after="0"/>
              <w:jc w:val="center"/>
              <w:textAlignment w:val="auto"/>
              <w:rPr>
                <w:rFonts w:ascii="Arial" w:hAnsi="Arial" w:cs="Arial"/>
                <w:szCs w:val="22"/>
                <w:lang w:val="fr-FR"/>
              </w:rPr>
            </w:pPr>
            <m:oMathPara>
              <m:oMath>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UCI</m:t>
                    </m:r>
                    <m:ctrlPr>
                      <w:rPr>
                        <w:rFonts w:ascii="Cambria Math" w:hAnsi="Arial"/>
                        <w:szCs w:val="22"/>
                        <w:lang w:val="en-GB"/>
                      </w:rPr>
                    </m:ctrlPr>
                  </m:sub>
                </m:sSub>
                <m:r>
                  <w:rPr>
                    <w:rFonts w:ascii="Cambria Math" w:hAnsi="Arial"/>
                    <w:szCs w:val="22"/>
                    <w:lang w:val="fr-FR"/>
                  </w:rPr>
                  <m:t>=</m:t>
                </m:r>
                <m:func>
                  <m:funcPr>
                    <m:ctrlPr>
                      <w:rPr>
                        <w:rFonts w:ascii="Cambria Math" w:hAnsi="Arial"/>
                        <w:i/>
                        <w:szCs w:val="22"/>
                        <w:lang w:val="en-GB"/>
                      </w:rPr>
                    </m:ctrlPr>
                  </m:funcPr>
                  <m:fName>
                    <m:r>
                      <w:rPr>
                        <w:rFonts w:ascii="Cambria Math" w:hAnsi="Arial"/>
                        <w:szCs w:val="22"/>
                        <w:lang w:val="en-GB"/>
                      </w:rPr>
                      <m:t>min</m:t>
                    </m:r>
                  </m:fName>
                  <m:e>
                    <m:d>
                      <m:dPr>
                        <m:ctrlPr>
                          <w:rPr>
                            <w:rFonts w:ascii="Cambria Math" w:hAnsi="Arial"/>
                            <w:i/>
                            <w:szCs w:val="22"/>
                            <w:lang w:val="en-GB"/>
                          </w:rPr>
                        </m:ctrlPr>
                      </m:dPr>
                      <m:e>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tot</m:t>
                            </m:r>
                            <m:ctrlPr>
                              <w:rPr>
                                <w:rFonts w:ascii="Cambria Math" w:hAnsi="Arial"/>
                                <w:szCs w:val="22"/>
                                <w:lang w:val="en-GB"/>
                              </w:rPr>
                            </m:ctrlPr>
                          </m:sub>
                        </m:sSub>
                        <m:r>
                          <w:rPr>
                            <w:rFonts w:ascii="Cambria Math" w:hAnsi="Arial"/>
                            <w:szCs w:val="22"/>
                            <w:lang w:val="fr-FR"/>
                          </w:rPr>
                          <m:t>,</m:t>
                        </m:r>
                        <m:d>
                          <m:dPr>
                            <m:begChr m:val="⌈"/>
                            <m:endChr m:val="⌉"/>
                            <m:ctrlPr>
                              <w:rPr>
                                <w:rFonts w:ascii="Cambria Math" w:hAnsi="Arial"/>
                                <w:i/>
                                <w:szCs w:val="22"/>
                                <w:lang w:val="en-GB"/>
                              </w:rPr>
                            </m:ctrlPr>
                          </m:dPr>
                          <m:e>
                            <m:d>
                              <m:dPr>
                                <m:ctrlPr>
                                  <w:rPr>
                                    <w:rFonts w:ascii="Cambria Math" w:hAnsi="Arial"/>
                                    <w:i/>
                                    <w:szCs w:val="22"/>
                                    <w:lang w:val="en-GB"/>
                                  </w:rPr>
                                </m:ctrlPr>
                              </m:dPr>
                              <m:e>
                                <m:sSup>
                                  <m:sSupPr>
                                    <m:ctrlPr>
                                      <w:rPr>
                                        <w:rFonts w:ascii="Cambria Math" w:hAnsi="Arial"/>
                                        <w:i/>
                                        <w:szCs w:val="22"/>
                                        <w:lang w:val="en-GB"/>
                                      </w:rPr>
                                    </m:ctrlPr>
                                  </m:sSupPr>
                                  <m:e>
                                    <m:r>
                                      <w:rPr>
                                        <w:rFonts w:ascii="Cambria Math" w:hAnsi="Arial"/>
                                        <w:szCs w:val="22"/>
                                        <w:lang w:val="en-GB"/>
                                      </w:rPr>
                                      <m:t>O</m:t>
                                    </m:r>
                                  </m:e>
                                  <m:sup>
                                    <m:r>
                                      <m:rPr>
                                        <m:sty m:val="p"/>
                                      </m:rPr>
                                      <w:rPr>
                                        <w:rFonts w:ascii="Cambria Math" w:hAnsi="Arial"/>
                                        <w:color w:val="0070C0"/>
                                        <w:szCs w:val="22"/>
                                        <w:lang w:val="fr-FR"/>
                                      </w:rPr>
                                      <m:t>HP ACK</m:t>
                                    </m:r>
                                    <m:ctrlPr>
                                      <w:rPr>
                                        <w:rFonts w:ascii="Cambria Math" w:hAnsi="Arial"/>
                                        <w:szCs w:val="22"/>
                                        <w:lang w:val="en-GB"/>
                                      </w:rPr>
                                    </m:ctrlPr>
                                  </m:sup>
                                </m:sSup>
                                <m:r>
                                  <w:rPr>
                                    <w:rFonts w:ascii="Cambria Math" w:hAnsi="Arial"/>
                                    <w:szCs w:val="22"/>
                                    <w:lang w:val="fr-FR"/>
                                  </w:rPr>
                                  <m:t>+</m:t>
                                </m:r>
                                <m:r>
                                  <w:rPr>
                                    <w:rFonts w:ascii="Cambria Math" w:hAnsi="Arial"/>
                                    <w:szCs w:val="22"/>
                                    <w:lang w:val="en-GB"/>
                                  </w:rPr>
                                  <m:t>L</m:t>
                                </m:r>
                              </m:e>
                            </m:d>
                            <m:r>
                              <w:rPr>
                                <w:rFonts w:ascii="Cambria Math" w:hAnsi="Arial"/>
                                <w:szCs w:val="22"/>
                                <w:lang w:val="fr-FR"/>
                              </w:rPr>
                              <m:t>/</m:t>
                            </m:r>
                            <m:sSubSup>
                              <m:sSubSupPr>
                                <m:ctrlPr>
                                  <w:rPr>
                                    <w:rFonts w:ascii="Cambria Math" w:hAnsi="Arial"/>
                                    <w:i/>
                                    <w:szCs w:val="22"/>
                                    <w:lang w:val="en-GB"/>
                                  </w:rPr>
                                </m:ctrlPr>
                              </m:sSubSupPr>
                              <m:e>
                                <m:r>
                                  <w:rPr>
                                    <w:rFonts w:ascii="Cambria Math" w:hAnsi="Arial"/>
                                    <w:szCs w:val="22"/>
                                    <w:lang w:val="en-GB"/>
                                  </w:rPr>
                                  <m:t>R</m:t>
                                </m:r>
                              </m:e>
                              <m:sub>
                                <m:r>
                                  <m:rPr>
                                    <m:nor/>
                                  </m:rPr>
                                  <w:rPr>
                                    <w:rFonts w:ascii="Cambria Math" w:hAnsi="Arial"/>
                                    <w:szCs w:val="22"/>
                                    <w:lang w:val="fr-FR"/>
                                  </w:rPr>
                                  <m:t xml:space="preserve">UCI, </m:t>
                                </m:r>
                                <m:r>
                                  <m:rPr>
                                    <m:nor/>
                                  </m:rPr>
                                  <w:rPr>
                                    <w:rFonts w:ascii="Cambria Math" w:hAnsi="Arial"/>
                                    <w:color w:val="0070C0"/>
                                    <w:szCs w:val="22"/>
                                    <w:lang w:val="fr-FR"/>
                                  </w:rPr>
                                  <m:t>HP</m:t>
                                </m:r>
                                <m:ctrlPr>
                                  <w:rPr>
                                    <w:rFonts w:ascii="Cambria Math" w:hAnsi="Arial"/>
                                    <w:szCs w:val="22"/>
                                    <w:lang w:val="en-GB"/>
                                  </w:rPr>
                                </m:ctrlPr>
                              </m:sub>
                              <m:sup>
                                <m:r>
                                  <m:rPr>
                                    <m:nor/>
                                  </m:rPr>
                                  <w:rPr>
                                    <w:rFonts w:ascii="Cambria Math" w:hAnsi="Arial"/>
                                    <w:szCs w:val="22"/>
                                    <w:lang w:val="fr-FR"/>
                                  </w:rPr>
                                  <m:t>max</m:t>
                                </m:r>
                                <m:ctrlPr>
                                  <w:rPr>
                                    <w:rFonts w:ascii="Cambria Math" w:hAnsi="Arial"/>
                                    <w:szCs w:val="22"/>
                                    <w:lang w:val="en-GB"/>
                                  </w:rPr>
                                </m:ctrlPr>
                              </m:sup>
                            </m:sSubSup>
                            <m:r>
                              <w:rPr>
                                <w:rFonts w:ascii="Cambria Math" w:hAnsi="Arial"/>
                                <w:szCs w:val="22"/>
                                <w:lang w:val="fr-FR"/>
                              </w:rPr>
                              <m:t>/</m:t>
                            </m:r>
                            <m:sSub>
                              <m:sSubPr>
                                <m:ctrlPr>
                                  <w:rPr>
                                    <w:rFonts w:ascii="Cambria Math" w:hAnsi="Arial"/>
                                    <w:i/>
                                    <w:szCs w:val="22"/>
                                    <w:lang w:val="en-GB"/>
                                  </w:rPr>
                                </m:ctrlPr>
                              </m:sSubPr>
                              <m:e>
                                <m:r>
                                  <w:rPr>
                                    <w:rFonts w:ascii="Cambria Math" w:hAnsi="Arial"/>
                                    <w:szCs w:val="22"/>
                                    <w:lang w:val="en-GB"/>
                                  </w:rPr>
                                  <m:t>Q</m:t>
                                </m:r>
                              </m:e>
                              <m:sub>
                                <m:r>
                                  <w:rPr>
                                    <w:rFonts w:ascii="Cambria Math" w:hAnsi="Arial"/>
                                    <w:szCs w:val="22"/>
                                    <w:lang w:val="en-GB"/>
                                  </w:rPr>
                                  <m:t>m</m:t>
                                </m:r>
                              </m:sub>
                            </m:sSub>
                            <m:ctrlPr>
                              <w:rPr>
                                <w:rFonts w:ascii="Cambria Math" w:hAnsi="Cambria Math"/>
                                <w:i/>
                                <w:szCs w:val="22"/>
                                <w:lang w:val="en-GB"/>
                              </w:rPr>
                            </m:ctrlPr>
                          </m:e>
                        </m:d>
                        <m:r>
                          <w:rPr>
                            <w:rFonts w:ascii="Cambria Math" w:hAnsi="Cambria Math" w:cs="Cambria Math"/>
                            <w:szCs w:val="22"/>
                            <w:lang w:val="fr-FR"/>
                          </w:rPr>
                          <m:t>⋅</m:t>
                        </m:r>
                        <m:sSup>
                          <m:sSupPr>
                            <m:ctrlPr>
                              <w:rPr>
                                <w:rFonts w:ascii="Cambria Math" w:hAnsi="Arial"/>
                                <w:i/>
                                <w:szCs w:val="22"/>
                                <w:lang w:val="en-GB"/>
                              </w:rPr>
                            </m:ctrlPr>
                          </m:sSupPr>
                          <m:e>
                            <m:sSub>
                              <m:sSubPr>
                                <m:ctrlPr>
                                  <w:rPr>
                                    <w:rFonts w:ascii="Cambria Math" w:hAnsi="Arial"/>
                                    <w:i/>
                                    <w:szCs w:val="22"/>
                                    <w:lang w:val="en-GB"/>
                                  </w:rPr>
                                </m:ctrlPr>
                              </m:sSubPr>
                              <m:e>
                                <m:r>
                                  <w:rPr>
                                    <w:rFonts w:ascii="Cambria Math" w:hAnsi="Arial"/>
                                    <w:szCs w:val="22"/>
                                    <w:lang w:val="en-GB"/>
                                  </w:rPr>
                                  <m:t>Q</m:t>
                                </m:r>
                              </m:e>
                              <m:sub>
                                <m:r>
                                  <w:rPr>
                                    <w:rFonts w:ascii="Cambria Math" w:hAnsi="Arial"/>
                                    <w:szCs w:val="22"/>
                                    <w:lang w:val="en-GB"/>
                                  </w:rPr>
                                  <m:t>m</m:t>
                                </m:r>
                              </m:sub>
                            </m:sSub>
                            <m:ctrlPr>
                              <w:rPr>
                                <w:rFonts w:ascii="Cambria Math" w:hAnsi="Cambria Math"/>
                                <w:i/>
                                <w:szCs w:val="22"/>
                                <w:lang w:val="en-GB"/>
                              </w:rPr>
                            </m:ctrlPr>
                          </m:e>
                          <m:sup>
                            <m:ctrlPr>
                              <w:rPr>
                                <w:rFonts w:ascii="Cambria Math" w:hAnsi="Cambria Math"/>
                                <w:i/>
                                <w:szCs w:val="22"/>
                                <w:lang w:val="en-GB"/>
                              </w:rPr>
                            </m:ctrlPr>
                          </m:sup>
                        </m:sSup>
                        <m:ctrlPr>
                          <w:rPr>
                            <w:rFonts w:ascii="Cambria Math" w:hAnsi="Cambria Math"/>
                            <w:i/>
                            <w:szCs w:val="22"/>
                            <w:lang w:val="en-GB"/>
                          </w:rPr>
                        </m:ctrlPr>
                      </m:e>
                    </m:d>
                    <m:ctrlPr>
                      <w:rPr>
                        <w:rFonts w:ascii="Cambria Math" w:hAnsi="Cambria Math"/>
                        <w:i/>
                        <w:szCs w:val="22"/>
                        <w:lang w:val="en-GB"/>
                      </w:rPr>
                    </m:ctrlPr>
                  </m:e>
                </m:func>
              </m:oMath>
            </m:oMathPara>
          </w:p>
        </w:tc>
      </w:tr>
      <w:tr w:rsidR="00C66F2B" w:rsidRPr="00D76DD7" w14:paraId="37FEA1F3" w14:textId="77777777" w:rsidTr="007A21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7A877" w14:textId="77777777" w:rsidR="00C66F2B" w:rsidRPr="00C66F2B" w:rsidRDefault="00C66F2B" w:rsidP="00C66F2B">
            <w:pPr>
              <w:overflowPunct/>
              <w:autoSpaceDE/>
              <w:autoSpaceDN/>
              <w:adjustRightInd/>
              <w:spacing w:after="0"/>
              <w:textAlignment w:val="auto"/>
              <w:rPr>
                <w:rFonts w:ascii="Arial" w:hAnsi="Arial"/>
                <w:szCs w:val="22"/>
                <w:lang w:val="fr-FR"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606BDF7" w14:textId="77777777" w:rsidR="00C66F2B" w:rsidRPr="00C66F2B" w:rsidRDefault="00C66F2B" w:rsidP="00C66F2B">
            <w:pPr>
              <w:keepNext/>
              <w:keepLines/>
              <w:overflowPunct/>
              <w:autoSpaceDE/>
              <w:autoSpaceDN/>
              <w:adjustRightInd/>
              <w:spacing w:after="0"/>
              <w:textAlignment w:val="auto"/>
              <w:rPr>
                <w:rFonts w:ascii="Arial" w:hAnsi="Arial" w:cs="Arial"/>
                <w:szCs w:val="22"/>
                <w:lang w:eastAsia="zh-CN"/>
              </w:rPr>
            </w:pPr>
            <w:r w:rsidRPr="00C66F2B">
              <w:rPr>
                <w:rFonts w:ascii="Arial" w:hAnsi="Arial" w:cs="Arial"/>
                <w:szCs w:val="22"/>
                <w:lang w:eastAsia="zh-CN"/>
              </w:rPr>
              <w:t>LP HARQ-ACK</w:t>
            </w:r>
          </w:p>
        </w:tc>
        <w:tc>
          <w:tcPr>
            <w:tcW w:w="5906" w:type="dxa"/>
            <w:tcBorders>
              <w:top w:val="single" w:sz="4" w:space="0" w:color="auto"/>
              <w:left w:val="single" w:sz="4" w:space="0" w:color="auto"/>
              <w:bottom w:val="single" w:sz="4" w:space="0" w:color="auto"/>
              <w:right w:val="single" w:sz="4" w:space="0" w:color="auto"/>
            </w:tcBorders>
            <w:vAlign w:val="center"/>
            <w:hideMark/>
          </w:tcPr>
          <w:p w14:paraId="6BB27350" w14:textId="77777777" w:rsidR="00C66F2B" w:rsidRPr="00C66F2B" w:rsidRDefault="0034119E" w:rsidP="00C66F2B">
            <w:pPr>
              <w:keepNext/>
              <w:keepLines/>
              <w:overflowPunct/>
              <w:autoSpaceDE/>
              <w:autoSpaceDN/>
              <w:adjustRightInd/>
              <w:spacing w:after="0"/>
              <w:jc w:val="center"/>
              <w:textAlignment w:val="auto"/>
              <w:rPr>
                <w:rFonts w:ascii="Arial" w:hAnsi="Arial" w:cs="Arial"/>
                <w:szCs w:val="22"/>
                <w:lang w:val="fr-FR" w:eastAsia="zh-CN"/>
              </w:rPr>
            </w:pPr>
            <m:oMathPara>
              <m:oMath>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UCI</m:t>
                    </m:r>
                    <m:ctrlPr>
                      <w:rPr>
                        <w:rFonts w:ascii="Cambria Math" w:hAnsi="Arial"/>
                        <w:szCs w:val="22"/>
                        <w:lang w:val="en-GB"/>
                      </w:rPr>
                    </m:ctrlPr>
                  </m:sub>
                </m:sSub>
                <m:r>
                  <w:rPr>
                    <w:rFonts w:ascii="Cambria Math" w:hAnsi="Arial"/>
                    <w:szCs w:val="22"/>
                    <w:lang w:val="fr-FR"/>
                  </w:rPr>
                  <m:t>=</m:t>
                </m:r>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tot</m:t>
                    </m:r>
                    <m:ctrlPr>
                      <w:rPr>
                        <w:rFonts w:ascii="Cambria Math" w:hAnsi="Arial"/>
                        <w:szCs w:val="22"/>
                        <w:lang w:val="en-GB"/>
                      </w:rPr>
                    </m:ctrlPr>
                  </m:sub>
                </m:sSub>
                <m:r>
                  <w:rPr>
                    <w:rFonts w:ascii="Cambria Math" w:hAnsi="Arial"/>
                    <w:szCs w:val="22"/>
                    <w:lang w:val="fr-FR"/>
                  </w:rPr>
                  <m:t>-</m:t>
                </m:r>
                <m:func>
                  <m:funcPr>
                    <m:ctrlPr>
                      <w:rPr>
                        <w:rFonts w:ascii="Cambria Math" w:hAnsi="Arial"/>
                        <w:i/>
                        <w:szCs w:val="22"/>
                        <w:lang w:val="en-GB"/>
                      </w:rPr>
                    </m:ctrlPr>
                  </m:funcPr>
                  <m:fName>
                    <m:r>
                      <w:rPr>
                        <w:rFonts w:ascii="Cambria Math" w:hAnsi="Arial"/>
                        <w:szCs w:val="22"/>
                        <w:lang w:val="en-GB"/>
                      </w:rPr>
                      <m:t>min</m:t>
                    </m:r>
                  </m:fName>
                  <m:e>
                    <m:d>
                      <m:dPr>
                        <m:ctrlPr>
                          <w:rPr>
                            <w:rFonts w:ascii="Cambria Math" w:hAnsi="Arial"/>
                            <w:i/>
                            <w:szCs w:val="22"/>
                            <w:lang w:val="en-GB"/>
                          </w:rPr>
                        </m:ctrlPr>
                      </m:dPr>
                      <m:e>
                        <m:sSub>
                          <m:sSubPr>
                            <m:ctrlPr>
                              <w:rPr>
                                <w:rFonts w:ascii="Cambria Math" w:hAnsi="Arial"/>
                                <w:i/>
                                <w:szCs w:val="22"/>
                                <w:lang w:val="en-GB"/>
                              </w:rPr>
                            </m:ctrlPr>
                          </m:sSubPr>
                          <m:e>
                            <m:r>
                              <w:rPr>
                                <w:rFonts w:ascii="Cambria Math" w:hAnsi="Arial"/>
                                <w:szCs w:val="22"/>
                                <w:lang w:val="en-GB"/>
                              </w:rPr>
                              <m:t>E</m:t>
                            </m:r>
                          </m:e>
                          <m:sub>
                            <m:r>
                              <m:rPr>
                                <m:nor/>
                              </m:rPr>
                              <w:rPr>
                                <w:rFonts w:ascii="Cambria Math" w:hAnsi="Arial"/>
                                <w:szCs w:val="22"/>
                                <w:lang w:val="fr-FR"/>
                              </w:rPr>
                              <m:t>tot</m:t>
                            </m:r>
                            <m:ctrlPr>
                              <w:rPr>
                                <w:rFonts w:ascii="Cambria Math" w:hAnsi="Arial"/>
                                <w:szCs w:val="22"/>
                                <w:lang w:val="en-GB"/>
                              </w:rPr>
                            </m:ctrlPr>
                          </m:sub>
                        </m:sSub>
                        <m:r>
                          <w:rPr>
                            <w:rFonts w:ascii="Cambria Math" w:hAnsi="Arial"/>
                            <w:szCs w:val="22"/>
                            <w:lang w:val="fr-FR"/>
                          </w:rPr>
                          <m:t>,</m:t>
                        </m:r>
                        <m:d>
                          <m:dPr>
                            <m:begChr m:val="⌈"/>
                            <m:endChr m:val="⌉"/>
                            <m:ctrlPr>
                              <w:rPr>
                                <w:rFonts w:ascii="Cambria Math" w:hAnsi="Arial"/>
                                <w:i/>
                                <w:szCs w:val="22"/>
                                <w:lang w:val="en-GB"/>
                              </w:rPr>
                            </m:ctrlPr>
                          </m:dPr>
                          <m:e>
                            <m:d>
                              <m:dPr>
                                <m:ctrlPr>
                                  <w:rPr>
                                    <w:rFonts w:ascii="Cambria Math" w:hAnsi="Arial"/>
                                    <w:i/>
                                    <w:szCs w:val="22"/>
                                    <w:lang w:val="en-GB"/>
                                  </w:rPr>
                                </m:ctrlPr>
                              </m:dPr>
                              <m:e>
                                <m:sSup>
                                  <m:sSupPr>
                                    <m:ctrlPr>
                                      <w:rPr>
                                        <w:rFonts w:ascii="Cambria Math" w:hAnsi="Arial"/>
                                        <w:i/>
                                        <w:szCs w:val="22"/>
                                        <w:lang w:val="en-GB"/>
                                      </w:rPr>
                                    </m:ctrlPr>
                                  </m:sSupPr>
                                  <m:e>
                                    <m:r>
                                      <w:rPr>
                                        <w:rFonts w:ascii="Cambria Math" w:hAnsi="Arial"/>
                                        <w:szCs w:val="22"/>
                                        <w:lang w:val="en-GB"/>
                                      </w:rPr>
                                      <m:t>O</m:t>
                                    </m:r>
                                  </m:e>
                                  <m:sup>
                                    <m:r>
                                      <m:rPr>
                                        <m:sty m:val="p"/>
                                      </m:rPr>
                                      <w:rPr>
                                        <w:rFonts w:ascii="Cambria Math" w:hAnsi="Arial"/>
                                        <w:color w:val="0070C0"/>
                                        <w:szCs w:val="22"/>
                                        <w:lang w:val="fi-FI"/>
                                      </w:rPr>
                                      <m:t>HP ACK</m:t>
                                    </m:r>
                                    <m:ctrlPr>
                                      <w:rPr>
                                        <w:rFonts w:ascii="Cambria Math" w:hAnsi="Arial"/>
                                        <w:szCs w:val="22"/>
                                        <w:lang w:val="en-GB"/>
                                      </w:rPr>
                                    </m:ctrlPr>
                                  </m:sup>
                                </m:sSup>
                                <m:r>
                                  <w:rPr>
                                    <w:rFonts w:ascii="Cambria Math" w:hAnsi="Arial"/>
                                    <w:szCs w:val="22"/>
                                    <w:lang w:val="fr-FR"/>
                                  </w:rPr>
                                  <m:t>+</m:t>
                                </m:r>
                                <m:r>
                                  <w:rPr>
                                    <w:rFonts w:ascii="Cambria Math" w:hAnsi="Arial"/>
                                    <w:szCs w:val="22"/>
                                    <w:lang w:val="en-GB"/>
                                  </w:rPr>
                                  <m:t>L</m:t>
                                </m:r>
                              </m:e>
                            </m:d>
                            <m:r>
                              <w:rPr>
                                <w:rFonts w:ascii="Cambria Math" w:hAnsi="Arial"/>
                                <w:szCs w:val="22"/>
                                <w:lang w:val="fr-FR"/>
                              </w:rPr>
                              <m:t>/</m:t>
                            </m:r>
                            <m:sSubSup>
                              <m:sSubSupPr>
                                <m:ctrlPr>
                                  <w:rPr>
                                    <w:rFonts w:ascii="Cambria Math" w:hAnsi="Arial"/>
                                    <w:i/>
                                    <w:szCs w:val="22"/>
                                    <w:lang w:val="en-GB"/>
                                  </w:rPr>
                                </m:ctrlPr>
                              </m:sSubSupPr>
                              <m:e>
                                <m:r>
                                  <w:rPr>
                                    <w:rFonts w:ascii="Cambria Math" w:hAnsi="Arial"/>
                                    <w:szCs w:val="22"/>
                                    <w:lang w:val="en-GB"/>
                                  </w:rPr>
                                  <m:t>R</m:t>
                                </m:r>
                              </m:e>
                              <m:sub>
                                <m:r>
                                  <m:rPr>
                                    <m:nor/>
                                  </m:rPr>
                                  <w:rPr>
                                    <w:rFonts w:ascii="Cambria Math" w:hAnsi="Arial"/>
                                    <w:szCs w:val="22"/>
                                    <w:lang w:val="fr-FR"/>
                                  </w:rPr>
                                  <m:t xml:space="preserve">UCI, </m:t>
                                </m:r>
                                <m:r>
                                  <m:rPr>
                                    <m:nor/>
                                  </m:rPr>
                                  <w:rPr>
                                    <w:rFonts w:ascii="Cambria Math" w:hAnsi="Arial"/>
                                    <w:color w:val="0070C0"/>
                                    <w:szCs w:val="22"/>
                                    <w:lang w:val="fr-FR"/>
                                  </w:rPr>
                                  <m:t>HP</m:t>
                                </m:r>
                                <m:ctrlPr>
                                  <w:rPr>
                                    <w:rFonts w:ascii="Cambria Math" w:hAnsi="Arial"/>
                                    <w:szCs w:val="22"/>
                                    <w:lang w:val="en-GB"/>
                                  </w:rPr>
                                </m:ctrlPr>
                              </m:sub>
                              <m:sup>
                                <m:r>
                                  <m:rPr>
                                    <m:nor/>
                                  </m:rPr>
                                  <w:rPr>
                                    <w:rFonts w:ascii="Cambria Math" w:hAnsi="Arial"/>
                                    <w:szCs w:val="22"/>
                                    <w:lang w:val="fr-FR"/>
                                  </w:rPr>
                                  <m:t>max</m:t>
                                </m:r>
                                <m:ctrlPr>
                                  <w:rPr>
                                    <w:rFonts w:ascii="Cambria Math" w:hAnsi="Arial"/>
                                    <w:szCs w:val="22"/>
                                    <w:lang w:val="en-GB"/>
                                  </w:rPr>
                                </m:ctrlPr>
                              </m:sup>
                            </m:sSubSup>
                            <m:r>
                              <w:rPr>
                                <w:rFonts w:ascii="Cambria Math" w:hAnsi="Arial"/>
                                <w:szCs w:val="22"/>
                                <w:lang w:val="fr-FR"/>
                              </w:rPr>
                              <m:t>/</m:t>
                            </m:r>
                            <m:sSub>
                              <m:sSubPr>
                                <m:ctrlPr>
                                  <w:rPr>
                                    <w:rFonts w:ascii="Cambria Math" w:hAnsi="Arial"/>
                                    <w:i/>
                                    <w:szCs w:val="22"/>
                                    <w:lang w:val="en-GB"/>
                                  </w:rPr>
                                </m:ctrlPr>
                              </m:sSubPr>
                              <m:e>
                                <m:r>
                                  <w:rPr>
                                    <w:rFonts w:ascii="Cambria Math" w:hAnsi="Arial"/>
                                    <w:szCs w:val="22"/>
                                    <w:lang w:val="en-GB"/>
                                  </w:rPr>
                                  <m:t>Q</m:t>
                                </m:r>
                              </m:e>
                              <m:sub>
                                <m:r>
                                  <w:rPr>
                                    <w:rFonts w:ascii="Cambria Math" w:hAnsi="Arial"/>
                                    <w:szCs w:val="22"/>
                                    <w:lang w:val="en-GB"/>
                                  </w:rPr>
                                  <m:t>m</m:t>
                                </m:r>
                              </m:sub>
                            </m:sSub>
                            <m:ctrlPr>
                              <w:rPr>
                                <w:rFonts w:ascii="Cambria Math" w:hAnsi="Cambria Math"/>
                                <w:i/>
                                <w:szCs w:val="22"/>
                                <w:lang w:val="en-GB"/>
                              </w:rPr>
                            </m:ctrlPr>
                          </m:e>
                        </m:d>
                        <m:r>
                          <w:rPr>
                            <w:rFonts w:ascii="Cambria Math" w:hAnsi="Cambria Math" w:cs="Cambria Math"/>
                            <w:szCs w:val="22"/>
                            <w:lang w:val="fr-FR"/>
                          </w:rPr>
                          <m:t>⋅</m:t>
                        </m:r>
                        <m:sSup>
                          <m:sSupPr>
                            <m:ctrlPr>
                              <w:rPr>
                                <w:rFonts w:ascii="Cambria Math" w:hAnsi="Arial"/>
                                <w:i/>
                                <w:szCs w:val="22"/>
                                <w:lang w:val="en-GB"/>
                              </w:rPr>
                            </m:ctrlPr>
                          </m:sSupPr>
                          <m:e>
                            <m:sSub>
                              <m:sSubPr>
                                <m:ctrlPr>
                                  <w:rPr>
                                    <w:rFonts w:ascii="Cambria Math" w:hAnsi="Arial"/>
                                    <w:i/>
                                    <w:szCs w:val="22"/>
                                    <w:lang w:val="en-GB"/>
                                  </w:rPr>
                                </m:ctrlPr>
                              </m:sSubPr>
                              <m:e>
                                <m:r>
                                  <w:rPr>
                                    <w:rFonts w:ascii="Cambria Math" w:hAnsi="Arial"/>
                                    <w:szCs w:val="22"/>
                                    <w:lang w:val="en-GB"/>
                                  </w:rPr>
                                  <m:t>Q</m:t>
                                </m:r>
                              </m:e>
                              <m:sub>
                                <m:r>
                                  <w:rPr>
                                    <w:rFonts w:ascii="Cambria Math" w:hAnsi="Arial"/>
                                    <w:szCs w:val="22"/>
                                    <w:lang w:val="en-GB"/>
                                  </w:rPr>
                                  <m:t>m</m:t>
                                </m:r>
                              </m:sub>
                            </m:sSub>
                            <m:ctrlPr>
                              <w:rPr>
                                <w:rFonts w:ascii="Cambria Math" w:hAnsi="Cambria Math"/>
                                <w:i/>
                                <w:szCs w:val="22"/>
                                <w:lang w:val="en-GB"/>
                              </w:rPr>
                            </m:ctrlPr>
                          </m:e>
                          <m:sup>
                            <m:ctrlPr>
                              <w:rPr>
                                <w:rFonts w:ascii="Cambria Math" w:hAnsi="Cambria Math"/>
                                <w:i/>
                                <w:szCs w:val="22"/>
                                <w:lang w:val="en-GB"/>
                              </w:rPr>
                            </m:ctrlPr>
                          </m:sup>
                        </m:sSup>
                        <m:ctrlPr>
                          <w:rPr>
                            <w:rFonts w:ascii="Cambria Math" w:hAnsi="Cambria Math"/>
                            <w:i/>
                            <w:szCs w:val="22"/>
                            <w:lang w:val="en-GB"/>
                          </w:rPr>
                        </m:ctrlPr>
                      </m:e>
                    </m:d>
                    <m:ctrlPr>
                      <w:rPr>
                        <w:rFonts w:ascii="Cambria Math" w:hAnsi="Cambria Math"/>
                        <w:i/>
                        <w:szCs w:val="22"/>
                        <w:lang w:val="en-GB"/>
                      </w:rPr>
                    </m:ctrlPr>
                  </m:e>
                </m:func>
              </m:oMath>
            </m:oMathPara>
          </w:p>
        </w:tc>
      </w:tr>
    </w:tbl>
    <w:p w14:paraId="3E97B1AE" w14:textId="77777777" w:rsidR="00C66F2B" w:rsidRPr="00C66F2B" w:rsidRDefault="00C66F2B" w:rsidP="00C66F2B">
      <w:pPr>
        <w:spacing w:after="0"/>
        <w:jc w:val="both"/>
        <w:rPr>
          <w:sz w:val="22"/>
          <w:szCs w:val="22"/>
          <w:lang w:val="fr-FR" w:eastAsia="zh-CN"/>
        </w:rPr>
      </w:pPr>
    </w:p>
    <w:p w14:paraId="2DC79B3A" w14:textId="1A0D9D2D" w:rsidR="00A22185" w:rsidRPr="007A212D" w:rsidRDefault="00930947" w:rsidP="00C66F2B">
      <w:pPr>
        <w:spacing w:after="0"/>
        <w:jc w:val="both"/>
        <w:rPr>
          <w:sz w:val="22"/>
          <w:szCs w:val="22"/>
          <w:lang w:val="en-GB" w:eastAsia="zh-CN"/>
        </w:rPr>
      </w:pPr>
      <w:r w:rsidRPr="007A212D">
        <w:rPr>
          <w:sz w:val="22"/>
          <w:szCs w:val="22"/>
          <w:lang w:val="en-GB" w:eastAsia="zh-CN"/>
        </w:rPr>
        <w:t xml:space="preserve">On the formulas provided in Table 3.2, </w:t>
      </w:r>
      <w:r w:rsidR="00B70BAD" w:rsidRPr="007A212D">
        <w:rPr>
          <w:sz w:val="22"/>
          <w:szCs w:val="22"/>
          <w:lang w:val="en-GB" w:eastAsia="zh-CN"/>
        </w:rPr>
        <w:t xml:space="preserve">it should be noted that </w:t>
      </w:r>
      <m:oMath>
        <m:sSup>
          <m:sSupPr>
            <m:ctrlPr>
              <w:rPr>
                <w:rFonts w:ascii="Cambria Math" w:hAnsi="Arial"/>
                <w:i/>
                <w:sz w:val="22"/>
                <w:szCs w:val="22"/>
                <w:lang w:val="en-GB"/>
              </w:rPr>
            </m:ctrlPr>
          </m:sSupPr>
          <m:e>
            <m:r>
              <w:rPr>
                <w:rFonts w:ascii="Cambria Math" w:hAnsi="Arial"/>
                <w:sz w:val="22"/>
                <w:szCs w:val="22"/>
                <w:lang w:val="en-GB"/>
              </w:rPr>
              <m:t>O</m:t>
            </m:r>
          </m:e>
          <m:sup>
            <m:r>
              <m:rPr>
                <m:sty m:val="p"/>
              </m:rPr>
              <w:rPr>
                <w:rFonts w:ascii="Cambria Math" w:hAnsi="Arial"/>
                <w:color w:val="0070C0"/>
                <w:sz w:val="22"/>
                <w:szCs w:val="22"/>
              </w:rPr>
              <m:t>HP ACK</m:t>
            </m:r>
            <m:ctrlPr>
              <w:rPr>
                <w:rFonts w:ascii="Cambria Math" w:hAnsi="Arial"/>
                <w:sz w:val="22"/>
                <w:szCs w:val="22"/>
                <w:lang w:val="en-GB"/>
              </w:rPr>
            </m:ctrlPr>
          </m:sup>
        </m:sSup>
      </m:oMath>
      <w:r w:rsidR="007E78E8" w:rsidRPr="007A212D">
        <w:rPr>
          <w:sz w:val="22"/>
          <w:szCs w:val="22"/>
          <w:lang w:val="en-GB"/>
        </w:rPr>
        <w:t xml:space="preserve"> denotes the </w:t>
      </w:r>
      <w:r w:rsidR="009B22BD" w:rsidRPr="007A212D">
        <w:rPr>
          <w:sz w:val="22"/>
          <w:szCs w:val="22"/>
          <w:lang w:val="en-GB"/>
        </w:rPr>
        <w:t xml:space="preserve">high-priority HARQ-ACK payload size and </w:t>
      </w:r>
      <m:oMath>
        <m:sSubSup>
          <m:sSubSupPr>
            <m:ctrlPr>
              <w:rPr>
                <w:rFonts w:ascii="Cambria Math" w:hAnsi="Arial"/>
                <w:i/>
                <w:sz w:val="22"/>
                <w:szCs w:val="22"/>
                <w:lang w:val="en-GB"/>
              </w:rPr>
            </m:ctrlPr>
          </m:sSubSupPr>
          <m:e>
            <m:r>
              <w:rPr>
                <w:rFonts w:ascii="Cambria Math" w:hAnsi="Arial"/>
                <w:sz w:val="22"/>
                <w:szCs w:val="22"/>
                <w:lang w:val="en-GB"/>
              </w:rPr>
              <m:t>R</m:t>
            </m:r>
          </m:e>
          <m:sub>
            <m:r>
              <m:rPr>
                <m:nor/>
              </m:rPr>
              <w:rPr>
                <w:rFonts w:ascii="Cambria Math" w:hAnsi="Arial"/>
                <w:sz w:val="22"/>
                <w:szCs w:val="22"/>
              </w:rPr>
              <m:t xml:space="preserve">UCI, </m:t>
            </m:r>
            <m:r>
              <m:rPr>
                <m:nor/>
              </m:rPr>
              <w:rPr>
                <w:rFonts w:ascii="Cambria Math" w:hAnsi="Arial"/>
                <w:color w:val="0070C0"/>
                <w:sz w:val="22"/>
                <w:szCs w:val="22"/>
              </w:rPr>
              <m:t>HP</m:t>
            </m:r>
            <m:ctrlPr>
              <w:rPr>
                <w:rFonts w:ascii="Cambria Math" w:hAnsi="Arial"/>
                <w:sz w:val="22"/>
                <w:szCs w:val="22"/>
                <w:lang w:val="en-GB"/>
              </w:rPr>
            </m:ctrlPr>
          </m:sub>
          <m:sup>
            <m:r>
              <m:rPr>
                <m:nor/>
              </m:rPr>
              <w:rPr>
                <w:rFonts w:ascii="Cambria Math" w:hAnsi="Arial"/>
                <w:sz w:val="22"/>
                <w:szCs w:val="22"/>
              </w:rPr>
              <m:t>max</m:t>
            </m:r>
            <m:ctrlPr>
              <w:rPr>
                <w:rFonts w:ascii="Cambria Math" w:hAnsi="Arial"/>
                <w:sz w:val="22"/>
                <w:szCs w:val="22"/>
                <w:lang w:val="en-GB"/>
              </w:rPr>
            </m:ctrlPr>
          </m:sup>
        </m:sSubSup>
      </m:oMath>
      <w:r w:rsidR="009B22BD" w:rsidRPr="007A212D">
        <w:rPr>
          <w:sz w:val="22"/>
          <w:szCs w:val="22"/>
          <w:lang w:val="en-GB"/>
        </w:rPr>
        <w:t xml:space="preserve"> denotes the max cod</w:t>
      </w:r>
      <w:r w:rsidR="00BC5218" w:rsidRPr="007A212D">
        <w:rPr>
          <w:sz w:val="22"/>
          <w:szCs w:val="22"/>
          <w:lang w:val="en-GB"/>
        </w:rPr>
        <w:t xml:space="preserve">e rate corresponding to the </w:t>
      </w:r>
      <w:r w:rsidR="00683183" w:rsidRPr="007A212D">
        <w:rPr>
          <w:sz w:val="22"/>
          <w:szCs w:val="22"/>
          <w:lang w:val="en-GB"/>
        </w:rPr>
        <w:t xml:space="preserve">high-priority </w:t>
      </w:r>
      <w:r w:rsidR="00BC5218" w:rsidRPr="007A212D">
        <w:rPr>
          <w:sz w:val="22"/>
          <w:szCs w:val="22"/>
          <w:lang w:val="en-GB"/>
        </w:rPr>
        <w:t xml:space="preserve">PUCCH </w:t>
      </w:r>
      <w:r w:rsidR="00044701" w:rsidRPr="007A212D">
        <w:rPr>
          <w:sz w:val="22"/>
          <w:szCs w:val="22"/>
          <w:lang w:val="en-GB"/>
        </w:rPr>
        <w:t>resource that will be used for the multiplexing</w:t>
      </w:r>
      <w:r w:rsidR="00F8706F" w:rsidRPr="007A212D">
        <w:rPr>
          <w:sz w:val="22"/>
          <w:szCs w:val="22"/>
          <w:lang w:val="en-GB"/>
        </w:rPr>
        <w:t xml:space="preserve"> of high-priority and low-priority HARQ-ACKs</w:t>
      </w:r>
      <w:r w:rsidR="00E73D77" w:rsidRPr="007A212D">
        <w:rPr>
          <w:sz w:val="22"/>
          <w:szCs w:val="22"/>
          <w:lang w:val="en-GB"/>
        </w:rPr>
        <w:t>.</w:t>
      </w:r>
      <w:r w:rsidR="00A354F1" w:rsidRPr="007A212D">
        <w:rPr>
          <w:sz w:val="22"/>
          <w:szCs w:val="22"/>
          <w:lang w:val="en-GB"/>
        </w:rPr>
        <w:t xml:space="preserve"> It’s worth recalling </w:t>
      </w:r>
      <w:r w:rsidR="00743EDD" w:rsidRPr="007A212D">
        <w:rPr>
          <w:sz w:val="22"/>
          <w:szCs w:val="22"/>
          <w:lang w:val="en-GB"/>
        </w:rPr>
        <w:t xml:space="preserve">that </w:t>
      </w:r>
      <w:r w:rsidR="0038440A">
        <w:rPr>
          <w:position w:val="-12"/>
          <w:sz w:val="22"/>
          <w:szCs w:val="22"/>
          <w:lang w:val="en-GB"/>
        </w:rPr>
        <w:pict w14:anchorId="7BD25EED">
          <v:shape id="_x0000_i1030" type="#_x0000_t75" style="width:22.5pt;height:14.25pt">
            <v:imagedata r:id="rId19" o:title=""/>
          </v:shape>
        </w:pict>
      </w:r>
      <w:r w:rsidR="00743EDD" w:rsidRPr="007A212D">
        <w:rPr>
          <w:sz w:val="22"/>
          <w:szCs w:val="22"/>
          <w:lang w:eastAsia="zh-CN"/>
        </w:rPr>
        <w:t xml:space="preserve"> is the total</w:t>
      </w:r>
      <w:r w:rsidR="00316AA6" w:rsidRPr="007A212D">
        <w:rPr>
          <w:sz w:val="22"/>
          <w:szCs w:val="22"/>
          <w:lang w:eastAsia="zh-CN"/>
        </w:rPr>
        <w:t xml:space="preserve"> rate matching output sequence length </w:t>
      </w:r>
      <w:r w:rsidR="00743EDD" w:rsidRPr="007A212D">
        <w:rPr>
          <w:sz w:val="22"/>
          <w:szCs w:val="22"/>
          <w:lang w:eastAsia="zh-CN"/>
        </w:rPr>
        <w:t>given by Table 6.3.1.4-1</w:t>
      </w:r>
      <w:r w:rsidR="00316AA6" w:rsidRPr="007A212D">
        <w:rPr>
          <w:sz w:val="22"/>
          <w:szCs w:val="22"/>
          <w:lang w:eastAsia="zh-CN"/>
        </w:rPr>
        <w:t xml:space="preserve"> in TS 38.212, </w:t>
      </w:r>
      <m:oMath>
        <m:r>
          <w:rPr>
            <w:rFonts w:ascii="Cambria Math" w:hAnsi="Arial"/>
            <w:sz w:val="22"/>
            <w:szCs w:val="22"/>
            <w:lang w:val="en-GB"/>
          </w:rPr>
          <m:t>L</m:t>
        </m:r>
      </m:oMath>
      <w:r w:rsidR="00316AA6" w:rsidRPr="007A212D">
        <w:rPr>
          <w:sz w:val="22"/>
          <w:szCs w:val="22"/>
          <w:lang w:eastAsia="zh-CN"/>
        </w:rPr>
        <w:t xml:space="preserve"> is</w:t>
      </w:r>
      <w:r w:rsidR="00792741" w:rsidRPr="007A212D">
        <w:rPr>
          <w:sz w:val="22"/>
          <w:szCs w:val="22"/>
          <w:lang w:eastAsia="zh-CN"/>
        </w:rPr>
        <w:t xml:space="preserve"> number of</w:t>
      </w:r>
      <w:r w:rsidR="00316AA6" w:rsidRPr="007A212D">
        <w:rPr>
          <w:sz w:val="22"/>
          <w:szCs w:val="22"/>
          <w:lang w:eastAsia="zh-CN"/>
        </w:rPr>
        <w:t xml:space="preserve"> CRC</w:t>
      </w:r>
      <w:r w:rsidR="00792741" w:rsidRPr="007A212D">
        <w:rPr>
          <w:sz w:val="22"/>
          <w:szCs w:val="22"/>
          <w:lang w:eastAsia="zh-CN"/>
        </w:rPr>
        <w:t xml:space="preserve"> bits, </w:t>
      </w:r>
      <m:oMath>
        <m:sSub>
          <m:sSubPr>
            <m:ctrlPr>
              <w:rPr>
                <w:rFonts w:ascii="Cambria Math" w:hAnsi="Arial"/>
                <w:i/>
                <w:sz w:val="22"/>
                <w:szCs w:val="22"/>
                <w:lang w:val="en-GB"/>
              </w:rPr>
            </m:ctrlPr>
          </m:sSubPr>
          <m:e>
            <m:r>
              <w:rPr>
                <w:rFonts w:ascii="Cambria Math" w:hAnsi="Arial"/>
                <w:sz w:val="22"/>
                <w:szCs w:val="22"/>
                <w:lang w:val="en-GB"/>
              </w:rPr>
              <m:t>Q</m:t>
            </m:r>
          </m:e>
          <m:sub>
            <m:r>
              <w:rPr>
                <w:rFonts w:ascii="Cambria Math" w:hAnsi="Arial"/>
                <w:sz w:val="22"/>
                <w:szCs w:val="22"/>
                <w:lang w:val="en-GB"/>
              </w:rPr>
              <m:t>m</m:t>
            </m:r>
          </m:sub>
        </m:sSub>
      </m:oMath>
      <w:r w:rsidR="007E6D84" w:rsidRPr="007A212D">
        <w:rPr>
          <w:sz w:val="22"/>
          <w:szCs w:val="22"/>
          <w:lang w:val="en-GB"/>
        </w:rPr>
        <w:t xml:space="preserve"> is the modulation order.</w:t>
      </w:r>
    </w:p>
    <w:p w14:paraId="01A5088B" w14:textId="77777777" w:rsidR="00A22185" w:rsidRDefault="00A22185" w:rsidP="00C66F2B">
      <w:pPr>
        <w:spacing w:after="0"/>
        <w:jc w:val="both"/>
        <w:rPr>
          <w:b/>
          <w:bCs/>
          <w:sz w:val="22"/>
          <w:szCs w:val="22"/>
          <w:lang w:val="en-GB" w:eastAsia="zh-CN"/>
        </w:rPr>
      </w:pPr>
    </w:p>
    <w:p w14:paraId="5C884836" w14:textId="747E6176" w:rsidR="00C66F2B" w:rsidRDefault="00C66F2B" w:rsidP="00C66F2B">
      <w:pPr>
        <w:spacing w:after="0"/>
        <w:jc w:val="both"/>
        <w:rPr>
          <w:b/>
          <w:bCs/>
          <w:sz w:val="22"/>
          <w:szCs w:val="22"/>
          <w:lang w:val="en-GB" w:eastAsia="zh-CN"/>
        </w:rPr>
      </w:pPr>
      <w:r w:rsidRPr="00C66F2B">
        <w:rPr>
          <w:b/>
          <w:bCs/>
          <w:sz w:val="22"/>
          <w:szCs w:val="22"/>
          <w:lang w:val="en-GB" w:eastAsia="zh-CN"/>
        </w:rPr>
        <w:t xml:space="preserve">Proposal </w:t>
      </w:r>
      <w:r w:rsidR="00534330">
        <w:rPr>
          <w:b/>
          <w:bCs/>
          <w:sz w:val="22"/>
          <w:szCs w:val="22"/>
          <w:lang w:val="en-GB" w:eastAsia="zh-CN"/>
        </w:rPr>
        <w:t>3.</w:t>
      </w:r>
      <w:r w:rsidR="00D6067C">
        <w:rPr>
          <w:b/>
          <w:bCs/>
          <w:sz w:val="22"/>
          <w:szCs w:val="22"/>
          <w:lang w:val="en-GB" w:eastAsia="zh-CN"/>
        </w:rPr>
        <w:t>8</w:t>
      </w:r>
      <w:r w:rsidRPr="00C66F2B">
        <w:rPr>
          <w:b/>
          <w:bCs/>
          <w:sz w:val="22"/>
          <w:szCs w:val="22"/>
          <w:lang w:val="en-GB" w:eastAsia="zh-CN"/>
        </w:rPr>
        <w:t xml:space="preserve">: For the multiplexing of high-priority HARQ-ACK and low-priority HARQ-ACK, reuse Rel-15 </w:t>
      </w:r>
      <w:r w:rsidR="000E68C0">
        <w:rPr>
          <w:b/>
          <w:bCs/>
          <w:sz w:val="22"/>
          <w:szCs w:val="22"/>
          <w:lang w:val="en-GB" w:eastAsia="zh-CN"/>
        </w:rPr>
        <w:t xml:space="preserve">operation </w:t>
      </w:r>
      <w:r w:rsidRPr="00C66F2B">
        <w:rPr>
          <w:b/>
          <w:bCs/>
          <w:sz w:val="22"/>
          <w:szCs w:val="22"/>
          <w:lang w:val="en-GB" w:eastAsia="zh-CN"/>
        </w:rPr>
        <w:t>for two UCI parts to determine the rate matching output sequence length</w:t>
      </w:r>
      <w:r w:rsidR="000E68C0">
        <w:rPr>
          <w:b/>
          <w:bCs/>
          <w:sz w:val="22"/>
          <w:szCs w:val="22"/>
          <w:lang w:val="en-GB" w:eastAsia="zh-CN"/>
        </w:rPr>
        <w:t xml:space="preserve"> for each</w:t>
      </w:r>
      <w:r w:rsidR="00FC06EC">
        <w:rPr>
          <w:b/>
          <w:bCs/>
          <w:sz w:val="22"/>
          <w:szCs w:val="22"/>
          <w:lang w:val="en-GB" w:eastAsia="zh-CN"/>
        </w:rPr>
        <w:t xml:space="preserve"> of the high-priority HARQ-ACK and low-priority HARQ-ACK.</w:t>
      </w:r>
    </w:p>
    <w:p w14:paraId="579C5E89" w14:textId="24E39446" w:rsidR="00D97A40" w:rsidRDefault="00D97A40" w:rsidP="00C66F2B">
      <w:pPr>
        <w:spacing w:after="0"/>
        <w:jc w:val="both"/>
        <w:rPr>
          <w:b/>
          <w:bCs/>
          <w:sz w:val="22"/>
          <w:szCs w:val="22"/>
          <w:lang w:val="en-GB" w:eastAsia="zh-CN"/>
        </w:rPr>
      </w:pPr>
    </w:p>
    <w:p w14:paraId="6AD8AF05" w14:textId="760E1A33" w:rsidR="0078215B" w:rsidRPr="00D97A40" w:rsidRDefault="007128CD" w:rsidP="0078215B">
      <w:pPr>
        <w:spacing w:after="0"/>
        <w:jc w:val="both"/>
        <w:rPr>
          <w:b/>
          <w:bCs/>
          <w:sz w:val="24"/>
          <w:szCs w:val="24"/>
          <w:lang w:val="en-GB" w:eastAsia="zh-CN"/>
        </w:rPr>
      </w:pPr>
      <w:r>
        <w:rPr>
          <w:b/>
          <w:bCs/>
          <w:sz w:val="22"/>
          <w:szCs w:val="22"/>
          <w:u w:val="single"/>
          <w:lang w:eastAsia="zh-CN"/>
        </w:rPr>
        <w:t xml:space="preserve">On the </w:t>
      </w:r>
      <w:r w:rsidR="004A340B">
        <w:rPr>
          <w:b/>
          <w:bCs/>
          <w:sz w:val="22"/>
          <w:szCs w:val="22"/>
          <w:u w:val="single"/>
          <w:lang w:eastAsia="zh-CN"/>
        </w:rPr>
        <w:t xml:space="preserve">determination </w:t>
      </w:r>
      <w:r w:rsidR="00A80785">
        <w:rPr>
          <w:b/>
          <w:bCs/>
          <w:sz w:val="22"/>
          <w:szCs w:val="22"/>
          <w:u w:val="single"/>
          <w:lang w:eastAsia="zh-CN"/>
        </w:rPr>
        <w:t xml:space="preserve">of </w:t>
      </w:r>
      <w:r>
        <w:rPr>
          <w:b/>
          <w:bCs/>
          <w:sz w:val="22"/>
          <w:szCs w:val="22"/>
          <w:u w:val="single"/>
          <w:lang w:eastAsia="zh-CN"/>
        </w:rPr>
        <w:t>max</w:t>
      </w:r>
      <w:r w:rsidR="0078215B">
        <w:rPr>
          <w:b/>
          <w:bCs/>
          <w:sz w:val="22"/>
          <w:szCs w:val="22"/>
          <w:u w:val="single"/>
          <w:lang w:eastAsia="zh-CN"/>
        </w:rPr>
        <w:t>CodeRate</w:t>
      </w:r>
      <w:r w:rsidR="00D70FB4">
        <w:rPr>
          <w:b/>
          <w:bCs/>
          <w:sz w:val="22"/>
          <w:szCs w:val="22"/>
          <w:u w:val="single"/>
          <w:lang w:eastAsia="zh-CN"/>
        </w:rPr>
        <w:t>(s)</w:t>
      </w:r>
      <w:r w:rsidR="0078215B" w:rsidRPr="00D97A40">
        <w:rPr>
          <w:b/>
          <w:bCs/>
          <w:sz w:val="22"/>
          <w:szCs w:val="22"/>
          <w:lang w:eastAsia="zh-CN"/>
        </w:rPr>
        <w:t>:</w:t>
      </w:r>
    </w:p>
    <w:p w14:paraId="4E8421D4" w14:textId="471A1030" w:rsidR="0078215B" w:rsidRDefault="0026606D" w:rsidP="0078215B">
      <w:pPr>
        <w:spacing w:after="0"/>
        <w:jc w:val="both"/>
        <w:rPr>
          <w:sz w:val="22"/>
          <w:szCs w:val="22"/>
          <w:lang w:val="en-GB" w:eastAsia="zh-CN"/>
        </w:rPr>
      </w:pPr>
      <w:r>
        <w:rPr>
          <w:sz w:val="22"/>
          <w:szCs w:val="22"/>
          <w:lang w:val="en-GB" w:eastAsia="zh-CN"/>
        </w:rPr>
        <w:t xml:space="preserve">In RAN1-105-e, it was discussed </w:t>
      </w:r>
      <w:r w:rsidR="00E60C65">
        <w:rPr>
          <w:sz w:val="22"/>
          <w:szCs w:val="22"/>
          <w:lang w:val="en-GB" w:eastAsia="zh-CN"/>
        </w:rPr>
        <w:t xml:space="preserve">how the maxCodeRate for each of high-priority </w:t>
      </w:r>
      <w:r w:rsidR="00E35629">
        <w:rPr>
          <w:sz w:val="22"/>
          <w:szCs w:val="22"/>
          <w:lang w:val="en-GB" w:eastAsia="zh-CN"/>
        </w:rPr>
        <w:t xml:space="preserve">HARQ-ACK </w:t>
      </w:r>
      <w:r w:rsidR="00E60C65">
        <w:rPr>
          <w:sz w:val="22"/>
          <w:szCs w:val="22"/>
          <w:lang w:val="en-GB" w:eastAsia="zh-CN"/>
        </w:rPr>
        <w:t xml:space="preserve">and low-priority HARQ-ACK </w:t>
      </w:r>
      <w:r w:rsidR="00DB4EF2">
        <w:rPr>
          <w:sz w:val="22"/>
          <w:szCs w:val="22"/>
          <w:lang w:val="en-GB" w:eastAsia="zh-CN"/>
        </w:rPr>
        <w:t>should be determined</w:t>
      </w:r>
      <w:r w:rsidR="00D70FB4">
        <w:rPr>
          <w:sz w:val="22"/>
          <w:szCs w:val="22"/>
          <w:lang w:val="en-GB" w:eastAsia="zh-CN"/>
        </w:rPr>
        <w:t xml:space="preserve"> when these HARQ-ACKs are multiplexed</w:t>
      </w:r>
      <w:r w:rsidR="00E60C65">
        <w:rPr>
          <w:sz w:val="22"/>
          <w:szCs w:val="22"/>
          <w:lang w:val="en-GB" w:eastAsia="zh-CN"/>
        </w:rPr>
        <w:t>.</w:t>
      </w:r>
      <w:r w:rsidR="00DB4EF2">
        <w:rPr>
          <w:sz w:val="22"/>
          <w:szCs w:val="22"/>
          <w:lang w:val="en-GB" w:eastAsia="zh-CN"/>
        </w:rPr>
        <w:t xml:space="preserve"> In that regard, </w:t>
      </w:r>
      <w:r w:rsidR="00645DE7">
        <w:rPr>
          <w:sz w:val="22"/>
          <w:szCs w:val="22"/>
          <w:lang w:val="en-GB" w:eastAsia="zh-CN"/>
        </w:rPr>
        <w:t>two</w:t>
      </w:r>
      <w:r w:rsidR="00DB4EF2">
        <w:rPr>
          <w:sz w:val="22"/>
          <w:szCs w:val="22"/>
          <w:lang w:val="en-GB" w:eastAsia="zh-CN"/>
        </w:rPr>
        <w:t xml:space="preserve"> Options </w:t>
      </w:r>
      <w:r w:rsidR="003113C1">
        <w:rPr>
          <w:sz w:val="22"/>
          <w:szCs w:val="22"/>
          <w:lang w:val="en-GB" w:eastAsia="zh-CN"/>
        </w:rPr>
        <w:t>have been on the table</w:t>
      </w:r>
      <w:r w:rsidR="008306F8">
        <w:rPr>
          <w:sz w:val="22"/>
          <w:szCs w:val="22"/>
          <w:lang w:val="en-GB" w:eastAsia="zh-CN"/>
        </w:rPr>
        <w:t xml:space="preserve"> and proposed by the Moderator</w:t>
      </w:r>
      <w:r w:rsidR="00277BD9">
        <w:rPr>
          <w:sz w:val="22"/>
          <w:szCs w:val="22"/>
          <w:lang w:val="en-GB" w:eastAsia="zh-CN"/>
        </w:rPr>
        <w:t xml:space="preserve"> (R1-2106063)</w:t>
      </w:r>
      <w:r w:rsidR="003113C1">
        <w:rPr>
          <w:sz w:val="22"/>
          <w:szCs w:val="22"/>
          <w:lang w:val="en-GB" w:eastAsia="zh-CN"/>
        </w:rPr>
        <w:t>:</w:t>
      </w:r>
    </w:p>
    <w:tbl>
      <w:tblPr>
        <w:tblStyle w:val="TableGrid"/>
        <w:tblW w:w="0" w:type="auto"/>
        <w:tblLook w:val="04A0" w:firstRow="1" w:lastRow="0" w:firstColumn="1" w:lastColumn="0" w:noHBand="0" w:noVBand="1"/>
      </w:tblPr>
      <w:tblGrid>
        <w:gridCol w:w="9629"/>
      </w:tblGrid>
      <w:tr w:rsidR="009A5A0C" w14:paraId="20982849" w14:textId="77777777" w:rsidTr="009A5A0C">
        <w:tc>
          <w:tcPr>
            <w:tcW w:w="9629" w:type="dxa"/>
          </w:tcPr>
          <w:p w14:paraId="17871F70" w14:textId="77777777" w:rsidR="009A5A0C" w:rsidRPr="009A5A0C" w:rsidRDefault="009A5A0C" w:rsidP="004E4CF4">
            <w:pPr>
              <w:numPr>
                <w:ilvl w:val="1"/>
                <w:numId w:val="45"/>
              </w:numPr>
              <w:overflowPunct/>
              <w:autoSpaceDE/>
              <w:autoSpaceDN/>
              <w:adjustRightInd/>
              <w:spacing w:after="160" w:line="256" w:lineRule="auto"/>
              <w:contextualSpacing/>
              <w:textAlignment w:val="auto"/>
            </w:pPr>
            <w:r w:rsidRPr="009A5A0C">
              <w:t xml:space="preserve">Option 1: maxCodeRate can be separately configured for HP and LP HARQ-ACK in a PUCCH configuration if multiplexed in a PUCCH PF3/4 in R17. </w:t>
            </w:r>
          </w:p>
          <w:p w14:paraId="35CDBEDD" w14:textId="77777777" w:rsidR="009A5A0C" w:rsidRPr="009A5A0C" w:rsidRDefault="009A5A0C" w:rsidP="004E4CF4">
            <w:pPr>
              <w:numPr>
                <w:ilvl w:val="2"/>
                <w:numId w:val="45"/>
              </w:numPr>
              <w:overflowPunct/>
              <w:autoSpaceDE/>
              <w:autoSpaceDN/>
              <w:adjustRightInd/>
              <w:spacing w:after="160" w:line="256" w:lineRule="auto"/>
              <w:contextualSpacing/>
              <w:textAlignment w:val="auto"/>
            </w:pPr>
            <w:r w:rsidRPr="009A5A0C">
              <w:t>A separate maxCodeRate for LP HARQ-ACK is configured for HP PUCCH format 3 and 4.</w:t>
            </w:r>
          </w:p>
          <w:p w14:paraId="74168FD1" w14:textId="6332AD3A" w:rsidR="009A5A0C" w:rsidRPr="009A5A0C" w:rsidRDefault="009A5A0C" w:rsidP="004E4CF4">
            <w:pPr>
              <w:numPr>
                <w:ilvl w:val="1"/>
                <w:numId w:val="45"/>
              </w:numPr>
              <w:overflowPunct/>
              <w:autoSpaceDE/>
              <w:autoSpaceDN/>
              <w:adjustRightInd/>
              <w:spacing w:after="160" w:line="256" w:lineRule="auto"/>
              <w:contextualSpacing/>
              <w:textAlignment w:val="auto"/>
            </w:pPr>
            <w:r w:rsidRPr="009A5A0C">
              <w:t xml:space="preserve">Option 2: No enhancement over </w:t>
            </w:r>
            <w:r w:rsidRPr="009A5A0C">
              <w:rPr>
                <w:rFonts w:eastAsia="Times New Roman"/>
                <w:sz w:val="21"/>
                <w:szCs w:val="22"/>
              </w:rPr>
              <w:t xml:space="preserve">Rel-16, i.e., </w:t>
            </w:r>
            <w:r w:rsidRPr="009A5A0C">
              <w:rPr>
                <w:rFonts w:eastAsia="Microsoft YaHei"/>
                <w:bCs/>
                <w:color w:val="000000"/>
              </w:rPr>
              <w:t>maxCodeRate</w:t>
            </w:r>
            <w:r w:rsidRPr="009A5A0C">
              <w:rPr>
                <w:rFonts w:eastAsia="Times New Roman"/>
                <w:sz w:val="21"/>
                <w:szCs w:val="22"/>
              </w:rPr>
              <w:t xml:space="preserve"> is configured per PF per </w:t>
            </w:r>
            <w:r w:rsidRPr="009A5A0C">
              <w:t>PUCCH configuration</w:t>
            </w:r>
            <w:r w:rsidRPr="009A5A0C">
              <w:rPr>
                <w:rFonts w:eastAsia="Times New Roman"/>
                <w:sz w:val="21"/>
                <w:szCs w:val="22"/>
              </w:rPr>
              <w:t>.</w:t>
            </w:r>
          </w:p>
        </w:tc>
      </w:tr>
    </w:tbl>
    <w:p w14:paraId="730DBB9C" w14:textId="77777777" w:rsidR="000B32CE" w:rsidRDefault="001D00E0" w:rsidP="0078215B">
      <w:pPr>
        <w:spacing w:after="0"/>
        <w:jc w:val="both"/>
        <w:rPr>
          <w:sz w:val="22"/>
          <w:szCs w:val="22"/>
          <w:lang w:val="en-GB" w:eastAsia="zh-CN"/>
        </w:rPr>
      </w:pPr>
      <w:r>
        <w:rPr>
          <w:sz w:val="22"/>
          <w:szCs w:val="22"/>
          <w:lang w:val="en-GB" w:eastAsia="zh-CN"/>
        </w:rPr>
        <w:t xml:space="preserve">In our view, </w:t>
      </w:r>
      <w:r w:rsidR="002124CE">
        <w:rPr>
          <w:sz w:val="22"/>
          <w:szCs w:val="22"/>
          <w:lang w:val="en-GB" w:eastAsia="zh-CN"/>
        </w:rPr>
        <w:t>a</w:t>
      </w:r>
      <w:r w:rsidR="007C256D">
        <w:rPr>
          <w:sz w:val="22"/>
          <w:szCs w:val="22"/>
          <w:lang w:val="en-GB" w:eastAsia="zh-CN"/>
        </w:rPr>
        <w:t xml:space="preserve">n approach along the lines of </w:t>
      </w:r>
      <w:r>
        <w:rPr>
          <w:sz w:val="22"/>
          <w:szCs w:val="22"/>
          <w:lang w:val="en-GB" w:eastAsia="zh-CN"/>
        </w:rPr>
        <w:t>Option 2 (as we understand</w:t>
      </w:r>
      <w:r w:rsidR="001E0303">
        <w:rPr>
          <w:sz w:val="22"/>
          <w:szCs w:val="22"/>
          <w:lang w:val="en-GB" w:eastAsia="zh-CN"/>
        </w:rPr>
        <w:t xml:space="preserve"> it</w:t>
      </w:r>
      <w:r>
        <w:rPr>
          <w:sz w:val="22"/>
          <w:szCs w:val="22"/>
          <w:lang w:val="en-GB" w:eastAsia="zh-CN"/>
        </w:rPr>
        <w:t>) should be enough</w:t>
      </w:r>
      <w:r w:rsidR="007B4DA4">
        <w:rPr>
          <w:sz w:val="22"/>
          <w:szCs w:val="22"/>
          <w:lang w:val="en-GB" w:eastAsia="zh-CN"/>
        </w:rPr>
        <w:t xml:space="preserve"> as it would basically leverage the Rel-16 </w:t>
      </w:r>
      <w:r w:rsidR="00403CB1">
        <w:rPr>
          <w:sz w:val="22"/>
          <w:szCs w:val="22"/>
          <w:lang w:val="en-GB" w:eastAsia="zh-CN"/>
        </w:rPr>
        <w:t>configuration</w:t>
      </w:r>
      <w:r w:rsidR="00AB0E36">
        <w:rPr>
          <w:sz w:val="22"/>
          <w:szCs w:val="22"/>
          <w:lang w:val="en-GB" w:eastAsia="zh-CN"/>
        </w:rPr>
        <w:t>/desig</w:t>
      </w:r>
      <w:r w:rsidR="004E4CF4">
        <w:rPr>
          <w:sz w:val="22"/>
          <w:szCs w:val="22"/>
          <w:lang w:val="en-GB" w:eastAsia="zh-CN"/>
        </w:rPr>
        <w:t>n</w:t>
      </w:r>
      <w:r>
        <w:rPr>
          <w:sz w:val="22"/>
          <w:szCs w:val="22"/>
          <w:lang w:val="en-GB" w:eastAsia="zh-CN"/>
        </w:rPr>
        <w:t xml:space="preserve">. Specifically, </w:t>
      </w:r>
      <w:r w:rsidR="00C73DBD">
        <w:rPr>
          <w:sz w:val="22"/>
          <w:szCs w:val="22"/>
          <w:lang w:val="en-GB" w:eastAsia="zh-CN"/>
        </w:rPr>
        <w:t xml:space="preserve">we think that </w:t>
      </w:r>
      <w:bookmarkStart w:id="9" w:name="_Hlk76219600"/>
      <w:r w:rsidR="001E0303">
        <w:rPr>
          <w:sz w:val="22"/>
          <w:szCs w:val="22"/>
          <w:lang w:val="en-GB" w:eastAsia="zh-CN"/>
        </w:rPr>
        <w:t xml:space="preserve">the maxCodeRate </w:t>
      </w:r>
      <w:r w:rsidR="00C73DBD">
        <w:rPr>
          <w:sz w:val="22"/>
          <w:szCs w:val="22"/>
          <w:lang w:val="en-GB" w:eastAsia="zh-CN"/>
        </w:rPr>
        <w:t>co</w:t>
      </w:r>
      <w:r w:rsidR="007E24E0">
        <w:rPr>
          <w:sz w:val="22"/>
          <w:szCs w:val="22"/>
          <w:lang w:val="en-GB" w:eastAsia="zh-CN"/>
        </w:rPr>
        <w:t>nfigured for</w:t>
      </w:r>
      <w:r w:rsidR="00C73DBD">
        <w:rPr>
          <w:sz w:val="22"/>
          <w:szCs w:val="22"/>
          <w:lang w:val="en-GB" w:eastAsia="zh-CN"/>
        </w:rPr>
        <w:t xml:space="preserve"> the selected high-priority PUCCH resource </w:t>
      </w:r>
      <w:r w:rsidR="007E24E0">
        <w:rPr>
          <w:sz w:val="22"/>
          <w:szCs w:val="22"/>
          <w:lang w:val="en-GB" w:eastAsia="zh-CN"/>
        </w:rPr>
        <w:t xml:space="preserve">(as part of the PUCCH configuration for high-priority) </w:t>
      </w:r>
      <w:r w:rsidR="00B830CD">
        <w:rPr>
          <w:sz w:val="22"/>
          <w:szCs w:val="22"/>
          <w:lang w:val="en-GB" w:eastAsia="zh-CN"/>
        </w:rPr>
        <w:t xml:space="preserve">for multiplexing </w:t>
      </w:r>
      <w:r w:rsidR="00655DED">
        <w:rPr>
          <w:sz w:val="22"/>
          <w:szCs w:val="22"/>
          <w:lang w:val="en-GB" w:eastAsia="zh-CN"/>
        </w:rPr>
        <w:t>should be used as maxCodeRate</w:t>
      </w:r>
      <w:r>
        <w:rPr>
          <w:sz w:val="22"/>
          <w:szCs w:val="22"/>
          <w:lang w:val="en-GB" w:eastAsia="zh-CN"/>
        </w:rPr>
        <w:t xml:space="preserve"> </w:t>
      </w:r>
      <w:r w:rsidR="00655DED">
        <w:rPr>
          <w:sz w:val="22"/>
          <w:szCs w:val="22"/>
          <w:lang w:val="en-GB" w:eastAsia="zh-CN"/>
        </w:rPr>
        <w:t xml:space="preserve">for </w:t>
      </w:r>
      <w:r w:rsidR="0071449B">
        <w:rPr>
          <w:sz w:val="22"/>
          <w:szCs w:val="22"/>
          <w:lang w:val="en-GB" w:eastAsia="zh-CN"/>
        </w:rPr>
        <w:t xml:space="preserve">the </w:t>
      </w:r>
      <w:r w:rsidR="00655DED">
        <w:rPr>
          <w:sz w:val="22"/>
          <w:szCs w:val="22"/>
          <w:lang w:val="en-GB" w:eastAsia="zh-CN"/>
        </w:rPr>
        <w:t xml:space="preserve">high-priority HARQ-ACK </w:t>
      </w:r>
      <w:r w:rsidR="00690E6E">
        <w:rPr>
          <w:sz w:val="22"/>
          <w:szCs w:val="22"/>
          <w:lang w:val="en-GB" w:eastAsia="zh-CN"/>
        </w:rPr>
        <w:t>and the maxCodeRate co</w:t>
      </w:r>
      <w:r w:rsidR="007E24E0">
        <w:rPr>
          <w:sz w:val="22"/>
          <w:szCs w:val="22"/>
          <w:lang w:val="en-GB" w:eastAsia="zh-CN"/>
        </w:rPr>
        <w:t>nfigured for</w:t>
      </w:r>
      <w:r w:rsidR="00690E6E">
        <w:rPr>
          <w:sz w:val="22"/>
          <w:szCs w:val="22"/>
          <w:lang w:val="en-GB" w:eastAsia="zh-CN"/>
        </w:rPr>
        <w:t xml:space="preserve"> the</w:t>
      </w:r>
      <w:r w:rsidR="00D46AE4">
        <w:rPr>
          <w:sz w:val="22"/>
          <w:szCs w:val="22"/>
          <w:lang w:val="en-GB" w:eastAsia="zh-CN"/>
        </w:rPr>
        <w:t xml:space="preserve"> low-priority PUCCH resource</w:t>
      </w:r>
      <w:r w:rsidR="005C3932">
        <w:rPr>
          <w:sz w:val="22"/>
          <w:szCs w:val="22"/>
          <w:lang w:val="en-GB" w:eastAsia="zh-CN"/>
        </w:rPr>
        <w:t xml:space="preserve"> </w:t>
      </w:r>
      <w:r w:rsidR="005C3932" w:rsidRPr="005C3932">
        <w:rPr>
          <w:sz w:val="22"/>
          <w:szCs w:val="22"/>
          <w:lang w:val="en-GB" w:eastAsia="zh-CN"/>
        </w:rPr>
        <w:t xml:space="preserve">(as part of the PUCCH configuration for </w:t>
      </w:r>
      <w:r w:rsidR="005C3932">
        <w:rPr>
          <w:sz w:val="22"/>
          <w:szCs w:val="22"/>
          <w:lang w:val="en-GB" w:eastAsia="zh-CN"/>
        </w:rPr>
        <w:t>low</w:t>
      </w:r>
      <w:r w:rsidR="005C3932" w:rsidRPr="005C3932">
        <w:rPr>
          <w:sz w:val="22"/>
          <w:szCs w:val="22"/>
          <w:lang w:val="en-GB" w:eastAsia="zh-CN"/>
        </w:rPr>
        <w:t>-priority)</w:t>
      </w:r>
      <w:r w:rsidR="005C3932">
        <w:rPr>
          <w:sz w:val="22"/>
          <w:szCs w:val="22"/>
          <w:lang w:val="en-GB" w:eastAsia="zh-CN"/>
        </w:rPr>
        <w:t xml:space="preserve">, </w:t>
      </w:r>
      <w:r w:rsidR="00D46AE4">
        <w:rPr>
          <w:sz w:val="22"/>
          <w:szCs w:val="22"/>
          <w:lang w:val="en-GB" w:eastAsia="zh-CN"/>
        </w:rPr>
        <w:t xml:space="preserve">before </w:t>
      </w:r>
      <w:r w:rsidR="00D41633">
        <w:rPr>
          <w:sz w:val="22"/>
          <w:szCs w:val="22"/>
          <w:lang w:val="en-GB" w:eastAsia="zh-CN"/>
        </w:rPr>
        <w:t>resolving the overlap</w:t>
      </w:r>
      <w:r w:rsidR="005C3932">
        <w:rPr>
          <w:sz w:val="22"/>
          <w:szCs w:val="22"/>
          <w:lang w:val="en-GB" w:eastAsia="zh-CN"/>
        </w:rPr>
        <w:t>,</w:t>
      </w:r>
      <w:r w:rsidR="0071449B">
        <w:rPr>
          <w:sz w:val="22"/>
          <w:szCs w:val="22"/>
          <w:lang w:val="en-GB" w:eastAsia="zh-CN"/>
        </w:rPr>
        <w:t xml:space="preserve"> could be used as </w:t>
      </w:r>
      <w:r w:rsidR="0071449B" w:rsidRPr="0071449B">
        <w:rPr>
          <w:sz w:val="22"/>
          <w:szCs w:val="22"/>
          <w:lang w:val="en-GB" w:eastAsia="zh-CN"/>
        </w:rPr>
        <w:t xml:space="preserve">maxCodeRate for </w:t>
      </w:r>
      <w:r w:rsidR="0071449B">
        <w:rPr>
          <w:sz w:val="22"/>
          <w:szCs w:val="22"/>
          <w:lang w:val="en-GB" w:eastAsia="zh-CN"/>
        </w:rPr>
        <w:t>low-priority</w:t>
      </w:r>
      <w:r w:rsidR="0071449B" w:rsidRPr="0071449B">
        <w:rPr>
          <w:sz w:val="22"/>
          <w:szCs w:val="22"/>
          <w:lang w:val="en-GB" w:eastAsia="zh-CN"/>
        </w:rPr>
        <w:t xml:space="preserve"> HARQ-ACK</w:t>
      </w:r>
      <w:bookmarkEnd w:id="9"/>
      <w:r w:rsidR="0071449B">
        <w:rPr>
          <w:sz w:val="22"/>
          <w:szCs w:val="22"/>
          <w:lang w:val="en-GB" w:eastAsia="zh-CN"/>
        </w:rPr>
        <w:t>.</w:t>
      </w:r>
      <w:r w:rsidR="00CC37A4">
        <w:rPr>
          <w:sz w:val="22"/>
          <w:szCs w:val="22"/>
          <w:lang w:val="en-GB" w:eastAsia="zh-CN"/>
        </w:rPr>
        <w:t xml:space="preserve"> </w:t>
      </w:r>
    </w:p>
    <w:p w14:paraId="37E1E26D" w14:textId="77777777" w:rsidR="00CB475E" w:rsidRDefault="00CB475E" w:rsidP="0078215B">
      <w:pPr>
        <w:spacing w:after="0"/>
        <w:jc w:val="both"/>
        <w:rPr>
          <w:sz w:val="22"/>
          <w:szCs w:val="22"/>
          <w:lang w:val="en-GB" w:eastAsia="zh-CN"/>
        </w:rPr>
      </w:pPr>
    </w:p>
    <w:p w14:paraId="5BDDD1B9" w14:textId="0C6AB95E" w:rsidR="000B32CE" w:rsidRDefault="000B32CE" w:rsidP="0078215B">
      <w:pPr>
        <w:spacing w:after="0"/>
        <w:jc w:val="both"/>
        <w:rPr>
          <w:sz w:val="22"/>
          <w:szCs w:val="22"/>
          <w:lang w:val="en-GB" w:eastAsia="zh-CN"/>
        </w:rPr>
      </w:pPr>
      <w:r>
        <w:rPr>
          <w:sz w:val="22"/>
          <w:szCs w:val="22"/>
          <w:lang w:val="en-GB" w:eastAsia="zh-CN"/>
        </w:rPr>
        <w:t>It should be noted that</w:t>
      </w:r>
      <w:r w:rsidR="00085F40">
        <w:rPr>
          <w:sz w:val="22"/>
          <w:szCs w:val="22"/>
          <w:lang w:val="en-GB" w:eastAsia="zh-CN"/>
        </w:rPr>
        <w:t xml:space="preserve"> when</w:t>
      </w:r>
      <w:r>
        <w:rPr>
          <w:sz w:val="22"/>
          <w:szCs w:val="22"/>
          <w:lang w:val="en-GB" w:eastAsia="zh-CN"/>
        </w:rPr>
        <w:t xml:space="preserve"> </w:t>
      </w:r>
      <w:r w:rsidR="00375DC8">
        <w:rPr>
          <w:sz w:val="22"/>
          <w:szCs w:val="22"/>
          <w:lang w:val="en-GB" w:eastAsia="zh-CN"/>
        </w:rPr>
        <w:t>the low-priority PUCCH resource is</w:t>
      </w:r>
      <w:r w:rsidR="00CB475E">
        <w:rPr>
          <w:sz w:val="22"/>
          <w:szCs w:val="22"/>
          <w:lang w:val="en-GB" w:eastAsia="zh-CN"/>
        </w:rPr>
        <w:t xml:space="preserve"> of Format 0/1</w:t>
      </w:r>
      <w:r w:rsidR="00085F40">
        <w:rPr>
          <w:sz w:val="22"/>
          <w:szCs w:val="22"/>
          <w:lang w:val="en-GB" w:eastAsia="zh-CN"/>
        </w:rPr>
        <w:t xml:space="preserve"> (which corresponds to the case where </w:t>
      </w:r>
      <w:r w:rsidR="000C2465">
        <w:rPr>
          <w:sz w:val="22"/>
          <w:szCs w:val="22"/>
          <w:lang w:val="en-GB" w:eastAsia="zh-CN"/>
        </w:rPr>
        <w:t xml:space="preserve">the low-priority HARQ-ACK </w:t>
      </w:r>
      <w:r w:rsidR="00D50D15">
        <w:rPr>
          <w:sz w:val="22"/>
          <w:szCs w:val="22"/>
          <w:lang w:val="en-GB" w:eastAsia="zh-CN"/>
        </w:rPr>
        <w:t>payload size is of 1 or 2 bits)</w:t>
      </w:r>
      <w:r w:rsidR="00085F40">
        <w:rPr>
          <w:sz w:val="22"/>
          <w:szCs w:val="22"/>
          <w:lang w:val="en-GB" w:eastAsia="zh-CN"/>
        </w:rPr>
        <w:t xml:space="preserve">, there is no associated maxCodeRate. </w:t>
      </w:r>
      <w:r w:rsidR="00D50D15">
        <w:rPr>
          <w:sz w:val="22"/>
          <w:szCs w:val="22"/>
          <w:lang w:val="en-GB" w:eastAsia="zh-CN"/>
        </w:rPr>
        <w:t>In this case, a simple rul</w:t>
      </w:r>
      <w:r w:rsidR="00285255">
        <w:rPr>
          <w:sz w:val="22"/>
          <w:szCs w:val="22"/>
          <w:lang w:val="en-GB" w:eastAsia="zh-CN"/>
        </w:rPr>
        <w:t>e would be to use</w:t>
      </w:r>
      <w:r w:rsidR="00E91442">
        <w:rPr>
          <w:sz w:val="22"/>
          <w:szCs w:val="22"/>
          <w:lang w:val="en-GB" w:eastAsia="zh-CN"/>
        </w:rPr>
        <w:t xml:space="preserve"> the maxCodeRate corresponding to </w:t>
      </w:r>
      <w:r w:rsidR="001C3477">
        <w:rPr>
          <w:sz w:val="22"/>
          <w:szCs w:val="22"/>
          <w:lang w:val="en-GB" w:eastAsia="zh-CN"/>
        </w:rPr>
        <w:t xml:space="preserve">the low-priority PUCCH resource </w:t>
      </w:r>
      <w:r w:rsidR="00285255">
        <w:rPr>
          <w:sz w:val="22"/>
          <w:szCs w:val="22"/>
          <w:lang w:val="en-GB" w:eastAsia="zh-CN"/>
        </w:rPr>
        <w:t xml:space="preserve">that would be determined as </w:t>
      </w:r>
      <w:r w:rsidR="001C3477">
        <w:rPr>
          <w:sz w:val="22"/>
          <w:szCs w:val="22"/>
          <w:lang w:val="en-GB" w:eastAsia="zh-CN"/>
        </w:rPr>
        <w:t xml:space="preserve">if </w:t>
      </w:r>
      <w:r w:rsidR="00573477">
        <w:rPr>
          <w:sz w:val="22"/>
          <w:szCs w:val="22"/>
          <w:lang w:val="en-GB" w:eastAsia="zh-CN"/>
        </w:rPr>
        <w:t>the low-priority HARQ-ACK</w:t>
      </w:r>
      <w:r w:rsidR="00E91442">
        <w:rPr>
          <w:sz w:val="22"/>
          <w:szCs w:val="22"/>
          <w:lang w:val="en-GB" w:eastAsia="zh-CN"/>
        </w:rPr>
        <w:t xml:space="preserve"> payload size </w:t>
      </w:r>
      <w:r w:rsidR="00573477">
        <w:rPr>
          <w:sz w:val="22"/>
          <w:szCs w:val="22"/>
          <w:lang w:val="en-GB" w:eastAsia="zh-CN"/>
        </w:rPr>
        <w:t xml:space="preserve">is </w:t>
      </w:r>
      <w:r w:rsidR="001C3477">
        <w:rPr>
          <w:sz w:val="22"/>
          <w:szCs w:val="22"/>
          <w:lang w:val="en-GB" w:eastAsia="zh-CN"/>
        </w:rPr>
        <w:t xml:space="preserve">3 </w:t>
      </w:r>
      <w:r w:rsidR="00285255">
        <w:rPr>
          <w:sz w:val="22"/>
          <w:szCs w:val="22"/>
          <w:lang w:val="en-GB" w:eastAsia="zh-CN"/>
        </w:rPr>
        <w:t>bits</w:t>
      </w:r>
      <w:r w:rsidR="001C3477">
        <w:rPr>
          <w:sz w:val="22"/>
          <w:szCs w:val="22"/>
          <w:lang w:val="en-GB" w:eastAsia="zh-CN"/>
        </w:rPr>
        <w:t>.</w:t>
      </w:r>
    </w:p>
    <w:p w14:paraId="5510BBA1" w14:textId="77777777" w:rsidR="000B32CE" w:rsidRDefault="000B32CE" w:rsidP="0078215B">
      <w:pPr>
        <w:spacing w:after="0"/>
        <w:jc w:val="both"/>
        <w:rPr>
          <w:sz w:val="22"/>
          <w:szCs w:val="22"/>
          <w:lang w:val="en-GB" w:eastAsia="zh-CN"/>
        </w:rPr>
      </w:pPr>
    </w:p>
    <w:p w14:paraId="4D57BFD3" w14:textId="70E3526B" w:rsidR="009A5A0C" w:rsidRDefault="00CC37A4" w:rsidP="0078215B">
      <w:pPr>
        <w:spacing w:after="0"/>
        <w:jc w:val="both"/>
        <w:rPr>
          <w:sz w:val="22"/>
          <w:szCs w:val="22"/>
          <w:lang w:val="en-GB" w:eastAsia="zh-CN"/>
        </w:rPr>
      </w:pPr>
      <w:r>
        <w:rPr>
          <w:sz w:val="22"/>
          <w:szCs w:val="22"/>
          <w:lang w:val="en-GB" w:eastAsia="zh-CN"/>
        </w:rPr>
        <w:t>We thus propose:</w:t>
      </w:r>
    </w:p>
    <w:p w14:paraId="3F307F49" w14:textId="33B05A57" w:rsidR="003113C1" w:rsidRPr="00690E6E" w:rsidRDefault="003113C1" w:rsidP="0078215B">
      <w:pPr>
        <w:spacing w:after="0"/>
        <w:jc w:val="both"/>
        <w:rPr>
          <w:b/>
          <w:bCs/>
          <w:sz w:val="22"/>
          <w:szCs w:val="22"/>
          <w:u w:val="single"/>
          <w:lang w:eastAsia="zh-CN"/>
        </w:rPr>
      </w:pPr>
    </w:p>
    <w:p w14:paraId="2993B4B7" w14:textId="23FE2335" w:rsidR="00CC37A4" w:rsidRDefault="00CC37A4" w:rsidP="0078215B">
      <w:pPr>
        <w:spacing w:after="0"/>
        <w:jc w:val="both"/>
        <w:rPr>
          <w:b/>
          <w:bCs/>
          <w:sz w:val="22"/>
          <w:szCs w:val="22"/>
          <w:lang w:val="en-GB" w:eastAsia="zh-CN"/>
        </w:rPr>
      </w:pPr>
      <w:r w:rsidRPr="00C66F2B">
        <w:rPr>
          <w:b/>
          <w:bCs/>
          <w:sz w:val="22"/>
          <w:szCs w:val="22"/>
          <w:lang w:val="en-GB" w:eastAsia="zh-CN"/>
        </w:rPr>
        <w:t xml:space="preserve">Proposal </w:t>
      </w:r>
      <w:r>
        <w:rPr>
          <w:b/>
          <w:bCs/>
          <w:sz w:val="22"/>
          <w:szCs w:val="22"/>
          <w:lang w:val="en-GB" w:eastAsia="zh-CN"/>
        </w:rPr>
        <w:t>3.</w:t>
      </w:r>
      <w:r w:rsidR="00FF20D1">
        <w:rPr>
          <w:b/>
          <w:bCs/>
          <w:sz w:val="22"/>
          <w:szCs w:val="22"/>
          <w:lang w:val="en-GB" w:eastAsia="zh-CN"/>
        </w:rPr>
        <w:t>9</w:t>
      </w:r>
      <w:r w:rsidRPr="00C66F2B">
        <w:rPr>
          <w:b/>
          <w:bCs/>
          <w:sz w:val="22"/>
          <w:szCs w:val="22"/>
          <w:lang w:val="en-GB" w:eastAsia="zh-CN"/>
        </w:rPr>
        <w:t>: For the multiplexing of high-priority HARQ-ACK and low-priority HARQ-ACK</w:t>
      </w:r>
      <w:r w:rsidR="00DA08AD">
        <w:rPr>
          <w:b/>
          <w:bCs/>
          <w:sz w:val="22"/>
          <w:szCs w:val="22"/>
          <w:lang w:val="en-GB" w:eastAsia="zh-CN"/>
        </w:rPr>
        <w:t xml:space="preserve"> resulting from the overlap between high-priority PUCCH resource and low-priority PUCCH resource</w:t>
      </w:r>
      <w:r>
        <w:rPr>
          <w:b/>
          <w:bCs/>
          <w:sz w:val="22"/>
          <w:szCs w:val="22"/>
          <w:lang w:val="en-GB" w:eastAsia="zh-CN"/>
        </w:rPr>
        <w:t>:</w:t>
      </w:r>
    </w:p>
    <w:p w14:paraId="380AB8F5" w14:textId="1D836204" w:rsidR="00425808" w:rsidRPr="00EE6C9F" w:rsidRDefault="00CC37A4" w:rsidP="004E4CF4">
      <w:pPr>
        <w:pStyle w:val="ListParagraph"/>
        <w:numPr>
          <w:ilvl w:val="0"/>
          <w:numId w:val="46"/>
        </w:numPr>
        <w:jc w:val="both"/>
        <w:rPr>
          <w:b/>
          <w:bCs/>
          <w:sz w:val="22"/>
          <w:szCs w:val="22"/>
          <w:lang w:val="en-US"/>
        </w:rPr>
      </w:pPr>
      <w:r w:rsidRPr="00EE6C9F">
        <w:rPr>
          <w:b/>
          <w:bCs/>
          <w:sz w:val="22"/>
          <w:szCs w:val="22"/>
          <w:lang w:val="en-US"/>
        </w:rPr>
        <w:t xml:space="preserve">the maxCodeRate </w:t>
      </w:r>
      <w:r w:rsidR="006C387A" w:rsidRPr="00EE6C9F">
        <w:rPr>
          <w:b/>
          <w:bCs/>
          <w:sz w:val="22"/>
          <w:szCs w:val="22"/>
          <w:lang w:val="en-US"/>
        </w:rPr>
        <w:t>configured for</w:t>
      </w:r>
      <w:r w:rsidRPr="00EE6C9F">
        <w:rPr>
          <w:b/>
          <w:bCs/>
          <w:sz w:val="22"/>
          <w:szCs w:val="22"/>
          <w:lang w:val="en-US"/>
        </w:rPr>
        <w:t xml:space="preserve"> the se</w:t>
      </w:r>
      <w:r w:rsidR="00040AD0" w:rsidRPr="00EE6C9F">
        <w:rPr>
          <w:b/>
          <w:bCs/>
          <w:sz w:val="22"/>
          <w:szCs w:val="22"/>
          <w:lang w:val="en-US"/>
        </w:rPr>
        <w:t xml:space="preserve">lected </w:t>
      </w:r>
      <w:r w:rsidRPr="00EE6C9F">
        <w:rPr>
          <w:b/>
          <w:bCs/>
          <w:sz w:val="22"/>
          <w:szCs w:val="22"/>
          <w:lang w:val="en-US"/>
        </w:rPr>
        <w:t>high-priority PUCCH resource for multiplexing should be used as maxCodeRate for the high-priority HARQ-ACK</w:t>
      </w:r>
      <w:r w:rsidR="00425808" w:rsidRPr="00EE6C9F">
        <w:rPr>
          <w:b/>
          <w:bCs/>
          <w:sz w:val="22"/>
          <w:szCs w:val="22"/>
          <w:lang w:val="en-US"/>
        </w:rPr>
        <w:t>;</w:t>
      </w:r>
      <w:r w:rsidRPr="00EE6C9F">
        <w:rPr>
          <w:b/>
          <w:bCs/>
          <w:sz w:val="22"/>
          <w:szCs w:val="22"/>
          <w:lang w:val="en-US"/>
        </w:rPr>
        <w:t xml:space="preserve"> and </w:t>
      </w:r>
    </w:p>
    <w:p w14:paraId="69E314BD" w14:textId="32254641" w:rsidR="00CC37A4" w:rsidRPr="00EE6C9F" w:rsidRDefault="00CC37A4" w:rsidP="004E4CF4">
      <w:pPr>
        <w:pStyle w:val="ListParagraph"/>
        <w:numPr>
          <w:ilvl w:val="0"/>
          <w:numId w:val="46"/>
        </w:numPr>
        <w:jc w:val="both"/>
        <w:rPr>
          <w:b/>
          <w:bCs/>
          <w:sz w:val="22"/>
          <w:szCs w:val="22"/>
          <w:lang w:val="en-US"/>
        </w:rPr>
      </w:pPr>
      <w:r w:rsidRPr="00EE6C9F">
        <w:rPr>
          <w:b/>
          <w:bCs/>
          <w:sz w:val="22"/>
          <w:szCs w:val="22"/>
          <w:lang w:val="en-US"/>
        </w:rPr>
        <w:t>the</w:t>
      </w:r>
      <w:r w:rsidR="00D5089E" w:rsidRPr="00EE6C9F">
        <w:rPr>
          <w:b/>
          <w:bCs/>
          <w:sz w:val="22"/>
          <w:szCs w:val="22"/>
          <w:lang w:val="en-US"/>
        </w:rPr>
        <w:t xml:space="preserve"> </w:t>
      </w:r>
      <w:r w:rsidRPr="00EE6C9F">
        <w:rPr>
          <w:b/>
          <w:bCs/>
          <w:sz w:val="22"/>
          <w:szCs w:val="22"/>
          <w:lang w:val="en-US"/>
        </w:rPr>
        <w:t xml:space="preserve">maxCodeRate </w:t>
      </w:r>
      <w:r w:rsidR="00040AD0" w:rsidRPr="00EE6C9F">
        <w:rPr>
          <w:b/>
          <w:bCs/>
          <w:sz w:val="22"/>
          <w:szCs w:val="22"/>
          <w:lang w:val="en-US"/>
        </w:rPr>
        <w:t>configured</w:t>
      </w:r>
      <w:r w:rsidRPr="00EE6C9F">
        <w:rPr>
          <w:b/>
          <w:bCs/>
          <w:sz w:val="22"/>
          <w:szCs w:val="22"/>
          <w:lang w:val="en-US"/>
        </w:rPr>
        <w:t xml:space="preserve"> </w:t>
      </w:r>
      <w:r w:rsidR="00040AD0" w:rsidRPr="00EE6C9F">
        <w:rPr>
          <w:b/>
          <w:bCs/>
          <w:sz w:val="22"/>
          <w:szCs w:val="22"/>
          <w:lang w:val="en-US"/>
        </w:rPr>
        <w:t>for</w:t>
      </w:r>
      <w:r w:rsidRPr="00EE6C9F">
        <w:rPr>
          <w:b/>
          <w:bCs/>
          <w:sz w:val="22"/>
          <w:szCs w:val="22"/>
          <w:lang w:val="en-US"/>
        </w:rPr>
        <w:t xml:space="preserve"> the low-priority PUCCH resource could be used as maxCodeRate for low-priority HARQ-ACK</w:t>
      </w:r>
      <w:r w:rsidR="00A34F5E" w:rsidRPr="00EE6C9F">
        <w:rPr>
          <w:b/>
          <w:bCs/>
          <w:sz w:val="22"/>
          <w:szCs w:val="22"/>
          <w:lang w:val="en-US"/>
        </w:rPr>
        <w:t>.</w:t>
      </w:r>
    </w:p>
    <w:p w14:paraId="703D8223" w14:textId="71E1AAD7" w:rsidR="00371449" w:rsidRPr="00EE6C9F" w:rsidRDefault="00371449" w:rsidP="00371449">
      <w:pPr>
        <w:pStyle w:val="ListParagraph"/>
        <w:numPr>
          <w:ilvl w:val="1"/>
          <w:numId w:val="46"/>
        </w:numPr>
        <w:jc w:val="both"/>
        <w:rPr>
          <w:b/>
          <w:bCs/>
          <w:sz w:val="22"/>
          <w:szCs w:val="22"/>
          <w:lang w:val="en-US"/>
        </w:rPr>
      </w:pPr>
      <w:r w:rsidRPr="00EE6C9F">
        <w:rPr>
          <w:b/>
          <w:bCs/>
          <w:sz w:val="22"/>
          <w:szCs w:val="22"/>
          <w:lang w:val="en-US"/>
        </w:rPr>
        <w:t xml:space="preserve">If the low-priority PUCCH resource is </w:t>
      </w:r>
      <w:r w:rsidR="00E55B2F" w:rsidRPr="00EE6C9F">
        <w:rPr>
          <w:b/>
          <w:bCs/>
          <w:sz w:val="22"/>
          <w:szCs w:val="22"/>
          <w:lang w:val="en-US"/>
        </w:rPr>
        <w:t>with</w:t>
      </w:r>
      <w:r w:rsidRPr="00EE6C9F">
        <w:rPr>
          <w:b/>
          <w:bCs/>
          <w:sz w:val="22"/>
          <w:szCs w:val="22"/>
          <w:lang w:val="en-US"/>
        </w:rPr>
        <w:t xml:space="preserve"> </w:t>
      </w:r>
      <w:r w:rsidR="004E5501" w:rsidRPr="00EE6C9F">
        <w:rPr>
          <w:b/>
          <w:bCs/>
          <w:sz w:val="22"/>
          <w:szCs w:val="22"/>
          <w:lang w:val="en-US"/>
        </w:rPr>
        <w:t>F</w:t>
      </w:r>
      <w:r w:rsidR="00E55B2F" w:rsidRPr="00EE6C9F">
        <w:rPr>
          <w:b/>
          <w:bCs/>
          <w:sz w:val="22"/>
          <w:szCs w:val="22"/>
          <w:lang w:val="en-US"/>
        </w:rPr>
        <w:t xml:space="preserve">ormat </w:t>
      </w:r>
      <w:r w:rsidRPr="00EE6C9F">
        <w:rPr>
          <w:b/>
          <w:bCs/>
          <w:sz w:val="22"/>
          <w:szCs w:val="22"/>
          <w:lang w:val="en-US"/>
        </w:rPr>
        <w:t>0/1, use the maxCodeRate</w:t>
      </w:r>
      <w:r w:rsidR="0012527D" w:rsidRPr="00EE6C9F">
        <w:rPr>
          <w:b/>
          <w:bCs/>
          <w:sz w:val="22"/>
          <w:szCs w:val="22"/>
          <w:lang w:val="en-US"/>
        </w:rPr>
        <w:t xml:space="preserve"> (for low-priority HARQ-ACK)</w:t>
      </w:r>
      <w:r w:rsidRPr="00EE6C9F">
        <w:rPr>
          <w:b/>
          <w:bCs/>
          <w:sz w:val="22"/>
          <w:szCs w:val="22"/>
          <w:lang w:val="en-US"/>
        </w:rPr>
        <w:t xml:space="preserve"> </w:t>
      </w:r>
      <w:r w:rsidR="000466AC" w:rsidRPr="00EE6C9F">
        <w:rPr>
          <w:b/>
          <w:bCs/>
          <w:sz w:val="22"/>
          <w:szCs w:val="22"/>
          <w:lang w:val="en-US"/>
        </w:rPr>
        <w:t>associated</w:t>
      </w:r>
      <w:r w:rsidRPr="00EE6C9F">
        <w:rPr>
          <w:b/>
          <w:bCs/>
          <w:sz w:val="22"/>
          <w:szCs w:val="22"/>
          <w:lang w:val="en-US"/>
        </w:rPr>
        <w:t xml:space="preserve"> to the low-priority PUCCH</w:t>
      </w:r>
      <w:r w:rsidR="00D5089E" w:rsidRPr="00EE6C9F">
        <w:rPr>
          <w:b/>
          <w:bCs/>
          <w:sz w:val="22"/>
          <w:szCs w:val="22"/>
          <w:lang w:val="en-US"/>
        </w:rPr>
        <w:t xml:space="preserve"> resource</w:t>
      </w:r>
      <w:r w:rsidRPr="00EE6C9F">
        <w:rPr>
          <w:b/>
          <w:bCs/>
          <w:sz w:val="22"/>
          <w:szCs w:val="22"/>
          <w:lang w:val="en-US"/>
        </w:rPr>
        <w:t xml:space="preserve"> </w:t>
      </w:r>
      <w:r w:rsidR="000466AC" w:rsidRPr="00EE6C9F">
        <w:rPr>
          <w:b/>
          <w:bCs/>
          <w:sz w:val="22"/>
          <w:szCs w:val="22"/>
          <w:lang w:val="en-US"/>
        </w:rPr>
        <w:t>corresponding to</w:t>
      </w:r>
      <w:r w:rsidR="004B6B53" w:rsidRPr="00EE6C9F">
        <w:rPr>
          <w:b/>
          <w:bCs/>
          <w:sz w:val="22"/>
          <w:szCs w:val="22"/>
          <w:lang w:val="en-US"/>
        </w:rPr>
        <w:t xml:space="preserve"> a</w:t>
      </w:r>
      <w:r w:rsidRPr="00EE6C9F">
        <w:rPr>
          <w:b/>
          <w:bCs/>
          <w:sz w:val="22"/>
          <w:szCs w:val="22"/>
          <w:lang w:val="en-US"/>
        </w:rPr>
        <w:t xml:space="preserve"> low-priority HARQ-ACK payload size </w:t>
      </w:r>
      <w:r w:rsidR="004B6B53" w:rsidRPr="00EE6C9F">
        <w:rPr>
          <w:b/>
          <w:bCs/>
          <w:sz w:val="22"/>
          <w:szCs w:val="22"/>
          <w:lang w:val="en-US"/>
        </w:rPr>
        <w:t>of</w:t>
      </w:r>
      <w:r w:rsidRPr="00EE6C9F">
        <w:rPr>
          <w:b/>
          <w:bCs/>
          <w:sz w:val="22"/>
          <w:szCs w:val="22"/>
          <w:lang w:val="en-US"/>
        </w:rPr>
        <w:t xml:space="preserve"> 3 bits.</w:t>
      </w:r>
    </w:p>
    <w:p w14:paraId="6CFA3AD2" w14:textId="77777777" w:rsidR="0078215B" w:rsidRDefault="0078215B" w:rsidP="00D97A40">
      <w:pPr>
        <w:spacing w:after="0"/>
        <w:jc w:val="both"/>
        <w:rPr>
          <w:b/>
          <w:bCs/>
          <w:sz w:val="22"/>
          <w:szCs w:val="22"/>
          <w:u w:val="single"/>
          <w:lang w:eastAsia="zh-CN"/>
        </w:rPr>
      </w:pPr>
    </w:p>
    <w:p w14:paraId="4D7819E1" w14:textId="3E12A96B" w:rsidR="00D97A40" w:rsidRPr="00D97A40" w:rsidRDefault="00D97A40" w:rsidP="00D97A40">
      <w:pPr>
        <w:spacing w:after="0"/>
        <w:jc w:val="both"/>
        <w:rPr>
          <w:b/>
          <w:bCs/>
          <w:sz w:val="24"/>
          <w:szCs w:val="24"/>
          <w:lang w:val="en-GB" w:eastAsia="zh-CN"/>
        </w:rPr>
      </w:pPr>
      <w:r w:rsidRPr="00D97A40">
        <w:rPr>
          <w:b/>
          <w:bCs/>
          <w:sz w:val="22"/>
          <w:szCs w:val="22"/>
          <w:u w:val="single"/>
          <w:lang w:eastAsia="zh-CN"/>
        </w:rPr>
        <w:t>Multiplexing of coded UCI bits to PUCCH</w:t>
      </w:r>
      <w:r w:rsidRPr="00D97A40">
        <w:rPr>
          <w:b/>
          <w:bCs/>
          <w:sz w:val="22"/>
          <w:szCs w:val="22"/>
          <w:lang w:eastAsia="zh-CN"/>
        </w:rPr>
        <w:t>:</w:t>
      </w:r>
    </w:p>
    <w:p w14:paraId="1385B3EB" w14:textId="3A706A54" w:rsidR="00D97A40" w:rsidRPr="00D97A40" w:rsidRDefault="00D97A40" w:rsidP="00D97A40">
      <w:pPr>
        <w:spacing w:after="0"/>
        <w:jc w:val="both"/>
        <w:rPr>
          <w:sz w:val="22"/>
          <w:szCs w:val="22"/>
          <w:lang w:val="en-GB" w:eastAsia="zh-CN"/>
        </w:rPr>
      </w:pPr>
      <w:r w:rsidRPr="00D97A40">
        <w:rPr>
          <w:sz w:val="22"/>
          <w:szCs w:val="22"/>
          <w:lang w:val="en-GB" w:eastAsia="zh-CN"/>
        </w:rPr>
        <w:lastRenderedPageBreak/>
        <w:t xml:space="preserve">The Rel-15 operation defined in TS </w:t>
      </w:r>
      <w:r w:rsidR="00C124BA">
        <w:rPr>
          <w:sz w:val="22"/>
          <w:szCs w:val="22"/>
          <w:lang w:val="en-GB" w:eastAsia="zh-CN"/>
        </w:rPr>
        <w:t>3</w:t>
      </w:r>
      <w:r w:rsidRPr="00D97A40">
        <w:rPr>
          <w:sz w:val="22"/>
          <w:szCs w:val="22"/>
          <w:lang w:val="en-GB" w:eastAsia="zh-CN"/>
        </w:rPr>
        <w:t>8.212</w:t>
      </w:r>
      <w:r w:rsidR="0053028F">
        <w:rPr>
          <w:sz w:val="22"/>
          <w:szCs w:val="22"/>
          <w:lang w:val="en-GB" w:eastAsia="zh-CN"/>
        </w:rPr>
        <w:t xml:space="preserve"> for PUCCH Format 3/4</w:t>
      </w:r>
      <w:r w:rsidRPr="00D97A40">
        <w:rPr>
          <w:sz w:val="22"/>
          <w:szCs w:val="22"/>
          <w:lang w:val="en-GB" w:eastAsia="zh-CN"/>
        </w:rPr>
        <w:t xml:space="preserve"> can be reused as we don’t see any strong need to open the door for enhancements, especially that the existing operation is already fairly complex.    </w:t>
      </w:r>
    </w:p>
    <w:p w14:paraId="50D0C08C" w14:textId="3486078A" w:rsidR="00E55B2F" w:rsidRDefault="003B7AC0" w:rsidP="00D97A40">
      <w:pPr>
        <w:spacing w:after="0"/>
        <w:jc w:val="both"/>
        <w:rPr>
          <w:sz w:val="22"/>
          <w:szCs w:val="22"/>
          <w:lang w:val="en-GB" w:eastAsia="zh-CN"/>
        </w:rPr>
      </w:pPr>
      <w:r>
        <w:rPr>
          <w:sz w:val="22"/>
          <w:szCs w:val="22"/>
          <w:lang w:val="en-GB" w:eastAsia="zh-CN"/>
        </w:rPr>
        <w:t xml:space="preserve">On the other hand, </w:t>
      </w:r>
      <w:r w:rsidR="00B26A6E">
        <w:rPr>
          <w:sz w:val="22"/>
          <w:szCs w:val="22"/>
          <w:lang w:val="en-GB" w:eastAsia="zh-CN"/>
        </w:rPr>
        <w:t xml:space="preserve">such </w:t>
      </w:r>
      <w:r w:rsidR="00A53FF4">
        <w:rPr>
          <w:sz w:val="22"/>
          <w:szCs w:val="22"/>
          <w:lang w:val="en-GB" w:eastAsia="zh-CN"/>
        </w:rPr>
        <w:t>‘</w:t>
      </w:r>
      <w:r w:rsidR="006313CB">
        <w:rPr>
          <w:sz w:val="22"/>
          <w:szCs w:val="22"/>
          <w:lang w:val="en-GB" w:eastAsia="zh-CN"/>
        </w:rPr>
        <w:t>multiplexing</w:t>
      </w:r>
      <w:r w:rsidR="00A53FF4">
        <w:rPr>
          <w:sz w:val="22"/>
          <w:szCs w:val="22"/>
          <w:lang w:val="en-GB" w:eastAsia="zh-CN"/>
        </w:rPr>
        <w:t>’</w:t>
      </w:r>
      <w:r w:rsidR="006313CB">
        <w:rPr>
          <w:sz w:val="22"/>
          <w:szCs w:val="22"/>
          <w:lang w:val="en-GB" w:eastAsia="zh-CN"/>
        </w:rPr>
        <w:t xml:space="preserve"> </w:t>
      </w:r>
      <w:r w:rsidR="00B26A6E">
        <w:rPr>
          <w:sz w:val="22"/>
          <w:szCs w:val="22"/>
          <w:lang w:val="en-GB" w:eastAsia="zh-CN"/>
        </w:rPr>
        <w:t xml:space="preserve">operation </w:t>
      </w:r>
      <w:r w:rsidR="006313CB">
        <w:rPr>
          <w:sz w:val="22"/>
          <w:szCs w:val="22"/>
          <w:lang w:val="en-GB" w:eastAsia="zh-CN"/>
        </w:rPr>
        <w:t xml:space="preserve">was not considered for </w:t>
      </w:r>
      <w:r w:rsidR="00995F97">
        <w:rPr>
          <w:sz w:val="22"/>
          <w:szCs w:val="22"/>
          <w:lang w:val="en-GB" w:eastAsia="zh-CN"/>
        </w:rPr>
        <w:t xml:space="preserve">PUCCH </w:t>
      </w:r>
      <w:r w:rsidR="006313CB">
        <w:rPr>
          <w:sz w:val="22"/>
          <w:szCs w:val="22"/>
          <w:lang w:val="en-GB" w:eastAsia="zh-CN"/>
        </w:rPr>
        <w:t xml:space="preserve">Format 2. </w:t>
      </w:r>
      <w:r w:rsidR="001D64EF">
        <w:rPr>
          <w:sz w:val="22"/>
          <w:szCs w:val="22"/>
          <w:lang w:val="en-GB" w:eastAsia="zh-CN"/>
        </w:rPr>
        <w:t xml:space="preserve">In our view, a simple </w:t>
      </w:r>
      <w:r w:rsidR="006C1E50">
        <w:rPr>
          <w:sz w:val="22"/>
          <w:szCs w:val="22"/>
          <w:lang w:val="en-GB" w:eastAsia="zh-CN"/>
        </w:rPr>
        <w:t>‘</w:t>
      </w:r>
      <w:r w:rsidR="001D64EF">
        <w:rPr>
          <w:sz w:val="22"/>
          <w:szCs w:val="22"/>
          <w:lang w:val="en-GB" w:eastAsia="zh-CN"/>
        </w:rPr>
        <w:t>multiplexing</w:t>
      </w:r>
      <w:r w:rsidR="006C1E50">
        <w:rPr>
          <w:sz w:val="22"/>
          <w:szCs w:val="22"/>
          <w:lang w:val="en-GB" w:eastAsia="zh-CN"/>
        </w:rPr>
        <w:t>’</w:t>
      </w:r>
      <w:r w:rsidR="001D64EF">
        <w:rPr>
          <w:sz w:val="22"/>
          <w:szCs w:val="22"/>
          <w:lang w:val="en-GB" w:eastAsia="zh-CN"/>
        </w:rPr>
        <w:t xml:space="preserve"> of coded UCI bits should be adopted for</w:t>
      </w:r>
      <w:r w:rsidR="00995F97">
        <w:rPr>
          <w:sz w:val="22"/>
          <w:szCs w:val="22"/>
          <w:lang w:val="en-GB" w:eastAsia="zh-CN"/>
        </w:rPr>
        <w:t xml:space="preserve"> Format 2. </w:t>
      </w:r>
      <w:r w:rsidR="004E0253">
        <w:rPr>
          <w:sz w:val="22"/>
          <w:szCs w:val="22"/>
          <w:lang w:val="en-GB" w:eastAsia="zh-CN"/>
        </w:rPr>
        <w:t xml:space="preserve">One possible approach </w:t>
      </w:r>
      <w:r w:rsidR="00CB6038">
        <w:rPr>
          <w:sz w:val="22"/>
          <w:szCs w:val="22"/>
          <w:lang w:val="en-GB" w:eastAsia="zh-CN"/>
        </w:rPr>
        <w:t>would be to</w:t>
      </w:r>
      <w:r w:rsidR="00E55B2F">
        <w:rPr>
          <w:sz w:val="22"/>
          <w:szCs w:val="22"/>
          <w:lang w:val="en-GB" w:eastAsia="zh-CN"/>
        </w:rPr>
        <w:t xml:space="preserve"> aggregate </w:t>
      </w:r>
      <w:r w:rsidR="009F6E51">
        <w:rPr>
          <w:sz w:val="22"/>
          <w:szCs w:val="22"/>
          <w:lang w:val="en-GB" w:eastAsia="zh-CN"/>
        </w:rPr>
        <w:t>the</w:t>
      </w:r>
      <w:r w:rsidR="00C9763E">
        <w:rPr>
          <w:sz w:val="22"/>
          <w:szCs w:val="22"/>
          <w:lang w:val="en-GB" w:eastAsia="zh-CN"/>
        </w:rPr>
        <w:t xml:space="preserve"> coded</w:t>
      </w:r>
      <w:r w:rsidR="009F6E51">
        <w:rPr>
          <w:sz w:val="22"/>
          <w:szCs w:val="22"/>
          <w:lang w:val="en-GB" w:eastAsia="zh-CN"/>
        </w:rPr>
        <w:t xml:space="preserve"> high-priority HARQ-ACK bits </w:t>
      </w:r>
      <w:r w:rsidR="00E55B2F">
        <w:rPr>
          <w:sz w:val="22"/>
          <w:szCs w:val="22"/>
          <w:lang w:val="en-GB" w:eastAsia="zh-CN"/>
        </w:rPr>
        <w:t>and</w:t>
      </w:r>
      <w:r w:rsidR="002D25B3">
        <w:rPr>
          <w:sz w:val="22"/>
          <w:szCs w:val="22"/>
          <w:lang w:val="en-GB" w:eastAsia="zh-CN"/>
        </w:rPr>
        <w:t xml:space="preserve"> </w:t>
      </w:r>
      <w:r w:rsidR="00C9763E">
        <w:rPr>
          <w:sz w:val="22"/>
          <w:szCs w:val="22"/>
          <w:lang w:val="en-GB" w:eastAsia="zh-CN"/>
        </w:rPr>
        <w:t>the coded</w:t>
      </w:r>
      <w:r w:rsidR="002D25B3">
        <w:rPr>
          <w:sz w:val="22"/>
          <w:szCs w:val="22"/>
          <w:lang w:val="en-GB" w:eastAsia="zh-CN"/>
        </w:rPr>
        <w:t xml:space="preserve"> low-priority HARQ-ACK bits</w:t>
      </w:r>
      <w:r w:rsidR="00E55B2F">
        <w:rPr>
          <w:sz w:val="22"/>
          <w:szCs w:val="22"/>
          <w:lang w:val="en-GB" w:eastAsia="zh-CN"/>
        </w:rPr>
        <w:t xml:space="preserve">. </w:t>
      </w:r>
      <w:r w:rsidR="00505DDB">
        <w:rPr>
          <w:sz w:val="22"/>
          <w:szCs w:val="22"/>
          <w:lang w:val="en-GB" w:eastAsia="zh-CN"/>
        </w:rPr>
        <w:t>And, c</w:t>
      </w:r>
      <w:r w:rsidR="00795363">
        <w:rPr>
          <w:sz w:val="22"/>
          <w:szCs w:val="22"/>
          <w:lang w:val="en-GB" w:eastAsia="zh-CN"/>
        </w:rPr>
        <w:t xml:space="preserve">onsidering the </w:t>
      </w:r>
      <w:r w:rsidR="00006431">
        <w:rPr>
          <w:sz w:val="22"/>
          <w:szCs w:val="22"/>
          <w:lang w:val="en-GB" w:eastAsia="zh-CN"/>
        </w:rPr>
        <w:t xml:space="preserve">sequence corresponding to the </w:t>
      </w:r>
      <w:r w:rsidR="00FF5ED1">
        <w:rPr>
          <w:sz w:val="22"/>
          <w:szCs w:val="22"/>
          <w:lang w:val="en-GB" w:eastAsia="zh-CN"/>
        </w:rPr>
        <w:t xml:space="preserve">totality of </w:t>
      </w:r>
      <w:r w:rsidR="00795363">
        <w:rPr>
          <w:sz w:val="22"/>
          <w:szCs w:val="22"/>
          <w:lang w:val="en-GB" w:eastAsia="zh-CN"/>
        </w:rPr>
        <w:t xml:space="preserve">aggregated </w:t>
      </w:r>
      <w:r w:rsidR="000E70BD">
        <w:rPr>
          <w:sz w:val="22"/>
          <w:szCs w:val="22"/>
          <w:lang w:val="en-GB" w:eastAsia="zh-CN"/>
        </w:rPr>
        <w:t xml:space="preserve">coded </w:t>
      </w:r>
      <w:r w:rsidR="00795363">
        <w:rPr>
          <w:sz w:val="22"/>
          <w:szCs w:val="22"/>
          <w:lang w:val="en-GB" w:eastAsia="zh-CN"/>
        </w:rPr>
        <w:t>HARQ-ACK</w:t>
      </w:r>
      <w:r w:rsidR="000E70BD">
        <w:rPr>
          <w:sz w:val="22"/>
          <w:szCs w:val="22"/>
          <w:lang w:val="en-GB" w:eastAsia="zh-CN"/>
        </w:rPr>
        <w:t xml:space="preserve"> bits</w:t>
      </w:r>
      <w:r w:rsidR="00795363">
        <w:rPr>
          <w:sz w:val="22"/>
          <w:szCs w:val="22"/>
          <w:lang w:val="en-GB" w:eastAsia="zh-CN"/>
        </w:rPr>
        <w:t xml:space="preserve">, </w:t>
      </w:r>
      <w:r w:rsidR="00E55B2F">
        <w:rPr>
          <w:sz w:val="22"/>
          <w:szCs w:val="22"/>
          <w:lang w:val="en-GB" w:eastAsia="zh-CN"/>
        </w:rPr>
        <w:t>the mapping is</w:t>
      </w:r>
      <w:r w:rsidR="00C9763E">
        <w:rPr>
          <w:sz w:val="22"/>
          <w:szCs w:val="22"/>
          <w:lang w:val="en-GB" w:eastAsia="zh-CN"/>
        </w:rPr>
        <w:t xml:space="preserve"> </w:t>
      </w:r>
      <w:r w:rsidR="00E55B2F">
        <w:rPr>
          <w:sz w:val="22"/>
          <w:szCs w:val="22"/>
          <w:lang w:val="en-GB" w:eastAsia="zh-CN"/>
        </w:rPr>
        <w:t xml:space="preserve">done </w:t>
      </w:r>
      <w:r w:rsidR="00795363">
        <w:rPr>
          <w:sz w:val="22"/>
          <w:szCs w:val="22"/>
          <w:lang w:val="en-GB" w:eastAsia="zh-CN"/>
        </w:rPr>
        <w:t xml:space="preserve">as if there is </w:t>
      </w:r>
      <w:r w:rsidR="00006431">
        <w:rPr>
          <w:sz w:val="22"/>
          <w:szCs w:val="22"/>
          <w:lang w:val="en-GB" w:eastAsia="zh-CN"/>
        </w:rPr>
        <w:t xml:space="preserve">one </w:t>
      </w:r>
      <w:r w:rsidR="00795363">
        <w:rPr>
          <w:sz w:val="22"/>
          <w:szCs w:val="22"/>
          <w:lang w:val="en-GB" w:eastAsia="zh-CN"/>
        </w:rPr>
        <w:t>UCI</w:t>
      </w:r>
      <w:r w:rsidR="00082636">
        <w:rPr>
          <w:sz w:val="22"/>
          <w:szCs w:val="22"/>
          <w:lang w:val="en-GB" w:eastAsia="zh-CN"/>
        </w:rPr>
        <w:t xml:space="preserve"> </w:t>
      </w:r>
      <w:r w:rsidR="00F32BEF">
        <w:rPr>
          <w:sz w:val="22"/>
          <w:szCs w:val="22"/>
          <w:lang w:val="en-GB" w:eastAsia="zh-CN"/>
        </w:rPr>
        <w:t xml:space="preserve">to </w:t>
      </w:r>
      <w:r w:rsidR="00142608">
        <w:rPr>
          <w:sz w:val="22"/>
          <w:szCs w:val="22"/>
          <w:lang w:val="en-GB" w:eastAsia="zh-CN"/>
        </w:rPr>
        <w:t xml:space="preserve">be </w:t>
      </w:r>
      <w:r w:rsidR="00F32BEF">
        <w:rPr>
          <w:sz w:val="22"/>
          <w:szCs w:val="22"/>
          <w:lang w:val="en-GB" w:eastAsia="zh-CN"/>
        </w:rPr>
        <w:t>map</w:t>
      </w:r>
      <w:r w:rsidR="00142608">
        <w:rPr>
          <w:sz w:val="22"/>
          <w:szCs w:val="22"/>
          <w:lang w:val="en-GB" w:eastAsia="zh-CN"/>
        </w:rPr>
        <w:t>ped</w:t>
      </w:r>
      <w:r w:rsidR="00F32BEF">
        <w:rPr>
          <w:sz w:val="22"/>
          <w:szCs w:val="22"/>
          <w:lang w:val="en-GB" w:eastAsia="zh-CN"/>
        </w:rPr>
        <w:t xml:space="preserve"> to PUCCH resource with Format 2</w:t>
      </w:r>
      <w:r w:rsidR="00006431">
        <w:rPr>
          <w:sz w:val="22"/>
          <w:szCs w:val="22"/>
          <w:lang w:val="en-GB" w:eastAsia="zh-CN"/>
        </w:rPr>
        <w:t xml:space="preserve">, i.e. </w:t>
      </w:r>
      <w:r w:rsidR="00006431" w:rsidRPr="00006431">
        <w:rPr>
          <w:sz w:val="22"/>
          <w:szCs w:val="22"/>
          <w:lang w:val="en-GB" w:eastAsia="zh-CN"/>
        </w:rPr>
        <w:t>us</w:t>
      </w:r>
      <w:r w:rsidR="00006431">
        <w:rPr>
          <w:sz w:val="22"/>
          <w:szCs w:val="22"/>
          <w:lang w:val="en-GB" w:eastAsia="zh-CN"/>
        </w:rPr>
        <w:t>e</w:t>
      </w:r>
      <w:r w:rsidR="00006431" w:rsidRPr="00006431">
        <w:rPr>
          <w:sz w:val="22"/>
          <w:szCs w:val="22"/>
          <w:lang w:val="en-GB" w:eastAsia="zh-CN"/>
        </w:rPr>
        <w:t xml:space="preserve"> this </w:t>
      </w:r>
      <w:r w:rsidR="0059689F">
        <w:rPr>
          <w:sz w:val="22"/>
          <w:szCs w:val="22"/>
          <w:lang w:val="en-GB" w:eastAsia="zh-CN"/>
        </w:rPr>
        <w:t xml:space="preserve">aggregated </w:t>
      </w:r>
      <w:r w:rsidR="00A503C7">
        <w:rPr>
          <w:sz w:val="22"/>
          <w:szCs w:val="22"/>
          <w:lang w:val="en-GB" w:eastAsia="zh-CN"/>
        </w:rPr>
        <w:t xml:space="preserve">coded HARQ-ACK </w:t>
      </w:r>
      <w:r w:rsidR="00006431" w:rsidRPr="00006431">
        <w:rPr>
          <w:sz w:val="22"/>
          <w:szCs w:val="22"/>
          <w:lang w:val="en-GB" w:eastAsia="zh-CN"/>
        </w:rPr>
        <w:t>bit sequence to follow the procedures described in Sec. 6.3.2.5 of TS 38.211</w:t>
      </w:r>
      <w:r w:rsidR="00006431">
        <w:rPr>
          <w:sz w:val="22"/>
          <w:szCs w:val="22"/>
          <w:lang w:val="en-GB" w:eastAsia="zh-CN"/>
        </w:rPr>
        <w:t>.</w:t>
      </w:r>
    </w:p>
    <w:p w14:paraId="0D1A5B32" w14:textId="77777777" w:rsidR="003B7AC0" w:rsidRPr="00D97A40" w:rsidRDefault="003B7AC0" w:rsidP="00D97A40">
      <w:pPr>
        <w:spacing w:after="0"/>
        <w:jc w:val="both"/>
        <w:rPr>
          <w:sz w:val="22"/>
          <w:szCs w:val="22"/>
          <w:lang w:val="en-GB" w:eastAsia="zh-CN"/>
        </w:rPr>
      </w:pPr>
    </w:p>
    <w:p w14:paraId="49BC077D" w14:textId="14DC11B3" w:rsidR="00D97A40" w:rsidRDefault="00D97A40" w:rsidP="00D97A40">
      <w:pPr>
        <w:spacing w:after="0"/>
        <w:jc w:val="both"/>
        <w:rPr>
          <w:b/>
          <w:bCs/>
          <w:sz w:val="22"/>
          <w:szCs w:val="22"/>
          <w:lang w:val="en-GB" w:eastAsia="zh-CN"/>
        </w:rPr>
      </w:pPr>
      <w:r w:rsidRPr="00D97A40">
        <w:rPr>
          <w:b/>
          <w:bCs/>
          <w:sz w:val="22"/>
          <w:szCs w:val="22"/>
          <w:lang w:val="en-GB" w:eastAsia="zh-CN"/>
        </w:rPr>
        <w:t xml:space="preserve">Proposal </w:t>
      </w:r>
      <w:r w:rsidR="00534330">
        <w:rPr>
          <w:b/>
          <w:bCs/>
          <w:sz w:val="22"/>
          <w:szCs w:val="22"/>
          <w:lang w:val="en-GB" w:eastAsia="zh-CN"/>
        </w:rPr>
        <w:t>3.</w:t>
      </w:r>
      <w:r w:rsidR="00830DE8">
        <w:rPr>
          <w:b/>
          <w:bCs/>
          <w:sz w:val="22"/>
          <w:szCs w:val="22"/>
          <w:lang w:val="en-GB" w:eastAsia="zh-CN"/>
        </w:rPr>
        <w:t>10</w:t>
      </w:r>
      <w:r w:rsidRPr="00D97A40">
        <w:rPr>
          <w:b/>
          <w:bCs/>
          <w:sz w:val="22"/>
          <w:szCs w:val="22"/>
          <w:lang w:val="en-GB" w:eastAsia="zh-CN"/>
        </w:rPr>
        <w:t>: For the multiplexing of high-priority HARQ-ACK and low-priority HARQ-ACK on PUCCH</w:t>
      </w:r>
      <w:r w:rsidR="003F3B06">
        <w:rPr>
          <w:b/>
          <w:bCs/>
          <w:sz w:val="22"/>
          <w:szCs w:val="22"/>
          <w:lang w:val="en-GB" w:eastAsia="zh-CN"/>
        </w:rPr>
        <w:t xml:space="preserve"> F</w:t>
      </w:r>
      <w:r w:rsidR="00F675ED">
        <w:rPr>
          <w:b/>
          <w:bCs/>
          <w:sz w:val="22"/>
          <w:szCs w:val="22"/>
          <w:lang w:val="en-GB" w:eastAsia="zh-CN"/>
        </w:rPr>
        <w:t xml:space="preserve">ormat </w:t>
      </w:r>
      <w:r w:rsidR="00080259">
        <w:rPr>
          <w:b/>
          <w:bCs/>
          <w:sz w:val="22"/>
          <w:szCs w:val="22"/>
          <w:lang w:val="en-GB" w:eastAsia="zh-CN"/>
        </w:rPr>
        <w:t>3</w:t>
      </w:r>
      <w:r w:rsidR="003F3B06">
        <w:rPr>
          <w:b/>
          <w:bCs/>
          <w:sz w:val="22"/>
          <w:szCs w:val="22"/>
          <w:lang w:val="en-GB" w:eastAsia="zh-CN"/>
        </w:rPr>
        <w:t>/</w:t>
      </w:r>
      <w:r w:rsidR="00080259">
        <w:rPr>
          <w:b/>
          <w:bCs/>
          <w:sz w:val="22"/>
          <w:szCs w:val="22"/>
          <w:lang w:val="en-GB" w:eastAsia="zh-CN"/>
        </w:rPr>
        <w:t>4</w:t>
      </w:r>
      <w:r w:rsidRPr="00D97A40">
        <w:rPr>
          <w:b/>
          <w:bCs/>
          <w:sz w:val="22"/>
          <w:szCs w:val="22"/>
          <w:lang w:val="en-GB" w:eastAsia="zh-CN"/>
        </w:rPr>
        <w:t>, adopt the Rel-15 operation of ‘multiplexing of coded UCI bits to PUCCH’</w:t>
      </w:r>
      <w:r w:rsidR="00284587">
        <w:rPr>
          <w:b/>
          <w:bCs/>
          <w:sz w:val="22"/>
          <w:szCs w:val="22"/>
          <w:lang w:val="en-GB" w:eastAsia="zh-CN"/>
        </w:rPr>
        <w:t xml:space="preserve"> given in TS 38.212 Sec. </w:t>
      </w:r>
      <w:r w:rsidR="00284587" w:rsidRPr="00284587">
        <w:rPr>
          <w:b/>
          <w:bCs/>
          <w:sz w:val="22"/>
          <w:szCs w:val="22"/>
          <w:lang w:val="en-GB" w:eastAsia="zh-CN"/>
        </w:rPr>
        <w:t>6.3.1.6</w:t>
      </w:r>
      <w:r w:rsidR="00284587">
        <w:rPr>
          <w:b/>
          <w:bCs/>
          <w:sz w:val="22"/>
          <w:szCs w:val="22"/>
          <w:lang w:val="en-GB" w:eastAsia="zh-CN"/>
        </w:rPr>
        <w:t>.</w:t>
      </w:r>
    </w:p>
    <w:p w14:paraId="07857506" w14:textId="25E7144A" w:rsidR="00080259" w:rsidRDefault="00080259" w:rsidP="00D97A40">
      <w:pPr>
        <w:spacing w:after="0"/>
        <w:jc w:val="both"/>
        <w:rPr>
          <w:b/>
          <w:bCs/>
          <w:sz w:val="22"/>
          <w:szCs w:val="22"/>
          <w:lang w:val="en-GB" w:eastAsia="zh-CN"/>
        </w:rPr>
      </w:pPr>
    </w:p>
    <w:p w14:paraId="14C24B6E" w14:textId="1DD4640C" w:rsidR="00D01121" w:rsidRDefault="00080259" w:rsidP="00D516C9">
      <w:pPr>
        <w:spacing w:after="0"/>
        <w:jc w:val="both"/>
        <w:rPr>
          <w:b/>
          <w:bCs/>
          <w:sz w:val="22"/>
          <w:szCs w:val="22"/>
          <w:lang w:val="en-GB" w:eastAsia="zh-CN"/>
        </w:rPr>
      </w:pPr>
      <w:r w:rsidRPr="00D97A40">
        <w:rPr>
          <w:b/>
          <w:bCs/>
          <w:sz w:val="22"/>
          <w:szCs w:val="22"/>
          <w:lang w:val="en-GB" w:eastAsia="zh-CN"/>
        </w:rPr>
        <w:t xml:space="preserve">Proposal </w:t>
      </w:r>
      <w:r>
        <w:rPr>
          <w:b/>
          <w:bCs/>
          <w:sz w:val="22"/>
          <w:szCs w:val="22"/>
          <w:lang w:val="en-GB" w:eastAsia="zh-CN"/>
        </w:rPr>
        <w:t>3.</w:t>
      </w:r>
      <w:r w:rsidR="00830DE8">
        <w:rPr>
          <w:b/>
          <w:bCs/>
          <w:sz w:val="22"/>
          <w:szCs w:val="22"/>
          <w:lang w:val="en-GB" w:eastAsia="zh-CN"/>
        </w:rPr>
        <w:t>11</w:t>
      </w:r>
      <w:r w:rsidRPr="00D97A40">
        <w:rPr>
          <w:b/>
          <w:bCs/>
          <w:sz w:val="22"/>
          <w:szCs w:val="22"/>
          <w:lang w:val="en-GB" w:eastAsia="zh-CN"/>
        </w:rPr>
        <w:t>: For the multiplexing of high-priority HARQ-ACK and low-priority HARQ-ACK on PUCCH</w:t>
      </w:r>
      <w:r>
        <w:rPr>
          <w:b/>
          <w:bCs/>
          <w:sz w:val="22"/>
          <w:szCs w:val="22"/>
          <w:lang w:val="en-GB" w:eastAsia="zh-CN"/>
        </w:rPr>
        <w:t xml:space="preserve"> F</w:t>
      </w:r>
      <w:r w:rsidR="00AD3697">
        <w:rPr>
          <w:b/>
          <w:bCs/>
          <w:sz w:val="22"/>
          <w:szCs w:val="22"/>
          <w:lang w:val="en-GB" w:eastAsia="zh-CN"/>
        </w:rPr>
        <w:t xml:space="preserve">ormat </w:t>
      </w:r>
      <w:r>
        <w:rPr>
          <w:b/>
          <w:bCs/>
          <w:sz w:val="22"/>
          <w:szCs w:val="22"/>
          <w:lang w:val="en-GB" w:eastAsia="zh-CN"/>
        </w:rPr>
        <w:t>2</w:t>
      </w:r>
      <w:r w:rsidRPr="00D97A40">
        <w:rPr>
          <w:b/>
          <w:bCs/>
          <w:sz w:val="22"/>
          <w:szCs w:val="22"/>
          <w:lang w:val="en-GB" w:eastAsia="zh-CN"/>
        </w:rPr>
        <w:t xml:space="preserve">, </w:t>
      </w:r>
      <w:r w:rsidR="00DA6D44">
        <w:rPr>
          <w:b/>
          <w:bCs/>
          <w:sz w:val="22"/>
          <w:szCs w:val="22"/>
          <w:lang w:val="en-GB" w:eastAsia="zh-CN"/>
        </w:rPr>
        <w:t xml:space="preserve">adopt the following </w:t>
      </w:r>
      <w:r w:rsidR="00DA6D44" w:rsidRPr="00DA6D44">
        <w:rPr>
          <w:b/>
          <w:bCs/>
          <w:sz w:val="22"/>
          <w:szCs w:val="22"/>
          <w:lang w:val="en-GB" w:eastAsia="zh-CN"/>
        </w:rPr>
        <w:t>approach</w:t>
      </w:r>
      <w:r w:rsidR="002B649B">
        <w:rPr>
          <w:b/>
          <w:bCs/>
          <w:sz w:val="22"/>
          <w:szCs w:val="22"/>
          <w:lang w:val="en-GB" w:eastAsia="zh-CN"/>
        </w:rPr>
        <w:t xml:space="preserve"> for mapping</w:t>
      </w:r>
      <w:r w:rsidR="00CB6B79">
        <w:rPr>
          <w:b/>
          <w:bCs/>
          <w:sz w:val="22"/>
          <w:szCs w:val="22"/>
          <w:lang w:val="en-GB" w:eastAsia="zh-CN"/>
        </w:rPr>
        <w:t xml:space="preserve"> the</w:t>
      </w:r>
      <w:r w:rsidR="002B649B">
        <w:rPr>
          <w:b/>
          <w:bCs/>
          <w:sz w:val="22"/>
          <w:szCs w:val="22"/>
          <w:lang w:val="en-GB" w:eastAsia="zh-CN"/>
        </w:rPr>
        <w:t xml:space="preserve"> separately </w:t>
      </w:r>
      <w:r w:rsidR="00CB6B79">
        <w:rPr>
          <w:b/>
          <w:bCs/>
          <w:sz w:val="22"/>
          <w:szCs w:val="22"/>
          <w:lang w:val="en-GB" w:eastAsia="zh-CN"/>
        </w:rPr>
        <w:t>coded bits to PUCCH</w:t>
      </w:r>
      <w:r w:rsidR="00DA6D44">
        <w:rPr>
          <w:b/>
          <w:bCs/>
          <w:sz w:val="22"/>
          <w:szCs w:val="22"/>
          <w:lang w:val="en-GB" w:eastAsia="zh-CN"/>
        </w:rPr>
        <w:t>:</w:t>
      </w:r>
      <w:r w:rsidR="00DA6D44" w:rsidRPr="00DA6D44">
        <w:rPr>
          <w:b/>
          <w:bCs/>
          <w:sz w:val="22"/>
          <w:szCs w:val="22"/>
          <w:lang w:val="en-GB" w:eastAsia="zh-CN"/>
        </w:rPr>
        <w:t xml:space="preserve"> </w:t>
      </w:r>
    </w:p>
    <w:p w14:paraId="2D021BB3" w14:textId="1FB77003" w:rsidR="00080259" w:rsidRPr="00AD1278" w:rsidRDefault="00D01121" w:rsidP="00D97A40">
      <w:pPr>
        <w:pStyle w:val="ListParagraph"/>
        <w:numPr>
          <w:ilvl w:val="0"/>
          <w:numId w:val="52"/>
        </w:numPr>
        <w:jc w:val="both"/>
        <w:rPr>
          <w:sz w:val="22"/>
          <w:szCs w:val="22"/>
          <w:lang w:val="en-GB"/>
        </w:rPr>
      </w:pPr>
      <w:r>
        <w:rPr>
          <w:b/>
          <w:bCs/>
          <w:sz w:val="22"/>
          <w:szCs w:val="22"/>
          <w:lang w:val="en-GB"/>
        </w:rPr>
        <w:t>A</w:t>
      </w:r>
      <w:r w:rsidR="00D516C9" w:rsidRPr="00D01121">
        <w:rPr>
          <w:b/>
          <w:bCs/>
          <w:sz w:val="22"/>
          <w:szCs w:val="22"/>
          <w:lang w:val="en-GB"/>
        </w:rPr>
        <w:t>ggregate the coded high-priority HARQ-ACK bits and the coded low-priority HARQ-ACK bits</w:t>
      </w:r>
      <w:r w:rsidR="00991658">
        <w:rPr>
          <w:b/>
          <w:bCs/>
          <w:sz w:val="22"/>
          <w:szCs w:val="22"/>
          <w:lang w:val="en-GB"/>
        </w:rPr>
        <w:t xml:space="preserve"> </w:t>
      </w:r>
      <w:r w:rsidR="003B7CD1">
        <w:rPr>
          <w:b/>
          <w:bCs/>
          <w:sz w:val="22"/>
          <w:szCs w:val="22"/>
          <w:lang w:val="en-GB"/>
        </w:rPr>
        <w:t>a</w:t>
      </w:r>
      <w:r w:rsidR="00A45211">
        <w:rPr>
          <w:b/>
          <w:bCs/>
          <w:sz w:val="22"/>
          <w:szCs w:val="22"/>
          <w:lang w:val="en-GB"/>
        </w:rPr>
        <w:t xml:space="preserve">nd </w:t>
      </w:r>
      <w:r w:rsidR="003B7CD1">
        <w:rPr>
          <w:b/>
          <w:bCs/>
          <w:sz w:val="22"/>
          <w:szCs w:val="22"/>
          <w:lang w:val="en-GB"/>
        </w:rPr>
        <w:t xml:space="preserve">apply </w:t>
      </w:r>
      <w:r w:rsidR="00D674B5" w:rsidRPr="00D674B5">
        <w:rPr>
          <w:b/>
          <w:bCs/>
          <w:sz w:val="22"/>
          <w:szCs w:val="22"/>
          <w:lang w:val="en-GB"/>
        </w:rPr>
        <w:t>the procedures described in Sec. 6.3.2.5 of TS 38.211</w:t>
      </w:r>
      <w:r w:rsidR="003B7CD1">
        <w:rPr>
          <w:b/>
          <w:bCs/>
          <w:sz w:val="22"/>
          <w:szCs w:val="22"/>
          <w:lang w:val="en-GB"/>
        </w:rPr>
        <w:t xml:space="preserve"> to </w:t>
      </w:r>
      <w:r w:rsidR="007327C8">
        <w:rPr>
          <w:b/>
          <w:bCs/>
          <w:sz w:val="22"/>
          <w:szCs w:val="22"/>
          <w:lang w:val="en-GB"/>
        </w:rPr>
        <w:t xml:space="preserve">this </w:t>
      </w:r>
      <w:r w:rsidR="003B7CD1">
        <w:rPr>
          <w:b/>
          <w:bCs/>
          <w:sz w:val="22"/>
          <w:szCs w:val="22"/>
          <w:lang w:val="en-GB"/>
        </w:rPr>
        <w:t>aggregated cod</w:t>
      </w:r>
      <w:r w:rsidR="007327C8">
        <w:rPr>
          <w:b/>
          <w:bCs/>
          <w:sz w:val="22"/>
          <w:szCs w:val="22"/>
          <w:lang w:val="en-GB"/>
        </w:rPr>
        <w:t>ed HAR</w:t>
      </w:r>
      <w:r w:rsidR="00B1724D">
        <w:rPr>
          <w:b/>
          <w:bCs/>
          <w:sz w:val="22"/>
          <w:szCs w:val="22"/>
          <w:lang w:val="en-GB"/>
        </w:rPr>
        <w:t>Q</w:t>
      </w:r>
      <w:r w:rsidR="007327C8">
        <w:rPr>
          <w:b/>
          <w:bCs/>
          <w:sz w:val="22"/>
          <w:szCs w:val="22"/>
          <w:lang w:val="en-GB"/>
        </w:rPr>
        <w:t>-ACK bit sequence</w:t>
      </w:r>
      <w:r w:rsidR="00D674B5">
        <w:rPr>
          <w:b/>
          <w:bCs/>
          <w:sz w:val="22"/>
          <w:szCs w:val="22"/>
          <w:lang w:val="en-GB"/>
        </w:rPr>
        <w:t>.</w:t>
      </w:r>
    </w:p>
    <w:p w14:paraId="3586C2C3" w14:textId="77777777" w:rsidR="00DC5FCB" w:rsidRPr="00C66F2B" w:rsidRDefault="00DC5FCB" w:rsidP="00D97A40">
      <w:pPr>
        <w:spacing w:after="0"/>
        <w:jc w:val="both"/>
        <w:rPr>
          <w:b/>
          <w:bCs/>
          <w:sz w:val="22"/>
          <w:szCs w:val="22"/>
          <w:lang w:val="en-GB" w:eastAsia="zh-CN"/>
        </w:rPr>
      </w:pPr>
    </w:p>
    <w:p w14:paraId="533509EE" w14:textId="77777777" w:rsidR="00AD1278" w:rsidRDefault="00AD1278" w:rsidP="009F0333">
      <w:pPr>
        <w:spacing w:after="0"/>
        <w:jc w:val="both"/>
        <w:rPr>
          <w:sz w:val="22"/>
          <w:szCs w:val="22"/>
          <w:lang w:val="en-GB" w:eastAsia="zh-CN"/>
        </w:rPr>
      </w:pPr>
    </w:p>
    <w:p w14:paraId="7FF7D60D" w14:textId="1C5418DB" w:rsidR="009F0333" w:rsidRPr="009F0333" w:rsidRDefault="00027D38" w:rsidP="009F0333">
      <w:pPr>
        <w:spacing w:after="0"/>
        <w:jc w:val="both"/>
        <w:rPr>
          <w:sz w:val="22"/>
          <w:szCs w:val="22"/>
          <w:lang w:val="en-GB" w:eastAsia="zh-CN"/>
        </w:rPr>
      </w:pPr>
      <w:r w:rsidRPr="004F53D9">
        <w:rPr>
          <w:sz w:val="22"/>
          <w:szCs w:val="22"/>
          <w:lang w:val="en-GB" w:eastAsia="zh-CN"/>
        </w:rPr>
        <w:t xml:space="preserve">All the above discussions assume that </w:t>
      </w:r>
      <w:r w:rsidRPr="0068403E">
        <w:rPr>
          <w:sz w:val="22"/>
          <w:szCs w:val="22"/>
          <w:lang w:val="en-GB" w:eastAsia="zh-CN"/>
        </w:rPr>
        <w:t xml:space="preserve">the </w:t>
      </w:r>
      <w:r w:rsidR="006730D6">
        <w:rPr>
          <w:sz w:val="22"/>
          <w:szCs w:val="22"/>
          <w:lang w:val="en-GB" w:eastAsia="zh-CN"/>
        </w:rPr>
        <w:t xml:space="preserve">high-priority </w:t>
      </w:r>
      <w:r w:rsidRPr="0068403E">
        <w:rPr>
          <w:sz w:val="22"/>
          <w:szCs w:val="22"/>
          <w:lang w:val="en-GB" w:eastAsia="zh-CN"/>
        </w:rPr>
        <w:t>PUCCH resource</w:t>
      </w:r>
      <w:r w:rsidRPr="00930EE9">
        <w:rPr>
          <w:sz w:val="22"/>
          <w:szCs w:val="22"/>
          <w:lang w:val="en-GB" w:eastAsia="zh-CN"/>
        </w:rPr>
        <w:t xml:space="preserve"> </w:t>
      </w:r>
      <w:r w:rsidR="006730D6">
        <w:rPr>
          <w:sz w:val="22"/>
          <w:szCs w:val="22"/>
          <w:lang w:val="en-GB" w:eastAsia="zh-CN"/>
        </w:rPr>
        <w:t xml:space="preserve">to be used for multiplexing </w:t>
      </w:r>
      <w:r w:rsidRPr="00930EE9">
        <w:rPr>
          <w:sz w:val="22"/>
          <w:szCs w:val="22"/>
          <w:lang w:val="en-GB" w:eastAsia="zh-CN"/>
        </w:rPr>
        <w:t>has be</w:t>
      </w:r>
      <w:r w:rsidRPr="00887A98">
        <w:rPr>
          <w:sz w:val="22"/>
          <w:szCs w:val="22"/>
          <w:lang w:val="en-GB" w:eastAsia="zh-CN"/>
        </w:rPr>
        <w:t>en selected</w:t>
      </w:r>
      <w:r w:rsidRPr="00DE1D0B">
        <w:rPr>
          <w:sz w:val="22"/>
          <w:szCs w:val="22"/>
          <w:lang w:val="en-GB" w:eastAsia="zh-CN"/>
        </w:rPr>
        <w:t xml:space="preserve">. </w:t>
      </w:r>
      <w:r w:rsidRPr="00A22185">
        <w:rPr>
          <w:sz w:val="22"/>
          <w:szCs w:val="22"/>
          <w:lang w:val="en-GB" w:eastAsia="zh-CN"/>
        </w:rPr>
        <w:t>Note that this includes</w:t>
      </w:r>
      <w:r w:rsidRPr="00044701">
        <w:rPr>
          <w:sz w:val="22"/>
          <w:szCs w:val="22"/>
          <w:lang w:val="en-GB" w:eastAsia="zh-CN"/>
        </w:rPr>
        <w:t xml:space="preserve"> the selection/</w:t>
      </w:r>
      <w:r w:rsidRPr="00AD7120">
        <w:rPr>
          <w:sz w:val="22"/>
          <w:szCs w:val="22"/>
          <w:lang w:val="en-GB" w:eastAsia="zh-CN"/>
        </w:rPr>
        <w:t xml:space="preserve">determination of the PUCCH resource set and the number </w:t>
      </w:r>
      <w:r w:rsidRPr="00027D38">
        <w:rPr>
          <w:sz w:val="22"/>
          <w:szCs w:val="22"/>
          <w:lang w:val="en-GB" w:eastAsia="zh-CN"/>
        </w:rPr>
        <w:t>of RBs.</w:t>
      </w:r>
      <w:r w:rsidR="003D3C01">
        <w:rPr>
          <w:sz w:val="22"/>
          <w:szCs w:val="22"/>
          <w:lang w:val="en-GB" w:eastAsia="zh-CN"/>
        </w:rPr>
        <w:t xml:space="preserve"> T</w:t>
      </w:r>
      <w:r w:rsidRPr="00027D38">
        <w:rPr>
          <w:sz w:val="22"/>
          <w:szCs w:val="22"/>
          <w:lang w:val="en-GB" w:eastAsia="zh-CN"/>
        </w:rPr>
        <w:t xml:space="preserve">his aspect </w:t>
      </w:r>
      <w:r w:rsidR="008B14A6">
        <w:rPr>
          <w:sz w:val="22"/>
          <w:szCs w:val="22"/>
          <w:lang w:val="en-GB" w:eastAsia="zh-CN"/>
        </w:rPr>
        <w:t>was</w:t>
      </w:r>
      <w:r w:rsidRPr="00027D38">
        <w:rPr>
          <w:sz w:val="22"/>
          <w:szCs w:val="22"/>
          <w:lang w:val="en-GB" w:eastAsia="zh-CN"/>
        </w:rPr>
        <w:t xml:space="preserve"> discussed </w:t>
      </w:r>
      <w:r w:rsidR="00734BBF">
        <w:rPr>
          <w:sz w:val="22"/>
          <w:szCs w:val="22"/>
          <w:lang w:val="en-GB" w:eastAsia="zh-CN"/>
        </w:rPr>
        <w:t>a bit</w:t>
      </w:r>
      <w:r w:rsidRPr="00027D38">
        <w:rPr>
          <w:sz w:val="22"/>
          <w:szCs w:val="22"/>
          <w:lang w:val="en-GB" w:eastAsia="zh-CN"/>
        </w:rPr>
        <w:t xml:space="preserve"> in </w:t>
      </w:r>
      <w:r w:rsidR="00F67A05">
        <w:rPr>
          <w:sz w:val="22"/>
          <w:szCs w:val="22"/>
          <w:lang w:val="en-GB" w:eastAsia="zh-CN"/>
        </w:rPr>
        <w:t>RAN1</w:t>
      </w:r>
      <w:r w:rsidR="00734BBF">
        <w:rPr>
          <w:sz w:val="22"/>
          <w:szCs w:val="22"/>
          <w:lang w:val="en-GB" w:eastAsia="zh-CN"/>
        </w:rPr>
        <w:t>#105-e</w:t>
      </w:r>
      <w:r w:rsidRPr="00027D38">
        <w:rPr>
          <w:sz w:val="22"/>
          <w:szCs w:val="22"/>
          <w:lang w:val="en-GB" w:eastAsia="zh-CN"/>
        </w:rPr>
        <w:t xml:space="preserve"> for the scenario under consideration here. It’s essential that both the UE and gNB have the same understanding regarding the selection of PUCCH resource set and number of RBs; otherwise, the gNB would not be able to correctly decode the multiplexed high-priority and low-priority HARQ-ACK, and this would impact the performance of high-priority bits.</w:t>
      </w:r>
      <w:r w:rsidR="009F0333">
        <w:rPr>
          <w:sz w:val="22"/>
          <w:szCs w:val="22"/>
          <w:lang w:eastAsia="zh-CN"/>
        </w:rPr>
        <w:t xml:space="preserve"> </w:t>
      </w:r>
      <w:r w:rsidR="009F0333" w:rsidRPr="009F0333">
        <w:rPr>
          <w:sz w:val="22"/>
          <w:szCs w:val="22"/>
          <w:lang w:val="en-GB" w:eastAsia="zh-CN"/>
        </w:rPr>
        <w:t>Therefore, it’s important to discuss this aspect.</w:t>
      </w:r>
    </w:p>
    <w:p w14:paraId="61DBB1AC" w14:textId="77777777" w:rsidR="009F0333" w:rsidRPr="009F0333" w:rsidRDefault="009F0333" w:rsidP="009F0333">
      <w:pPr>
        <w:spacing w:after="0"/>
        <w:jc w:val="both"/>
        <w:rPr>
          <w:sz w:val="22"/>
          <w:szCs w:val="22"/>
          <w:lang w:val="en-GB" w:eastAsia="zh-CN"/>
        </w:rPr>
      </w:pPr>
    </w:p>
    <w:p w14:paraId="443C048D" w14:textId="40CC0201" w:rsidR="009F0333" w:rsidRDefault="009F0333" w:rsidP="009F0333">
      <w:pPr>
        <w:spacing w:after="0"/>
        <w:jc w:val="both"/>
        <w:rPr>
          <w:b/>
          <w:bCs/>
          <w:sz w:val="22"/>
          <w:szCs w:val="22"/>
          <w:lang w:val="en-GB" w:eastAsia="zh-CN"/>
        </w:rPr>
      </w:pPr>
      <w:r w:rsidRPr="009F0333">
        <w:rPr>
          <w:b/>
          <w:bCs/>
          <w:sz w:val="22"/>
          <w:szCs w:val="22"/>
          <w:lang w:val="en-GB" w:eastAsia="zh-CN"/>
        </w:rPr>
        <w:t xml:space="preserve">Proposal </w:t>
      </w:r>
      <w:r w:rsidR="00534330">
        <w:rPr>
          <w:b/>
          <w:bCs/>
          <w:sz w:val="22"/>
          <w:szCs w:val="22"/>
          <w:lang w:val="en-GB" w:eastAsia="zh-CN"/>
        </w:rPr>
        <w:t>3.</w:t>
      </w:r>
      <w:r w:rsidR="00830DE8">
        <w:rPr>
          <w:b/>
          <w:bCs/>
          <w:sz w:val="22"/>
          <w:szCs w:val="22"/>
          <w:lang w:val="en-GB" w:eastAsia="zh-CN"/>
        </w:rPr>
        <w:t>12</w:t>
      </w:r>
      <w:r w:rsidRPr="009F0333">
        <w:rPr>
          <w:b/>
          <w:bCs/>
          <w:sz w:val="22"/>
          <w:szCs w:val="22"/>
          <w:lang w:val="en-GB" w:eastAsia="zh-CN"/>
        </w:rPr>
        <w:t xml:space="preserve">: </w:t>
      </w:r>
      <w:r w:rsidR="00734BBF">
        <w:rPr>
          <w:b/>
          <w:bCs/>
          <w:sz w:val="22"/>
          <w:szCs w:val="22"/>
          <w:lang w:val="en-GB" w:eastAsia="zh-CN"/>
        </w:rPr>
        <w:t>Further d</w:t>
      </w:r>
      <w:r w:rsidRPr="009F0333">
        <w:rPr>
          <w:b/>
          <w:bCs/>
          <w:sz w:val="22"/>
          <w:szCs w:val="22"/>
          <w:lang w:val="en-GB" w:eastAsia="zh-CN"/>
        </w:rPr>
        <w:t xml:space="preserve">iscuss the selection of PUCCH resource set and the number of RBs for the multiplexing of high-priority HARQ-ACK and low-priority HARQ-ACK. </w:t>
      </w:r>
    </w:p>
    <w:p w14:paraId="2DFB32E4" w14:textId="77777777" w:rsidR="004F53D9" w:rsidRPr="009F0333" w:rsidRDefault="004F53D9" w:rsidP="009F0333">
      <w:pPr>
        <w:spacing w:after="0"/>
        <w:jc w:val="both"/>
        <w:rPr>
          <w:b/>
          <w:bCs/>
          <w:sz w:val="22"/>
          <w:szCs w:val="22"/>
          <w:lang w:val="en-GB" w:eastAsia="zh-CN"/>
        </w:rPr>
      </w:pPr>
    </w:p>
    <w:p w14:paraId="7359F9E1" w14:textId="6D2A843A" w:rsidR="004F53D9" w:rsidRPr="003A5C09" w:rsidRDefault="004F53D9" w:rsidP="004F53D9">
      <w:pPr>
        <w:spacing w:after="0"/>
        <w:jc w:val="both"/>
        <w:rPr>
          <w:sz w:val="22"/>
          <w:szCs w:val="22"/>
          <w:lang w:val="en-GB" w:eastAsia="zh-CN"/>
        </w:rPr>
      </w:pPr>
      <w:r>
        <w:rPr>
          <w:sz w:val="22"/>
          <w:szCs w:val="22"/>
          <w:lang w:val="en-GB" w:eastAsia="zh-CN"/>
        </w:rPr>
        <w:t>In the next subsection (</w:t>
      </w:r>
      <w:r w:rsidRPr="00E24A4B">
        <w:rPr>
          <w:sz w:val="22"/>
          <w:szCs w:val="22"/>
          <w:lang w:val="en-GB" w:eastAsia="zh-CN"/>
        </w:rPr>
        <w:t>3.1.1.</w:t>
      </w:r>
      <w:r w:rsidR="006A7474" w:rsidRPr="00E24A4B">
        <w:rPr>
          <w:sz w:val="22"/>
          <w:szCs w:val="22"/>
          <w:lang w:val="en-GB" w:eastAsia="zh-CN"/>
        </w:rPr>
        <w:t>5</w:t>
      </w:r>
      <w:r>
        <w:rPr>
          <w:sz w:val="22"/>
          <w:szCs w:val="22"/>
          <w:lang w:val="en-GB" w:eastAsia="zh-CN"/>
        </w:rPr>
        <w:t xml:space="preserve">), we provide our view on the importance to avoid discrepancy between the UE and gNB on the selection of PUCCH resource set and number of RBs due to missing DCI(s) corresponding to low-priority HARQ-ACK. </w:t>
      </w:r>
    </w:p>
    <w:p w14:paraId="0C79CBAD" w14:textId="77777777" w:rsidR="00027D38" w:rsidRPr="004F53D9" w:rsidRDefault="00027D38" w:rsidP="004F53D9">
      <w:pPr>
        <w:rPr>
          <w:lang w:val="en-GB" w:eastAsia="zh-CN"/>
        </w:rPr>
      </w:pPr>
    </w:p>
    <w:p w14:paraId="3AFCFF9D" w14:textId="4B61973A" w:rsidR="006448A9" w:rsidRPr="00FC31A4" w:rsidRDefault="006448A9" w:rsidP="00247D5F">
      <w:pPr>
        <w:pStyle w:val="Heading4"/>
        <w:numPr>
          <w:ilvl w:val="0"/>
          <w:numId w:val="0"/>
        </w:numPr>
        <w:rPr>
          <w:szCs w:val="18"/>
          <w:lang w:eastAsia="zh-CN"/>
        </w:rPr>
      </w:pPr>
      <w:r w:rsidRPr="00FC31A4">
        <w:rPr>
          <w:szCs w:val="18"/>
          <w:lang w:eastAsia="zh-CN"/>
        </w:rPr>
        <w:t>3.1.1.</w:t>
      </w:r>
      <w:r w:rsidR="00CA7E35">
        <w:rPr>
          <w:szCs w:val="18"/>
          <w:lang w:eastAsia="zh-CN"/>
        </w:rPr>
        <w:t>5</w:t>
      </w:r>
      <w:r w:rsidRPr="00FC31A4">
        <w:rPr>
          <w:szCs w:val="18"/>
          <w:lang w:eastAsia="zh-CN"/>
        </w:rPr>
        <w:t xml:space="preserve"> On how to avoid erroneous selection of PUCCH resource set and number of RBs for the multiplexed high- and low-priority HARQ-ACKs</w:t>
      </w:r>
    </w:p>
    <w:p w14:paraId="16E6EF0C" w14:textId="77777777" w:rsidR="006448A9" w:rsidRPr="00891B2F" w:rsidRDefault="006448A9" w:rsidP="006448A9">
      <w:pPr>
        <w:spacing w:after="0"/>
        <w:jc w:val="both"/>
        <w:rPr>
          <w:sz w:val="22"/>
          <w:szCs w:val="22"/>
          <w:lang w:val="en-GB"/>
        </w:rPr>
      </w:pPr>
      <w:r w:rsidRPr="00891B2F">
        <w:rPr>
          <w:sz w:val="22"/>
          <w:szCs w:val="22"/>
          <w:lang w:val="en-GB"/>
        </w:rPr>
        <w:t xml:space="preserve">First, it’s worth recalling that based on the existing procedure of PUCCH resource determination, when a UE has received the dedicated PUCCH resource configuration, the PUCCH resource determination for HARQ-ACK feedback can basically occur in 3 steps: </w:t>
      </w:r>
    </w:p>
    <w:p w14:paraId="346D5E00" w14:textId="77777777" w:rsidR="006448A9" w:rsidRPr="00891B2F" w:rsidRDefault="006448A9" w:rsidP="006448A9">
      <w:pPr>
        <w:numPr>
          <w:ilvl w:val="0"/>
          <w:numId w:val="5"/>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UE selects the PUCCH resource set based on the number of UCI bits to be transmitted, i.e. the UCI payload size. </w:t>
      </w:r>
    </w:p>
    <w:p w14:paraId="62BBFA25" w14:textId="77777777" w:rsidR="006448A9" w:rsidRPr="00891B2F" w:rsidRDefault="006448A9" w:rsidP="006448A9">
      <w:pPr>
        <w:numPr>
          <w:ilvl w:val="0"/>
          <w:numId w:val="5"/>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DL assignment contains PUCCH resource indicator (PRI) field, and UE selects the PUCCH resource from the selected PUCCH resource set based on the PRI value.</w:t>
      </w:r>
    </w:p>
    <w:p w14:paraId="6078369B" w14:textId="42035465" w:rsidR="006448A9" w:rsidRPr="00891B2F" w:rsidRDefault="006448A9" w:rsidP="006448A9">
      <w:pPr>
        <w:numPr>
          <w:ilvl w:val="0"/>
          <w:numId w:val="5"/>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For some of the PUCCH formats (namely, formats 2 and 3), the UE determines the number of RBs used in the transmission based on the UCI payload and configured maximum code rate. The number of RBs is determined to be </w:t>
      </w:r>
      <w:r w:rsidR="00FF7BD0" w:rsidRPr="00891B2F">
        <w:rPr>
          <w:sz w:val="22"/>
          <w:szCs w:val="22"/>
          <w:lang w:val="en-GB" w:eastAsia="zh-CN"/>
        </w:rPr>
        <w:t xml:space="preserve">the </w:t>
      </w:r>
      <w:r w:rsidRPr="00891B2F">
        <w:rPr>
          <w:sz w:val="22"/>
          <w:szCs w:val="22"/>
          <w:lang w:val="en-GB" w:eastAsia="zh-CN"/>
        </w:rPr>
        <w:t xml:space="preserve">smallest number of RBs for which the code rate is below the maximum code rate, capped by the number of RBs configured for the selected PUCCH resource.  </w:t>
      </w:r>
    </w:p>
    <w:p w14:paraId="7ED3B7FD" w14:textId="77777777" w:rsidR="006448A9" w:rsidRPr="00891B2F" w:rsidRDefault="006448A9" w:rsidP="006448A9">
      <w:pPr>
        <w:spacing w:after="0"/>
        <w:jc w:val="both"/>
        <w:rPr>
          <w:sz w:val="22"/>
          <w:szCs w:val="22"/>
          <w:lang w:val="en-GB"/>
        </w:rPr>
      </w:pPr>
    </w:p>
    <w:p w14:paraId="1B466364" w14:textId="77777777" w:rsidR="006448A9" w:rsidRPr="00891B2F" w:rsidRDefault="006448A9" w:rsidP="006448A9">
      <w:pPr>
        <w:jc w:val="both"/>
        <w:rPr>
          <w:sz w:val="22"/>
          <w:szCs w:val="22"/>
          <w:lang w:val="en-GB"/>
        </w:rPr>
      </w:pPr>
      <w:r w:rsidRPr="00891B2F">
        <w:rPr>
          <w:sz w:val="22"/>
          <w:szCs w:val="22"/>
          <w:lang w:val="en-GB"/>
        </w:rPr>
        <w:t>Given its target reliability, it’s safe to assume that high-priority HARQ-ACK codebook (CB) size is determined sufficiently reliably. Hence, we focus on the low-priority HARQ-ACK errors in the multiplexing of low-priority and high-priority HARQ-ACK. In case of Type 2 CB, UE missing the last DL assignment(s) causes erroneous low-priority HARQ-ACK codebook size.</w:t>
      </w:r>
    </w:p>
    <w:p w14:paraId="3A356400" w14:textId="3C13485D" w:rsidR="00AA4432" w:rsidRPr="00891B2F" w:rsidRDefault="006448A9" w:rsidP="00AA4432">
      <w:pPr>
        <w:jc w:val="both"/>
        <w:rPr>
          <w:sz w:val="22"/>
          <w:szCs w:val="22"/>
          <w:lang w:val="en-GB"/>
        </w:rPr>
      </w:pPr>
      <w:r w:rsidRPr="00891B2F">
        <w:rPr>
          <w:sz w:val="22"/>
          <w:szCs w:val="22"/>
          <w:lang w:val="en-GB"/>
        </w:rPr>
        <w:lastRenderedPageBreak/>
        <w:t>In the following, we assume that the PUCCH resource determination for multiplexing high- and low-priority HARQ-ACKs is done based on the existing procedure described above. It can be noticed that in the determination of PUCCH resource to be used, 2 steps out of 3 depend on the UCI payload size. Errors in low-priority HARQ-ACK codebook size determination may thus cause selection of different PUCCH resource set or use of smaller number of RBs for the multiplexed HARQ-ACKs feedback than what the gNB would expect.</w:t>
      </w:r>
      <w:r w:rsidR="00AA4432" w:rsidRPr="00891B2F">
        <w:rPr>
          <w:sz w:val="22"/>
          <w:szCs w:val="22"/>
          <w:lang w:val="en-GB"/>
        </w:rPr>
        <w:t xml:space="preserve"> </w:t>
      </w:r>
    </w:p>
    <w:p w14:paraId="2D4A2380" w14:textId="6D75BC26" w:rsidR="00AA4432" w:rsidRPr="00891B2F" w:rsidRDefault="00AA4432" w:rsidP="00AA4432">
      <w:pPr>
        <w:jc w:val="both"/>
        <w:rPr>
          <w:i/>
          <w:sz w:val="22"/>
          <w:szCs w:val="22"/>
          <w:lang w:val="en-GB"/>
        </w:rPr>
      </w:pPr>
      <w:r w:rsidRPr="00891B2F">
        <w:rPr>
          <w:b/>
          <w:i/>
          <w:sz w:val="22"/>
          <w:szCs w:val="22"/>
          <w:lang w:val="en-GB"/>
        </w:rPr>
        <w:t>Observation 3.</w:t>
      </w:r>
      <w:r w:rsidR="00830DE8">
        <w:rPr>
          <w:b/>
          <w:i/>
          <w:sz w:val="22"/>
          <w:szCs w:val="22"/>
          <w:lang w:val="en-GB"/>
        </w:rPr>
        <w:t>1</w:t>
      </w:r>
      <w:r w:rsidRPr="00891B2F">
        <w:rPr>
          <w:b/>
          <w:i/>
          <w:sz w:val="22"/>
          <w:szCs w:val="22"/>
          <w:lang w:val="en-GB"/>
        </w:rPr>
        <w:t xml:space="preserve">: Errors in low-priority HARQ-ACK codebook size determination may cause selection of different PUCCH resource set or use of smaller number of RBs for the multiplexed high-priority and low-priority HARQ-ACKs feedback than what gNB would expect. </w:t>
      </w:r>
    </w:p>
    <w:p w14:paraId="4497A8A7" w14:textId="2640A3DA" w:rsidR="006448A9" w:rsidRDefault="006448A9" w:rsidP="006448A9">
      <w:pPr>
        <w:jc w:val="both"/>
        <w:rPr>
          <w:sz w:val="22"/>
          <w:szCs w:val="22"/>
          <w:lang w:val="en-GB"/>
        </w:rPr>
      </w:pPr>
      <w:r w:rsidRPr="00891B2F">
        <w:rPr>
          <w:sz w:val="22"/>
          <w:szCs w:val="22"/>
          <w:lang w:val="en-GB"/>
        </w:rPr>
        <w:t xml:space="preserve">To overcome such UE / gNB discrepancy on the determination of PUCCH resource and number of RBs for UCI containing both high-priority and low-priority HARQ-ACKs, one could rely on gNB blind detection where the gNB tries to detect PUCCH on multiple resources corresponding to different UCI sizes. However, this option increases gNB complexity as well as possibility for detection error. Note that it is desirable for URLLC communications to avoid or mitigate such additional error source and potential additional delay coming from </w:t>
      </w:r>
      <w:r w:rsidR="00F0791D" w:rsidRPr="00891B2F">
        <w:rPr>
          <w:sz w:val="22"/>
          <w:szCs w:val="22"/>
          <w:lang w:val="en-GB"/>
        </w:rPr>
        <w:t xml:space="preserve">multi-hypotheses </w:t>
      </w:r>
      <w:r w:rsidR="00995682" w:rsidRPr="00891B2F">
        <w:rPr>
          <w:sz w:val="22"/>
          <w:szCs w:val="22"/>
          <w:lang w:val="en-GB"/>
        </w:rPr>
        <w:t xml:space="preserve">PUCCH </w:t>
      </w:r>
      <w:r w:rsidRPr="00891B2F">
        <w:rPr>
          <w:sz w:val="22"/>
          <w:szCs w:val="22"/>
          <w:lang w:val="en-GB"/>
        </w:rPr>
        <w:t>blind detection.</w:t>
      </w:r>
    </w:p>
    <w:p w14:paraId="638697F4" w14:textId="157EC415" w:rsidR="00680EA9" w:rsidRDefault="00D5104E" w:rsidP="0068132C">
      <w:pPr>
        <w:jc w:val="both"/>
        <w:rPr>
          <w:sz w:val="22"/>
          <w:szCs w:val="22"/>
          <w:lang w:val="en-GB"/>
        </w:rPr>
      </w:pPr>
      <w:r w:rsidRPr="00891B2F">
        <w:rPr>
          <w:sz w:val="22"/>
          <w:szCs w:val="22"/>
          <w:lang w:val="en-GB"/>
        </w:rPr>
        <w:t xml:space="preserve">Another option to overcome the above issue is to allow the PUCCH resource set and/or the number of RBs to be determined at the UE </w:t>
      </w:r>
      <w:r w:rsidR="00695E1C">
        <w:rPr>
          <w:sz w:val="22"/>
          <w:szCs w:val="22"/>
          <w:lang w:val="en-GB"/>
        </w:rPr>
        <w:t xml:space="preserve">at least </w:t>
      </w:r>
      <w:r w:rsidRPr="00891B2F">
        <w:rPr>
          <w:sz w:val="22"/>
          <w:szCs w:val="22"/>
          <w:lang w:val="en-GB"/>
        </w:rPr>
        <w:t>partially based on some information indicated by the gNB for multiplexed high-priority and low-priority HARQ-ACKs.</w:t>
      </w:r>
      <w:r>
        <w:rPr>
          <w:sz w:val="22"/>
          <w:szCs w:val="22"/>
          <w:lang w:val="en-GB"/>
        </w:rPr>
        <w:t xml:space="preserve"> In that regard, i</w:t>
      </w:r>
      <w:r w:rsidR="00C718DC">
        <w:rPr>
          <w:sz w:val="22"/>
          <w:szCs w:val="22"/>
          <w:lang w:val="en-GB"/>
        </w:rPr>
        <w:t xml:space="preserve">n RAN1#105-e, the following </w:t>
      </w:r>
      <w:r w:rsidR="009A7A9F">
        <w:rPr>
          <w:sz w:val="22"/>
          <w:szCs w:val="22"/>
          <w:lang w:val="en-GB"/>
        </w:rPr>
        <w:t>options</w:t>
      </w:r>
      <w:r w:rsidR="00680EA9">
        <w:rPr>
          <w:sz w:val="22"/>
          <w:szCs w:val="22"/>
          <w:lang w:val="en-GB"/>
        </w:rPr>
        <w:t xml:space="preserve"> have been listed</w:t>
      </w:r>
      <w:r w:rsidR="005741AE">
        <w:rPr>
          <w:sz w:val="22"/>
          <w:szCs w:val="22"/>
          <w:lang w:val="en-GB"/>
        </w:rPr>
        <w:t xml:space="preserve"> (</w:t>
      </w:r>
      <w:r w:rsidR="005741AE">
        <w:rPr>
          <w:sz w:val="22"/>
          <w:szCs w:val="22"/>
          <w:lang w:val="en-GB" w:eastAsia="zh-CN"/>
        </w:rPr>
        <w:t>R1-2106063)</w:t>
      </w:r>
      <w:r w:rsidR="00680EA9">
        <w:rPr>
          <w:sz w:val="22"/>
          <w:szCs w:val="22"/>
          <w:lang w:val="en-GB"/>
        </w:rPr>
        <w:t>:</w:t>
      </w:r>
    </w:p>
    <w:tbl>
      <w:tblPr>
        <w:tblStyle w:val="TableGrid"/>
        <w:tblW w:w="0" w:type="auto"/>
        <w:tblLook w:val="04A0" w:firstRow="1" w:lastRow="0" w:firstColumn="1" w:lastColumn="0" w:noHBand="0" w:noVBand="1"/>
      </w:tblPr>
      <w:tblGrid>
        <w:gridCol w:w="9629"/>
      </w:tblGrid>
      <w:tr w:rsidR="00680EA9" w14:paraId="0DE00664" w14:textId="77777777" w:rsidTr="00680EA9">
        <w:tc>
          <w:tcPr>
            <w:tcW w:w="9629" w:type="dxa"/>
          </w:tcPr>
          <w:p w14:paraId="511CF4FB" w14:textId="77777777" w:rsidR="00680EA9" w:rsidRPr="00680EA9" w:rsidRDefault="00680EA9" w:rsidP="00680EA9">
            <w:pPr>
              <w:spacing w:after="160" w:line="256" w:lineRule="auto"/>
              <w:rPr>
                <w:rFonts w:eastAsia="Microsoft YaHei"/>
                <w:lang w:eastAsia="zh-CN"/>
              </w:rPr>
            </w:pPr>
            <w:r w:rsidRPr="00680EA9">
              <w:rPr>
                <w:rFonts w:eastAsia="Microsoft YaHei"/>
              </w:rPr>
              <w:t xml:space="preserve">For multiplexing a high-priority (HP) HARQ-ACK and a low-priority (LP) HARQ-ACK into a PUCCH in R17, </w:t>
            </w:r>
            <w:r w:rsidRPr="00680EA9">
              <w:rPr>
                <w:rFonts w:eastAsia="Microsoft YaHei"/>
                <w:lang w:eastAsia="zh-CN"/>
              </w:rPr>
              <w:t>further study the problem of ambiguity on LP HARQ-ACK existence or LP HARQ-ACK type-2 codebook size due to DCI mis-detection and the candidate options:</w:t>
            </w:r>
          </w:p>
          <w:p w14:paraId="5EEF1CBF" w14:textId="77777777" w:rsidR="00680EA9" w:rsidRPr="0068132C" w:rsidRDefault="00680EA9" w:rsidP="00680EA9">
            <w:pPr>
              <w:numPr>
                <w:ilvl w:val="0"/>
                <w:numId w:val="47"/>
              </w:numPr>
              <w:overflowPunct/>
              <w:autoSpaceDE/>
              <w:autoSpaceDN/>
              <w:adjustRightInd/>
              <w:spacing w:after="160" w:line="256" w:lineRule="auto"/>
              <w:contextualSpacing/>
              <w:textAlignment w:val="auto"/>
              <w:rPr>
                <w:rFonts w:eastAsia="Times New Roman"/>
                <w:szCs w:val="24"/>
                <w:lang w:eastAsia="zh-CN"/>
              </w:rPr>
            </w:pPr>
            <w:r w:rsidRPr="00D5104E">
              <w:rPr>
                <w:rFonts w:eastAsia="Times New Roman"/>
                <w:szCs w:val="24"/>
              </w:rPr>
              <w:t xml:space="preserve">Option 1: Configure a dedicated PUCCH resource for HP+LP in the second </w:t>
            </w:r>
            <w:r w:rsidRPr="0068132C">
              <w:rPr>
                <w:rFonts w:eastAsia="Times New Roman"/>
                <w:i/>
                <w:iCs/>
                <w:szCs w:val="24"/>
              </w:rPr>
              <w:t>PUCCH-Config</w:t>
            </w:r>
          </w:p>
          <w:p w14:paraId="162EA3E1" w14:textId="77777777" w:rsidR="00680EA9" w:rsidRPr="009756B2" w:rsidRDefault="00680EA9" w:rsidP="00680EA9">
            <w:pPr>
              <w:numPr>
                <w:ilvl w:val="0"/>
                <w:numId w:val="47"/>
              </w:numPr>
              <w:overflowPunct/>
              <w:autoSpaceDE/>
              <w:autoSpaceDN/>
              <w:adjustRightInd/>
              <w:spacing w:after="160" w:line="256" w:lineRule="auto"/>
              <w:contextualSpacing/>
              <w:textAlignment w:val="auto"/>
              <w:rPr>
                <w:rFonts w:eastAsia="Times New Roman"/>
                <w:szCs w:val="24"/>
              </w:rPr>
            </w:pPr>
            <w:r w:rsidRPr="009756B2">
              <w:rPr>
                <w:rFonts w:eastAsia="Times New Roman"/>
                <w:szCs w:val="24"/>
              </w:rPr>
              <w:t>Option 2: PRI+x in the HP DCI is used to implicitly determine an extended PUCCH resource</w:t>
            </w:r>
          </w:p>
          <w:p w14:paraId="1651B613" w14:textId="77777777" w:rsidR="00680EA9" w:rsidRPr="00680EA9" w:rsidRDefault="00680EA9" w:rsidP="00680EA9">
            <w:pPr>
              <w:numPr>
                <w:ilvl w:val="0"/>
                <w:numId w:val="47"/>
              </w:numPr>
              <w:overflowPunct/>
              <w:autoSpaceDE/>
              <w:autoSpaceDN/>
              <w:adjustRightInd/>
              <w:spacing w:after="160" w:line="256" w:lineRule="auto"/>
              <w:contextualSpacing/>
              <w:textAlignment w:val="auto"/>
              <w:rPr>
                <w:rFonts w:eastAsia="Times New Roman"/>
                <w:szCs w:val="24"/>
              </w:rPr>
            </w:pPr>
            <w:r w:rsidRPr="00680EA9">
              <w:rPr>
                <w:rFonts w:eastAsia="Times New Roman"/>
                <w:szCs w:val="24"/>
              </w:rPr>
              <w:t xml:space="preserve">Option 3a: </w:t>
            </w:r>
            <w:r w:rsidRPr="00680EA9">
              <w:rPr>
                <w:rFonts w:eastAsia="Times New Roman"/>
                <w:bCs/>
                <w:szCs w:val="24"/>
              </w:rPr>
              <w:t>The LP type 2 codebook size is quantized/rounded up to a nearest reference size. FFS reference size granularity.</w:t>
            </w:r>
          </w:p>
          <w:p w14:paraId="57C2A761" w14:textId="77777777" w:rsidR="00680EA9" w:rsidRPr="00680EA9" w:rsidRDefault="00680EA9" w:rsidP="00680EA9">
            <w:pPr>
              <w:numPr>
                <w:ilvl w:val="0"/>
                <w:numId w:val="47"/>
              </w:numPr>
              <w:overflowPunct/>
              <w:autoSpaceDE/>
              <w:autoSpaceDN/>
              <w:adjustRightInd/>
              <w:spacing w:after="160" w:line="256" w:lineRule="auto"/>
              <w:contextualSpacing/>
              <w:textAlignment w:val="auto"/>
              <w:rPr>
                <w:rFonts w:eastAsia="Times New Roman"/>
                <w:bCs/>
                <w:szCs w:val="24"/>
              </w:rPr>
            </w:pPr>
            <w:r w:rsidRPr="00680EA9">
              <w:rPr>
                <w:rFonts w:eastAsia="Times New Roman"/>
                <w:bCs/>
                <w:szCs w:val="24"/>
              </w:rPr>
              <w:t>Option 3b: Configuration of semi-static size reservation for LP HARQ-ACK payload is provided by RRC. LP HARQ-ACK semi-static size reservation is used instead of determined LP HARQ-ACK codebook size when selecting the PUCCH resource set.</w:t>
            </w:r>
          </w:p>
          <w:p w14:paraId="619C2215" w14:textId="77777777" w:rsidR="00680EA9" w:rsidRPr="00680EA9" w:rsidRDefault="00680EA9" w:rsidP="00680EA9">
            <w:pPr>
              <w:numPr>
                <w:ilvl w:val="0"/>
                <w:numId w:val="47"/>
              </w:numPr>
              <w:overflowPunct/>
              <w:autoSpaceDE/>
              <w:autoSpaceDN/>
              <w:adjustRightInd/>
              <w:spacing w:after="160" w:line="256" w:lineRule="auto"/>
              <w:contextualSpacing/>
              <w:textAlignment w:val="auto"/>
              <w:rPr>
                <w:rFonts w:eastAsia="Times New Roman"/>
                <w:szCs w:val="24"/>
              </w:rPr>
            </w:pPr>
            <w:r w:rsidRPr="00680EA9">
              <w:rPr>
                <w:rFonts w:eastAsia="Times New Roman"/>
                <w:szCs w:val="24"/>
              </w:rPr>
              <w:t>Option 4: Additional DCI field in DCI corresponding HP HARQ-ACK or HP PUSCH for determining the number of LP HARQ-ACK bits multiplexed on PUCCH/PUSCH.</w:t>
            </w:r>
          </w:p>
          <w:p w14:paraId="3DD46468" w14:textId="77777777" w:rsidR="00680EA9" w:rsidRPr="00680EA9" w:rsidRDefault="00680EA9" w:rsidP="00680EA9">
            <w:pPr>
              <w:numPr>
                <w:ilvl w:val="0"/>
                <w:numId w:val="47"/>
              </w:numPr>
              <w:overflowPunct/>
              <w:autoSpaceDE/>
              <w:autoSpaceDN/>
              <w:adjustRightInd/>
              <w:spacing w:after="160" w:line="256" w:lineRule="auto"/>
              <w:contextualSpacing/>
              <w:textAlignment w:val="auto"/>
              <w:rPr>
                <w:rFonts w:eastAsia="Times New Roman"/>
                <w:iCs/>
                <w:szCs w:val="24"/>
              </w:rPr>
            </w:pPr>
            <w:r w:rsidRPr="00680EA9">
              <w:rPr>
                <w:rFonts w:eastAsia="Times New Roman"/>
                <w:iCs/>
                <w:szCs w:val="24"/>
                <w:lang w:val="en-GB"/>
              </w:rPr>
              <w:t>Option 5: Provide indication on at least the number of RBs and/or PUCCH resource set index to be used in the PUCCH transmission, where the indication is included in the high-priority DL assignment.</w:t>
            </w:r>
          </w:p>
          <w:p w14:paraId="181CCF63" w14:textId="77777777" w:rsidR="00680EA9" w:rsidRPr="00680EA9" w:rsidRDefault="00680EA9" w:rsidP="00680EA9">
            <w:pPr>
              <w:numPr>
                <w:ilvl w:val="0"/>
                <w:numId w:val="47"/>
              </w:numPr>
              <w:overflowPunct/>
              <w:autoSpaceDE/>
              <w:autoSpaceDN/>
              <w:adjustRightInd/>
              <w:spacing w:after="160" w:line="256" w:lineRule="auto"/>
              <w:contextualSpacing/>
              <w:textAlignment w:val="auto"/>
              <w:rPr>
                <w:rFonts w:eastAsia="Times New Roman"/>
                <w:szCs w:val="24"/>
              </w:rPr>
            </w:pPr>
            <w:r w:rsidRPr="00680EA9">
              <w:rPr>
                <w:rFonts w:eastAsia="DengXian"/>
                <w:szCs w:val="24"/>
              </w:rPr>
              <w:t>Other solutions are not precluded.</w:t>
            </w:r>
          </w:p>
          <w:p w14:paraId="3AF96D39" w14:textId="245E1525" w:rsidR="00680EA9" w:rsidRPr="00680EA9" w:rsidRDefault="00680EA9" w:rsidP="00680EA9">
            <w:pPr>
              <w:numPr>
                <w:ilvl w:val="0"/>
                <w:numId w:val="47"/>
              </w:numPr>
              <w:overflowPunct/>
              <w:autoSpaceDE/>
              <w:autoSpaceDN/>
              <w:adjustRightInd/>
              <w:spacing w:after="160" w:line="256" w:lineRule="auto"/>
              <w:contextualSpacing/>
              <w:textAlignment w:val="auto"/>
              <w:rPr>
                <w:rFonts w:eastAsia="Times New Roman"/>
                <w:color w:val="000000"/>
                <w:szCs w:val="24"/>
              </w:rPr>
            </w:pPr>
            <w:r w:rsidRPr="00680EA9">
              <w:rPr>
                <w:rFonts w:eastAsia="DengXian"/>
                <w:szCs w:val="24"/>
              </w:rPr>
              <w:t>FFS ambiguity cases.</w:t>
            </w:r>
          </w:p>
        </w:tc>
      </w:tr>
    </w:tbl>
    <w:p w14:paraId="47F25AA4" w14:textId="77777777" w:rsidR="00C718DC" w:rsidRDefault="00C718DC" w:rsidP="006448A9">
      <w:pPr>
        <w:spacing w:after="0"/>
        <w:jc w:val="both"/>
        <w:rPr>
          <w:sz w:val="22"/>
          <w:szCs w:val="22"/>
          <w:lang w:val="en-GB"/>
        </w:rPr>
      </w:pPr>
    </w:p>
    <w:p w14:paraId="48FE7390" w14:textId="37C31053" w:rsidR="00AA1713" w:rsidRDefault="00D50BC2" w:rsidP="006448A9">
      <w:pPr>
        <w:spacing w:after="0"/>
        <w:jc w:val="both"/>
        <w:rPr>
          <w:sz w:val="22"/>
          <w:szCs w:val="22"/>
          <w:lang w:val="en-GB"/>
        </w:rPr>
      </w:pPr>
      <w:r>
        <w:rPr>
          <w:sz w:val="22"/>
          <w:szCs w:val="22"/>
          <w:lang w:val="en-GB"/>
        </w:rPr>
        <w:t xml:space="preserve">It </w:t>
      </w:r>
      <w:r w:rsidR="00EF36CB">
        <w:rPr>
          <w:sz w:val="22"/>
          <w:szCs w:val="22"/>
          <w:lang w:val="en-GB"/>
        </w:rPr>
        <w:t xml:space="preserve">is </w:t>
      </w:r>
      <w:r>
        <w:rPr>
          <w:sz w:val="22"/>
          <w:szCs w:val="22"/>
          <w:lang w:val="en-GB"/>
        </w:rPr>
        <w:t xml:space="preserve">not clear how Option 1 would </w:t>
      </w:r>
      <w:r w:rsidR="00EE545E">
        <w:rPr>
          <w:sz w:val="22"/>
          <w:szCs w:val="22"/>
          <w:lang w:val="en-GB"/>
        </w:rPr>
        <w:t xml:space="preserve">help solving the issue of DCI miss-detection </w:t>
      </w:r>
      <w:r w:rsidR="0064083D">
        <w:rPr>
          <w:sz w:val="22"/>
          <w:szCs w:val="22"/>
          <w:lang w:val="en-GB"/>
        </w:rPr>
        <w:t>(corresponding to low-priority HARQ-ACK)</w:t>
      </w:r>
      <w:r w:rsidR="00016EAF">
        <w:rPr>
          <w:sz w:val="22"/>
          <w:szCs w:val="22"/>
          <w:lang w:val="en-GB"/>
        </w:rPr>
        <w:t xml:space="preserve"> –</w:t>
      </w:r>
      <w:r w:rsidR="0064083D">
        <w:rPr>
          <w:sz w:val="22"/>
          <w:szCs w:val="22"/>
          <w:lang w:val="en-GB"/>
        </w:rPr>
        <w:t xml:space="preserve"> unless the intention is to have a </w:t>
      </w:r>
      <w:r w:rsidR="0064083D" w:rsidRPr="00B673FE">
        <w:rPr>
          <w:i/>
          <w:iCs/>
          <w:sz w:val="22"/>
          <w:szCs w:val="22"/>
          <w:lang w:val="en-GB"/>
        </w:rPr>
        <w:t>single</w:t>
      </w:r>
      <w:r w:rsidR="0064083D">
        <w:rPr>
          <w:sz w:val="22"/>
          <w:szCs w:val="22"/>
          <w:lang w:val="en-GB"/>
        </w:rPr>
        <w:t xml:space="preserve"> PUCCH resource dedicated for the multiplexing</w:t>
      </w:r>
      <w:r w:rsidR="00016EAF">
        <w:rPr>
          <w:sz w:val="22"/>
          <w:szCs w:val="22"/>
          <w:lang w:val="en-GB"/>
        </w:rPr>
        <w:t>, in which case this would be restrictive</w:t>
      </w:r>
      <w:r w:rsidR="00E04638">
        <w:rPr>
          <w:sz w:val="22"/>
          <w:szCs w:val="22"/>
          <w:lang w:val="en-GB"/>
        </w:rPr>
        <w:t xml:space="preserve">. </w:t>
      </w:r>
      <w:r w:rsidR="00053978">
        <w:rPr>
          <w:sz w:val="22"/>
          <w:szCs w:val="22"/>
          <w:lang w:val="en-GB"/>
        </w:rPr>
        <w:t>On the other hand, it’s not clear how Option 2 would work</w:t>
      </w:r>
      <w:r w:rsidR="0048302F">
        <w:rPr>
          <w:sz w:val="22"/>
          <w:szCs w:val="22"/>
          <w:lang w:val="en-GB"/>
        </w:rPr>
        <w:t xml:space="preserve"> at all</w:t>
      </w:r>
      <w:r w:rsidR="008E1049">
        <w:rPr>
          <w:sz w:val="22"/>
          <w:szCs w:val="22"/>
          <w:lang w:val="en-GB"/>
        </w:rPr>
        <w:t>.</w:t>
      </w:r>
      <w:r w:rsidR="00E04638">
        <w:rPr>
          <w:sz w:val="22"/>
          <w:szCs w:val="22"/>
          <w:lang w:val="en-GB"/>
        </w:rPr>
        <w:t xml:space="preserve"> </w:t>
      </w:r>
      <w:r w:rsidR="008E1049">
        <w:rPr>
          <w:sz w:val="22"/>
          <w:szCs w:val="22"/>
          <w:lang w:val="en-GB"/>
        </w:rPr>
        <w:t xml:space="preserve">Option 3a is </w:t>
      </w:r>
      <w:r w:rsidR="00CA4107">
        <w:rPr>
          <w:sz w:val="22"/>
          <w:szCs w:val="22"/>
          <w:lang w:val="en-GB"/>
        </w:rPr>
        <w:t>somewhat similar to Option 3b</w:t>
      </w:r>
      <w:r w:rsidR="009810D6">
        <w:rPr>
          <w:sz w:val="22"/>
          <w:szCs w:val="22"/>
          <w:lang w:val="en-GB"/>
        </w:rPr>
        <w:t>,</w:t>
      </w:r>
      <w:r w:rsidR="00CA4107">
        <w:rPr>
          <w:sz w:val="22"/>
          <w:szCs w:val="22"/>
          <w:lang w:val="en-GB"/>
        </w:rPr>
        <w:t xml:space="preserve"> but </w:t>
      </w:r>
      <w:r w:rsidR="00053978">
        <w:rPr>
          <w:sz w:val="22"/>
          <w:szCs w:val="22"/>
          <w:lang w:val="en-GB"/>
        </w:rPr>
        <w:t>is</w:t>
      </w:r>
      <w:r w:rsidR="00CA4107">
        <w:rPr>
          <w:sz w:val="22"/>
          <w:szCs w:val="22"/>
          <w:lang w:val="en-GB"/>
        </w:rPr>
        <w:t xml:space="preserve"> </w:t>
      </w:r>
      <w:r w:rsidR="009810D6">
        <w:rPr>
          <w:sz w:val="22"/>
          <w:szCs w:val="22"/>
          <w:lang w:val="en-GB"/>
        </w:rPr>
        <w:t xml:space="preserve">slightly </w:t>
      </w:r>
      <w:r w:rsidR="00CA4107">
        <w:rPr>
          <w:sz w:val="22"/>
          <w:szCs w:val="22"/>
          <w:lang w:val="en-GB"/>
        </w:rPr>
        <w:t>more complicated</w:t>
      </w:r>
      <w:r w:rsidR="00AF77C3">
        <w:rPr>
          <w:sz w:val="22"/>
          <w:szCs w:val="22"/>
          <w:lang w:val="en-GB"/>
        </w:rPr>
        <w:t xml:space="preserve"> and still has the issue of DCI</w:t>
      </w:r>
      <w:r w:rsidR="0015061A">
        <w:rPr>
          <w:sz w:val="22"/>
          <w:szCs w:val="22"/>
          <w:lang w:val="en-GB"/>
        </w:rPr>
        <w:t xml:space="preserve"> miss-detection if the miss detection would lead to </w:t>
      </w:r>
      <w:r w:rsidR="004B4F71">
        <w:rPr>
          <w:sz w:val="22"/>
          <w:szCs w:val="22"/>
          <w:lang w:val="en-GB"/>
        </w:rPr>
        <w:t>a change from target reference size to</w:t>
      </w:r>
      <w:r w:rsidR="00DB02DE">
        <w:rPr>
          <w:sz w:val="22"/>
          <w:szCs w:val="22"/>
          <w:lang w:val="en-GB"/>
        </w:rPr>
        <w:t xml:space="preserve"> a next smaller reference size</w:t>
      </w:r>
      <w:r w:rsidR="00CA4107">
        <w:rPr>
          <w:sz w:val="22"/>
          <w:szCs w:val="22"/>
          <w:lang w:val="en-GB"/>
        </w:rPr>
        <w:t>.</w:t>
      </w:r>
      <w:r w:rsidR="00086A8A">
        <w:rPr>
          <w:sz w:val="22"/>
          <w:szCs w:val="22"/>
          <w:lang w:val="en-GB"/>
        </w:rPr>
        <w:t xml:space="preserve"> </w:t>
      </w:r>
      <w:r w:rsidR="0022211B">
        <w:rPr>
          <w:sz w:val="22"/>
          <w:szCs w:val="22"/>
          <w:lang w:val="en-GB"/>
        </w:rPr>
        <w:t xml:space="preserve">Therefore, Option 3b is clearly preferred over Option 3a. </w:t>
      </w:r>
      <w:r w:rsidR="00086A8A">
        <w:rPr>
          <w:sz w:val="22"/>
          <w:szCs w:val="22"/>
          <w:lang w:val="en-GB"/>
        </w:rPr>
        <w:t xml:space="preserve">Options 4 and 5 are clear </w:t>
      </w:r>
      <w:r w:rsidR="00F62B63">
        <w:rPr>
          <w:sz w:val="22"/>
          <w:szCs w:val="22"/>
          <w:lang w:val="en-GB"/>
        </w:rPr>
        <w:t xml:space="preserve">in their operation but </w:t>
      </w:r>
      <w:r w:rsidR="00086A8A">
        <w:rPr>
          <w:sz w:val="22"/>
          <w:szCs w:val="22"/>
          <w:lang w:val="en-GB"/>
        </w:rPr>
        <w:t xml:space="preserve">they require </w:t>
      </w:r>
      <w:r w:rsidR="004B7CFC">
        <w:rPr>
          <w:sz w:val="22"/>
          <w:szCs w:val="22"/>
          <w:lang w:val="en-GB"/>
        </w:rPr>
        <w:t>additional indication in DCI.</w:t>
      </w:r>
    </w:p>
    <w:p w14:paraId="02826045" w14:textId="77777777" w:rsidR="004B7CFC" w:rsidRDefault="004B7CFC" w:rsidP="006448A9">
      <w:pPr>
        <w:spacing w:after="0"/>
        <w:jc w:val="both"/>
        <w:rPr>
          <w:sz w:val="22"/>
          <w:szCs w:val="22"/>
          <w:lang w:val="en-GB"/>
        </w:rPr>
      </w:pPr>
    </w:p>
    <w:p w14:paraId="092DECA2" w14:textId="36FCE09A" w:rsidR="006448A9" w:rsidRPr="00891B2F" w:rsidRDefault="00FE3A04" w:rsidP="006448A9">
      <w:pPr>
        <w:spacing w:after="0"/>
        <w:jc w:val="both"/>
        <w:rPr>
          <w:sz w:val="22"/>
          <w:szCs w:val="22"/>
          <w:lang w:val="en-GB"/>
        </w:rPr>
      </w:pPr>
      <w:r>
        <w:rPr>
          <w:sz w:val="22"/>
          <w:szCs w:val="22"/>
          <w:lang w:val="en-GB"/>
        </w:rPr>
        <w:t>Hence, a</w:t>
      </w:r>
      <w:r w:rsidR="002B5046">
        <w:rPr>
          <w:sz w:val="22"/>
          <w:szCs w:val="22"/>
          <w:lang w:val="en-GB"/>
        </w:rPr>
        <w:t>mong the above options</w:t>
      </w:r>
      <w:r w:rsidR="006448A9" w:rsidRPr="00891B2F">
        <w:rPr>
          <w:sz w:val="22"/>
          <w:szCs w:val="22"/>
          <w:lang w:val="en-GB"/>
        </w:rPr>
        <w:t>, we</w:t>
      </w:r>
      <w:r w:rsidR="002B5046">
        <w:rPr>
          <w:sz w:val="22"/>
          <w:szCs w:val="22"/>
          <w:lang w:val="en-GB"/>
        </w:rPr>
        <w:t xml:space="preserve"> </w:t>
      </w:r>
      <w:r w:rsidR="006448A9" w:rsidRPr="00891B2F">
        <w:rPr>
          <w:sz w:val="22"/>
          <w:szCs w:val="22"/>
          <w:lang w:val="en-GB"/>
        </w:rPr>
        <w:t xml:space="preserve">see that the following </w:t>
      </w:r>
      <w:r w:rsidR="000517E8">
        <w:rPr>
          <w:sz w:val="22"/>
          <w:szCs w:val="22"/>
          <w:lang w:val="en-GB"/>
        </w:rPr>
        <w:t>options</w:t>
      </w:r>
      <w:r w:rsidR="000517E8" w:rsidRPr="00891B2F">
        <w:rPr>
          <w:sz w:val="22"/>
          <w:szCs w:val="22"/>
          <w:lang w:val="en-GB"/>
        </w:rPr>
        <w:t xml:space="preserve"> </w:t>
      </w:r>
      <w:r w:rsidR="006448A9" w:rsidRPr="00891B2F">
        <w:rPr>
          <w:sz w:val="22"/>
          <w:szCs w:val="22"/>
          <w:lang w:val="en-GB"/>
        </w:rPr>
        <w:t xml:space="preserve">could be </w:t>
      </w:r>
      <w:r w:rsidR="00CC7D2D">
        <w:rPr>
          <w:sz w:val="22"/>
          <w:szCs w:val="22"/>
          <w:lang w:val="en-GB"/>
        </w:rPr>
        <w:t xml:space="preserve">further </w:t>
      </w:r>
      <w:r w:rsidR="006448A9" w:rsidRPr="00891B2F">
        <w:rPr>
          <w:sz w:val="22"/>
          <w:szCs w:val="22"/>
          <w:lang w:val="en-GB"/>
        </w:rPr>
        <w:t>considered</w:t>
      </w:r>
      <w:r w:rsidR="00CC7D2D">
        <w:rPr>
          <w:sz w:val="22"/>
          <w:szCs w:val="22"/>
          <w:lang w:val="en-GB"/>
        </w:rPr>
        <w:t xml:space="preserve"> </w:t>
      </w:r>
      <w:r w:rsidR="006448A9" w:rsidRPr="00891B2F">
        <w:rPr>
          <w:sz w:val="22"/>
          <w:szCs w:val="22"/>
          <w:lang w:val="en-GB"/>
        </w:rPr>
        <w:t>for the specific indication and</w:t>
      </w:r>
      <w:r w:rsidR="00A635C1" w:rsidRPr="00891B2F">
        <w:rPr>
          <w:sz w:val="22"/>
          <w:szCs w:val="22"/>
          <w:lang w:val="en-GB"/>
        </w:rPr>
        <w:t>/or</w:t>
      </w:r>
      <w:r w:rsidR="006448A9" w:rsidRPr="00891B2F">
        <w:rPr>
          <w:sz w:val="22"/>
          <w:szCs w:val="22"/>
          <w:lang w:val="en-GB"/>
        </w:rPr>
        <w:t xml:space="preserve"> determination</w:t>
      </w:r>
      <w:r w:rsidR="00A635C1" w:rsidRPr="00891B2F">
        <w:rPr>
          <w:sz w:val="22"/>
          <w:szCs w:val="22"/>
          <w:lang w:val="en-GB"/>
        </w:rPr>
        <w:t xml:space="preserve"> related to the PUCCH resource set index and number of RBs</w:t>
      </w:r>
      <w:r w:rsidR="006448A9" w:rsidRPr="00891B2F">
        <w:rPr>
          <w:sz w:val="22"/>
          <w:szCs w:val="22"/>
          <w:lang w:val="en-GB"/>
        </w:rPr>
        <w:t>:</w:t>
      </w:r>
    </w:p>
    <w:p w14:paraId="3E579FC5" w14:textId="15868153" w:rsidR="000517E8" w:rsidRPr="00891B2F" w:rsidRDefault="000517E8" w:rsidP="000517E8">
      <w:pPr>
        <w:numPr>
          <w:ilvl w:val="0"/>
          <w:numId w:val="7"/>
        </w:numPr>
        <w:overflowPunct/>
        <w:autoSpaceDE/>
        <w:autoSpaceDN/>
        <w:adjustRightInd/>
        <w:spacing w:after="0"/>
        <w:contextualSpacing/>
        <w:jc w:val="both"/>
        <w:textAlignment w:val="auto"/>
        <w:rPr>
          <w:sz w:val="22"/>
          <w:szCs w:val="22"/>
          <w:lang w:val="en-GB" w:eastAsia="zh-CN"/>
        </w:rPr>
      </w:pPr>
      <w:bookmarkStart w:id="10" w:name="_Hlk76223956"/>
      <w:r w:rsidRPr="00891B2F">
        <w:rPr>
          <w:sz w:val="22"/>
          <w:szCs w:val="22"/>
          <w:lang w:val="en-GB" w:eastAsia="zh-CN"/>
        </w:rPr>
        <w:t>Alt.</w:t>
      </w:r>
      <w:r w:rsidR="005A4FDE">
        <w:rPr>
          <w:sz w:val="22"/>
          <w:szCs w:val="22"/>
          <w:lang w:val="en-GB" w:eastAsia="zh-CN"/>
        </w:rPr>
        <w:t>1</w:t>
      </w:r>
      <w:r>
        <w:rPr>
          <w:sz w:val="22"/>
          <w:szCs w:val="22"/>
          <w:lang w:val="en-GB" w:eastAsia="zh-CN"/>
        </w:rPr>
        <w:t xml:space="preserve"> (corresponds to Option 3b)</w:t>
      </w:r>
      <w:r w:rsidRPr="00891B2F">
        <w:rPr>
          <w:sz w:val="22"/>
          <w:szCs w:val="22"/>
          <w:lang w:val="en-GB" w:eastAsia="zh-CN"/>
        </w:rPr>
        <w:t>: Configuration of semi-static size reservation for low-priority HARQ-ACK payload is provided by RRC</w:t>
      </w:r>
    </w:p>
    <w:p w14:paraId="739BE2C5" w14:textId="19FADEB9" w:rsidR="000517E8" w:rsidRPr="0068132C" w:rsidRDefault="000517E8" w:rsidP="0068132C">
      <w:pPr>
        <w:numPr>
          <w:ilvl w:val="1"/>
          <w:numId w:val="7"/>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Low-priority HARQ-ACK semi-static size reservation is used instead of determined low-priority HARQ-ACK codebook size when selecting the PUCCH resource set.</w:t>
      </w:r>
    </w:p>
    <w:p w14:paraId="6C83B2CD" w14:textId="25394528" w:rsidR="005A4FDE" w:rsidRPr="00891B2F" w:rsidRDefault="005A4FDE" w:rsidP="005A4FDE">
      <w:pPr>
        <w:numPr>
          <w:ilvl w:val="0"/>
          <w:numId w:val="7"/>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Alt.</w:t>
      </w:r>
      <w:r>
        <w:rPr>
          <w:sz w:val="22"/>
          <w:szCs w:val="22"/>
          <w:lang w:val="en-GB" w:eastAsia="zh-CN"/>
        </w:rPr>
        <w:t>2 (corresponds to Option 4)</w:t>
      </w:r>
      <w:r w:rsidRPr="00891B2F">
        <w:rPr>
          <w:sz w:val="22"/>
          <w:szCs w:val="22"/>
          <w:lang w:val="en-GB" w:eastAsia="zh-CN"/>
        </w:rPr>
        <w:t>: The indication and determination are defined by combining dynamic indication for enabling/disabling low-priority HARQ-ACK multiplexing and for low-priority HARQ-ACK codebook size.</w:t>
      </w:r>
    </w:p>
    <w:p w14:paraId="0A61FF16" w14:textId="41A8EB12" w:rsidR="005A4FDE" w:rsidRPr="0068132C" w:rsidRDefault="005A4FDE" w:rsidP="0068132C">
      <w:pPr>
        <w:pStyle w:val="ListParagraph"/>
        <w:numPr>
          <w:ilvl w:val="1"/>
          <w:numId w:val="7"/>
        </w:numPr>
        <w:rPr>
          <w:sz w:val="22"/>
          <w:szCs w:val="22"/>
          <w:lang w:val="en-GB"/>
        </w:rPr>
      </w:pPr>
      <w:r w:rsidRPr="00FC31A4">
        <w:rPr>
          <w:sz w:val="22"/>
          <w:szCs w:val="22"/>
          <w:lang w:val="en-GB"/>
        </w:rPr>
        <w:lastRenderedPageBreak/>
        <w:t xml:space="preserve">Different values in a DCI field are used to indicate either (i) to not multiplex the low-priority HARQ-ACK or (ii) to multiplex (at least part of) the low priority HARQ-ACK and the corresponding </w:t>
      </w:r>
      <w:r w:rsidR="00296BEB">
        <w:rPr>
          <w:sz w:val="22"/>
          <w:szCs w:val="22"/>
          <w:lang w:val="en-GB"/>
        </w:rPr>
        <w:t xml:space="preserve">total </w:t>
      </w:r>
      <w:r w:rsidRPr="00FC31A4">
        <w:rPr>
          <w:sz w:val="22"/>
          <w:szCs w:val="22"/>
          <w:lang w:val="en-GB"/>
        </w:rPr>
        <w:t>DAI or CB size for low-priority HARQ-ACK to avoid discrepancy on the low-priority HARQ-ACK codebook size.</w:t>
      </w:r>
    </w:p>
    <w:p w14:paraId="41DBADC9" w14:textId="1E41579A" w:rsidR="006448A9" w:rsidRPr="00891B2F" w:rsidRDefault="006448A9" w:rsidP="006448A9">
      <w:pPr>
        <w:numPr>
          <w:ilvl w:val="0"/>
          <w:numId w:val="7"/>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Alt.</w:t>
      </w:r>
      <w:r w:rsidR="005A4FDE">
        <w:rPr>
          <w:sz w:val="22"/>
          <w:szCs w:val="22"/>
          <w:lang w:val="en-GB" w:eastAsia="zh-CN"/>
        </w:rPr>
        <w:t>3</w:t>
      </w:r>
      <w:r w:rsidR="00080E93">
        <w:rPr>
          <w:sz w:val="22"/>
          <w:szCs w:val="22"/>
          <w:lang w:val="en-GB" w:eastAsia="zh-CN"/>
        </w:rPr>
        <w:t xml:space="preserve"> </w:t>
      </w:r>
      <w:r w:rsidR="009E2479">
        <w:rPr>
          <w:sz w:val="22"/>
          <w:szCs w:val="22"/>
          <w:lang w:val="en-GB" w:eastAsia="zh-CN"/>
        </w:rPr>
        <w:t>(corresponds to Option 5)</w:t>
      </w:r>
      <w:r w:rsidRPr="00891B2F">
        <w:rPr>
          <w:sz w:val="22"/>
          <w:szCs w:val="22"/>
          <w:lang w:val="en-GB" w:eastAsia="zh-CN"/>
        </w:rPr>
        <w:t xml:space="preserve">: The indication and determination </w:t>
      </w:r>
      <w:r w:rsidR="005F0A1D" w:rsidRPr="00891B2F">
        <w:rPr>
          <w:sz w:val="22"/>
          <w:szCs w:val="22"/>
          <w:lang w:val="en-GB" w:eastAsia="zh-CN"/>
        </w:rPr>
        <w:t>are</w:t>
      </w:r>
      <w:r w:rsidR="006F6ECE" w:rsidRPr="00891B2F">
        <w:rPr>
          <w:sz w:val="22"/>
          <w:szCs w:val="22"/>
          <w:lang w:val="en-GB" w:eastAsia="zh-CN"/>
        </w:rPr>
        <w:t xml:space="preserve"> defining </w:t>
      </w:r>
      <w:r w:rsidRPr="00891B2F">
        <w:rPr>
          <w:sz w:val="22"/>
          <w:szCs w:val="22"/>
          <w:lang w:val="en-GB" w:eastAsia="zh-CN"/>
        </w:rPr>
        <w:t>the number of RBs and/or PUCCH resource set index to be used in the PUCCH transmission, where the indication is included in the high-priority DL assignment.</w:t>
      </w:r>
    </w:p>
    <w:p w14:paraId="0BC505C5" w14:textId="533564D8" w:rsidR="00A635C1" w:rsidRPr="00891B2F" w:rsidRDefault="00A635C1" w:rsidP="00A635C1">
      <w:pPr>
        <w:numPr>
          <w:ilvl w:val="1"/>
          <w:numId w:val="7"/>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The UE then uses this indication to check whether there is any discrepancy compared to the PUCCH resource set index and/or number of RBs it has determined, and, if needed, to determine the correct values of these parameters.</w:t>
      </w:r>
    </w:p>
    <w:bookmarkEnd w:id="10"/>
    <w:p w14:paraId="2BF00D36" w14:textId="77777777" w:rsidR="006448A9" w:rsidRPr="00891B2F" w:rsidRDefault="006448A9" w:rsidP="006448A9">
      <w:pPr>
        <w:overflowPunct/>
        <w:autoSpaceDE/>
        <w:autoSpaceDN/>
        <w:adjustRightInd/>
        <w:spacing w:after="0"/>
        <w:ind w:left="720"/>
        <w:contextualSpacing/>
        <w:jc w:val="both"/>
        <w:textAlignment w:val="auto"/>
        <w:rPr>
          <w:sz w:val="22"/>
          <w:szCs w:val="22"/>
          <w:lang w:val="en-GB" w:eastAsia="zh-CN"/>
        </w:rPr>
      </w:pPr>
    </w:p>
    <w:p w14:paraId="2B237F80" w14:textId="66D2B5BF" w:rsidR="00AB4CAE" w:rsidRPr="0068132C" w:rsidRDefault="00CC6380" w:rsidP="00D6067C">
      <w:pPr>
        <w:spacing w:after="0"/>
        <w:jc w:val="both"/>
        <w:rPr>
          <w:bCs/>
          <w:sz w:val="22"/>
          <w:szCs w:val="22"/>
          <w:lang w:val="en-GB"/>
        </w:rPr>
      </w:pPr>
      <w:r>
        <w:rPr>
          <w:bCs/>
          <w:sz w:val="22"/>
          <w:szCs w:val="22"/>
          <w:lang w:val="en-GB"/>
        </w:rPr>
        <w:t xml:space="preserve">Between the above alternatives/options, we have a slight preference </w:t>
      </w:r>
      <w:r w:rsidR="00E43247">
        <w:rPr>
          <w:bCs/>
          <w:sz w:val="22"/>
          <w:szCs w:val="22"/>
          <w:lang w:val="en-GB"/>
        </w:rPr>
        <w:t xml:space="preserve">towards Option </w:t>
      </w:r>
      <w:r w:rsidR="0036112B">
        <w:rPr>
          <w:bCs/>
          <w:sz w:val="22"/>
          <w:szCs w:val="22"/>
          <w:lang w:val="en-GB"/>
        </w:rPr>
        <w:t>3</w:t>
      </w:r>
      <w:r w:rsidR="00E43247">
        <w:rPr>
          <w:bCs/>
          <w:sz w:val="22"/>
          <w:szCs w:val="22"/>
          <w:lang w:val="en-GB"/>
        </w:rPr>
        <w:t>b</w:t>
      </w:r>
      <w:r w:rsidR="00FE3A04">
        <w:rPr>
          <w:bCs/>
          <w:sz w:val="22"/>
          <w:szCs w:val="22"/>
          <w:lang w:val="en-GB"/>
        </w:rPr>
        <w:t xml:space="preserve"> / At.1</w:t>
      </w:r>
      <w:r w:rsidR="00E43247">
        <w:rPr>
          <w:bCs/>
          <w:sz w:val="22"/>
          <w:szCs w:val="22"/>
          <w:lang w:val="en-GB"/>
        </w:rPr>
        <w:t xml:space="preserve"> as it doesn’t </w:t>
      </w:r>
      <w:r w:rsidR="00073A7F">
        <w:rPr>
          <w:bCs/>
          <w:sz w:val="22"/>
          <w:szCs w:val="22"/>
          <w:lang w:val="en-GB"/>
        </w:rPr>
        <w:t>require adding a field in the DCI</w:t>
      </w:r>
      <w:r w:rsidR="00612546">
        <w:rPr>
          <w:bCs/>
          <w:sz w:val="22"/>
          <w:szCs w:val="22"/>
          <w:lang w:val="en-GB"/>
        </w:rPr>
        <w:t>, whi</w:t>
      </w:r>
      <w:r w:rsidR="002740A3">
        <w:rPr>
          <w:bCs/>
          <w:sz w:val="22"/>
          <w:szCs w:val="22"/>
          <w:lang w:val="en-GB"/>
        </w:rPr>
        <w:t xml:space="preserve">le it should be noted that this </w:t>
      </w:r>
      <w:r w:rsidR="00665C4F">
        <w:rPr>
          <w:bCs/>
          <w:sz w:val="22"/>
          <w:szCs w:val="22"/>
          <w:lang w:val="en-GB"/>
        </w:rPr>
        <w:t>alternative</w:t>
      </w:r>
      <w:r w:rsidR="00853FF5">
        <w:rPr>
          <w:bCs/>
          <w:sz w:val="22"/>
          <w:szCs w:val="22"/>
          <w:lang w:val="en-GB"/>
        </w:rPr>
        <w:t xml:space="preserve"> is less flexible compared to</w:t>
      </w:r>
      <w:r w:rsidR="00665C4F">
        <w:rPr>
          <w:bCs/>
          <w:sz w:val="22"/>
          <w:szCs w:val="22"/>
          <w:lang w:val="en-GB"/>
        </w:rPr>
        <w:t xml:space="preserve"> </w:t>
      </w:r>
      <w:r w:rsidR="00FE3A04">
        <w:rPr>
          <w:bCs/>
          <w:sz w:val="22"/>
          <w:szCs w:val="22"/>
          <w:lang w:val="en-GB"/>
        </w:rPr>
        <w:t xml:space="preserve"> Option 4 / </w:t>
      </w:r>
      <w:r w:rsidR="00665C4F">
        <w:rPr>
          <w:bCs/>
          <w:sz w:val="22"/>
          <w:szCs w:val="22"/>
          <w:lang w:val="en-GB"/>
        </w:rPr>
        <w:t>Al</w:t>
      </w:r>
      <w:r w:rsidR="00AE765C">
        <w:rPr>
          <w:bCs/>
          <w:sz w:val="22"/>
          <w:szCs w:val="22"/>
          <w:lang w:val="en-GB"/>
        </w:rPr>
        <w:t>t</w:t>
      </w:r>
      <w:r w:rsidR="00665C4F">
        <w:rPr>
          <w:bCs/>
          <w:sz w:val="22"/>
          <w:szCs w:val="22"/>
          <w:lang w:val="en-GB"/>
        </w:rPr>
        <w:t>.</w:t>
      </w:r>
      <w:r w:rsidR="00770555">
        <w:rPr>
          <w:bCs/>
          <w:sz w:val="22"/>
          <w:szCs w:val="22"/>
          <w:lang w:val="en-GB"/>
        </w:rPr>
        <w:t>2</w:t>
      </w:r>
      <w:r w:rsidR="00665C4F">
        <w:rPr>
          <w:bCs/>
          <w:sz w:val="22"/>
          <w:szCs w:val="22"/>
          <w:lang w:val="en-GB"/>
        </w:rPr>
        <w:t xml:space="preserve"> and </w:t>
      </w:r>
      <w:r w:rsidR="00FE3A04">
        <w:rPr>
          <w:bCs/>
          <w:sz w:val="22"/>
          <w:szCs w:val="22"/>
          <w:lang w:val="en-GB"/>
        </w:rPr>
        <w:t xml:space="preserve">Option 5 / </w:t>
      </w:r>
      <w:r w:rsidR="00665C4F">
        <w:rPr>
          <w:bCs/>
          <w:sz w:val="22"/>
          <w:szCs w:val="22"/>
          <w:lang w:val="en-GB"/>
        </w:rPr>
        <w:t>Alt.3</w:t>
      </w:r>
      <w:r w:rsidR="00772CE1">
        <w:rPr>
          <w:bCs/>
          <w:sz w:val="22"/>
          <w:szCs w:val="22"/>
          <w:lang w:val="en-GB"/>
        </w:rPr>
        <w:t>.</w:t>
      </w:r>
      <w:r w:rsidR="002740A3">
        <w:rPr>
          <w:bCs/>
          <w:sz w:val="22"/>
          <w:szCs w:val="22"/>
          <w:lang w:val="en-GB"/>
        </w:rPr>
        <w:t xml:space="preserve"> </w:t>
      </w:r>
    </w:p>
    <w:p w14:paraId="06899417" w14:textId="77777777" w:rsidR="00AB4CAE" w:rsidRDefault="00AB4CAE" w:rsidP="00D6067C">
      <w:pPr>
        <w:spacing w:after="0"/>
        <w:jc w:val="both"/>
        <w:rPr>
          <w:b/>
          <w:sz w:val="22"/>
          <w:szCs w:val="22"/>
          <w:lang w:val="en-GB"/>
        </w:rPr>
      </w:pPr>
    </w:p>
    <w:p w14:paraId="3219949B" w14:textId="58B936F0" w:rsidR="004C3192" w:rsidRPr="00891B2F" w:rsidRDefault="006448A9" w:rsidP="00D6067C">
      <w:pPr>
        <w:spacing w:after="0"/>
        <w:jc w:val="both"/>
        <w:rPr>
          <w:b/>
          <w:sz w:val="22"/>
          <w:szCs w:val="22"/>
          <w:lang w:val="en-GB"/>
        </w:rPr>
      </w:pPr>
      <w:r w:rsidRPr="00891B2F">
        <w:rPr>
          <w:b/>
          <w:sz w:val="22"/>
          <w:szCs w:val="22"/>
          <w:lang w:val="en-GB"/>
        </w:rPr>
        <w:t>Proposal 3.</w:t>
      </w:r>
      <w:r w:rsidR="00830DE8">
        <w:rPr>
          <w:b/>
          <w:sz w:val="22"/>
          <w:szCs w:val="22"/>
          <w:lang w:val="en-GB"/>
        </w:rPr>
        <w:t>1</w:t>
      </w:r>
      <w:r w:rsidR="00897FA4">
        <w:rPr>
          <w:b/>
          <w:sz w:val="22"/>
          <w:szCs w:val="22"/>
          <w:lang w:val="en-GB"/>
        </w:rPr>
        <w:t>3</w:t>
      </w:r>
      <w:r w:rsidRPr="00891B2F">
        <w:rPr>
          <w:b/>
          <w:sz w:val="22"/>
          <w:szCs w:val="22"/>
          <w:lang w:val="en-GB"/>
        </w:rPr>
        <w:t xml:space="preserve">: </w:t>
      </w:r>
      <w:r w:rsidR="00B00E46">
        <w:rPr>
          <w:b/>
          <w:sz w:val="22"/>
          <w:szCs w:val="22"/>
          <w:lang w:val="en-GB"/>
        </w:rPr>
        <w:t>T</w:t>
      </w:r>
      <w:r w:rsidRPr="00891B2F">
        <w:rPr>
          <w:b/>
          <w:sz w:val="22"/>
          <w:szCs w:val="22"/>
          <w:lang w:val="en-GB"/>
        </w:rPr>
        <w:t>o avoid discrepancy between the UE and the gNB on the determination of PUCCH resource set and number of RBs for UCI containing multiplexed high-priority and low-priority HARQ-ACKs</w:t>
      </w:r>
      <w:r w:rsidR="00B00E46">
        <w:rPr>
          <w:b/>
          <w:sz w:val="22"/>
          <w:szCs w:val="22"/>
          <w:lang w:val="en-GB"/>
        </w:rPr>
        <w:t xml:space="preserve">, </w:t>
      </w:r>
      <w:r w:rsidR="009B6CAB">
        <w:rPr>
          <w:b/>
          <w:sz w:val="22"/>
          <w:szCs w:val="22"/>
          <w:lang w:val="en-GB"/>
        </w:rPr>
        <w:t>support Option 3b</w:t>
      </w:r>
      <w:r w:rsidR="005C0776">
        <w:rPr>
          <w:b/>
          <w:sz w:val="22"/>
          <w:szCs w:val="22"/>
          <w:lang w:val="en-GB"/>
        </w:rPr>
        <w:t>:</w:t>
      </w:r>
      <w:r w:rsidR="009F2DED">
        <w:rPr>
          <w:b/>
          <w:sz w:val="22"/>
          <w:szCs w:val="22"/>
          <w:lang w:val="en-GB"/>
        </w:rPr>
        <w:t xml:space="preserve"> </w:t>
      </w:r>
    </w:p>
    <w:p w14:paraId="7518BE55" w14:textId="3535997B" w:rsidR="00C3668A" w:rsidRPr="0068132C" w:rsidRDefault="00C8777A" w:rsidP="0068132C">
      <w:pPr>
        <w:numPr>
          <w:ilvl w:val="0"/>
          <w:numId w:val="7"/>
        </w:numPr>
        <w:overflowPunct/>
        <w:autoSpaceDE/>
        <w:autoSpaceDN/>
        <w:adjustRightInd/>
        <w:spacing w:after="0"/>
        <w:contextualSpacing/>
        <w:jc w:val="both"/>
        <w:textAlignment w:val="auto"/>
        <w:rPr>
          <w:b/>
          <w:bCs/>
          <w:sz w:val="22"/>
          <w:szCs w:val="22"/>
          <w:lang w:val="en-GB" w:eastAsia="zh-CN"/>
        </w:rPr>
      </w:pPr>
      <w:r>
        <w:rPr>
          <w:b/>
          <w:bCs/>
          <w:sz w:val="22"/>
          <w:szCs w:val="22"/>
          <w:lang w:val="en-GB" w:eastAsia="zh-CN"/>
        </w:rPr>
        <w:t xml:space="preserve">Option 3b: </w:t>
      </w:r>
      <w:r w:rsidR="00C3668A" w:rsidRPr="00345474">
        <w:rPr>
          <w:b/>
          <w:bCs/>
          <w:sz w:val="22"/>
          <w:szCs w:val="22"/>
          <w:lang w:val="en-GB" w:eastAsia="zh-CN"/>
        </w:rPr>
        <w:t>Configuration of semi-static size reservation for low-priority HARQ-ACK payload is provided by RRC</w:t>
      </w:r>
      <w:r w:rsidR="00C3668A">
        <w:rPr>
          <w:b/>
          <w:bCs/>
          <w:sz w:val="22"/>
          <w:szCs w:val="22"/>
          <w:lang w:val="en-GB" w:eastAsia="zh-CN"/>
        </w:rPr>
        <w:t>.</w:t>
      </w:r>
    </w:p>
    <w:p w14:paraId="676BA4D6" w14:textId="6E0337A1" w:rsidR="009F2DED" w:rsidRDefault="00347368" w:rsidP="009F2DED">
      <w:pPr>
        <w:overflowPunct/>
        <w:autoSpaceDE/>
        <w:autoSpaceDN/>
        <w:adjustRightInd/>
        <w:spacing w:after="0"/>
        <w:contextualSpacing/>
        <w:jc w:val="both"/>
        <w:textAlignment w:val="auto"/>
        <w:rPr>
          <w:b/>
          <w:bCs/>
          <w:sz w:val="22"/>
          <w:szCs w:val="22"/>
          <w:lang w:val="en-GB" w:eastAsia="zh-CN"/>
        </w:rPr>
      </w:pPr>
      <w:r>
        <w:rPr>
          <w:b/>
          <w:bCs/>
          <w:sz w:val="22"/>
          <w:szCs w:val="22"/>
          <w:lang w:val="en-GB" w:eastAsia="zh-CN"/>
        </w:rPr>
        <w:t xml:space="preserve">Otherwise, as a second preference, support </w:t>
      </w:r>
      <w:r w:rsidR="00B34BF9">
        <w:rPr>
          <w:b/>
          <w:bCs/>
          <w:sz w:val="22"/>
          <w:szCs w:val="22"/>
          <w:lang w:val="en-GB" w:eastAsia="zh-CN"/>
        </w:rPr>
        <w:t>either Option 4 or Option 5:</w:t>
      </w:r>
    </w:p>
    <w:p w14:paraId="3659844D" w14:textId="17DF2A6F" w:rsidR="00EF49E7" w:rsidRPr="00345474" w:rsidRDefault="00EF49E7" w:rsidP="00EF49E7">
      <w:pPr>
        <w:numPr>
          <w:ilvl w:val="0"/>
          <w:numId w:val="7"/>
        </w:numPr>
        <w:overflowPunct/>
        <w:autoSpaceDE/>
        <w:autoSpaceDN/>
        <w:adjustRightInd/>
        <w:spacing w:after="0"/>
        <w:contextualSpacing/>
        <w:jc w:val="both"/>
        <w:textAlignment w:val="auto"/>
        <w:rPr>
          <w:b/>
          <w:bCs/>
          <w:sz w:val="22"/>
          <w:szCs w:val="22"/>
          <w:lang w:val="en-GB" w:eastAsia="zh-CN"/>
        </w:rPr>
      </w:pPr>
      <w:r>
        <w:rPr>
          <w:b/>
          <w:bCs/>
          <w:sz w:val="22"/>
          <w:szCs w:val="22"/>
          <w:lang w:val="en-GB" w:eastAsia="zh-CN"/>
        </w:rPr>
        <w:t>Option 4:</w:t>
      </w:r>
      <w:r w:rsidRPr="00345474">
        <w:rPr>
          <w:b/>
          <w:bCs/>
          <w:sz w:val="22"/>
          <w:szCs w:val="22"/>
          <w:lang w:val="en-GB" w:eastAsia="zh-CN"/>
        </w:rPr>
        <w:t xml:space="preserve"> The indication and determination are defined by combining dynamic indication for enabling/disabling low-priority HARQ-ACK multiplexing and for low-priority HARQ-ACK codebook size.</w:t>
      </w:r>
    </w:p>
    <w:p w14:paraId="4418589D" w14:textId="055853AB" w:rsidR="00B00E46" w:rsidRPr="0068132C" w:rsidRDefault="00C8777A" w:rsidP="00B00E46">
      <w:pPr>
        <w:numPr>
          <w:ilvl w:val="0"/>
          <w:numId w:val="7"/>
        </w:numPr>
        <w:overflowPunct/>
        <w:autoSpaceDE/>
        <w:autoSpaceDN/>
        <w:adjustRightInd/>
        <w:spacing w:after="0"/>
        <w:contextualSpacing/>
        <w:jc w:val="both"/>
        <w:textAlignment w:val="auto"/>
        <w:rPr>
          <w:b/>
          <w:bCs/>
          <w:sz w:val="22"/>
          <w:szCs w:val="22"/>
          <w:lang w:val="en-GB" w:eastAsia="zh-CN"/>
        </w:rPr>
      </w:pPr>
      <w:r>
        <w:rPr>
          <w:b/>
          <w:bCs/>
          <w:sz w:val="22"/>
          <w:szCs w:val="22"/>
          <w:lang w:val="en-GB" w:eastAsia="zh-CN"/>
        </w:rPr>
        <w:t>Option 5:</w:t>
      </w:r>
      <w:r w:rsidRPr="0068132C">
        <w:rPr>
          <w:b/>
          <w:bCs/>
          <w:sz w:val="22"/>
          <w:szCs w:val="22"/>
          <w:lang w:val="en-GB" w:eastAsia="zh-CN"/>
        </w:rPr>
        <w:t xml:space="preserve"> </w:t>
      </w:r>
      <w:r w:rsidR="00B00E46" w:rsidRPr="0068132C">
        <w:rPr>
          <w:b/>
          <w:bCs/>
          <w:sz w:val="22"/>
          <w:szCs w:val="22"/>
          <w:lang w:val="en-GB" w:eastAsia="zh-CN"/>
        </w:rPr>
        <w:t>The indication and determination are defining the number of RBs and/or PUCCH resource set index to be used in the PUCCH transmission, where the indication is included in the high-priority DL assignment.</w:t>
      </w:r>
    </w:p>
    <w:p w14:paraId="6CC9E76C" w14:textId="77777777" w:rsidR="006448A9" w:rsidRPr="00891B2F" w:rsidRDefault="006448A9" w:rsidP="006448A9">
      <w:pPr>
        <w:jc w:val="both"/>
        <w:rPr>
          <w:b/>
          <w:sz w:val="22"/>
          <w:szCs w:val="22"/>
          <w:u w:val="single"/>
          <w:lang w:val="en-GB"/>
        </w:rPr>
      </w:pPr>
    </w:p>
    <w:p w14:paraId="18C005C2" w14:textId="2E844A8D" w:rsidR="006448A9" w:rsidRPr="00FC31A4" w:rsidRDefault="006448A9" w:rsidP="004561D8">
      <w:pPr>
        <w:pStyle w:val="Heading4"/>
        <w:numPr>
          <w:ilvl w:val="0"/>
          <w:numId w:val="0"/>
        </w:numPr>
        <w:ind w:left="851" w:hanging="851"/>
        <w:rPr>
          <w:szCs w:val="18"/>
          <w:lang w:eastAsia="zh-CN"/>
        </w:rPr>
      </w:pPr>
      <w:r w:rsidRPr="00FC31A4">
        <w:rPr>
          <w:szCs w:val="18"/>
          <w:lang w:eastAsia="zh-CN"/>
        </w:rPr>
        <w:t>3.1.1.</w:t>
      </w:r>
      <w:r w:rsidR="00C03CB7">
        <w:rPr>
          <w:szCs w:val="18"/>
          <w:lang w:eastAsia="zh-CN"/>
        </w:rPr>
        <w:t>6</w:t>
      </w:r>
      <w:r w:rsidRPr="00FC31A4">
        <w:rPr>
          <w:szCs w:val="18"/>
          <w:lang w:eastAsia="zh-CN"/>
        </w:rPr>
        <w:t xml:space="preserve"> Whether to support multiplexing for all the combinations of HARQ-ACK codebook types and priorities</w:t>
      </w:r>
    </w:p>
    <w:p w14:paraId="19A9B022" w14:textId="77777777" w:rsidR="006448A9" w:rsidRPr="00891B2F" w:rsidRDefault="006448A9" w:rsidP="006448A9">
      <w:pPr>
        <w:spacing w:after="0"/>
        <w:jc w:val="both"/>
        <w:rPr>
          <w:rFonts w:eastAsia="Times New Roman"/>
          <w:color w:val="000000"/>
          <w:sz w:val="22"/>
          <w:szCs w:val="22"/>
          <w:lang w:val="en-GB"/>
        </w:rPr>
      </w:pPr>
      <w:r w:rsidRPr="00891B2F">
        <w:rPr>
          <w:rFonts w:eastAsia="Times New Roman"/>
          <w:color w:val="000000"/>
          <w:sz w:val="22"/>
          <w:szCs w:val="22"/>
          <w:lang w:val="en-GB"/>
        </w:rPr>
        <w:t>Considering the different types and priorities of HARQ-ACK codebooks, there are essentially four cases to consider:</w:t>
      </w:r>
    </w:p>
    <w:p w14:paraId="1DD6B4DD" w14:textId="77777777" w:rsidR="006448A9" w:rsidRPr="00FC31A4" w:rsidRDefault="006448A9" w:rsidP="004E4CF4">
      <w:pPr>
        <w:pStyle w:val="ListParagraph"/>
        <w:numPr>
          <w:ilvl w:val="0"/>
          <w:numId w:val="13"/>
        </w:numPr>
        <w:jc w:val="both"/>
        <w:rPr>
          <w:rFonts w:eastAsia="Times New Roman"/>
          <w:color w:val="000000"/>
          <w:sz w:val="22"/>
          <w:szCs w:val="22"/>
          <w:lang w:val="en-GB" w:eastAsia="en-US"/>
        </w:rPr>
      </w:pPr>
      <w:r w:rsidRPr="00FC31A4">
        <w:rPr>
          <w:rFonts w:eastAsia="DengXian"/>
          <w:sz w:val="22"/>
          <w:szCs w:val="22"/>
          <w:lang w:val="en-GB"/>
        </w:rPr>
        <w:t xml:space="preserve">Case a: Multiplexing of low-priority Type-1 HARQ-ACK and high-priority Type-1 HARQ-ACK </w:t>
      </w:r>
    </w:p>
    <w:p w14:paraId="50E531B7" w14:textId="77777777" w:rsidR="006448A9" w:rsidRPr="00FC31A4" w:rsidRDefault="006448A9" w:rsidP="004E4CF4">
      <w:pPr>
        <w:pStyle w:val="ListParagraph"/>
        <w:numPr>
          <w:ilvl w:val="0"/>
          <w:numId w:val="13"/>
        </w:numPr>
        <w:jc w:val="both"/>
        <w:rPr>
          <w:rFonts w:eastAsia="Times New Roman"/>
          <w:color w:val="000000"/>
          <w:sz w:val="22"/>
          <w:szCs w:val="22"/>
          <w:lang w:val="en-GB" w:eastAsia="en-US"/>
        </w:rPr>
      </w:pPr>
      <w:r w:rsidRPr="00FC31A4">
        <w:rPr>
          <w:rFonts w:eastAsia="DengXian"/>
          <w:sz w:val="22"/>
          <w:szCs w:val="22"/>
          <w:lang w:val="en-GB"/>
        </w:rPr>
        <w:t xml:space="preserve">Case b: Multiplexing of low-priority Type-2 HARQ-ACK and high-priority Type-2 HARQ-ACK </w:t>
      </w:r>
    </w:p>
    <w:p w14:paraId="03B11280" w14:textId="77777777" w:rsidR="006448A9" w:rsidRPr="00FC31A4" w:rsidRDefault="006448A9" w:rsidP="004E4CF4">
      <w:pPr>
        <w:pStyle w:val="ListParagraph"/>
        <w:numPr>
          <w:ilvl w:val="0"/>
          <w:numId w:val="13"/>
        </w:numPr>
        <w:jc w:val="both"/>
        <w:rPr>
          <w:rFonts w:eastAsia="Times New Roman"/>
          <w:color w:val="000000"/>
          <w:sz w:val="22"/>
          <w:szCs w:val="22"/>
          <w:lang w:val="en-GB" w:eastAsia="en-US"/>
        </w:rPr>
      </w:pPr>
      <w:r w:rsidRPr="00FC31A4">
        <w:rPr>
          <w:rFonts w:eastAsia="DengXian"/>
          <w:sz w:val="22"/>
          <w:szCs w:val="22"/>
          <w:lang w:val="en-GB"/>
        </w:rPr>
        <w:t xml:space="preserve">Case c: Multiplexing of high-priority Type-1 HARQ-ACK and low-priority Type-2 HARQ-ACK </w:t>
      </w:r>
    </w:p>
    <w:p w14:paraId="3B1F63E2" w14:textId="77777777" w:rsidR="006448A9" w:rsidRPr="00FC31A4" w:rsidRDefault="006448A9" w:rsidP="004E4CF4">
      <w:pPr>
        <w:pStyle w:val="ListParagraph"/>
        <w:numPr>
          <w:ilvl w:val="0"/>
          <w:numId w:val="13"/>
        </w:numPr>
        <w:jc w:val="both"/>
        <w:rPr>
          <w:rFonts w:eastAsia="Times New Roman"/>
          <w:color w:val="000000"/>
          <w:sz w:val="22"/>
          <w:szCs w:val="22"/>
          <w:lang w:val="en-GB" w:eastAsia="en-US"/>
        </w:rPr>
      </w:pPr>
      <w:r w:rsidRPr="00FC31A4">
        <w:rPr>
          <w:rFonts w:eastAsia="DengXian"/>
          <w:sz w:val="22"/>
          <w:szCs w:val="22"/>
          <w:lang w:val="en-GB"/>
        </w:rPr>
        <w:t xml:space="preserve">Case d: Multiplexing of high-priority Type-2 HARQ-ACK and low-priority Type-1 HARQ-ACK </w:t>
      </w:r>
    </w:p>
    <w:p w14:paraId="3E47B576" w14:textId="77777777" w:rsidR="006448A9" w:rsidRPr="00891B2F" w:rsidRDefault="006448A9" w:rsidP="006448A9">
      <w:pPr>
        <w:spacing w:after="0"/>
        <w:jc w:val="both"/>
        <w:rPr>
          <w:rFonts w:eastAsia="DengXian"/>
          <w:sz w:val="22"/>
          <w:szCs w:val="22"/>
          <w:lang w:val="en-GB" w:eastAsia="zh-CN"/>
        </w:rPr>
      </w:pPr>
    </w:p>
    <w:p w14:paraId="600939F8" w14:textId="77777777" w:rsidR="006448A9" w:rsidRPr="00891B2F" w:rsidRDefault="006448A9" w:rsidP="006448A9">
      <w:pPr>
        <w:spacing w:after="0"/>
        <w:jc w:val="both"/>
        <w:rPr>
          <w:rFonts w:eastAsia="DengXian"/>
          <w:sz w:val="22"/>
          <w:szCs w:val="22"/>
          <w:lang w:val="en-GB" w:eastAsia="zh-CN"/>
        </w:rPr>
      </w:pPr>
      <w:r w:rsidRPr="00891B2F">
        <w:rPr>
          <w:rFonts w:eastAsia="DengXian"/>
          <w:sz w:val="22"/>
          <w:szCs w:val="22"/>
          <w:lang w:val="en-GB" w:eastAsia="zh-CN"/>
        </w:rPr>
        <w:t xml:space="preserve">In principle, we think that multiplexing could be supported for all four cases. If there would be a need to prioritize some cases for the discussions, in our view Cases (a) and (b) could be discussed first as each one involves overlap of same HARQ-ACK codebook type. Case (c) could also be of interest as, generally speaking, operating with Type-1 HARQ-ACK codebook would typically be better from reliability perspective compared to Type-2 HARQ-ACK codebook (due to DCI miss-detection). On the other hand, Case (d) could be treated with lower priority in terms of discussions.  </w:t>
      </w:r>
    </w:p>
    <w:p w14:paraId="5D01D195" w14:textId="77777777" w:rsidR="006448A9" w:rsidRPr="00891B2F" w:rsidRDefault="006448A9" w:rsidP="006448A9">
      <w:pPr>
        <w:spacing w:after="0"/>
        <w:jc w:val="both"/>
        <w:rPr>
          <w:rFonts w:eastAsia="DengXian"/>
          <w:lang w:val="en-GB" w:eastAsia="zh-CN"/>
        </w:rPr>
      </w:pPr>
    </w:p>
    <w:p w14:paraId="7F86498D" w14:textId="3ACBDBA2" w:rsidR="006448A9" w:rsidRPr="00891B2F" w:rsidRDefault="006448A9" w:rsidP="006448A9">
      <w:pPr>
        <w:jc w:val="both"/>
        <w:rPr>
          <w:b/>
          <w:i/>
          <w:sz w:val="22"/>
          <w:szCs w:val="22"/>
          <w:lang w:val="en-GB"/>
        </w:rPr>
      </w:pPr>
      <w:r w:rsidRPr="00891B2F">
        <w:rPr>
          <w:b/>
          <w:i/>
          <w:sz w:val="22"/>
          <w:szCs w:val="22"/>
          <w:lang w:val="en-GB"/>
        </w:rPr>
        <w:t>Observation 3.</w:t>
      </w:r>
      <w:r w:rsidR="00897FA4">
        <w:rPr>
          <w:b/>
          <w:i/>
          <w:sz w:val="22"/>
          <w:szCs w:val="22"/>
          <w:lang w:val="en-GB"/>
        </w:rPr>
        <w:t>2</w:t>
      </w:r>
      <w:r w:rsidRPr="00891B2F">
        <w:rPr>
          <w:b/>
          <w:i/>
          <w:sz w:val="22"/>
          <w:szCs w:val="22"/>
          <w:lang w:val="en-GB"/>
        </w:rPr>
        <w:t xml:space="preserve">: In principle, multiplexing could be supported for all four </w:t>
      </w:r>
      <w:r w:rsidR="0096311B" w:rsidRPr="00891B2F">
        <w:rPr>
          <w:b/>
          <w:i/>
          <w:sz w:val="22"/>
          <w:szCs w:val="22"/>
          <w:lang w:val="en-GB"/>
        </w:rPr>
        <w:t xml:space="preserve">possible combinations </w:t>
      </w:r>
      <w:r w:rsidRPr="00891B2F">
        <w:rPr>
          <w:b/>
          <w:i/>
          <w:sz w:val="22"/>
          <w:szCs w:val="22"/>
          <w:lang w:val="en-GB"/>
        </w:rPr>
        <w:t xml:space="preserve">of high-priority HARQ-ACK overlapping with low-priority HARQ-ACK considering Type-1 and Type-2 codebooks. If there would be a need to prioritize some cases for the discussions, the cases involving same HARQ-ACK codebook type (Type-1/Type-2) could be discussed first. The case corresponding to multiplexing high-priority Type-1 HARQ-ACK and low-priority Type-2 HARQ-ACK could also be of interest. </w:t>
      </w:r>
    </w:p>
    <w:p w14:paraId="053D3865" w14:textId="77777777" w:rsidR="00910419" w:rsidRPr="00891B2F" w:rsidRDefault="00910419" w:rsidP="00910419">
      <w:pPr>
        <w:rPr>
          <w:b/>
          <w:sz w:val="22"/>
          <w:szCs w:val="22"/>
          <w:u w:val="single"/>
          <w:lang w:val="en-GB" w:eastAsia="zh-CN"/>
        </w:rPr>
      </w:pPr>
    </w:p>
    <w:p w14:paraId="0770CC5E" w14:textId="0CD4B6AD" w:rsidR="00B24EEF" w:rsidRPr="00FC31A4" w:rsidRDefault="00B24EEF" w:rsidP="00B24EEF">
      <w:pPr>
        <w:pStyle w:val="Heading3"/>
        <w:numPr>
          <w:ilvl w:val="0"/>
          <w:numId w:val="0"/>
        </w:numPr>
        <w:ind w:left="720" w:hanging="720"/>
        <w:rPr>
          <w:lang w:eastAsia="zh-CN"/>
        </w:rPr>
      </w:pPr>
      <w:r w:rsidRPr="00FC31A4">
        <w:rPr>
          <w:lang w:eastAsia="zh-CN"/>
        </w:rPr>
        <w:lastRenderedPageBreak/>
        <w:t>3.1.</w:t>
      </w:r>
      <w:r w:rsidR="00A75CD4" w:rsidRPr="00FC31A4">
        <w:rPr>
          <w:lang w:eastAsia="zh-CN"/>
        </w:rPr>
        <w:t>2</w:t>
      </w:r>
      <w:r w:rsidRPr="00FC31A4">
        <w:rPr>
          <w:lang w:eastAsia="zh-CN"/>
        </w:rPr>
        <w:t xml:space="preserve"> PUCCH with high-priority SR vs. PUCCH with low-priority HARQ-ACK</w:t>
      </w:r>
    </w:p>
    <w:p w14:paraId="0D5CE04F" w14:textId="77777777" w:rsidR="00B24EEF" w:rsidRPr="00891B2F" w:rsidRDefault="00B24EEF" w:rsidP="00B24EEF">
      <w:pPr>
        <w:spacing w:line="270" w:lineRule="atLeast"/>
        <w:jc w:val="both"/>
        <w:rPr>
          <w:rFonts w:eastAsia="Microsoft YaHei"/>
          <w:color w:val="000000"/>
          <w:highlight w:val="green"/>
          <w:lang w:val="en-GB"/>
        </w:rPr>
      </w:pPr>
      <w:r w:rsidRPr="00891B2F">
        <w:rPr>
          <w:sz w:val="22"/>
          <w:szCs w:val="22"/>
          <w:lang w:val="en-GB" w:eastAsia="zh-CN"/>
        </w:rPr>
        <w:t>In Rel-16 NR, the following was agreed in RAN1#100b-e regarding the interaction between SR priority and PUCCH configuration priority:</w:t>
      </w:r>
    </w:p>
    <w:tbl>
      <w:tblPr>
        <w:tblStyle w:val="TableGrid"/>
        <w:tblW w:w="0" w:type="auto"/>
        <w:tblLook w:val="04A0" w:firstRow="1" w:lastRow="0" w:firstColumn="1" w:lastColumn="0" w:noHBand="0" w:noVBand="1"/>
      </w:tblPr>
      <w:tblGrid>
        <w:gridCol w:w="9629"/>
      </w:tblGrid>
      <w:tr w:rsidR="00B24EEF" w:rsidRPr="00891B2F" w14:paraId="13617BC6" w14:textId="77777777" w:rsidTr="000F18C4">
        <w:tc>
          <w:tcPr>
            <w:tcW w:w="9629" w:type="dxa"/>
          </w:tcPr>
          <w:p w14:paraId="3F15E5FB" w14:textId="77777777" w:rsidR="00B24EEF" w:rsidRPr="00891B2F" w:rsidRDefault="00B24EEF" w:rsidP="000A1FF5">
            <w:pPr>
              <w:spacing w:after="0" w:line="270" w:lineRule="atLeast"/>
              <w:jc w:val="both"/>
              <w:rPr>
                <w:rFonts w:eastAsia="Microsoft YaHei"/>
                <w:color w:val="000000"/>
                <w:sz w:val="22"/>
                <w:szCs w:val="22"/>
                <w:highlight w:val="green"/>
                <w:lang w:val="en-GB"/>
              </w:rPr>
            </w:pPr>
            <w:r w:rsidRPr="00891B2F">
              <w:rPr>
                <w:rFonts w:eastAsia="Microsoft YaHei"/>
                <w:color w:val="000000"/>
                <w:sz w:val="22"/>
                <w:szCs w:val="22"/>
                <w:highlight w:val="green"/>
                <w:lang w:val="en-GB"/>
              </w:rPr>
              <w:t>Agreements:</w:t>
            </w:r>
          </w:p>
          <w:p w14:paraId="46249943" w14:textId="77777777" w:rsidR="00B24EEF" w:rsidRPr="00891B2F" w:rsidRDefault="00B24EEF" w:rsidP="004E4CF4">
            <w:pPr>
              <w:numPr>
                <w:ilvl w:val="0"/>
                <w:numId w:val="19"/>
              </w:numPr>
              <w:overflowPunct/>
              <w:autoSpaceDE/>
              <w:autoSpaceDN/>
              <w:adjustRightInd/>
              <w:spacing w:after="0"/>
              <w:textAlignment w:val="auto"/>
              <w:rPr>
                <w:rFonts w:ascii="Calibri" w:hAnsi="Calibri"/>
                <w:sz w:val="22"/>
                <w:szCs w:val="22"/>
                <w:lang w:val="en-GB"/>
              </w:rPr>
            </w:pPr>
            <w:r w:rsidRPr="00891B2F">
              <w:rPr>
                <w:sz w:val="22"/>
                <w:szCs w:val="22"/>
                <w:lang w:val="en-GB"/>
              </w:rPr>
              <w:t>SR priority comes from phy-PriorityIndex-r16 in SchedulingRequestResourceConfig. If not configured, SR is treated as low priority (index 0).</w:t>
            </w:r>
          </w:p>
          <w:p w14:paraId="05187955" w14:textId="77777777" w:rsidR="00B24EEF" w:rsidRPr="00891B2F" w:rsidRDefault="00B24EEF" w:rsidP="004E4CF4">
            <w:pPr>
              <w:numPr>
                <w:ilvl w:val="0"/>
                <w:numId w:val="19"/>
              </w:numPr>
              <w:overflowPunct/>
              <w:autoSpaceDE/>
              <w:autoSpaceDN/>
              <w:adjustRightInd/>
              <w:spacing w:after="0" w:line="315" w:lineRule="atLeast"/>
              <w:textAlignment w:val="auto"/>
              <w:rPr>
                <w:rFonts w:ascii="SimSun" w:hAnsi="SimSun"/>
                <w:color w:val="000000"/>
                <w:sz w:val="22"/>
                <w:szCs w:val="22"/>
                <w:lang w:val="en-GB"/>
              </w:rPr>
            </w:pPr>
            <w:r w:rsidRPr="00891B2F">
              <w:rPr>
                <w:color w:val="000000"/>
                <w:sz w:val="22"/>
                <w:szCs w:val="22"/>
                <w:lang w:val="en-GB"/>
              </w:rPr>
              <w:t>In Rel-16, if a UE is configured with one HARQ codebook, the HARQ-ACK codebook is considered as low priority</w:t>
            </w:r>
            <w:r w:rsidRPr="00891B2F">
              <w:rPr>
                <w:rStyle w:val="Emphasis"/>
                <w:color w:val="000000"/>
                <w:sz w:val="22"/>
                <w:szCs w:val="22"/>
                <w:lang w:val="en-GB"/>
              </w:rPr>
              <w:t>.</w:t>
            </w:r>
          </w:p>
          <w:p w14:paraId="16F36B21" w14:textId="77777777" w:rsidR="00B24EEF" w:rsidRPr="00891B2F" w:rsidRDefault="00B24EEF" w:rsidP="000F18C4">
            <w:pPr>
              <w:spacing w:after="0"/>
              <w:jc w:val="both"/>
              <w:rPr>
                <w:sz w:val="22"/>
                <w:szCs w:val="22"/>
                <w:lang w:val="en-GB" w:eastAsia="zh-CN"/>
              </w:rPr>
            </w:pPr>
            <w:r w:rsidRPr="00891B2F">
              <w:rPr>
                <w:sz w:val="22"/>
                <w:szCs w:val="22"/>
                <w:lang w:val="en-GB" w:eastAsia="zh-CN"/>
              </w:rPr>
              <w:t xml:space="preserve">If a </w:t>
            </w:r>
            <w:r w:rsidRPr="00891B2F">
              <w:rPr>
                <w:i/>
                <w:sz w:val="22"/>
                <w:szCs w:val="22"/>
                <w:lang w:val="en-GB" w:eastAsia="zh-CN"/>
              </w:rPr>
              <w:t>PUCCH-Config</w:t>
            </w:r>
            <w:r w:rsidRPr="00891B2F">
              <w:rPr>
                <w:sz w:val="22"/>
                <w:szCs w:val="22"/>
                <w:lang w:val="en-GB" w:eastAsia="zh-CN"/>
              </w:rPr>
              <w:t xml:space="preserve"> is provided with a </w:t>
            </w:r>
            <w:r w:rsidRPr="00891B2F">
              <w:rPr>
                <w:i/>
                <w:sz w:val="22"/>
                <w:szCs w:val="22"/>
                <w:lang w:val="en-GB" w:eastAsia="zh-CN"/>
              </w:rPr>
              <w:t>subslotLengthFor PUCCH-r16</w:t>
            </w:r>
            <w:r w:rsidRPr="00891B2F">
              <w:rPr>
                <w:sz w:val="22"/>
                <w:szCs w:val="22"/>
                <w:lang w:val="en-GB" w:eastAsia="zh-CN"/>
              </w:rPr>
              <w:t xml:space="preserve">, the PUCCH resource corresponding to any SR or CSI configuration with the same priority as the </w:t>
            </w:r>
            <w:r w:rsidRPr="00891B2F">
              <w:rPr>
                <w:i/>
                <w:sz w:val="22"/>
                <w:szCs w:val="22"/>
                <w:lang w:val="en-GB" w:eastAsia="zh-CN"/>
              </w:rPr>
              <w:t>PUCCH-Config</w:t>
            </w:r>
            <w:r w:rsidRPr="00891B2F">
              <w:rPr>
                <w:sz w:val="22"/>
                <w:szCs w:val="22"/>
                <w:lang w:val="en-GB" w:eastAsia="zh-CN"/>
              </w:rPr>
              <w:t>, should be confined within the sub-slot associated to the PUCCH-Config.</w:t>
            </w:r>
          </w:p>
        </w:tc>
      </w:tr>
    </w:tbl>
    <w:p w14:paraId="022068B1" w14:textId="77777777" w:rsidR="00874358" w:rsidRPr="00891B2F" w:rsidRDefault="00874358" w:rsidP="00B24EEF">
      <w:pPr>
        <w:spacing w:after="0"/>
        <w:jc w:val="both"/>
        <w:rPr>
          <w:sz w:val="22"/>
          <w:szCs w:val="22"/>
          <w:lang w:val="en-GB" w:eastAsia="zh-CN"/>
        </w:rPr>
      </w:pPr>
    </w:p>
    <w:p w14:paraId="3C126DFE" w14:textId="553D0AB7" w:rsidR="00B24EEF" w:rsidRPr="00891B2F" w:rsidRDefault="00930EE9" w:rsidP="00B24EEF">
      <w:pPr>
        <w:spacing w:after="0"/>
        <w:jc w:val="both"/>
        <w:rPr>
          <w:sz w:val="22"/>
          <w:szCs w:val="22"/>
          <w:lang w:val="en-GB" w:eastAsia="zh-CN"/>
        </w:rPr>
      </w:pPr>
      <w:r>
        <w:rPr>
          <w:sz w:val="22"/>
          <w:szCs w:val="22"/>
          <w:lang w:val="en-GB" w:eastAsia="zh-CN"/>
        </w:rPr>
        <w:t>Note that t</w:t>
      </w:r>
      <w:r w:rsidR="00B24EEF" w:rsidRPr="00891B2F">
        <w:rPr>
          <w:sz w:val="22"/>
          <w:szCs w:val="22"/>
          <w:lang w:val="en-GB" w:eastAsia="zh-CN"/>
        </w:rPr>
        <w:t xml:space="preserve">he </w:t>
      </w:r>
      <w:r w:rsidR="007B0B96" w:rsidRPr="00891B2F">
        <w:rPr>
          <w:sz w:val="22"/>
          <w:szCs w:val="22"/>
          <w:lang w:val="en-GB" w:eastAsia="zh-CN"/>
        </w:rPr>
        <w:t xml:space="preserve">RAN1#100b-e </w:t>
      </w:r>
      <w:r w:rsidR="00B24EEF" w:rsidRPr="00891B2F">
        <w:rPr>
          <w:sz w:val="22"/>
          <w:szCs w:val="22"/>
          <w:lang w:val="en-GB" w:eastAsia="zh-CN"/>
        </w:rPr>
        <w:t xml:space="preserve">agreement </w:t>
      </w:r>
      <w:r w:rsidR="00336B5A">
        <w:rPr>
          <w:sz w:val="22"/>
          <w:szCs w:val="22"/>
          <w:lang w:val="en-GB" w:eastAsia="zh-CN"/>
        </w:rPr>
        <w:t xml:space="preserve">copied above </w:t>
      </w:r>
      <w:r w:rsidR="00B24EEF" w:rsidRPr="00891B2F">
        <w:rPr>
          <w:sz w:val="22"/>
          <w:szCs w:val="22"/>
          <w:lang w:val="en-GB" w:eastAsia="zh-CN"/>
        </w:rPr>
        <w:t xml:space="preserve">was essentially reached to avoid reverting a previous agreement that SR priority is determined by </w:t>
      </w:r>
      <w:r w:rsidR="00B24EEF" w:rsidRPr="00891B2F">
        <w:rPr>
          <w:i/>
          <w:sz w:val="22"/>
          <w:szCs w:val="22"/>
          <w:lang w:val="en-GB" w:eastAsia="zh-CN"/>
        </w:rPr>
        <w:t>SchedulingRequestResourceConfig</w:t>
      </w:r>
      <w:r w:rsidR="00B24EEF" w:rsidRPr="00891B2F">
        <w:rPr>
          <w:sz w:val="22"/>
          <w:szCs w:val="22"/>
          <w:lang w:val="en-GB" w:eastAsia="zh-CN"/>
        </w:rPr>
        <w:t xml:space="preserve"> and thus that this priority doesn’t necessarily need to be tied to the priority of the PUCCH configuration in which the PUCCH resource of SR is configured. In this regard, there are two cases </w:t>
      </w:r>
      <w:r w:rsidR="00D10949">
        <w:rPr>
          <w:sz w:val="22"/>
          <w:szCs w:val="22"/>
          <w:lang w:val="en-GB" w:eastAsia="zh-CN"/>
        </w:rPr>
        <w:t xml:space="preserve">that could be </w:t>
      </w:r>
      <w:r w:rsidR="00B24EEF" w:rsidRPr="00891B2F">
        <w:rPr>
          <w:sz w:val="22"/>
          <w:szCs w:val="22"/>
          <w:lang w:val="en-GB" w:eastAsia="zh-CN"/>
        </w:rPr>
        <w:t>of interest for the discussion here:</w:t>
      </w:r>
    </w:p>
    <w:p w14:paraId="2A127268" w14:textId="77777777" w:rsidR="00B24EEF" w:rsidRPr="00FC31A4" w:rsidRDefault="00B24EEF" w:rsidP="00B24EEF">
      <w:pPr>
        <w:pStyle w:val="ListParagraph"/>
        <w:numPr>
          <w:ilvl w:val="0"/>
          <w:numId w:val="6"/>
        </w:numPr>
        <w:jc w:val="both"/>
        <w:rPr>
          <w:sz w:val="22"/>
          <w:szCs w:val="22"/>
          <w:lang w:val="en-GB"/>
        </w:rPr>
      </w:pPr>
      <w:r w:rsidRPr="00FC31A4">
        <w:rPr>
          <w:sz w:val="22"/>
          <w:szCs w:val="22"/>
          <w:lang w:val="en-GB"/>
        </w:rPr>
        <w:t>Case 1: The PUCCH resource for high-priority SR belongs to the PUCCH configuration of high priority.</w:t>
      </w:r>
    </w:p>
    <w:p w14:paraId="20BBBE0D" w14:textId="77777777" w:rsidR="00B24EEF" w:rsidRPr="00FC31A4" w:rsidRDefault="00B24EEF" w:rsidP="00B24EEF">
      <w:pPr>
        <w:pStyle w:val="ListParagraph"/>
        <w:numPr>
          <w:ilvl w:val="0"/>
          <w:numId w:val="6"/>
        </w:numPr>
        <w:jc w:val="both"/>
        <w:rPr>
          <w:sz w:val="22"/>
          <w:szCs w:val="22"/>
          <w:lang w:val="en-GB"/>
        </w:rPr>
      </w:pPr>
      <w:r w:rsidRPr="00FC31A4">
        <w:rPr>
          <w:sz w:val="22"/>
          <w:szCs w:val="22"/>
          <w:lang w:val="en-GB"/>
        </w:rPr>
        <w:t xml:space="preserve">Case 2: The PUCCH resource for high-priority SR belongs to the PUCCH configuration of low priority. Note that this case is valid even if there is a single PUCCH configuration configured. </w:t>
      </w:r>
    </w:p>
    <w:p w14:paraId="5D76AA06" w14:textId="77777777" w:rsidR="00B24EEF" w:rsidRPr="00891B2F" w:rsidRDefault="00B24EEF" w:rsidP="00B24EEF">
      <w:pPr>
        <w:spacing w:after="0"/>
        <w:jc w:val="both"/>
        <w:rPr>
          <w:sz w:val="22"/>
          <w:szCs w:val="22"/>
          <w:lang w:val="en-GB" w:eastAsia="zh-CN"/>
        </w:rPr>
      </w:pPr>
    </w:p>
    <w:p w14:paraId="2C6595F3" w14:textId="492C3996" w:rsidR="00B24EEF" w:rsidRPr="00891B2F" w:rsidRDefault="00B24EEF" w:rsidP="00B24EEF">
      <w:pPr>
        <w:spacing w:after="0"/>
        <w:jc w:val="both"/>
        <w:rPr>
          <w:sz w:val="22"/>
          <w:szCs w:val="22"/>
          <w:lang w:val="en-GB" w:eastAsia="zh-CN"/>
        </w:rPr>
      </w:pPr>
      <w:r w:rsidRPr="00891B2F">
        <w:rPr>
          <w:sz w:val="22"/>
          <w:szCs w:val="22"/>
          <w:lang w:val="en-GB" w:eastAsia="zh-CN"/>
        </w:rPr>
        <w:t xml:space="preserve">In the following, </w:t>
      </w:r>
      <w:r w:rsidR="006903AC" w:rsidRPr="00891B2F">
        <w:rPr>
          <w:sz w:val="22"/>
          <w:szCs w:val="22"/>
          <w:lang w:val="en-GB" w:eastAsia="zh-CN"/>
        </w:rPr>
        <w:t xml:space="preserve">for simplicity, </w:t>
      </w:r>
      <w:r w:rsidRPr="00891B2F">
        <w:rPr>
          <w:sz w:val="22"/>
          <w:szCs w:val="22"/>
          <w:lang w:val="en-GB" w:eastAsia="zh-CN"/>
        </w:rPr>
        <w:t>our discussion assumes the first case in here, which would be the typical case.</w:t>
      </w:r>
    </w:p>
    <w:p w14:paraId="50366916" w14:textId="77777777" w:rsidR="00B24EEF" w:rsidRPr="00891B2F" w:rsidRDefault="00B24EEF" w:rsidP="00B24EEF">
      <w:pPr>
        <w:spacing w:after="0"/>
        <w:jc w:val="both"/>
        <w:rPr>
          <w:sz w:val="22"/>
          <w:szCs w:val="22"/>
          <w:lang w:val="en-GB" w:eastAsia="zh-CN"/>
        </w:rPr>
      </w:pPr>
    </w:p>
    <w:p w14:paraId="526A5AB7" w14:textId="77777777" w:rsidR="00B24EEF" w:rsidRPr="00891B2F" w:rsidRDefault="00B24EEF" w:rsidP="00B24EEF">
      <w:pPr>
        <w:spacing w:after="0"/>
        <w:jc w:val="both"/>
        <w:rPr>
          <w:sz w:val="22"/>
          <w:szCs w:val="22"/>
          <w:lang w:val="en-GB" w:eastAsia="zh-CN"/>
        </w:rPr>
      </w:pPr>
      <w:r w:rsidRPr="00891B2F">
        <w:rPr>
          <w:sz w:val="22"/>
          <w:szCs w:val="22"/>
          <w:lang w:val="en-GB" w:eastAsia="zh-CN"/>
        </w:rPr>
        <w:t>It’s worth recalling that if both HARQ-ACK and SR have the same (high/low) PHY priority, the Rel-16 rule consists of re-using the Rel-15 rule which can be briefly described as follows:</w:t>
      </w:r>
    </w:p>
    <w:p w14:paraId="552703A2" w14:textId="77777777" w:rsidR="00B24EEF" w:rsidRPr="00891B2F" w:rsidRDefault="00B24EEF" w:rsidP="004E4CF4">
      <w:pPr>
        <w:numPr>
          <w:ilvl w:val="0"/>
          <w:numId w:val="15"/>
        </w:numPr>
        <w:overflowPunct/>
        <w:autoSpaceDE/>
        <w:autoSpaceDN/>
        <w:adjustRightInd/>
        <w:spacing w:after="0"/>
        <w:ind w:left="714" w:hanging="357"/>
        <w:contextualSpacing/>
        <w:jc w:val="both"/>
        <w:textAlignment w:val="auto"/>
        <w:rPr>
          <w:sz w:val="22"/>
          <w:szCs w:val="22"/>
          <w:lang w:val="en-GB" w:eastAsia="zh-CN"/>
        </w:rPr>
      </w:pPr>
      <w:r w:rsidRPr="00891B2F">
        <w:rPr>
          <w:sz w:val="22"/>
          <w:szCs w:val="22"/>
          <w:lang w:val="en-GB" w:eastAsia="zh-CN"/>
        </w:rPr>
        <w:t xml:space="preserve">SR and HARQ-ACK are multiplexed on the HARQ-ACK resource in the following cases: (i) HARQ-ACK is with F0 and SR with F0, and (ii) HARQ-ACK is with F2/F3/F4 and SR with F0/F1.  </w:t>
      </w:r>
    </w:p>
    <w:p w14:paraId="54C33FEF" w14:textId="77777777" w:rsidR="00B24EEF" w:rsidRPr="00891B2F" w:rsidRDefault="00B24EEF" w:rsidP="004E4CF4">
      <w:pPr>
        <w:numPr>
          <w:ilvl w:val="0"/>
          <w:numId w:val="15"/>
        </w:numPr>
        <w:overflowPunct/>
        <w:autoSpaceDE/>
        <w:autoSpaceDN/>
        <w:adjustRightInd/>
        <w:contextualSpacing/>
        <w:jc w:val="both"/>
        <w:textAlignment w:val="auto"/>
        <w:rPr>
          <w:sz w:val="22"/>
          <w:szCs w:val="22"/>
          <w:lang w:val="en-GB" w:eastAsia="zh-CN"/>
        </w:rPr>
      </w:pPr>
      <w:r w:rsidRPr="00891B2F">
        <w:rPr>
          <w:sz w:val="22"/>
          <w:szCs w:val="22"/>
          <w:lang w:val="en-GB" w:eastAsia="zh-CN"/>
        </w:rPr>
        <w:t xml:space="preserve">For the case where HARQ-ACK is with F1 and SR with F0, HARQ-ACK is prioritized and SR is dropped. </w:t>
      </w:r>
    </w:p>
    <w:p w14:paraId="617884BF" w14:textId="77777777" w:rsidR="00B24EEF" w:rsidRPr="00891B2F" w:rsidRDefault="00B24EEF" w:rsidP="004E4CF4">
      <w:pPr>
        <w:numPr>
          <w:ilvl w:val="0"/>
          <w:numId w:val="15"/>
        </w:numPr>
        <w:overflowPunct/>
        <w:autoSpaceDE/>
        <w:autoSpaceDN/>
        <w:adjustRightInd/>
        <w:contextualSpacing/>
        <w:jc w:val="both"/>
        <w:textAlignment w:val="auto"/>
        <w:rPr>
          <w:sz w:val="22"/>
          <w:szCs w:val="22"/>
          <w:lang w:val="en-GB" w:eastAsia="zh-CN"/>
        </w:rPr>
      </w:pPr>
      <w:r w:rsidRPr="00891B2F">
        <w:rPr>
          <w:sz w:val="22"/>
          <w:szCs w:val="22"/>
          <w:lang w:val="en-GB" w:eastAsia="zh-CN"/>
        </w:rPr>
        <w:t>For the case where HARQ-ACK is with F1 and SR with F1, HARQ-ACK is transmitted on the SR resource if SR is positive whereas HARQ-ACK is transmitted on the HARQ-ACK resource when SR is negative.</w:t>
      </w:r>
    </w:p>
    <w:p w14:paraId="678973D1" w14:textId="77777777" w:rsidR="00B24EEF" w:rsidRPr="00891B2F" w:rsidRDefault="00B24EEF" w:rsidP="00B24EEF">
      <w:pPr>
        <w:spacing w:after="0"/>
        <w:jc w:val="both"/>
        <w:rPr>
          <w:sz w:val="22"/>
          <w:szCs w:val="22"/>
          <w:lang w:val="en-GB" w:eastAsia="zh-CN"/>
        </w:rPr>
      </w:pPr>
    </w:p>
    <w:p w14:paraId="1F2D105D" w14:textId="2EA064DE" w:rsidR="00B24EEF" w:rsidRPr="00891B2F" w:rsidRDefault="00B24EEF" w:rsidP="00B24EEF">
      <w:pPr>
        <w:spacing w:after="0"/>
        <w:jc w:val="both"/>
        <w:rPr>
          <w:sz w:val="22"/>
          <w:szCs w:val="22"/>
          <w:lang w:val="en-GB" w:eastAsia="zh-CN"/>
        </w:rPr>
      </w:pPr>
      <w:r w:rsidRPr="00891B2F">
        <w:rPr>
          <w:sz w:val="22"/>
          <w:szCs w:val="22"/>
          <w:lang w:val="en-GB" w:eastAsia="zh-CN"/>
        </w:rPr>
        <w:t>The support of multiplexing of high-priority SR and low-priority HARQ-ACK was agreed in RAN1#102-e, at least for some of the PUCCH formats combinations. Reusing the above handling/multiplexing rules for the scenario where high-priority SR overlaps with low-priority HARQ-ACK may impact the reliability of SR mainly because SR and HARQ-ACK will be multiplexed on the</w:t>
      </w:r>
      <w:r w:rsidRPr="00891B2F" w:rsidDel="002846E8">
        <w:rPr>
          <w:sz w:val="22"/>
          <w:szCs w:val="22"/>
          <w:lang w:val="en-GB" w:eastAsia="zh-CN"/>
        </w:rPr>
        <w:t xml:space="preserve"> </w:t>
      </w:r>
      <w:r w:rsidRPr="00891B2F">
        <w:rPr>
          <w:sz w:val="22"/>
          <w:szCs w:val="22"/>
          <w:lang w:val="en-GB" w:eastAsia="zh-CN"/>
        </w:rPr>
        <w:t xml:space="preserve">PUCCH HARQ-ACK resource (which is here of low priority) for several of the PUCCH format combinations. And this </w:t>
      </w:r>
      <w:r w:rsidR="006903AC" w:rsidRPr="00891B2F">
        <w:rPr>
          <w:sz w:val="22"/>
          <w:szCs w:val="22"/>
          <w:lang w:val="en-GB" w:eastAsia="zh-CN"/>
        </w:rPr>
        <w:t>could</w:t>
      </w:r>
      <w:r w:rsidRPr="00891B2F">
        <w:rPr>
          <w:sz w:val="22"/>
          <w:szCs w:val="22"/>
          <w:lang w:val="en-GB" w:eastAsia="zh-CN"/>
        </w:rPr>
        <w:t xml:space="preserve"> impact the latency and reliability of SR. </w:t>
      </w:r>
    </w:p>
    <w:p w14:paraId="1ED987CB" w14:textId="77777777" w:rsidR="00B24EEF" w:rsidRPr="00891B2F" w:rsidRDefault="00B24EEF" w:rsidP="00B24EEF">
      <w:pPr>
        <w:spacing w:after="0"/>
        <w:jc w:val="both"/>
        <w:rPr>
          <w:sz w:val="22"/>
          <w:szCs w:val="22"/>
          <w:lang w:val="en-GB" w:eastAsia="zh-CN"/>
        </w:rPr>
      </w:pPr>
    </w:p>
    <w:p w14:paraId="50436A7E" w14:textId="07856C44" w:rsidR="00CB43E9" w:rsidRDefault="00B24EEF" w:rsidP="00B24EEF">
      <w:pPr>
        <w:spacing w:after="0"/>
        <w:jc w:val="both"/>
        <w:rPr>
          <w:sz w:val="22"/>
          <w:szCs w:val="22"/>
          <w:lang w:val="en-GB" w:eastAsia="zh-CN"/>
        </w:rPr>
      </w:pPr>
      <w:r w:rsidRPr="00891B2F">
        <w:rPr>
          <w:sz w:val="22"/>
          <w:szCs w:val="22"/>
          <w:lang w:val="en-GB" w:eastAsia="zh-CN"/>
        </w:rPr>
        <w:t xml:space="preserve">Based on this observation, to allow multiplexing of high-priority SR and low-priority HARQ-ACK without impacting the SR performance, </w:t>
      </w:r>
      <w:r w:rsidR="0060726F">
        <w:rPr>
          <w:sz w:val="22"/>
          <w:szCs w:val="22"/>
          <w:lang w:val="en-GB" w:eastAsia="zh-CN"/>
        </w:rPr>
        <w:t xml:space="preserve">in our view </w:t>
      </w:r>
      <w:r w:rsidRPr="00891B2F">
        <w:rPr>
          <w:sz w:val="22"/>
          <w:szCs w:val="22"/>
          <w:lang w:val="en-GB" w:eastAsia="zh-CN"/>
        </w:rPr>
        <w:t xml:space="preserve">the multiplexed UCI should be transmitted on the PUCCH resource for SR at least when SR is positive. </w:t>
      </w:r>
    </w:p>
    <w:p w14:paraId="0C55796F" w14:textId="77777777" w:rsidR="00CB43E9" w:rsidRDefault="00CB43E9" w:rsidP="00B24EEF">
      <w:pPr>
        <w:spacing w:after="0"/>
        <w:jc w:val="both"/>
        <w:rPr>
          <w:sz w:val="22"/>
          <w:szCs w:val="22"/>
          <w:lang w:val="en-GB" w:eastAsia="zh-CN"/>
        </w:rPr>
      </w:pPr>
    </w:p>
    <w:p w14:paraId="575AA676" w14:textId="31A0E504" w:rsidR="00CB43E9" w:rsidRPr="00891B2F" w:rsidRDefault="00CB43E9" w:rsidP="00CB43E9">
      <w:pPr>
        <w:spacing w:after="0"/>
        <w:jc w:val="both"/>
        <w:rPr>
          <w:sz w:val="22"/>
          <w:szCs w:val="22"/>
          <w:lang w:val="en-GB" w:eastAsia="zh-CN"/>
        </w:rPr>
      </w:pPr>
      <w:r w:rsidRPr="00891B2F">
        <w:rPr>
          <w:sz w:val="22"/>
          <w:szCs w:val="22"/>
          <w:lang w:val="en-GB" w:eastAsia="zh-CN"/>
        </w:rPr>
        <w:t>It’s worth noting that in RAN1#104-e, some ‘agreements’ were made (see FL summary in R1-2101842) regarding the multiplexing of high-priority SR and low-priority HARQ-ACK, but only listing the various options proposed by the companies for the multiplexing without further down-selection.</w:t>
      </w:r>
      <w:r>
        <w:rPr>
          <w:sz w:val="22"/>
          <w:szCs w:val="22"/>
          <w:lang w:val="en-GB" w:eastAsia="zh-CN"/>
        </w:rPr>
        <w:t xml:space="preserve"> </w:t>
      </w:r>
      <w:r w:rsidRPr="00930EE9">
        <w:rPr>
          <w:sz w:val="22"/>
          <w:szCs w:val="22"/>
          <w:lang w:val="en-GB" w:eastAsia="zh-CN"/>
        </w:rPr>
        <w:t>In RAN1#104bis-e, there had been further discussions on these scenarios but without reaching any conclusion or agreement.</w:t>
      </w:r>
      <w:r w:rsidR="00426939">
        <w:rPr>
          <w:sz w:val="22"/>
          <w:szCs w:val="22"/>
          <w:lang w:val="en-GB" w:eastAsia="zh-CN"/>
        </w:rPr>
        <w:t xml:space="preserve"> </w:t>
      </w:r>
      <w:r w:rsidR="0060726F">
        <w:rPr>
          <w:sz w:val="22"/>
          <w:szCs w:val="22"/>
          <w:lang w:val="en-GB" w:eastAsia="zh-CN"/>
        </w:rPr>
        <w:t xml:space="preserve">Some of the listed options for different cases </w:t>
      </w:r>
      <w:r w:rsidR="00B31594">
        <w:rPr>
          <w:sz w:val="22"/>
          <w:szCs w:val="22"/>
          <w:lang w:val="en-GB" w:eastAsia="zh-CN"/>
        </w:rPr>
        <w:t>are copied below (see FL summary R1-2103868)</w:t>
      </w:r>
      <w:r w:rsidR="00F50A58">
        <w:rPr>
          <w:sz w:val="22"/>
          <w:szCs w:val="22"/>
          <w:lang w:val="en-GB" w:eastAsia="zh-CN"/>
        </w:rPr>
        <w:t>.</w:t>
      </w:r>
      <w:r w:rsidR="0060726F">
        <w:rPr>
          <w:sz w:val="22"/>
          <w:szCs w:val="22"/>
          <w:lang w:val="en-GB" w:eastAsia="zh-CN"/>
        </w:rPr>
        <w:t xml:space="preserve"> </w:t>
      </w:r>
    </w:p>
    <w:p w14:paraId="7180055D" w14:textId="77777777" w:rsidR="00CB43E9" w:rsidRDefault="00CB43E9" w:rsidP="00B24EEF">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C25FDB" w14:paraId="26708784" w14:textId="77777777" w:rsidTr="00C25FDB">
        <w:tc>
          <w:tcPr>
            <w:tcW w:w="9629" w:type="dxa"/>
          </w:tcPr>
          <w:p w14:paraId="4787DD31" w14:textId="40B308DE" w:rsidR="00985DCB" w:rsidRPr="005A56FE" w:rsidRDefault="00985DCB" w:rsidP="005A56FE">
            <w:pPr>
              <w:overflowPunct/>
              <w:autoSpaceDE/>
              <w:autoSpaceDN/>
              <w:adjustRightInd/>
              <w:spacing w:after="0"/>
              <w:jc w:val="both"/>
              <w:textAlignment w:val="auto"/>
              <w:rPr>
                <w:rFonts w:eastAsia="Times New Roman"/>
                <w:b/>
              </w:rPr>
            </w:pPr>
            <w:r w:rsidRPr="00985DCB">
              <w:rPr>
                <w:rFonts w:eastAsia="Times New Roman"/>
                <w:b/>
              </w:rPr>
              <w:t>When a PUCCH carrying HP SR with PF0 overlaps with a PUCCH carrying LP HARQ-ACK with PF0</w:t>
            </w:r>
          </w:p>
          <w:p w14:paraId="54AB958C" w14:textId="75CCA94D" w:rsidR="00C25FDB" w:rsidRPr="00C25FDB" w:rsidRDefault="00C25FDB" w:rsidP="004E4CF4">
            <w:pPr>
              <w:numPr>
                <w:ilvl w:val="0"/>
                <w:numId w:val="38"/>
              </w:numPr>
              <w:contextualSpacing/>
              <w:rPr>
                <w:rFonts w:eastAsia="Times New Roman"/>
                <w:szCs w:val="24"/>
              </w:rPr>
            </w:pPr>
            <w:r w:rsidRPr="00C25FDB">
              <w:rPr>
                <w:rFonts w:eastAsia="Times New Roman"/>
                <w:szCs w:val="24"/>
              </w:rPr>
              <w:t>Opt.1: The positive SR and HARQ-ACK are multiplexed and transmitted on the SR resource.</w:t>
            </w:r>
          </w:p>
          <w:p w14:paraId="55950DE6" w14:textId="77777777" w:rsidR="00C25FDB" w:rsidRPr="00C25FDB" w:rsidRDefault="00C25FDB" w:rsidP="004E4CF4">
            <w:pPr>
              <w:numPr>
                <w:ilvl w:val="1"/>
                <w:numId w:val="38"/>
              </w:numPr>
              <w:contextualSpacing/>
              <w:rPr>
                <w:rFonts w:eastAsia="Times New Roman"/>
                <w:szCs w:val="24"/>
              </w:rPr>
            </w:pPr>
            <w:r w:rsidRPr="00C25FDB">
              <w:rPr>
                <w:rFonts w:eastAsia="Times New Roman"/>
                <w:szCs w:val="24"/>
              </w:rPr>
              <w:t>Opt.1a: The UE does not transmit negative SR.</w:t>
            </w:r>
          </w:p>
          <w:p w14:paraId="71DC1196" w14:textId="63A05530" w:rsidR="00C25FDB" w:rsidRPr="005A56FE" w:rsidRDefault="00C25FDB" w:rsidP="004E4CF4">
            <w:pPr>
              <w:numPr>
                <w:ilvl w:val="1"/>
                <w:numId w:val="38"/>
              </w:numPr>
              <w:contextualSpacing/>
              <w:rPr>
                <w:rFonts w:eastAsia="Times New Roman"/>
                <w:szCs w:val="24"/>
              </w:rPr>
            </w:pPr>
            <w:r w:rsidRPr="00C25FDB">
              <w:rPr>
                <w:rFonts w:eastAsia="Times New Roman"/>
                <w:szCs w:val="24"/>
              </w:rPr>
              <w:lastRenderedPageBreak/>
              <w:t>Opt.1b: For negative SR, the UE transmit only HARQ-ACK on the HARQ-ACK resource.</w:t>
            </w:r>
          </w:p>
          <w:p w14:paraId="229BA719" w14:textId="77777777" w:rsidR="00C25FDB" w:rsidRPr="00C25FDB" w:rsidRDefault="00C25FDB" w:rsidP="004E4CF4">
            <w:pPr>
              <w:numPr>
                <w:ilvl w:val="1"/>
                <w:numId w:val="38"/>
              </w:numPr>
              <w:contextualSpacing/>
              <w:rPr>
                <w:rFonts w:eastAsia="Times New Roman"/>
                <w:szCs w:val="24"/>
              </w:rPr>
            </w:pPr>
            <w:r w:rsidRPr="00C25FDB">
              <w:rPr>
                <w:rFonts w:eastAsia="Times New Roman"/>
                <w:szCs w:val="24"/>
              </w:rPr>
              <w:t>Opt.1c: For negative SR, the UE transmits SR and HARQ-ACK on the SR resource</w:t>
            </w:r>
          </w:p>
          <w:p w14:paraId="12773261" w14:textId="77777777" w:rsidR="00C25FDB" w:rsidRPr="00C25FDB" w:rsidRDefault="00C25FDB" w:rsidP="004E4CF4">
            <w:pPr>
              <w:numPr>
                <w:ilvl w:val="1"/>
                <w:numId w:val="38"/>
              </w:numPr>
              <w:contextualSpacing/>
              <w:rPr>
                <w:rFonts w:eastAsia="Times New Roman"/>
                <w:szCs w:val="24"/>
              </w:rPr>
            </w:pPr>
            <w:r w:rsidRPr="00C25FDB">
              <w:rPr>
                <w:rFonts w:eastAsia="DengXian"/>
                <w:szCs w:val="24"/>
              </w:rPr>
              <w:t xml:space="preserve">Opt.1d: </w:t>
            </w:r>
            <w:r w:rsidRPr="00C25FDB">
              <w:rPr>
                <w:rFonts w:eastAsia="Times New Roman"/>
                <w:szCs w:val="24"/>
              </w:rPr>
              <w:t>with a power boost</w:t>
            </w:r>
          </w:p>
          <w:p w14:paraId="4628CDEB" w14:textId="1A1E7F4E" w:rsidR="00C25FDB" w:rsidRPr="005A56FE" w:rsidRDefault="00F50A58" w:rsidP="004E4CF4">
            <w:pPr>
              <w:numPr>
                <w:ilvl w:val="0"/>
                <w:numId w:val="38"/>
              </w:numPr>
              <w:contextualSpacing/>
              <w:rPr>
                <w:rFonts w:eastAsia="Times New Roman"/>
                <w:szCs w:val="24"/>
              </w:rPr>
            </w:pPr>
            <w:r>
              <w:rPr>
                <w:rFonts w:eastAsia="Times New Roman"/>
                <w:szCs w:val="24"/>
              </w:rPr>
              <w:t>…</w:t>
            </w:r>
          </w:p>
        </w:tc>
      </w:tr>
    </w:tbl>
    <w:p w14:paraId="792F5D26" w14:textId="77777777" w:rsidR="00C25FDB" w:rsidRDefault="00C25FDB" w:rsidP="00B24EEF">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E325AB" w14:paraId="698B3CB7" w14:textId="77777777" w:rsidTr="00E325AB">
        <w:tc>
          <w:tcPr>
            <w:tcW w:w="9629" w:type="dxa"/>
          </w:tcPr>
          <w:p w14:paraId="35C57A1A" w14:textId="77777777" w:rsidR="00E325AB" w:rsidRPr="00E325AB" w:rsidRDefault="00E325AB" w:rsidP="00E325AB">
            <w:pPr>
              <w:overflowPunct/>
              <w:autoSpaceDE/>
              <w:autoSpaceDN/>
              <w:adjustRightInd/>
              <w:spacing w:after="0"/>
              <w:jc w:val="both"/>
              <w:textAlignment w:val="auto"/>
              <w:rPr>
                <w:rFonts w:eastAsia="Times New Roman"/>
                <w:b/>
              </w:rPr>
            </w:pPr>
            <w:r w:rsidRPr="00E325AB">
              <w:rPr>
                <w:rFonts w:eastAsia="Times New Roman"/>
                <w:b/>
              </w:rPr>
              <w:t>When a PUCCH carrying HP SR with PF0 overlaps with a PUCCH carrying LP HARQ-ACK with PF1</w:t>
            </w:r>
          </w:p>
          <w:p w14:paraId="73EA127B" w14:textId="77777777" w:rsidR="00E325AB" w:rsidRPr="00E325AB" w:rsidRDefault="00E325AB" w:rsidP="004E4CF4">
            <w:pPr>
              <w:numPr>
                <w:ilvl w:val="0"/>
                <w:numId w:val="39"/>
              </w:numPr>
              <w:overflowPunct/>
              <w:autoSpaceDE/>
              <w:autoSpaceDN/>
              <w:adjustRightInd/>
              <w:spacing w:after="0"/>
              <w:contextualSpacing/>
              <w:textAlignment w:val="auto"/>
              <w:rPr>
                <w:rFonts w:eastAsia="Times New Roman"/>
                <w:szCs w:val="24"/>
              </w:rPr>
            </w:pPr>
            <w:r w:rsidRPr="00E325AB">
              <w:rPr>
                <w:rFonts w:eastAsia="Times New Roman"/>
                <w:szCs w:val="24"/>
              </w:rPr>
              <w:t>Opt.1: The positive SR and HARQ-ACK are multiplexed and transmitted on the SR resource.</w:t>
            </w:r>
          </w:p>
          <w:p w14:paraId="75D3ED1F" w14:textId="77777777" w:rsidR="00E325AB" w:rsidRPr="00E325AB" w:rsidRDefault="00E325AB" w:rsidP="004E4CF4">
            <w:pPr>
              <w:numPr>
                <w:ilvl w:val="1"/>
                <w:numId w:val="39"/>
              </w:numPr>
              <w:overflowPunct/>
              <w:autoSpaceDE/>
              <w:autoSpaceDN/>
              <w:adjustRightInd/>
              <w:spacing w:after="0"/>
              <w:contextualSpacing/>
              <w:textAlignment w:val="auto"/>
              <w:rPr>
                <w:rFonts w:eastAsia="Times New Roman"/>
                <w:szCs w:val="24"/>
              </w:rPr>
            </w:pPr>
            <w:r w:rsidRPr="00E325AB">
              <w:rPr>
                <w:rFonts w:eastAsia="Times New Roman"/>
                <w:szCs w:val="24"/>
              </w:rPr>
              <w:t>Opt.1a: The UE does not transmit negative SR.</w:t>
            </w:r>
          </w:p>
          <w:p w14:paraId="57365D16" w14:textId="77777777" w:rsidR="00E325AB" w:rsidRPr="00E325AB" w:rsidRDefault="00E325AB" w:rsidP="004E4CF4">
            <w:pPr>
              <w:numPr>
                <w:ilvl w:val="1"/>
                <w:numId w:val="38"/>
              </w:numPr>
              <w:overflowPunct/>
              <w:autoSpaceDE/>
              <w:autoSpaceDN/>
              <w:adjustRightInd/>
              <w:spacing w:after="0"/>
              <w:contextualSpacing/>
              <w:textAlignment w:val="auto"/>
              <w:rPr>
                <w:rFonts w:eastAsia="Times New Roman"/>
                <w:szCs w:val="24"/>
              </w:rPr>
            </w:pPr>
            <w:r w:rsidRPr="00E325AB">
              <w:rPr>
                <w:rFonts w:eastAsia="Times New Roman"/>
                <w:szCs w:val="24"/>
              </w:rPr>
              <w:t xml:space="preserve">Opt.1b: For negative SR, the UE transmit only HARQ-ACK on the HARQ-ACK resource. </w:t>
            </w:r>
          </w:p>
          <w:p w14:paraId="55A0CA63" w14:textId="77777777" w:rsidR="00E325AB" w:rsidRPr="005A56FE" w:rsidRDefault="00E325AB" w:rsidP="004E4CF4">
            <w:pPr>
              <w:numPr>
                <w:ilvl w:val="1"/>
                <w:numId w:val="38"/>
              </w:numPr>
              <w:overflowPunct/>
              <w:autoSpaceDE/>
              <w:autoSpaceDN/>
              <w:adjustRightInd/>
              <w:spacing w:after="0"/>
              <w:contextualSpacing/>
              <w:textAlignment w:val="auto"/>
              <w:rPr>
                <w:rFonts w:eastAsia="Times New Roman"/>
                <w:color w:val="000000" w:themeColor="text1"/>
                <w:szCs w:val="24"/>
              </w:rPr>
            </w:pPr>
            <w:r w:rsidRPr="005A56FE">
              <w:rPr>
                <w:rFonts w:eastAsia="Times New Roman"/>
                <w:color w:val="000000" w:themeColor="text1"/>
                <w:szCs w:val="24"/>
              </w:rPr>
              <w:t xml:space="preserve">Opt.1c: For negative SR, the UE transmits SR and HARQ-ACK on the SR resource </w:t>
            </w:r>
          </w:p>
          <w:p w14:paraId="3C7B8432" w14:textId="20DC5A0B" w:rsidR="00E325AB" w:rsidRPr="005A56FE" w:rsidRDefault="00F50A58" w:rsidP="004E4CF4">
            <w:pPr>
              <w:numPr>
                <w:ilvl w:val="0"/>
                <w:numId w:val="39"/>
              </w:numPr>
              <w:overflowPunct/>
              <w:autoSpaceDE/>
              <w:autoSpaceDN/>
              <w:adjustRightInd/>
              <w:spacing w:after="0"/>
              <w:contextualSpacing/>
              <w:textAlignment w:val="auto"/>
              <w:rPr>
                <w:rFonts w:eastAsia="Times New Roman"/>
                <w:szCs w:val="24"/>
              </w:rPr>
            </w:pPr>
            <w:r>
              <w:rPr>
                <w:rFonts w:eastAsia="Times New Roman"/>
                <w:szCs w:val="24"/>
              </w:rPr>
              <w:t>…</w:t>
            </w:r>
          </w:p>
        </w:tc>
      </w:tr>
    </w:tbl>
    <w:p w14:paraId="22AFE810" w14:textId="77777777" w:rsidR="00E325AB" w:rsidRDefault="00E325AB" w:rsidP="00B24EEF">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4459B3" w14:paraId="2B9566F0" w14:textId="77777777" w:rsidTr="004459B3">
        <w:tc>
          <w:tcPr>
            <w:tcW w:w="9629" w:type="dxa"/>
          </w:tcPr>
          <w:p w14:paraId="4F16C039" w14:textId="77777777" w:rsidR="004459B3" w:rsidRPr="004459B3" w:rsidRDefault="004459B3" w:rsidP="004459B3">
            <w:pPr>
              <w:overflowPunct/>
              <w:autoSpaceDE/>
              <w:autoSpaceDN/>
              <w:adjustRightInd/>
              <w:spacing w:after="0"/>
              <w:jc w:val="both"/>
              <w:textAlignment w:val="auto"/>
              <w:rPr>
                <w:rFonts w:eastAsia="Times New Roman"/>
                <w:b/>
              </w:rPr>
            </w:pPr>
            <w:r w:rsidRPr="004459B3">
              <w:rPr>
                <w:rFonts w:eastAsia="Times New Roman"/>
                <w:b/>
              </w:rPr>
              <w:t>When a PUCCH carrying HP SR with PF1 overlaps with a PUCCH carrying LP HARQ-ACK with PF0</w:t>
            </w:r>
          </w:p>
          <w:p w14:paraId="22EA6F10" w14:textId="6119729F" w:rsidR="004459B3" w:rsidRPr="004459B3" w:rsidRDefault="00F50A58" w:rsidP="004E4CF4">
            <w:pPr>
              <w:numPr>
                <w:ilvl w:val="0"/>
                <w:numId w:val="40"/>
              </w:numPr>
              <w:overflowPunct/>
              <w:autoSpaceDE/>
              <w:autoSpaceDN/>
              <w:adjustRightInd/>
              <w:spacing w:after="0"/>
              <w:contextualSpacing/>
              <w:textAlignment w:val="auto"/>
              <w:rPr>
                <w:rFonts w:eastAsia="Times New Roman"/>
                <w:szCs w:val="24"/>
              </w:rPr>
            </w:pPr>
            <w:r>
              <w:rPr>
                <w:rFonts w:eastAsia="Times New Roman"/>
                <w:szCs w:val="24"/>
              </w:rPr>
              <w:t>…</w:t>
            </w:r>
          </w:p>
          <w:p w14:paraId="16B38D8F" w14:textId="77777777" w:rsidR="004459B3" w:rsidRPr="005A56FE" w:rsidRDefault="004459B3" w:rsidP="004E4CF4">
            <w:pPr>
              <w:numPr>
                <w:ilvl w:val="0"/>
                <w:numId w:val="40"/>
              </w:numPr>
              <w:overflowPunct/>
              <w:autoSpaceDE/>
              <w:autoSpaceDN/>
              <w:adjustRightInd/>
              <w:spacing w:after="0"/>
              <w:contextualSpacing/>
              <w:textAlignment w:val="auto"/>
              <w:rPr>
                <w:rFonts w:eastAsia="Times New Roman"/>
                <w:color w:val="000000" w:themeColor="text1"/>
                <w:szCs w:val="24"/>
              </w:rPr>
            </w:pPr>
            <w:r w:rsidRPr="005A56FE">
              <w:rPr>
                <w:rFonts w:eastAsia="Times New Roman"/>
                <w:color w:val="000000" w:themeColor="text1"/>
                <w:szCs w:val="24"/>
              </w:rPr>
              <w:t>Opt.3: For positive SR, transmit HARQ-ACK on the SR resource. For negative SR, transmit HARQ-ACK on the HARQ-ACK resource.</w:t>
            </w:r>
          </w:p>
          <w:p w14:paraId="1EFCDC6F" w14:textId="77777777" w:rsidR="004459B3" w:rsidRPr="004459B3" w:rsidRDefault="004459B3" w:rsidP="004E4CF4">
            <w:pPr>
              <w:numPr>
                <w:ilvl w:val="0"/>
                <w:numId w:val="38"/>
              </w:numPr>
              <w:overflowPunct/>
              <w:autoSpaceDE/>
              <w:autoSpaceDN/>
              <w:adjustRightInd/>
              <w:spacing w:after="0"/>
              <w:contextualSpacing/>
              <w:textAlignment w:val="auto"/>
              <w:rPr>
                <w:rFonts w:eastAsia="Times New Roman"/>
                <w:szCs w:val="24"/>
              </w:rPr>
            </w:pPr>
            <w:r w:rsidRPr="004459B3">
              <w:rPr>
                <w:rFonts w:eastAsia="Times New Roman"/>
                <w:szCs w:val="24"/>
              </w:rPr>
              <w:t xml:space="preserve">Opt.4: No enhancement over Rel-16. </w:t>
            </w:r>
          </w:p>
          <w:p w14:paraId="6EF0EBDD" w14:textId="74F8585B" w:rsidR="004459B3" w:rsidRPr="005A56FE" w:rsidRDefault="00F50A58" w:rsidP="004E4CF4">
            <w:pPr>
              <w:numPr>
                <w:ilvl w:val="0"/>
                <w:numId w:val="39"/>
              </w:numPr>
              <w:overflowPunct/>
              <w:autoSpaceDE/>
              <w:autoSpaceDN/>
              <w:adjustRightInd/>
              <w:spacing w:after="0"/>
              <w:contextualSpacing/>
              <w:textAlignment w:val="auto"/>
              <w:rPr>
                <w:rFonts w:eastAsia="Times New Roman"/>
                <w:szCs w:val="24"/>
              </w:rPr>
            </w:pPr>
            <w:r>
              <w:rPr>
                <w:rFonts w:eastAsia="Times New Roman"/>
                <w:szCs w:val="24"/>
              </w:rPr>
              <w:t>…</w:t>
            </w:r>
          </w:p>
        </w:tc>
      </w:tr>
    </w:tbl>
    <w:p w14:paraId="608924A4" w14:textId="77777777" w:rsidR="00CB43E9" w:rsidRDefault="00CB43E9" w:rsidP="00B24EEF">
      <w:pPr>
        <w:spacing w:after="0"/>
        <w:jc w:val="both"/>
        <w:rPr>
          <w:sz w:val="22"/>
          <w:szCs w:val="22"/>
          <w:lang w:val="en-GB" w:eastAsia="zh-CN"/>
        </w:rPr>
      </w:pPr>
    </w:p>
    <w:p w14:paraId="62C1B2DD" w14:textId="0DB6902F" w:rsidR="00E228B2" w:rsidRDefault="00E228B2" w:rsidP="00B24EEF">
      <w:pPr>
        <w:spacing w:after="0"/>
        <w:jc w:val="both"/>
        <w:rPr>
          <w:sz w:val="22"/>
          <w:szCs w:val="22"/>
          <w:lang w:val="en-GB" w:eastAsia="zh-CN"/>
        </w:rPr>
      </w:pPr>
      <w:r>
        <w:rPr>
          <w:sz w:val="22"/>
          <w:szCs w:val="22"/>
          <w:lang w:val="en-GB" w:eastAsia="zh-CN"/>
        </w:rPr>
        <w:t xml:space="preserve">In addition, in RAN1#105-e, these scenarios </w:t>
      </w:r>
      <w:r w:rsidR="00E21848">
        <w:rPr>
          <w:sz w:val="22"/>
          <w:szCs w:val="22"/>
          <w:lang w:val="en-GB" w:eastAsia="zh-CN"/>
        </w:rPr>
        <w:t xml:space="preserve">were discussed a bit </w:t>
      </w:r>
      <w:r w:rsidR="0062591E">
        <w:rPr>
          <w:sz w:val="22"/>
          <w:szCs w:val="22"/>
          <w:lang w:val="en-GB" w:eastAsia="zh-CN"/>
        </w:rPr>
        <w:t xml:space="preserve">considering the corresponding listed options but </w:t>
      </w:r>
      <w:r w:rsidR="00E21848">
        <w:rPr>
          <w:sz w:val="22"/>
          <w:szCs w:val="22"/>
          <w:lang w:val="en-GB" w:eastAsia="zh-CN"/>
        </w:rPr>
        <w:t>without reaching any outcome.</w:t>
      </w:r>
    </w:p>
    <w:p w14:paraId="2AB6A1E3" w14:textId="77777777" w:rsidR="00E228B2" w:rsidRDefault="00E228B2" w:rsidP="00B24EEF">
      <w:pPr>
        <w:spacing w:after="0"/>
        <w:jc w:val="both"/>
        <w:rPr>
          <w:sz w:val="22"/>
          <w:szCs w:val="22"/>
          <w:lang w:val="en-GB" w:eastAsia="zh-CN"/>
        </w:rPr>
      </w:pPr>
    </w:p>
    <w:p w14:paraId="1A3B3F94" w14:textId="505EAC20" w:rsidR="00B24EEF" w:rsidRPr="00891B2F" w:rsidRDefault="002B28E3" w:rsidP="00B24EEF">
      <w:pPr>
        <w:spacing w:after="0"/>
        <w:jc w:val="both"/>
        <w:rPr>
          <w:sz w:val="22"/>
          <w:szCs w:val="22"/>
          <w:lang w:val="en-GB" w:eastAsia="zh-CN"/>
        </w:rPr>
      </w:pPr>
      <w:r>
        <w:rPr>
          <w:sz w:val="22"/>
          <w:szCs w:val="22"/>
          <w:lang w:val="en-GB" w:eastAsia="zh-CN"/>
        </w:rPr>
        <w:t>Based on the above discussion and observations</w:t>
      </w:r>
      <w:r w:rsidR="00B24EEF" w:rsidRPr="00891B2F">
        <w:rPr>
          <w:sz w:val="22"/>
          <w:szCs w:val="22"/>
          <w:lang w:val="en-GB" w:eastAsia="zh-CN"/>
        </w:rPr>
        <w:t xml:space="preserve">, in the following table we summarize </w:t>
      </w:r>
      <w:r w:rsidR="000F0504">
        <w:rPr>
          <w:sz w:val="22"/>
          <w:szCs w:val="22"/>
          <w:lang w:val="en-GB" w:eastAsia="zh-CN"/>
        </w:rPr>
        <w:t xml:space="preserve">our view on </w:t>
      </w:r>
      <w:r w:rsidR="00B24EEF" w:rsidRPr="00891B2F">
        <w:rPr>
          <w:sz w:val="22"/>
          <w:szCs w:val="22"/>
          <w:lang w:val="en-GB" w:eastAsia="zh-CN"/>
        </w:rPr>
        <w:t xml:space="preserve">the handling rules that could be used for a high-priority SR overlapping with a low-priority HARQ-ACK.     </w:t>
      </w:r>
    </w:p>
    <w:p w14:paraId="6E02D985" w14:textId="77777777" w:rsidR="00B24EEF" w:rsidRPr="00891B2F" w:rsidRDefault="00B24EEF" w:rsidP="00B24EEF">
      <w:pPr>
        <w:spacing w:after="0"/>
        <w:jc w:val="both"/>
        <w:rPr>
          <w:sz w:val="22"/>
          <w:szCs w:val="22"/>
          <w:lang w:val="en-GB" w:eastAsia="zh-CN"/>
        </w:rPr>
      </w:pPr>
    </w:p>
    <w:p w14:paraId="7E5FAB77" w14:textId="6656647E" w:rsidR="00B24EEF" w:rsidRPr="00891B2F" w:rsidRDefault="00B24EEF" w:rsidP="00B24EEF">
      <w:pPr>
        <w:spacing w:after="0"/>
        <w:jc w:val="center"/>
        <w:rPr>
          <w:sz w:val="22"/>
          <w:szCs w:val="22"/>
          <w:lang w:val="en-GB" w:eastAsia="zh-CN"/>
        </w:rPr>
      </w:pPr>
      <w:r w:rsidRPr="00891B2F">
        <w:rPr>
          <w:sz w:val="22"/>
          <w:szCs w:val="22"/>
          <w:lang w:val="en-GB" w:eastAsia="zh-CN"/>
        </w:rPr>
        <w:t>Table 3.</w:t>
      </w:r>
      <w:r w:rsidR="00A019BB">
        <w:rPr>
          <w:sz w:val="22"/>
          <w:szCs w:val="22"/>
          <w:lang w:val="en-GB" w:eastAsia="zh-CN"/>
        </w:rPr>
        <w:t>3</w:t>
      </w:r>
      <w:r w:rsidRPr="00891B2F">
        <w:rPr>
          <w:sz w:val="22"/>
          <w:szCs w:val="22"/>
          <w:lang w:val="en-GB" w:eastAsia="zh-CN"/>
        </w:rPr>
        <w:t>: Handling rules for high-priority SR overlapping with low-priority HARQ-ACK</w:t>
      </w:r>
    </w:p>
    <w:tbl>
      <w:tblPr>
        <w:tblW w:w="9346" w:type="dxa"/>
        <w:jc w:val="center"/>
        <w:tblCellMar>
          <w:left w:w="0" w:type="dxa"/>
          <w:right w:w="0" w:type="dxa"/>
        </w:tblCellMar>
        <w:tblLook w:val="0420" w:firstRow="1" w:lastRow="0" w:firstColumn="0" w:lastColumn="0" w:noHBand="0" w:noVBand="1"/>
      </w:tblPr>
      <w:tblGrid>
        <w:gridCol w:w="1975"/>
        <w:gridCol w:w="2268"/>
        <w:gridCol w:w="2268"/>
        <w:gridCol w:w="2835"/>
      </w:tblGrid>
      <w:tr w:rsidR="00B24EEF" w:rsidRPr="00891B2F" w14:paraId="21597CDA" w14:textId="77777777" w:rsidTr="000F18C4">
        <w:trPr>
          <w:trHeight w:val="584"/>
          <w:jc w:val="center"/>
        </w:trPr>
        <w:tc>
          <w:tcPr>
            <w:tcW w:w="1975"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3741E0A7" w14:textId="77777777" w:rsidR="00B24EEF" w:rsidRPr="00891B2F" w:rsidRDefault="00B24EEF" w:rsidP="000F18C4">
            <w:pPr>
              <w:overflowPunct/>
              <w:autoSpaceDE/>
              <w:autoSpaceDN/>
              <w:adjustRightInd/>
              <w:spacing w:after="0"/>
              <w:jc w:val="center"/>
              <w:textAlignment w:val="auto"/>
              <w:rPr>
                <w:rFonts w:eastAsia="Times New Roman"/>
                <w:color w:val="000000" w:themeColor="text1"/>
                <w:lang w:val="en-GB" w:eastAsia="fr-FR"/>
              </w:rPr>
            </w:pP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75543A36" w14:textId="77777777" w:rsidR="00B24EEF" w:rsidRPr="00891B2F" w:rsidRDefault="00B24EEF" w:rsidP="000F18C4">
            <w:pPr>
              <w:overflowPunct/>
              <w:autoSpaceDE/>
              <w:autoSpaceDN/>
              <w:adjustRightInd/>
              <w:spacing w:after="0"/>
              <w:textAlignment w:val="auto"/>
              <w:rPr>
                <w:rFonts w:eastAsia="Times New Roman"/>
                <w:color w:val="000000" w:themeColor="text1"/>
                <w:lang w:val="en-GB" w:eastAsia="fr-FR"/>
              </w:rPr>
            </w:pPr>
            <w:r w:rsidRPr="00891B2F">
              <w:rPr>
                <w:rFonts w:eastAsia="DengXian"/>
                <w:b/>
                <w:color w:val="000000" w:themeColor="text1"/>
                <w:kern w:val="2"/>
                <w:lang w:val="en-GB" w:eastAsia="fr-FR"/>
              </w:rPr>
              <w:t>LP HARQ-ACK with F0</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3B4A17C3" w14:textId="77777777" w:rsidR="00B24EEF" w:rsidRPr="00891B2F" w:rsidRDefault="00B24EEF" w:rsidP="000F18C4">
            <w:pPr>
              <w:overflowPunct/>
              <w:autoSpaceDE/>
              <w:autoSpaceDN/>
              <w:adjustRightInd/>
              <w:spacing w:after="0"/>
              <w:textAlignment w:val="auto"/>
              <w:rPr>
                <w:rFonts w:eastAsia="Times New Roman"/>
                <w:color w:val="000000" w:themeColor="text1"/>
                <w:lang w:val="en-GB" w:eastAsia="fr-FR"/>
              </w:rPr>
            </w:pPr>
            <w:r w:rsidRPr="00891B2F">
              <w:rPr>
                <w:rFonts w:eastAsia="DengXian"/>
                <w:b/>
                <w:color w:val="000000" w:themeColor="text1"/>
                <w:kern w:val="2"/>
                <w:lang w:val="en-GB" w:eastAsia="fr-FR"/>
              </w:rPr>
              <w:t>LP HARQ-ACK with F1</w:t>
            </w:r>
          </w:p>
        </w:tc>
        <w:tc>
          <w:tcPr>
            <w:tcW w:w="2835"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247E6E48" w14:textId="77777777" w:rsidR="00B24EEF" w:rsidRPr="00891B2F" w:rsidRDefault="00B24EEF" w:rsidP="000F18C4">
            <w:pPr>
              <w:overflowPunct/>
              <w:autoSpaceDE/>
              <w:autoSpaceDN/>
              <w:adjustRightInd/>
              <w:spacing w:after="0"/>
              <w:textAlignment w:val="auto"/>
              <w:rPr>
                <w:rFonts w:eastAsia="Times New Roman"/>
                <w:color w:val="000000" w:themeColor="text1"/>
                <w:lang w:val="en-GB" w:eastAsia="fr-FR"/>
              </w:rPr>
            </w:pPr>
            <w:r w:rsidRPr="00891B2F">
              <w:rPr>
                <w:rFonts w:eastAsia="DengXian"/>
                <w:b/>
                <w:color w:val="000000" w:themeColor="text1"/>
                <w:kern w:val="2"/>
                <w:lang w:val="en-GB" w:eastAsia="fr-FR"/>
              </w:rPr>
              <w:t>LP HARQ-ACK with F2/3/4</w:t>
            </w:r>
          </w:p>
        </w:tc>
      </w:tr>
      <w:tr w:rsidR="00B24EEF" w:rsidRPr="00891B2F" w14:paraId="7312AB6D" w14:textId="77777777" w:rsidTr="000F18C4">
        <w:trPr>
          <w:trHeight w:val="584"/>
          <w:jc w:val="center"/>
        </w:trPr>
        <w:tc>
          <w:tcPr>
            <w:tcW w:w="1975"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01176F9F" w14:textId="77777777" w:rsidR="00B24EEF" w:rsidRPr="00891B2F" w:rsidRDefault="00B24EEF" w:rsidP="000F18C4">
            <w:pPr>
              <w:overflowPunct/>
              <w:autoSpaceDE/>
              <w:autoSpaceDN/>
              <w:adjustRightInd/>
              <w:spacing w:after="0"/>
              <w:textAlignment w:val="auto"/>
              <w:rPr>
                <w:rFonts w:eastAsia="Times New Roman"/>
                <w:color w:val="000000" w:themeColor="text1"/>
                <w:lang w:val="en-GB" w:eastAsia="fr-FR"/>
              </w:rPr>
            </w:pPr>
            <w:r w:rsidRPr="00891B2F">
              <w:rPr>
                <w:rFonts w:eastAsia="DengXian"/>
                <w:b/>
                <w:color w:val="000000" w:themeColor="text1"/>
                <w:kern w:val="2"/>
                <w:lang w:val="en-GB" w:eastAsia="fr-FR"/>
              </w:rPr>
              <w:t>HP SR with F0</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42AD4518" w14:textId="77777777" w:rsidR="00B4659D" w:rsidRDefault="009C6D0D" w:rsidP="000F18C4">
            <w:pPr>
              <w:overflowPunct/>
              <w:autoSpaceDE/>
              <w:autoSpaceDN/>
              <w:adjustRightInd/>
              <w:spacing w:after="0"/>
              <w:jc w:val="both"/>
              <w:textAlignment w:val="auto"/>
              <w:rPr>
                <w:rFonts w:eastAsia="Times New Roman"/>
                <w:color w:val="000000" w:themeColor="text1"/>
                <w:lang w:val="en-GB" w:eastAsia="fr-FR"/>
              </w:rPr>
            </w:pPr>
            <w:r>
              <w:rPr>
                <w:rFonts w:eastAsia="Times New Roman"/>
                <w:b/>
                <w:bCs/>
                <w:color w:val="000000" w:themeColor="text1"/>
                <w:lang w:val="en-GB" w:eastAsia="fr-FR"/>
              </w:rPr>
              <w:t>Opt.1b</w:t>
            </w:r>
            <w:r w:rsidR="00B4659D" w:rsidRPr="00355837">
              <w:rPr>
                <w:rFonts w:eastAsia="Times New Roman"/>
                <w:b/>
                <w:bCs/>
                <w:color w:val="000000" w:themeColor="text1"/>
                <w:lang w:val="en-GB" w:eastAsia="fr-FR"/>
              </w:rPr>
              <w:t>:</w:t>
            </w:r>
            <w:r w:rsidR="00964F67">
              <w:rPr>
                <w:rFonts w:eastAsia="Times New Roman"/>
                <w:color w:val="000000" w:themeColor="text1"/>
                <w:lang w:val="en-GB" w:eastAsia="fr-FR"/>
              </w:rPr>
              <w:t xml:space="preserve"> Transmit both on the SR resource if SR is positive; and the HARQ-ACK on the HARQ-ACK resource if SR is negative</w:t>
            </w:r>
            <w:r w:rsidR="005A56FE">
              <w:rPr>
                <w:rFonts w:eastAsia="Times New Roman"/>
                <w:color w:val="000000" w:themeColor="text1"/>
                <w:lang w:val="en-GB" w:eastAsia="fr-FR"/>
              </w:rPr>
              <w:t>.</w:t>
            </w:r>
          </w:p>
          <w:p w14:paraId="7B21D19E" w14:textId="06298CA4" w:rsidR="005A56FE" w:rsidRPr="005A56FE" w:rsidRDefault="005A56FE" w:rsidP="000F18C4">
            <w:pPr>
              <w:overflowPunct/>
              <w:autoSpaceDE/>
              <w:autoSpaceDN/>
              <w:adjustRightInd/>
              <w:spacing w:after="0"/>
              <w:jc w:val="both"/>
              <w:textAlignment w:val="auto"/>
              <w:rPr>
                <w:rFonts w:eastAsia="DengXian"/>
                <w:color w:val="000000" w:themeColor="text1"/>
                <w:kern w:val="2"/>
                <w:lang w:val="en-GB" w:eastAsia="fr-FR"/>
              </w:rPr>
            </w:pPr>
            <w:r>
              <w:rPr>
                <w:rFonts w:eastAsia="DengXian"/>
                <w:b/>
                <w:bCs/>
                <w:color w:val="000000" w:themeColor="text1"/>
                <w:kern w:val="2"/>
                <w:lang w:val="en-GB" w:eastAsia="fr-FR"/>
              </w:rPr>
              <w:t>Opt.1c</w:t>
            </w:r>
            <w:r w:rsidRPr="00355837">
              <w:rPr>
                <w:rFonts w:eastAsia="DengXian"/>
                <w:b/>
                <w:bCs/>
                <w:color w:val="000000" w:themeColor="text1"/>
                <w:kern w:val="2"/>
                <w:lang w:val="en-GB" w:eastAsia="fr-FR"/>
              </w:rPr>
              <w:t>:</w:t>
            </w:r>
            <w:r>
              <w:rPr>
                <w:rFonts w:eastAsia="DengXian"/>
                <w:color w:val="000000" w:themeColor="text1"/>
                <w:kern w:val="2"/>
                <w:lang w:val="en-GB" w:eastAsia="fr-FR"/>
              </w:rPr>
              <w:t xml:space="preserve"> </w:t>
            </w:r>
            <w:r w:rsidRPr="00891B2F">
              <w:rPr>
                <w:rFonts w:eastAsia="DengXian"/>
                <w:color w:val="000000" w:themeColor="text1"/>
                <w:kern w:val="2"/>
                <w:lang w:val="en-GB" w:eastAsia="fr-FR"/>
              </w:rPr>
              <w:t>Transmit both on the SR resource</w:t>
            </w:r>
            <w:r>
              <w:rPr>
                <w:rFonts w:eastAsia="DengXian"/>
                <w:color w:val="000000" w:themeColor="text1"/>
                <w:kern w:val="2"/>
                <w:lang w:val="en-GB" w:eastAsia="fr-FR"/>
              </w:rPr>
              <w:t xml:space="preserve"> (regardless whether SR is positive or negative)</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00642D49" w14:textId="77777777" w:rsidR="00B24EEF" w:rsidRDefault="00236E1B" w:rsidP="000F18C4">
            <w:pPr>
              <w:overflowPunct/>
              <w:autoSpaceDE/>
              <w:autoSpaceDN/>
              <w:adjustRightInd/>
              <w:spacing w:after="0"/>
              <w:jc w:val="both"/>
              <w:textAlignment w:val="auto"/>
              <w:rPr>
                <w:rFonts w:eastAsia="Times New Roman"/>
                <w:color w:val="000000" w:themeColor="text1"/>
                <w:lang w:val="en-GB" w:eastAsia="fr-FR"/>
              </w:rPr>
            </w:pPr>
            <w:r w:rsidRPr="005A56FE">
              <w:rPr>
                <w:rFonts w:eastAsia="Times New Roman"/>
                <w:b/>
                <w:bCs/>
                <w:color w:val="000000" w:themeColor="text1"/>
                <w:lang w:val="en-GB" w:eastAsia="fr-FR"/>
              </w:rPr>
              <w:t>Opt.1b</w:t>
            </w:r>
            <w:r w:rsidR="00355837">
              <w:rPr>
                <w:rFonts w:eastAsia="Times New Roman"/>
                <w:color w:val="000000" w:themeColor="text1"/>
                <w:lang w:val="en-GB" w:eastAsia="fr-FR"/>
              </w:rPr>
              <w:t>: Transmit both on the SR resource if SR is positive; and the HARQ-ACK on the HARQ-ACK resource if SR is negative</w:t>
            </w:r>
            <w:r w:rsidR="005A56FE">
              <w:rPr>
                <w:rFonts w:eastAsia="Times New Roman"/>
                <w:color w:val="000000" w:themeColor="text1"/>
                <w:lang w:val="en-GB" w:eastAsia="fr-FR"/>
              </w:rPr>
              <w:t>.</w:t>
            </w:r>
          </w:p>
          <w:p w14:paraId="5B7396B4" w14:textId="645C3E04" w:rsidR="005A56FE" w:rsidRPr="005A56FE" w:rsidRDefault="005A56FE" w:rsidP="000F18C4">
            <w:pPr>
              <w:overflowPunct/>
              <w:autoSpaceDE/>
              <w:autoSpaceDN/>
              <w:adjustRightInd/>
              <w:spacing w:after="0"/>
              <w:jc w:val="both"/>
              <w:textAlignment w:val="auto"/>
              <w:rPr>
                <w:rFonts w:eastAsia="DengXian"/>
                <w:color w:val="000000" w:themeColor="text1"/>
                <w:kern w:val="2"/>
                <w:lang w:val="en-GB" w:eastAsia="fr-FR"/>
              </w:rPr>
            </w:pPr>
            <w:r>
              <w:rPr>
                <w:rFonts w:eastAsia="DengXian"/>
                <w:b/>
                <w:bCs/>
                <w:color w:val="000000" w:themeColor="text1"/>
                <w:kern w:val="2"/>
                <w:lang w:val="en-GB" w:eastAsia="fr-FR"/>
              </w:rPr>
              <w:t>Opt.1c</w:t>
            </w:r>
            <w:r w:rsidRPr="00355837">
              <w:rPr>
                <w:rFonts w:eastAsia="DengXian"/>
                <w:b/>
                <w:bCs/>
                <w:color w:val="000000" w:themeColor="text1"/>
                <w:kern w:val="2"/>
                <w:lang w:val="en-GB" w:eastAsia="fr-FR"/>
              </w:rPr>
              <w:t>:</w:t>
            </w:r>
            <w:r>
              <w:rPr>
                <w:rFonts w:eastAsia="DengXian"/>
                <w:color w:val="000000" w:themeColor="text1"/>
                <w:kern w:val="2"/>
                <w:lang w:val="en-GB" w:eastAsia="fr-FR"/>
              </w:rPr>
              <w:t xml:space="preserve"> </w:t>
            </w:r>
            <w:r w:rsidRPr="00891B2F">
              <w:rPr>
                <w:rFonts w:eastAsia="DengXian"/>
                <w:color w:val="000000" w:themeColor="text1"/>
                <w:kern w:val="2"/>
                <w:lang w:val="en-GB" w:eastAsia="fr-FR"/>
              </w:rPr>
              <w:t xml:space="preserve">Transmit both on the SR resource </w:t>
            </w:r>
            <w:r>
              <w:rPr>
                <w:rFonts w:eastAsia="DengXian"/>
                <w:color w:val="000000" w:themeColor="text1"/>
                <w:kern w:val="2"/>
                <w:lang w:val="en-GB" w:eastAsia="fr-FR"/>
              </w:rPr>
              <w:t>(regardless whether SR is positive or negative)</w:t>
            </w:r>
          </w:p>
        </w:tc>
        <w:tc>
          <w:tcPr>
            <w:tcW w:w="2835" w:type="dxa"/>
            <w:vMerge w:val="restart"/>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7C6969F4" w14:textId="2795DEFF" w:rsidR="00B24EEF" w:rsidRPr="00891B2F" w:rsidRDefault="00B24EEF" w:rsidP="000F18C4">
            <w:pPr>
              <w:overflowPunct/>
              <w:autoSpaceDE/>
              <w:autoSpaceDN/>
              <w:adjustRightInd/>
              <w:spacing w:after="0"/>
              <w:textAlignment w:val="auto"/>
              <w:rPr>
                <w:rFonts w:eastAsia="Times New Roman"/>
                <w:color w:val="000000" w:themeColor="text1"/>
                <w:kern w:val="24"/>
                <w:lang w:val="en-GB" w:eastAsia="fr-FR"/>
              </w:rPr>
            </w:pPr>
            <w:r w:rsidRPr="00891B2F">
              <w:rPr>
                <w:rFonts w:eastAsia="Times New Roman"/>
                <w:color w:val="000000" w:themeColor="text1"/>
                <w:kern w:val="24"/>
                <w:lang w:val="en-GB" w:eastAsia="fr-FR"/>
              </w:rPr>
              <w:t>If SR is positive, transmit SR on the SR resource and drop HARQ-ACK; if SR is negative, transmit HARQ-ACK-only on the HARQ-ACK resource.</w:t>
            </w:r>
            <w:r w:rsidR="006903AC" w:rsidRPr="00891B2F">
              <w:rPr>
                <w:rFonts w:eastAsia="Times New Roman"/>
                <w:color w:val="000000" w:themeColor="text1"/>
                <w:kern w:val="24"/>
                <w:lang w:val="en-GB" w:eastAsia="fr-FR"/>
              </w:rPr>
              <w:t xml:space="preserve"> (Rel-16 rule)</w:t>
            </w:r>
          </w:p>
        </w:tc>
      </w:tr>
      <w:tr w:rsidR="00B24EEF" w:rsidRPr="00891B2F" w14:paraId="47CEEA2E" w14:textId="77777777" w:rsidTr="000F18C4">
        <w:trPr>
          <w:trHeight w:val="584"/>
          <w:jc w:val="center"/>
        </w:trPr>
        <w:tc>
          <w:tcPr>
            <w:tcW w:w="1975"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2E47631E" w14:textId="77777777" w:rsidR="00B24EEF" w:rsidRPr="00891B2F" w:rsidRDefault="00B24EEF" w:rsidP="000F18C4">
            <w:pPr>
              <w:overflowPunct/>
              <w:autoSpaceDE/>
              <w:autoSpaceDN/>
              <w:adjustRightInd/>
              <w:spacing w:after="0"/>
              <w:textAlignment w:val="auto"/>
              <w:rPr>
                <w:rFonts w:eastAsia="Times New Roman"/>
                <w:color w:val="000000" w:themeColor="text1"/>
                <w:lang w:val="en-GB" w:eastAsia="fr-FR"/>
              </w:rPr>
            </w:pPr>
            <w:r w:rsidRPr="00891B2F">
              <w:rPr>
                <w:rFonts w:eastAsia="DengXian"/>
                <w:b/>
                <w:color w:val="000000" w:themeColor="text1"/>
                <w:kern w:val="2"/>
                <w:lang w:val="en-GB" w:eastAsia="fr-FR"/>
              </w:rPr>
              <w:t>HP SR with F1</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03B24CBF" w14:textId="51F9FC21" w:rsidR="00B24EEF" w:rsidRPr="00891B2F" w:rsidRDefault="00414DFC" w:rsidP="000F18C4">
            <w:pPr>
              <w:overflowPunct/>
              <w:autoSpaceDE/>
              <w:autoSpaceDN/>
              <w:adjustRightInd/>
              <w:spacing w:after="0"/>
              <w:textAlignment w:val="auto"/>
              <w:rPr>
                <w:rFonts w:eastAsia="DengXian"/>
                <w:color w:val="000000" w:themeColor="text1"/>
                <w:kern w:val="2"/>
                <w:lang w:val="en-GB" w:eastAsia="fr-FR"/>
              </w:rPr>
            </w:pPr>
            <w:r w:rsidRPr="005A56FE">
              <w:rPr>
                <w:rFonts w:eastAsia="DengXian"/>
                <w:b/>
                <w:bCs/>
                <w:color w:val="000000" w:themeColor="text1"/>
                <w:kern w:val="2"/>
                <w:lang w:val="en-GB" w:eastAsia="fr-FR"/>
              </w:rPr>
              <w:t>Opt.3:</w:t>
            </w:r>
            <w:r>
              <w:rPr>
                <w:rFonts w:eastAsia="DengXian"/>
                <w:color w:val="000000" w:themeColor="text1"/>
                <w:kern w:val="2"/>
                <w:lang w:val="en-GB" w:eastAsia="fr-FR"/>
              </w:rPr>
              <w:t xml:space="preserve"> </w:t>
            </w:r>
            <w:r w:rsidR="00B24EEF" w:rsidRPr="00891B2F">
              <w:rPr>
                <w:rFonts w:eastAsia="DengXian"/>
                <w:color w:val="000000" w:themeColor="text1"/>
                <w:kern w:val="2"/>
                <w:lang w:val="en-GB" w:eastAsia="fr-FR"/>
              </w:rPr>
              <w:t xml:space="preserve">Transmit HARQ-ACK on the SR resource if SR is positive; and transmit </w:t>
            </w:r>
            <w:r w:rsidR="002727E0" w:rsidRPr="00891B2F">
              <w:rPr>
                <w:rFonts w:eastAsia="DengXian"/>
                <w:color w:val="000000" w:themeColor="text1"/>
                <w:kern w:val="2"/>
                <w:lang w:val="en-GB" w:eastAsia="fr-FR"/>
              </w:rPr>
              <w:t xml:space="preserve">the </w:t>
            </w:r>
            <w:r w:rsidR="00B24EEF" w:rsidRPr="00891B2F">
              <w:rPr>
                <w:rFonts w:eastAsia="DengXian"/>
                <w:color w:val="000000" w:themeColor="text1"/>
                <w:kern w:val="2"/>
                <w:lang w:val="en-GB" w:eastAsia="fr-FR"/>
              </w:rPr>
              <w:t>HARQ-ACK on HARQ-ACK resource when SR is negative.</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6A36DC81" w14:textId="67642364" w:rsidR="00B24EEF" w:rsidRPr="00891B2F" w:rsidRDefault="00B24EEF" w:rsidP="000F18C4">
            <w:pPr>
              <w:overflowPunct/>
              <w:autoSpaceDE/>
              <w:autoSpaceDN/>
              <w:adjustRightInd/>
              <w:spacing w:after="0"/>
              <w:textAlignment w:val="auto"/>
              <w:rPr>
                <w:rFonts w:eastAsia="Times New Roman"/>
                <w:color w:val="000000" w:themeColor="text1"/>
                <w:lang w:val="en-GB" w:eastAsia="fr-FR"/>
              </w:rPr>
            </w:pPr>
            <w:r w:rsidRPr="00891B2F">
              <w:rPr>
                <w:rFonts w:eastAsia="DengXian"/>
                <w:color w:val="000000" w:themeColor="text1"/>
                <w:kern w:val="2"/>
                <w:lang w:val="en-GB" w:eastAsia="fr-FR"/>
              </w:rPr>
              <w:t xml:space="preserve">Transmit HARQ-ACK on the SR resource if SR is positive; and transmit HARQ-ACK on </w:t>
            </w:r>
            <w:r w:rsidR="002727E0" w:rsidRPr="00891B2F">
              <w:rPr>
                <w:rFonts w:eastAsia="DengXian"/>
                <w:color w:val="000000" w:themeColor="text1"/>
                <w:kern w:val="2"/>
                <w:lang w:val="en-GB" w:eastAsia="fr-FR"/>
              </w:rPr>
              <w:t xml:space="preserve">the </w:t>
            </w:r>
            <w:r w:rsidRPr="00891B2F">
              <w:rPr>
                <w:rFonts w:eastAsia="DengXian"/>
                <w:color w:val="000000" w:themeColor="text1"/>
                <w:kern w:val="2"/>
                <w:lang w:val="en-GB" w:eastAsia="fr-FR"/>
              </w:rPr>
              <w:t>HARQ-ACK resource when SR is negative. (Rel-15 rule</w:t>
            </w:r>
            <w:r w:rsidR="00720D26" w:rsidRPr="00891B2F">
              <w:rPr>
                <w:rFonts w:eastAsia="DengXian"/>
                <w:color w:val="000000" w:themeColor="text1"/>
                <w:kern w:val="2"/>
                <w:lang w:val="en-GB" w:eastAsia="fr-FR"/>
              </w:rPr>
              <w:t xml:space="preserve"> for same priority case</w:t>
            </w:r>
            <w:r w:rsidRPr="00891B2F">
              <w:rPr>
                <w:rFonts w:eastAsia="DengXian"/>
                <w:color w:val="000000" w:themeColor="text1"/>
                <w:kern w:val="2"/>
                <w:lang w:val="en-GB" w:eastAsia="fr-FR"/>
              </w:rPr>
              <w:t>)</w:t>
            </w:r>
          </w:p>
        </w:tc>
        <w:tc>
          <w:tcPr>
            <w:tcW w:w="2835" w:type="dxa"/>
            <w:vMerge/>
            <w:tcBorders>
              <w:top w:val="single" w:sz="8" w:space="0" w:color="124191"/>
              <w:left w:val="single" w:sz="8" w:space="0" w:color="124191"/>
              <w:bottom w:val="single" w:sz="8" w:space="0" w:color="124191"/>
              <w:right w:val="single" w:sz="8" w:space="0" w:color="124191"/>
            </w:tcBorders>
            <w:vAlign w:val="center"/>
            <w:hideMark/>
          </w:tcPr>
          <w:p w14:paraId="55B625A4" w14:textId="77777777" w:rsidR="00B24EEF" w:rsidRPr="00891B2F" w:rsidRDefault="00B24EEF" w:rsidP="000F18C4">
            <w:pPr>
              <w:overflowPunct/>
              <w:autoSpaceDE/>
              <w:autoSpaceDN/>
              <w:adjustRightInd/>
              <w:spacing w:after="0"/>
              <w:textAlignment w:val="auto"/>
              <w:rPr>
                <w:rFonts w:eastAsia="Times New Roman"/>
                <w:lang w:val="en-GB" w:eastAsia="fr-FR"/>
              </w:rPr>
            </w:pPr>
          </w:p>
        </w:tc>
      </w:tr>
    </w:tbl>
    <w:p w14:paraId="67FACC3D" w14:textId="77777777" w:rsidR="00B24EEF" w:rsidRPr="00891B2F" w:rsidRDefault="00B24EEF" w:rsidP="00B24EEF">
      <w:pPr>
        <w:spacing w:after="0"/>
        <w:jc w:val="both"/>
        <w:rPr>
          <w:sz w:val="22"/>
          <w:szCs w:val="22"/>
          <w:lang w:val="en-GB" w:eastAsia="zh-CN"/>
        </w:rPr>
      </w:pPr>
    </w:p>
    <w:p w14:paraId="1B7A1EB9" w14:textId="77777777" w:rsidR="00B24EEF" w:rsidRPr="00891B2F" w:rsidRDefault="00B24EEF" w:rsidP="00B24EEF">
      <w:pPr>
        <w:spacing w:after="0"/>
        <w:jc w:val="both"/>
        <w:rPr>
          <w:sz w:val="22"/>
          <w:szCs w:val="22"/>
          <w:lang w:val="en-GB" w:eastAsia="zh-CN"/>
        </w:rPr>
      </w:pPr>
    </w:p>
    <w:p w14:paraId="36F95B86" w14:textId="70FD2A4B" w:rsidR="00B24EEF" w:rsidRPr="00891B2F" w:rsidRDefault="00B24EEF" w:rsidP="00B24EEF">
      <w:pPr>
        <w:spacing w:after="0"/>
        <w:jc w:val="both"/>
        <w:rPr>
          <w:b/>
          <w:sz w:val="22"/>
          <w:szCs w:val="22"/>
          <w:lang w:val="en-GB" w:eastAsia="zh-CN"/>
        </w:rPr>
      </w:pPr>
      <w:r w:rsidRPr="00891B2F">
        <w:rPr>
          <w:b/>
          <w:sz w:val="22"/>
          <w:szCs w:val="22"/>
          <w:lang w:val="en-GB" w:eastAsia="zh-CN"/>
        </w:rPr>
        <w:t>Proposal 3.</w:t>
      </w:r>
      <w:r w:rsidR="00897FA4">
        <w:rPr>
          <w:b/>
          <w:bCs/>
          <w:sz w:val="22"/>
          <w:szCs w:val="22"/>
          <w:lang w:val="en-GB" w:eastAsia="zh-CN"/>
        </w:rPr>
        <w:t>14</w:t>
      </w:r>
      <w:r w:rsidRPr="00891B2F">
        <w:rPr>
          <w:b/>
          <w:sz w:val="22"/>
          <w:szCs w:val="22"/>
          <w:lang w:val="en-GB" w:eastAsia="zh-CN"/>
        </w:rPr>
        <w:t>: For the scenario where a PUCCH carrying high-priority SR overlaps with a PUCCH carrying low-priority HARQ-ACK:</w:t>
      </w:r>
    </w:p>
    <w:p w14:paraId="34B134BA" w14:textId="1DF64DB5" w:rsidR="004E42AB" w:rsidRDefault="00B24EEF" w:rsidP="004E4CF4">
      <w:pPr>
        <w:pStyle w:val="ListParagraph"/>
        <w:numPr>
          <w:ilvl w:val="0"/>
          <w:numId w:val="20"/>
        </w:numPr>
        <w:jc w:val="both"/>
        <w:rPr>
          <w:b/>
          <w:bCs/>
          <w:sz w:val="22"/>
          <w:szCs w:val="22"/>
          <w:lang w:val="en-GB"/>
        </w:rPr>
      </w:pPr>
      <w:bookmarkStart w:id="11" w:name="_Hlk59464166"/>
      <w:r w:rsidRPr="00FC31A4">
        <w:rPr>
          <w:b/>
          <w:bCs/>
          <w:sz w:val="22"/>
          <w:szCs w:val="22"/>
          <w:lang w:val="en-GB"/>
        </w:rPr>
        <w:t>If SR is with F0 and HARQ-ACK is with F0/F1</w:t>
      </w:r>
      <w:bookmarkEnd w:id="11"/>
      <w:r w:rsidR="00414DFC">
        <w:rPr>
          <w:b/>
          <w:bCs/>
          <w:sz w:val="22"/>
          <w:szCs w:val="22"/>
          <w:lang w:val="en-GB"/>
        </w:rPr>
        <w:t xml:space="preserve">, adopt one of the </w:t>
      </w:r>
      <w:r w:rsidR="00DB09FF">
        <w:rPr>
          <w:b/>
          <w:bCs/>
          <w:sz w:val="22"/>
          <w:szCs w:val="22"/>
          <w:lang w:val="en-GB"/>
        </w:rPr>
        <w:t>following options</w:t>
      </w:r>
      <w:r w:rsidRPr="00FC31A4">
        <w:rPr>
          <w:b/>
          <w:bCs/>
          <w:sz w:val="22"/>
          <w:szCs w:val="22"/>
          <w:lang w:val="en-GB"/>
        </w:rPr>
        <w:t xml:space="preserve">: </w:t>
      </w:r>
    </w:p>
    <w:p w14:paraId="7885AA93" w14:textId="34A291D2" w:rsidR="005A56FE" w:rsidRPr="005A56FE" w:rsidRDefault="005A56FE" w:rsidP="004E4CF4">
      <w:pPr>
        <w:pStyle w:val="ListParagraph"/>
        <w:numPr>
          <w:ilvl w:val="1"/>
          <w:numId w:val="20"/>
        </w:numPr>
        <w:jc w:val="both"/>
        <w:rPr>
          <w:b/>
          <w:bCs/>
          <w:sz w:val="22"/>
          <w:szCs w:val="22"/>
          <w:lang w:val="en-GB"/>
        </w:rPr>
      </w:pPr>
      <w:r>
        <w:rPr>
          <w:b/>
          <w:bCs/>
          <w:sz w:val="22"/>
          <w:szCs w:val="22"/>
          <w:lang w:val="en-GB"/>
        </w:rPr>
        <w:t xml:space="preserve">Opt.1b: </w:t>
      </w:r>
      <w:r w:rsidR="009E20B8">
        <w:rPr>
          <w:b/>
          <w:bCs/>
          <w:sz w:val="22"/>
          <w:szCs w:val="22"/>
          <w:lang w:val="en-GB"/>
        </w:rPr>
        <w:t>T</w:t>
      </w:r>
      <w:r>
        <w:rPr>
          <w:b/>
          <w:bCs/>
          <w:sz w:val="22"/>
          <w:szCs w:val="22"/>
          <w:lang w:val="en-GB"/>
        </w:rPr>
        <w:t>he</w:t>
      </w:r>
      <w:r w:rsidRPr="00186304">
        <w:rPr>
          <w:b/>
          <w:bCs/>
          <w:sz w:val="22"/>
          <w:szCs w:val="22"/>
          <w:lang w:val="en-GB"/>
        </w:rPr>
        <w:t xml:space="preserve"> positive SR and HARQ-ACK are multiplexed and transmitted on the SR resource. For negative SR, the UE transmit</w:t>
      </w:r>
      <w:r>
        <w:rPr>
          <w:b/>
          <w:bCs/>
          <w:sz w:val="22"/>
          <w:szCs w:val="22"/>
          <w:lang w:val="en-GB"/>
        </w:rPr>
        <w:t>s</w:t>
      </w:r>
      <w:r w:rsidRPr="00186304">
        <w:rPr>
          <w:b/>
          <w:bCs/>
          <w:sz w:val="22"/>
          <w:szCs w:val="22"/>
          <w:lang w:val="en-GB"/>
        </w:rPr>
        <w:t xml:space="preserve"> only HARQ-ACK on the HARQ-ACK resource.</w:t>
      </w:r>
    </w:p>
    <w:p w14:paraId="173905FD" w14:textId="151F9123" w:rsidR="00B24EEF" w:rsidRDefault="00DB09FF" w:rsidP="004E4CF4">
      <w:pPr>
        <w:pStyle w:val="ListParagraph"/>
        <w:numPr>
          <w:ilvl w:val="1"/>
          <w:numId w:val="20"/>
        </w:numPr>
        <w:jc w:val="both"/>
        <w:rPr>
          <w:b/>
          <w:bCs/>
          <w:sz w:val="22"/>
          <w:szCs w:val="22"/>
          <w:lang w:val="en-GB"/>
        </w:rPr>
      </w:pPr>
      <w:r>
        <w:rPr>
          <w:b/>
          <w:bCs/>
          <w:sz w:val="22"/>
          <w:szCs w:val="22"/>
          <w:lang w:val="en-GB"/>
        </w:rPr>
        <w:t>Opt.1c</w:t>
      </w:r>
      <w:r w:rsidR="004E42AB">
        <w:rPr>
          <w:b/>
          <w:bCs/>
          <w:sz w:val="22"/>
          <w:szCs w:val="22"/>
          <w:lang w:val="en-GB"/>
        </w:rPr>
        <w:t xml:space="preserve">: </w:t>
      </w:r>
      <w:r w:rsidR="009E20B8">
        <w:rPr>
          <w:b/>
          <w:bCs/>
          <w:sz w:val="22"/>
          <w:szCs w:val="22"/>
          <w:lang w:val="en-GB"/>
        </w:rPr>
        <w:t>T</w:t>
      </w:r>
      <w:r w:rsidR="00B24EEF" w:rsidRPr="00FC31A4">
        <w:rPr>
          <w:b/>
          <w:bCs/>
          <w:sz w:val="22"/>
          <w:szCs w:val="22"/>
          <w:lang w:val="en-GB"/>
        </w:rPr>
        <w:t>he SR and HARQ-ACK are multiplexed and transmitted on the SR resource.</w:t>
      </w:r>
    </w:p>
    <w:p w14:paraId="01A77A61" w14:textId="46DA423F" w:rsidR="00B24EEF" w:rsidRPr="00891B2F" w:rsidRDefault="00B24EEF" w:rsidP="004E4CF4">
      <w:pPr>
        <w:numPr>
          <w:ilvl w:val="0"/>
          <w:numId w:val="18"/>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lastRenderedPageBreak/>
        <w:t>If SR is with F1 and HARQ-ACK is with F0/F1</w:t>
      </w:r>
      <w:r w:rsidR="00585A3A">
        <w:rPr>
          <w:b/>
          <w:sz w:val="22"/>
          <w:szCs w:val="22"/>
          <w:lang w:val="en-GB" w:eastAsia="zh-CN"/>
        </w:rPr>
        <w:t>, adopt Opt.3</w:t>
      </w:r>
      <w:r w:rsidRPr="00891B2F">
        <w:rPr>
          <w:b/>
          <w:sz w:val="22"/>
          <w:szCs w:val="22"/>
          <w:lang w:val="en-GB" w:eastAsia="zh-CN"/>
        </w:rPr>
        <w:t>: Transmit HARQ-ACK on the SR resource if SR is positive; and transmit HARQ-ACK on the HARQ-ACK resource when SR is negative.</w:t>
      </w:r>
    </w:p>
    <w:p w14:paraId="110E88F3" w14:textId="412E6E86" w:rsidR="00B24EEF" w:rsidRPr="00891B2F" w:rsidRDefault="00B24EEF" w:rsidP="004E4CF4">
      <w:pPr>
        <w:numPr>
          <w:ilvl w:val="0"/>
          <w:numId w:val="18"/>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If SR is with F0/F1 and HARQ-ACK is with F2/F3/F4: If SR is positive, transmit SR on the SR resource and drop HARQ-ACK; if SR is negative, transmit HARQ-ACK</w:t>
      </w:r>
      <w:r w:rsidR="00A76422">
        <w:rPr>
          <w:b/>
          <w:sz w:val="22"/>
          <w:szCs w:val="22"/>
          <w:lang w:val="en-GB" w:eastAsia="zh-CN"/>
        </w:rPr>
        <w:t xml:space="preserve"> </w:t>
      </w:r>
      <w:r w:rsidRPr="00891B2F">
        <w:rPr>
          <w:b/>
          <w:sz w:val="22"/>
          <w:szCs w:val="22"/>
          <w:lang w:val="en-GB" w:eastAsia="zh-CN"/>
        </w:rPr>
        <w:t>only on the HARQ-ACK resource.</w:t>
      </w:r>
    </w:p>
    <w:p w14:paraId="75A87E1C" w14:textId="77777777" w:rsidR="00B24EEF" w:rsidRPr="00891B2F" w:rsidRDefault="00B24EEF" w:rsidP="00B24EEF">
      <w:pPr>
        <w:jc w:val="both"/>
        <w:rPr>
          <w:sz w:val="22"/>
          <w:szCs w:val="22"/>
          <w:lang w:val="en-GB"/>
        </w:rPr>
      </w:pPr>
    </w:p>
    <w:p w14:paraId="5BFAE77A" w14:textId="2421BA81" w:rsidR="00B24EEF" w:rsidRPr="00FC31A4" w:rsidRDefault="00B24EEF" w:rsidP="00B24EEF">
      <w:pPr>
        <w:pStyle w:val="Heading3"/>
        <w:numPr>
          <w:ilvl w:val="0"/>
          <w:numId w:val="0"/>
        </w:numPr>
        <w:ind w:left="720" w:hanging="720"/>
        <w:jc w:val="both"/>
        <w:rPr>
          <w:lang w:eastAsia="zh-CN"/>
        </w:rPr>
      </w:pPr>
      <w:r w:rsidRPr="00FC31A4">
        <w:rPr>
          <w:lang w:eastAsia="zh-CN"/>
        </w:rPr>
        <w:t>3.1.</w:t>
      </w:r>
      <w:r w:rsidR="00A75CD4" w:rsidRPr="00FC31A4">
        <w:rPr>
          <w:lang w:eastAsia="zh-CN"/>
        </w:rPr>
        <w:t>3</w:t>
      </w:r>
      <w:r w:rsidRPr="00FC31A4">
        <w:rPr>
          <w:lang w:eastAsia="zh-CN"/>
        </w:rPr>
        <w:t xml:space="preserve"> Overlapping between high- and low-priority PUCCHs where one is across sub-slots</w:t>
      </w:r>
    </w:p>
    <w:p w14:paraId="438F19BF" w14:textId="44F043AF" w:rsidR="00B24EEF" w:rsidRPr="00891B2F" w:rsidRDefault="00B24EEF" w:rsidP="006166EB">
      <w:pPr>
        <w:jc w:val="both"/>
        <w:rPr>
          <w:sz w:val="22"/>
          <w:szCs w:val="22"/>
          <w:lang w:val="en-GB"/>
        </w:rPr>
      </w:pPr>
      <w:r w:rsidRPr="00891B2F">
        <w:rPr>
          <w:sz w:val="22"/>
          <w:szCs w:val="22"/>
          <w:lang w:val="en-GB"/>
        </w:rPr>
        <w:t xml:space="preserve">In Rel-16 NR, it was specified that a UE could be configured with two PUCCH configurations, where e.g. one configuration is slot based and the other one is sub-slot based. Typically, the slot-based configuration is used for low-priority traffic and the sub-slot-based configuration </w:t>
      </w:r>
      <w:r w:rsidR="006903AC" w:rsidRPr="00891B2F">
        <w:rPr>
          <w:sz w:val="22"/>
          <w:szCs w:val="22"/>
          <w:lang w:val="en-GB"/>
        </w:rPr>
        <w:t>is</w:t>
      </w:r>
      <w:r w:rsidRPr="00891B2F">
        <w:rPr>
          <w:sz w:val="22"/>
          <w:szCs w:val="22"/>
          <w:lang w:val="en-GB"/>
        </w:rPr>
        <w:t xml:space="preserve"> used for the high-priority traffic; although this would be the typical case, there is no such restriction in the specs. This results in scenarios where at least one low-priority PUCCH that crosses sub-slot boundary overlaps with one or multiple high-priority PUCCHs confined within a sub-slot. An example of such scenarios is illustrated in Figure 3.</w:t>
      </w:r>
      <w:r w:rsidR="007C657B">
        <w:rPr>
          <w:sz w:val="22"/>
          <w:szCs w:val="22"/>
          <w:lang w:val="en-GB"/>
        </w:rPr>
        <w:t>1</w:t>
      </w:r>
      <w:r w:rsidRPr="00891B2F">
        <w:rPr>
          <w:sz w:val="22"/>
          <w:szCs w:val="22"/>
          <w:lang w:val="en-GB"/>
        </w:rPr>
        <w:t>.</w:t>
      </w:r>
    </w:p>
    <w:p w14:paraId="63DB99D6" w14:textId="77777777" w:rsidR="00B24EEF" w:rsidRPr="00891B2F" w:rsidRDefault="00B24EEF" w:rsidP="00B24EEF">
      <w:pPr>
        <w:jc w:val="center"/>
        <w:rPr>
          <w:sz w:val="22"/>
          <w:szCs w:val="22"/>
          <w:lang w:val="en-GB"/>
        </w:rPr>
      </w:pPr>
      <w:r w:rsidRPr="00891B2F">
        <w:rPr>
          <w:noProof/>
          <w:lang w:val="en-GB"/>
        </w:rPr>
        <w:drawing>
          <wp:inline distT="0" distB="0" distL="0" distR="0" wp14:anchorId="18289547" wp14:editId="67F38E98">
            <wp:extent cx="2705100" cy="99449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05100" cy="994491"/>
                    </a:xfrm>
                    <a:prstGeom prst="rect">
                      <a:avLst/>
                    </a:prstGeom>
                  </pic:spPr>
                </pic:pic>
              </a:graphicData>
            </a:graphic>
          </wp:inline>
        </w:drawing>
      </w:r>
    </w:p>
    <w:p w14:paraId="7AA9A4B2" w14:textId="68598DC1" w:rsidR="00B24EEF" w:rsidRPr="00891B2F" w:rsidRDefault="00B24EEF" w:rsidP="00B24EEF">
      <w:pPr>
        <w:spacing w:after="0"/>
        <w:jc w:val="center"/>
        <w:rPr>
          <w:sz w:val="22"/>
          <w:szCs w:val="22"/>
          <w:lang w:val="en-GB"/>
        </w:rPr>
      </w:pPr>
      <w:r w:rsidRPr="00891B2F">
        <w:rPr>
          <w:sz w:val="22"/>
          <w:szCs w:val="22"/>
          <w:lang w:val="en-GB"/>
        </w:rPr>
        <w:t>Figure 3.</w:t>
      </w:r>
      <w:r w:rsidR="00D10949">
        <w:rPr>
          <w:sz w:val="22"/>
          <w:szCs w:val="22"/>
          <w:lang w:val="en-GB"/>
        </w:rPr>
        <w:t>1</w:t>
      </w:r>
      <w:r w:rsidRPr="00891B2F">
        <w:rPr>
          <w:sz w:val="22"/>
          <w:szCs w:val="22"/>
          <w:lang w:val="en-GB"/>
        </w:rPr>
        <w:t xml:space="preserve">: Example illustrating the scenario where a high-priority channel confined in a sub-slot overlaps with a low-priority channel that crosses the sub-slot boundary. </w:t>
      </w:r>
    </w:p>
    <w:p w14:paraId="59202777" w14:textId="77777777" w:rsidR="00B24EEF" w:rsidRPr="00891B2F" w:rsidRDefault="00B24EEF" w:rsidP="00B24EEF">
      <w:pPr>
        <w:spacing w:after="0"/>
        <w:jc w:val="center"/>
        <w:rPr>
          <w:sz w:val="22"/>
          <w:szCs w:val="22"/>
          <w:lang w:val="en-GB"/>
        </w:rPr>
      </w:pPr>
    </w:p>
    <w:p w14:paraId="4196E229" w14:textId="6BCAD804" w:rsidR="00B24EEF" w:rsidRPr="00891B2F" w:rsidRDefault="00B24EEF" w:rsidP="006166EB">
      <w:pPr>
        <w:spacing w:after="0"/>
        <w:jc w:val="both"/>
        <w:rPr>
          <w:sz w:val="22"/>
          <w:szCs w:val="22"/>
          <w:lang w:val="en-GB"/>
        </w:rPr>
      </w:pPr>
      <w:r w:rsidRPr="00891B2F">
        <w:rPr>
          <w:sz w:val="22"/>
          <w:szCs w:val="22"/>
          <w:lang w:val="en-GB"/>
        </w:rPr>
        <w:t xml:space="preserve">In RAN1#103-e, the high-level support of multiplexing for these scenarios was agreed, but all the related details are still FFS. A rule should be designed to handle these scenarios, where it’s important that such a rule protects and avoids any dropping of the high-priority </w:t>
      </w:r>
      <w:r w:rsidR="003E7927" w:rsidRPr="00891B2F">
        <w:rPr>
          <w:sz w:val="22"/>
          <w:szCs w:val="22"/>
          <w:lang w:val="en-GB"/>
        </w:rPr>
        <w:t>UCI</w:t>
      </w:r>
      <w:r w:rsidRPr="00891B2F">
        <w:rPr>
          <w:sz w:val="22"/>
          <w:szCs w:val="22"/>
          <w:lang w:val="en-GB"/>
        </w:rPr>
        <w:t>. In this regard, the following can be observed:</w:t>
      </w:r>
    </w:p>
    <w:p w14:paraId="546F283E" w14:textId="686FEE22" w:rsidR="00B24EEF" w:rsidRPr="00FC31A4" w:rsidRDefault="00B24EEF" w:rsidP="004E4CF4">
      <w:pPr>
        <w:pStyle w:val="ListParagraph"/>
        <w:numPr>
          <w:ilvl w:val="0"/>
          <w:numId w:val="21"/>
        </w:numPr>
        <w:jc w:val="both"/>
        <w:rPr>
          <w:sz w:val="22"/>
          <w:szCs w:val="22"/>
          <w:lang w:val="en-GB"/>
        </w:rPr>
      </w:pPr>
      <w:r w:rsidRPr="00FC31A4">
        <w:rPr>
          <w:sz w:val="22"/>
          <w:szCs w:val="22"/>
          <w:lang w:val="en-GB"/>
        </w:rPr>
        <w:t>Multiplexing, when feasible/allowed, should be done only on a high-priority PUCCH resource</w:t>
      </w:r>
      <w:r w:rsidR="009110D0" w:rsidRPr="00FC31A4">
        <w:rPr>
          <w:sz w:val="22"/>
          <w:szCs w:val="22"/>
          <w:lang w:val="en-GB"/>
        </w:rPr>
        <w:t>, because</w:t>
      </w:r>
      <w:r w:rsidR="00CE4779">
        <w:rPr>
          <w:sz w:val="22"/>
          <w:szCs w:val="22"/>
          <w:lang w:val="en-GB"/>
        </w:rPr>
        <w:t>,</w:t>
      </w:r>
      <w:r w:rsidR="00B7108C" w:rsidRPr="00FC31A4">
        <w:rPr>
          <w:sz w:val="22"/>
          <w:szCs w:val="22"/>
          <w:lang w:val="en-GB"/>
        </w:rPr>
        <w:t xml:space="preserve"> as </w:t>
      </w:r>
      <w:r w:rsidR="00CE4779">
        <w:rPr>
          <w:sz w:val="22"/>
          <w:szCs w:val="22"/>
          <w:lang w:val="en-GB"/>
        </w:rPr>
        <w:t xml:space="preserve">previously </w:t>
      </w:r>
      <w:r w:rsidR="00B7108C" w:rsidRPr="00FC31A4">
        <w:rPr>
          <w:sz w:val="22"/>
          <w:szCs w:val="22"/>
          <w:lang w:val="en-GB"/>
        </w:rPr>
        <w:t>discussed</w:t>
      </w:r>
      <w:r w:rsidR="00CE4779">
        <w:rPr>
          <w:sz w:val="22"/>
          <w:szCs w:val="22"/>
          <w:lang w:val="en-GB"/>
        </w:rPr>
        <w:t>,</w:t>
      </w:r>
      <w:r w:rsidR="00B7108C" w:rsidRPr="00FC31A4">
        <w:rPr>
          <w:sz w:val="22"/>
          <w:szCs w:val="22"/>
          <w:lang w:val="en-GB"/>
        </w:rPr>
        <w:t xml:space="preserve"> </w:t>
      </w:r>
      <w:r w:rsidRPr="00FC31A4">
        <w:rPr>
          <w:sz w:val="22"/>
          <w:szCs w:val="22"/>
          <w:lang w:val="en-GB"/>
        </w:rPr>
        <w:t>using a low-priority PUCCH resource for multiplexing could impact the latency and reliability of the high-priority UCI and may lead to dropping the high-priority HARQ-ACK/UCI in some cases. On the other hand, when using a high-priority PUCCH resource, the reliability is preserved as this resource belongs to the PUCCH configurations with high priority. And the latency is also not impacted since the selected high-priority PUCCH resource for multiplexing would be confined within the sub-slot; e.g. sub-slot #0 in the example of Figure 3.</w:t>
      </w:r>
      <w:r w:rsidR="007C657B">
        <w:rPr>
          <w:sz w:val="22"/>
          <w:szCs w:val="22"/>
          <w:lang w:val="en-GB"/>
        </w:rPr>
        <w:t>1</w:t>
      </w:r>
      <w:r w:rsidRPr="00FC31A4">
        <w:rPr>
          <w:sz w:val="22"/>
          <w:szCs w:val="22"/>
          <w:lang w:val="en-GB"/>
        </w:rPr>
        <w:t>.</w:t>
      </w:r>
      <w:r w:rsidR="00B4345A">
        <w:rPr>
          <w:sz w:val="22"/>
          <w:szCs w:val="22"/>
          <w:lang w:val="en-GB"/>
        </w:rPr>
        <w:t xml:space="preserve"> </w:t>
      </w:r>
      <w:r w:rsidR="00007731">
        <w:rPr>
          <w:sz w:val="22"/>
          <w:szCs w:val="22"/>
          <w:lang w:val="en-GB"/>
        </w:rPr>
        <w:t>It’s worth noting that t</w:t>
      </w:r>
      <w:r w:rsidR="00B4345A">
        <w:rPr>
          <w:sz w:val="22"/>
          <w:szCs w:val="22"/>
          <w:lang w:val="en-GB"/>
        </w:rPr>
        <w:t>he use of a high-priority PUCCH resource</w:t>
      </w:r>
      <w:r w:rsidR="00145CFF">
        <w:rPr>
          <w:sz w:val="22"/>
          <w:szCs w:val="22"/>
          <w:lang w:val="en-GB"/>
        </w:rPr>
        <w:t xml:space="preserve"> for multiplexing</w:t>
      </w:r>
      <w:r w:rsidR="00B4345A">
        <w:rPr>
          <w:sz w:val="22"/>
          <w:szCs w:val="22"/>
          <w:lang w:val="en-GB"/>
        </w:rPr>
        <w:t xml:space="preserve"> is so far only </w:t>
      </w:r>
      <w:r w:rsidR="00FC5F0D">
        <w:rPr>
          <w:sz w:val="22"/>
          <w:szCs w:val="22"/>
          <w:lang w:val="en-GB"/>
        </w:rPr>
        <w:t xml:space="preserve">explicitly </w:t>
      </w:r>
      <w:r w:rsidR="00B4345A">
        <w:rPr>
          <w:sz w:val="22"/>
          <w:szCs w:val="22"/>
          <w:lang w:val="en-GB"/>
        </w:rPr>
        <w:t>agreed</w:t>
      </w:r>
      <w:r w:rsidR="00145CFF">
        <w:rPr>
          <w:sz w:val="22"/>
          <w:szCs w:val="22"/>
          <w:lang w:val="en-GB"/>
        </w:rPr>
        <w:t xml:space="preserve"> (in RAN1#104-e)</w:t>
      </w:r>
      <w:r w:rsidR="00B4345A">
        <w:rPr>
          <w:sz w:val="22"/>
          <w:szCs w:val="22"/>
          <w:lang w:val="en-GB"/>
        </w:rPr>
        <w:t xml:space="preserve"> for the scenario where a high-priority HARQ-ACK overlaps with a low-priority HARQ-ACK and the total payload </w:t>
      </w:r>
      <w:r w:rsidR="00007731">
        <w:rPr>
          <w:sz w:val="22"/>
          <w:szCs w:val="22"/>
          <w:lang w:val="en-GB"/>
        </w:rPr>
        <w:t xml:space="preserve">size </w:t>
      </w:r>
      <w:r w:rsidR="00B4345A">
        <w:rPr>
          <w:sz w:val="22"/>
          <w:szCs w:val="22"/>
          <w:lang w:val="en-GB"/>
        </w:rPr>
        <w:t>is greater than 2.</w:t>
      </w:r>
      <w:r w:rsidR="00007731">
        <w:rPr>
          <w:sz w:val="22"/>
          <w:szCs w:val="22"/>
          <w:lang w:val="en-GB"/>
        </w:rPr>
        <w:t xml:space="preserve"> As discussed in other (sub)sections, we believe that the same</w:t>
      </w:r>
      <w:r w:rsidR="00D16680">
        <w:rPr>
          <w:sz w:val="22"/>
          <w:szCs w:val="22"/>
          <w:lang w:val="en-GB"/>
        </w:rPr>
        <w:t xml:space="preserve"> principle</w:t>
      </w:r>
      <w:r w:rsidR="00007731">
        <w:rPr>
          <w:sz w:val="22"/>
          <w:szCs w:val="22"/>
          <w:lang w:val="en-GB"/>
        </w:rPr>
        <w:t xml:space="preserve"> should also be agreed for a total payload equals to 2 as well as for </w:t>
      </w:r>
      <w:r w:rsidR="00DD5EF3">
        <w:rPr>
          <w:sz w:val="22"/>
          <w:szCs w:val="22"/>
          <w:lang w:val="en-GB"/>
        </w:rPr>
        <w:t>the scenario where</w:t>
      </w:r>
      <w:r w:rsidR="00007731">
        <w:rPr>
          <w:sz w:val="22"/>
          <w:szCs w:val="22"/>
          <w:lang w:val="en-GB"/>
        </w:rPr>
        <w:t xml:space="preserve"> high-priority SR overlapping with low-priority HARQ-ACK.</w:t>
      </w:r>
      <w:r w:rsidRPr="00FC31A4">
        <w:rPr>
          <w:sz w:val="22"/>
          <w:szCs w:val="22"/>
          <w:lang w:val="en-GB"/>
        </w:rPr>
        <w:t xml:space="preserve">  </w:t>
      </w:r>
    </w:p>
    <w:p w14:paraId="4767BB33" w14:textId="1315D18E" w:rsidR="00B24EEF" w:rsidRPr="00FC31A4" w:rsidRDefault="00B24EEF" w:rsidP="004E4CF4">
      <w:pPr>
        <w:pStyle w:val="ListParagraph"/>
        <w:numPr>
          <w:ilvl w:val="0"/>
          <w:numId w:val="21"/>
        </w:numPr>
        <w:jc w:val="both"/>
        <w:rPr>
          <w:sz w:val="22"/>
          <w:szCs w:val="22"/>
          <w:lang w:val="en-GB"/>
        </w:rPr>
      </w:pPr>
      <w:r w:rsidRPr="00FC31A4">
        <w:rPr>
          <w:sz w:val="22"/>
          <w:szCs w:val="22"/>
          <w:lang w:val="en-GB"/>
        </w:rPr>
        <w:t xml:space="preserve">The rule for handling the scenarios here should be simple and in line with the rules that will be adopted for the scenarios with more than two high-priority and low-priority </w:t>
      </w:r>
      <w:r w:rsidR="00D10949">
        <w:rPr>
          <w:sz w:val="22"/>
          <w:szCs w:val="22"/>
          <w:lang w:val="en-GB"/>
        </w:rPr>
        <w:t xml:space="preserve">overlapping </w:t>
      </w:r>
      <w:r w:rsidRPr="00FC31A4">
        <w:rPr>
          <w:sz w:val="22"/>
          <w:szCs w:val="22"/>
          <w:lang w:val="en-GB"/>
        </w:rPr>
        <w:t>channels.</w:t>
      </w:r>
    </w:p>
    <w:p w14:paraId="718563D9" w14:textId="77777777" w:rsidR="00B24EEF" w:rsidRPr="00891B2F" w:rsidRDefault="00B24EEF" w:rsidP="006166EB">
      <w:pPr>
        <w:spacing w:after="0"/>
        <w:jc w:val="both"/>
        <w:rPr>
          <w:sz w:val="22"/>
          <w:szCs w:val="22"/>
          <w:lang w:val="en-GB"/>
        </w:rPr>
      </w:pPr>
    </w:p>
    <w:p w14:paraId="2554713F" w14:textId="77777777" w:rsidR="00B24EEF" w:rsidRPr="00891B2F" w:rsidRDefault="00B24EEF" w:rsidP="003E7927">
      <w:pPr>
        <w:spacing w:after="0"/>
        <w:jc w:val="both"/>
        <w:rPr>
          <w:sz w:val="22"/>
          <w:szCs w:val="22"/>
          <w:lang w:val="en-GB"/>
        </w:rPr>
      </w:pPr>
      <w:r w:rsidRPr="00891B2F">
        <w:rPr>
          <w:sz w:val="22"/>
          <w:szCs w:val="22"/>
          <w:lang w:val="en-GB"/>
        </w:rPr>
        <w:t>Based on the above observations, one potential rule for handling the scenarios here, in such a way that the high-priority channel(s) is not impacted, is as follows:</w:t>
      </w:r>
    </w:p>
    <w:p w14:paraId="338949A4" w14:textId="77777777" w:rsidR="00B24EEF" w:rsidRPr="00891B2F" w:rsidRDefault="00B24EEF" w:rsidP="004E4CF4">
      <w:pPr>
        <w:numPr>
          <w:ilvl w:val="0"/>
          <w:numId w:val="16"/>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Multiplexing of low-priority PUCCH and high-priority PUCCH, when feasible, is allowed only if this multiplexing is done on a high-priority PUCCH resource. In addition: </w:t>
      </w:r>
    </w:p>
    <w:p w14:paraId="34DAE48E" w14:textId="68B295EC" w:rsidR="00B24EEF" w:rsidRPr="00891B2F" w:rsidRDefault="00B24EEF" w:rsidP="004E4CF4">
      <w:pPr>
        <w:numPr>
          <w:ilvl w:val="1"/>
          <w:numId w:val="16"/>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The UE does not expect an overlap between the resulting PUCCH resource to be used for multiplexing and another high-priority PUCCH; </w:t>
      </w:r>
    </w:p>
    <w:p w14:paraId="4C7EFC78" w14:textId="77777777" w:rsidR="00B24EEF" w:rsidRPr="00891B2F" w:rsidRDefault="00B24EEF" w:rsidP="004E4CF4">
      <w:pPr>
        <w:numPr>
          <w:ilvl w:val="1"/>
          <w:numId w:val="16"/>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if the resulting PUCCH resource overlaps with a low-priority PUCCH (instead of a high-priority PUCCH), the low-priority PUCCH can then be simply dropped.</w:t>
      </w:r>
    </w:p>
    <w:p w14:paraId="3EA85C1D" w14:textId="77777777" w:rsidR="00B24EEF" w:rsidRPr="00891B2F" w:rsidRDefault="00B24EEF" w:rsidP="00C8463A">
      <w:pPr>
        <w:overflowPunct/>
        <w:autoSpaceDE/>
        <w:autoSpaceDN/>
        <w:adjustRightInd/>
        <w:spacing w:after="0"/>
        <w:ind w:left="1440"/>
        <w:contextualSpacing/>
        <w:jc w:val="both"/>
        <w:textAlignment w:val="auto"/>
        <w:rPr>
          <w:sz w:val="22"/>
          <w:szCs w:val="22"/>
          <w:lang w:val="en-GB" w:eastAsia="zh-CN"/>
        </w:rPr>
      </w:pPr>
    </w:p>
    <w:p w14:paraId="5BE29A2D" w14:textId="0015B84A" w:rsidR="00B24EEF" w:rsidRPr="00891B2F" w:rsidRDefault="00B24EEF" w:rsidP="00C8463A">
      <w:pPr>
        <w:spacing w:after="0"/>
        <w:jc w:val="both"/>
        <w:rPr>
          <w:b/>
          <w:sz w:val="22"/>
          <w:szCs w:val="22"/>
          <w:lang w:val="en-GB"/>
        </w:rPr>
      </w:pPr>
      <w:r w:rsidRPr="00891B2F">
        <w:rPr>
          <w:b/>
          <w:sz w:val="22"/>
          <w:szCs w:val="22"/>
          <w:lang w:val="en-GB"/>
        </w:rPr>
        <w:lastRenderedPageBreak/>
        <w:t>Proposal 3.</w:t>
      </w:r>
      <w:r w:rsidR="00897FA4">
        <w:rPr>
          <w:b/>
          <w:bCs/>
          <w:sz w:val="22"/>
          <w:szCs w:val="22"/>
          <w:lang w:val="en-GB"/>
        </w:rPr>
        <w:t>15</w:t>
      </w:r>
      <w:r w:rsidRPr="00891B2F">
        <w:rPr>
          <w:b/>
          <w:sz w:val="22"/>
          <w:szCs w:val="22"/>
          <w:lang w:val="en-GB"/>
        </w:rPr>
        <w:t xml:space="preserve">: For handling the scenarios </w:t>
      </w:r>
      <w:bookmarkStart w:id="12" w:name="_Hlk59482936"/>
      <w:r w:rsidRPr="00891B2F">
        <w:rPr>
          <w:b/>
          <w:sz w:val="22"/>
          <w:szCs w:val="22"/>
          <w:lang w:val="en-GB"/>
        </w:rPr>
        <w:t>where a PUCCH of a given priority crosses the sub-slot boundary of the PUCCH config of another priority and overlaps with a PUCCH of another priority, adopt the following procedure</w:t>
      </w:r>
      <w:bookmarkEnd w:id="12"/>
      <w:r w:rsidRPr="00891B2F">
        <w:rPr>
          <w:b/>
          <w:sz w:val="22"/>
          <w:szCs w:val="22"/>
          <w:lang w:val="en-GB"/>
        </w:rPr>
        <w:t>:</w:t>
      </w:r>
    </w:p>
    <w:p w14:paraId="1F41A1CB" w14:textId="1B6A4CC4" w:rsidR="00B24EEF" w:rsidRPr="00891B2F" w:rsidRDefault="00B24EEF" w:rsidP="004E4CF4">
      <w:pPr>
        <w:numPr>
          <w:ilvl w:val="0"/>
          <w:numId w:val="16"/>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 xml:space="preserve">Multiplexing of low-priority PUCCH and high-priority PUCCH, is allowed only if this multiplexing is done on a high-priority PUCCH resource. In addition: </w:t>
      </w:r>
    </w:p>
    <w:p w14:paraId="33E89C5F" w14:textId="77777777" w:rsidR="00B24EEF" w:rsidRPr="00891B2F" w:rsidRDefault="00B24EEF" w:rsidP="004E4CF4">
      <w:pPr>
        <w:numPr>
          <w:ilvl w:val="1"/>
          <w:numId w:val="16"/>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 xml:space="preserve">UE does not expect an overlap between the resulting PUCCH resource to be used for multiplexing and another high-priority PUCCH; </w:t>
      </w:r>
    </w:p>
    <w:p w14:paraId="7DC3C81E" w14:textId="77777777" w:rsidR="00AC57A7" w:rsidRPr="00891B2F" w:rsidRDefault="00B24EEF" w:rsidP="004E4CF4">
      <w:pPr>
        <w:numPr>
          <w:ilvl w:val="1"/>
          <w:numId w:val="16"/>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and if the resulting PUCCH resource overlaps with a low-priority PUCCH, the low-priority PUCCH is then dropped.</w:t>
      </w:r>
    </w:p>
    <w:p w14:paraId="097D7673" w14:textId="17AAC53D" w:rsidR="001F3EFA" w:rsidRPr="00891B2F" w:rsidRDefault="001F3EFA" w:rsidP="004E4CF4">
      <w:pPr>
        <w:numPr>
          <w:ilvl w:val="1"/>
          <w:numId w:val="16"/>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 xml:space="preserve">Additional conditions are FFS. </w:t>
      </w:r>
    </w:p>
    <w:p w14:paraId="5AE11E68" w14:textId="77777777" w:rsidR="00B24EEF" w:rsidRPr="00891B2F" w:rsidRDefault="00B24EEF" w:rsidP="00B24EEF">
      <w:pPr>
        <w:overflowPunct/>
        <w:autoSpaceDE/>
        <w:autoSpaceDN/>
        <w:adjustRightInd/>
        <w:spacing w:after="0"/>
        <w:jc w:val="both"/>
        <w:textAlignment w:val="auto"/>
        <w:rPr>
          <w:sz w:val="22"/>
          <w:szCs w:val="22"/>
          <w:lang w:val="en-GB" w:eastAsia="zh-CN"/>
        </w:rPr>
      </w:pPr>
    </w:p>
    <w:p w14:paraId="09587133" w14:textId="52A56B7B" w:rsidR="00B24EEF" w:rsidRPr="00FC31A4" w:rsidRDefault="00B24EEF" w:rsidP="00B24EEF">
      <w:pPr>
        <w:pStyle w:val="Heading3"/>
        <w:numPr>
          <w:ilvl w:val="0"/>
          <w:numId w:val="0"/>
        </w:numPr>
        <w:ind w:left="720" w:hanging="720"/>
        <w:rPr>
          <w:lang w:eastAsia="zh-CN"/>
        </w:rPr>
      </w:pPr>
      <w:r w:rsidRPr="00FC31A4">
        <w:rPr>
          <w:lang w:eastAsia="zh-CN"/>
        </w:rPr>
        <w:t>3.1.</w:t>
      </w:r>
      <w:r w:rsidR="00A75CD4" w:rsidRPr="00FC31A4">
        <w:rPr>
          <w:lang w:eastAsia="zh-CN"/>
        </w:rPr>
        <w:t>4</w:t>
      </w:r>
      <w:r w:rsidRPr="00FC31A4">
        <w:rPr>
          <w:lang w:eastAsia="zh-CN"/>
        </w:rPr>
        <w:t xml:space="preserve"> More than two overlapping high-priority and low-priority PUCCHs</w:t>
      </w:r>
    </w:p>
    <w:p w14:paraId="20FB56D8" w14:textId="77777777" w:rsidR="00B24EEF" w:rsidRPr="00891B2F" w:rsidRDefault="00B24EEF" w:rsidP="00B24EEF">
      <w:pPr>
        <w:overflowPunct/>
        <w:autoSpaceDE/>
        <w:autoSpaceDN/>
        <w:adjustRightInd/>
        <w:spacing w:after="0"/>
        <w:jc w:val="both"/>
        <w:textAlignment w:val="auto"/>
        <w:rPr>
          <w:sz w:val="22"/>
          <w:szCs w:val="22"/>
          <w:lang w:val="en-GB" w:eastAsia="zh-CN"/>
        </w:rPr>
      </w:pPr>
      <w:r w:rsidRPr="00891B2F">
        <w:rPr>
          <w:sz w:val="22"/>
          <w:szCs w:val="22"/>
          <w:lang w:val="en-GB" w:eastAsia="zh-CN"/>
        </w:rPr>
        <w:t xml:space="preserve">In addition to the two-channel scenarios, there are scenarios where there could be more than two overlapping channels of different priorities, where here we consider that there is no PUSCH(s) in the group of overlapping channels. Specifically, some of these scenarios are listed below: </w:t>
      </w:r>
    </w:p>
    <w:p w14:paraId="653F617A" w14:textId="77777777" w:rsidR="00B24EEF" w:rsidRPr="00891B2F" w:rsidRDefault="00B24EEF" w:rsidP="004E4CF4">
      <w:pPr>
        <w:numPr>
          <w:ilvl w:val="0"/>
          <w:numId w:val="14"/>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PUCCH with high-priority UCI(s) vs. at least two non-overlapping PUCCHs with low-priority UCI(s) </w:t>
      </w:r>
    </w:p>
    <w:p w14:paraId="4B8B6A53" w14:textId="77777777" w:rsidR="00B24EEF" w:rsidRPr="00891B2F" w:rsidRDefault="00B24EEF" w:rsidP="004E4CF4">
      <w:pPr>
        <w:numPr>
          <w:ilvl w:val="0"/>
          <w:numId w:val="14"/>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PUCCH with low-priority UCI(s) vs. at least two non-overlapping PUCCHs with high-priority UCI(s)</w:t>
      </w:r>
    </w:p>
    <w:p w14:paraId="3E7AC64C" w14:textId="77777777" w:rsidR="00B24EEF" w:rsidRPr="00891B2F" w:rsidRDefault="00B24EEF" w:rsidP="00B24EEF">
      <w:pPr>
        <w:overflowPunct/>
        <w:autoSpaceDE/>
        <w:autoSpaceDN/>
        <w:adjustRightInd/>
        <w:spacing w:after="0"/>
        <w:contextualSpacing/>
        <w:jc w:val="both"/>
        <w:textAlignment w:val="auto"/>
        <w:rPr>
          <w:sz w:val="22"/>
          <w:szCs w:val="22"/>
          <w:lang w:val="en-GB" w:eastAsia="zh-CN"/>
        </w:rPr>
      </w:pPr>
    </w:p>
    <w:p w14:paraId="07162AC7" w14:textId="6C189BE5" w:rsidR="00B24EEF" w:rsidRPr="00891B2F" w:rsidRDefault="00B24EEF" w:rsidP="00B24EEF">
      <w:pPr>
        <w:tabs>
          <w:tab w:val="left" w:pos="2490"/>
        </w:tabs>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An example of such scenarios is illustrated in Figure 3</w:t>
      </w:r>
      <w:r w:rsidR="00EA7D75" w:rsidRPr="00891B2F">
        <w:rPr>
          <w:sz w:val="22"/>
          <w:szCs w:val="22"/>
          <w:lang w:val="en-GB" w:eastAsia="zh-CN"/>
        </w:rPr>
        <w:t>.</w:t>
      </w:r>
      <w:r w:rsidR="00D10949">
        <w:rPr>
          <w:bCs/>
          <w:sz w:val="22"/>
          <w:szCs w:val="22"/>
          <w:lang w:val="en-GB" w:eastAsia="zh-CN"/>
        </w:rPr>
        <w:t>2</w:t>
      </w:r>
      <w:r w:rsidRPr="00891B2F">
        <w:rPr>
          <w:sz w:val="22"/>
          <w:szCs w:val="22"/>
          <w:lang w:val="en-GB" w:eastAsia="zh-CN"/>
        </w:rPr>
        <w:t>.</w:t>
      </w:r>
    </w:p>
    <w:p w14:paraId="7873CD9C" w14:textId="77777777" w:rsidR="00B24EEF" w:rsidRPr="00891B2F" w:rsidRDefault="00B24EEF" w:rsidP="00B24EEF">
      <w:pPr>
        <w:overflowPunct/>
        <w:autoSpaceDE/>
        <w:autoSpaceDN/>
        <w:adjustRightInd/>
        <w:spacing w:after="0"/>
        <w:contextualSpacing/>
        <w:jc w:val="both"/>
        <w:textAlignment w:val="auto"/>
        <w:rPr>
          <w:sz w:val="22"/>
          <w:szCs w:val="22"/>
          <w:lang w:val="en-GB" w:eastAsia="zh-CN"/>
        </w:rPr>
      </w:pPr>
    </w:p>
    <w:p w14:paraId="0DA3D827" w14:textId="77777777" w:rsidR="00B24EEF" w:rsidRPr="00891B2F" w:rsidRDefault="00B24EEF" w:rsidP="00B24EEF">
      <w:pPr>
        <w:overflowPunct/>
        <w:autoSpaceDE/>
        <w:autoSpaceDN/>
        <w:adjustRightInd/>
        <w:spacing w:after="0"/>
        <w:contextualSpacing/>
        <w:jc w:val="center"/>
        <w:textAlignment w:val="auto"/>
        <w:rPr>
          <w:sz w:val="22"/>
          <w:szCs w:val="22"/>
          <w:lang w:val="en-GB" w:eastAsia="zh-CN"/>
        </w:rPr>
      </w:pPr>
      <w:r w:rsidRPr="00891B2F">
        <w:rPr>
          <w:noProof/>
          <w:lang w:val="en-GB"/>
        </w:rPr>
        <w:drawing>
          <wp:inline distT="0" distB="0" distL="0" distR="0" wp14:anchorId="05B25A34" wp14:editId="263B2F78">
            <wp:extent cx="2114617" cy="8953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114617" cy="895350"/>
                    </a:xfrm>
                    <a:prstGeom prst="rect">
                      <a:avLst/>
                    </a:prstGeom>
                  </pic:spPr>
                </pic:pic>
              </a:graphicData>
            </a:graphic>
          </wp:inline>
        </w:drawing>
      </w:r>
    </w:p>
    <w:p w14:paraId="61A81B05" w14:textId="77777777" w:rsidR="00B24EEF" w:rsidRPr="00891B2F" w:rsidRDefault="00B24EEF" w:rsidP="00B24EEF">
      <w:pPr>
        <w:spacing w:after="0"/>
        <w:rPr>
          <w:sz w:val="18"/>
          <w:szCs w:val="18"/>
          <w:lang w:val="en-GB"/>
        </w:rPr>
      </w:pPr>
    </w:p>
    <w:p w14:paraId="09217A44" w14:textId="072193F6" w:rsidR="00B24EEF" w:rsidRPr="00891B2F" w:rsidRDefault="00B24EEF" w:rsidP="00B24EEF">
      <w:pPr>
        <w:spacing w:after="0"/>
        <w:jc w:val="center"/>
        <w:rPr>
          <w:sz w:val="22"/>
          <w:szCs w:val="22"/>
          <w:lang w:val="en-GB"/>
        </w:rPr>
      </w:pPr>
      <w:r w:rsidRPr="00891B2F">
        <w:rPr>
          <w:sz w:val="22"/>
          <w:szCs w:val="22"/>
          <w:lang w:val="en-GB"/>
        </w:rPr>
        <w:t>Figure 3</w:t>
      </w:r>
      <w:r w:rsidR="00EA7D75" w:rsidRPr="00891B2F">
        <w:rPr>
          <w:sz w:val="22"/>
          <w:szCs w:val="22"/>
          <w:lang w:val="en-GB"/>
        </w:rPr>
        <w:t>.</w:t>
      </w:r>
      <w:r w:rsidR="00D10949">
        <w:rPr>
          <w:sz w:val="22"/>
          <w:szCs w:val="22"/>
          <w:lang w:val="en-GB"/>
        </w:rPr>
        <w:t>2</w:t>
      </w:r>
      <w:r w:rsidRPr="00891B2F">
        <w:rPr>
          <w:sz w:val="22"/>
          <w:szCs w:val="22"/>
          <w:lang w:val="en-GB"/>
        </w:rPr>
        <w:t xml:space="preserve">: Example illustrating the scenario with more than two high-priority and low-priority overlapping channels. </w:t>
      </w:r>
    </w:p>
    <w:p w14:paraId="645C484F" w14:textId="77777777" w:rsidR="00B24EEF" w:rsidRPr="00891B2F" w:rsidRDefault="00B24EEF" w:rsidP="00B24EEF">
      <w:pPr>
        <w:overflowPunct/>
        <w:autoSpaceDE/>
        <w:autoSpaceDN/>
        <w:adjustRightInd/>
        <w:spacing w:after="0"/>
        <w:contextualSpacing/>
        <w:jc w:val="both"/>
        <w:textAlignment w:val="auto"/>
        <w:rPr>
          <w:sz w:val="22"/>
          <w:szCs w:val="22"/>
          <w:lang w:val="en-GB"/>
        </w:rPr>
      </w:pPr>
    </w:p>
    <w:p w14:paraId="434EF516" w14:textId="1DDDBA3C" w:rsidR="00B24EEF" w:rsidRDefault="00B24EEF" w:rsidP="00B24EEF">
      <w:pPr>
        <w:overflowPunct/>
        <w:autoSpaceDE/>
        <w:autoSpaceDN/>
        <w:adjustRightInd/>
        <w:spacing w:after="0"/>
        <w:contextualSpacing/>
        <w:jc w:val="both"/>
        <w:textAlignment w:val="auto"/>
        <w:rPr>
          <w:sz w:val="22"/>
          <w:szCs w:val="22"/>
          <w:lang w:val="en-GB" w:eastAsia="zh-CN"/>
        </w:rPr>
      </w:pPr>
      <w:r w:rsidRPr="00891B2F">
        <w:rPr>
          <w:sz w:val="22"/>
          <w:szCs w:val="22"/>
          <w:lang w:val="en-GB"/>
        </w:rPr>
        <w:t>In RAN1#103-e, the high-level support of multiplexing for these scenarios was agreed, but all the related details are still FFS.</w:t>
      </w:r>
      <w:r w:rsidRPr="00891B2F">
        <w:rPr>
          <w:sz w:val="22"/>
          <w:szCs w:val="22"/>
          <w:lang w:val="en-GB" w:eastAsia="zh-CN"/>
        </w:rPr>
        <w:t xml:space="preserve"> For such scenarios, it should be discussed how to handle the group of overlapping PUCCHs. In general, the handling approach to be designed for these scenarios should be simple so that the processing of high-priority channel(s) is not impacted. Further, the handling approach should not impact the high-priority channels. Note that the discussion here is under the assumption that, the multiplexing (if any) between overlapping channels of the same priority is already done (i.e. for each of high-priority PUCCHs and low-priority PUCCHs); so, we only consider the resulting channels after multiplexing of channels with the same priority. </w:t>
      </w:r>
    </w:p>
    <w:p w14:paraId="5E3E4BBD" w14:textId="16EC777E" w:rsidR="009B25DF" w:rsidRDefault="009B25DF" w:rsidP="00B24EEF">
      <w:pPr>
        <w:overflowPunct/>
        <w:autoSpaceDE/>
        <w:autoSpaceDN/>
        <w:adjustRightInd/>
        <w:spacing w:after="0"/>
        <w:contextualSpacing/>
        <w:jc w:val="both"/>
        <w:textAlignment w:val="auto"/>
        <w:rPr>
          <w:sz w:val="22"/>
          <w:szCs w:val="22"/>
          <w:lang w:val="en-GB" w:eastAsia="zh-CN"/>
        </w:rPr>
      </w:pPr>
    </w:p>
    <w:p w14:paraId="132CFAE2" w14:textId="4ACD6B81" w:rsidR="00873581" w:rsidRDefault="009B25DF" w:rsidP="00B24EEF">
      <w:pPr>
        <w:overflowPunct/>
        <w:autoSpaceDE/>
        <w:autoSpaceDN/>
        <w:adjustRightInd/>
        <w:spacing w:after="0"/>
        <w:contextualSpacing/>
        <w:jc w:val="both"/>
        <w:textAlignment w:val="auto"/>
        <w:rPr>
          <w:sz w:val="22"/>
          <w:szCs w:val="22"/>
          <w:lang w:val="en-GB" w:eastAsia="zh-CN"/>
        </w:rPr>
      </w:pPr>
      <w:r>
        <w:rPr>
          <w:sz w:val="22"/>
          <w:szCs w:val="22"/>
          <w:lang w:val="en-GB" w:eastAsia="zh-CN"/>
        </w:rPr>
        <w:t>It should be noted that there had</w:t>
      </w:r>
      <w:r w:rsidR="00F562D6">
        <w:rPr>
          <w:sz w:val="22"/>
          <w:szCs w:val="22"/>
          <w:lang w:val="en-GB" w:eastAsia="zh-CN"/>
        </w:rPr>
        <w:t xml:space="preserve"> been</w:t>
      </w:r>
      <w:r>
        <w:rPr>
          <w:sz w:val="22"/>
          <w:szCs w:val="22"/>
          <w:lang w:val="en-GB" w:eastAsia="zh-CN"/>
        </w:rPr>
        <w:t xml:space="preserve"> some discussions on these scenarios in RAN1</w:t>
      </w:r>
      <w:r w:rsidR="00D8135C">
        <w:rPr>
          <w:sz w:val="22"/>
          <w:szCs w:val="22"/>
          <w:lang w:val="en-GB" w:eastAsia="zh-CN"/>
        </w:rPr>
        <w:t xml:space="preserve">#105-e, where two </w:t>
      </w:r>
      <w:r w:rsidR="00873581">
        <w:rPr>
          <w:sz w:val="22"/>
          <w:szCs w:val="22"/>
          <w:lang w:val="en-GB" w:eastAsia="zh-CN"/>
        </w:rPr>
        <w:t xml:space="preserve">main </w:t>
      </w:r>
      <w:r w:rsidR="00844F2C">
        <w:rPr>
          <w:sz w:val="22"/>
          <w:szCs w:val="22"/>
          <w:lang w:val="en-GB" w:eastAsia="zh-CN"/>
        </w:rPr>
        <w:t>o</w:t>
      </w:r>
      <w:r w:rsidR="00873581">
        <w:rPr>
          <w:sz w:val="22"/>
          <w:szCs w:val="22"/>
          <w:lang w:val="en-GB" w:eastAsia="zh-CN"/>
        </w:rPr>
        <w:t>ption</w:t>
      </w:r>
      <w:r w:rsidR="00844F2C">
        <w:rPr>
          <w:sz w:val="22"/>
          <w:szCs w:val="22"/>
          <w:lang w:val="en-GB" w:eastAsia="zh-CN"/>
        </w:rPr>
        <w:t>s</w:t>
      </w:r>
      <w:r w:rsidR="00873581">
        <w:rPr>
          <w:sz w:val="22"/>
          <w:szCs w:val="22"/>
          <w:lang w:val="en-GB" w:eastAsia="zh-CN"/>
        </w:rPr>
        <w:t xml:space="preserve"> have been listed</w:t>
      </w:r>
      <w:r w:rsidR="005741AE">
        <w:rPr>
          <w:sz w:val="22"/>
          <w:szCs w:val="22"/>
          <w:lang w:val="en-GB" w:eastAsia="zh-CN"/>
        </w:rPr>
        <w:t xml:space="preserve"> </w:t>
      </w:r>
      <w:r w:rsidR="005741AE">
        <w:rPr>
          <w:sz w:val="22"/>
          <w:szCs w:val="22"/>
          <w:lang w:val="en-GB"/>
        </w:rPr>
        <w:t>(</w:t>
      </w:r>
      <w:r w:rsidR="005741AE">
        <w:rPr>
          <w:sz w:val="22"/>
          <w:szCs w:val="22"/>
          <w:lang w:val="en-GB" w:eastAsia="zh-CN"/>
        </w:rPr>
        <w:t>R1-2106063)</w:t>
      </w:r>
      <w:r w:rsidR="005741AE">
        <w:rPr>
          <w:sz w:val="22"/>
          <w:szCs w:val="22"/>
          <w:lang w:val="en-GB"/>
        </w:rPr>
        <w:t>:</w:t>
      </w:r>
      <w:r w:rsidR="00873581">
        <w:rPr>
          <w:sz w:val="22"/>
          <w:szCs w:val="22"/>
          <w:lang w:val="en-GB" w:eastAsia="zh-CN"/>
        </w:rPr>
        <w:t xml:space="preserve"> </w:t>
      </w:r>
    </w:p>
    <w:p w14:paraId="3904593B" w14:textId="76DFF496" w:rsidR="00873581" w:rsidRDefault="00873581" w:rsidP="00B24EEF">
      <w:pPr>
        <w:overflowPunct/>
        <w:autoSpaceDE/>
        <w:autoSpaceDN/>
        <w:adjustRightInd/>
        <w:spacing w:after="0"/>
        <w:contextualSpacing/>
        <w:jc w:val="both"/>
        <w:textAlignment w:val="auto"/>
        <w:rPr>
          <w:sz w:val="22"/>
          <w:szCs w:val="22"/>
          <w:lang w:val="en-GB" w:eastAsia="zh-CN"/>
        </w:rPr>
      </w:pPr>
    </w:p>
    <w:tbl>
      <w:tblPr>
        <w:tblStyle w:val="TableGrid"/>
        <w:tblW w:w="0" w:type="auto"/>
        <w:tblLook w:val="04A0" w:firstRow="1" w:lastRow="0" w:firstColumn="1" w:lastColumn="0" w:noHBand="0" w:noVBand="1"/>
      </w:tblPr>
      <w:tblGrid>
        <w:gridCol w:w="9629"/>
      </w:tblGrid>
      <w:tr w:rsidR="00873581" w14:paraId="6C571D34" w14:textId="77777777" w:rsidTr="00873581">
        <w:tc>
          <w:tcPr>
            <w:tcW w:w="9629" w:type="dxa"/>
          </w:tcPr>
          <w:p w14:paraId="3F983462" w14:textId="77777777" w:rsidR="009756B2" w:rsidRPr="009756B2" w:rsidRDefault="009756B2" w:rsidP="009756B2">
            <w:pPr>
              <w:overflowPunct/>
              <w:autoSpaceDE/>
              <w:autoSpaceDN/>
              <w:adjustRightInd/>
              <w:spacing w:after="160" w:line="256" w:lineRule="auto"/>
              <w:jc w:val="both"/>
              <w:textAlignment w:val="auto"/>
              <w:rPr>
                <w:rFonts w:eastAsia="Times New Roman"/>
                <w:szCs w:val="22"/>
                <w:lang w:val="en-GB" w:eastAsia="zh-CN"/>
              </w:rPr>
            </w:pPr>
            <w:bookmarkStart w:id="13" w:name="_Hlk76367858"/>
            <w:r w:rsidRPr="009756B2">
              <w:rPr>
                <w:rFonts w:eastAsia="Times New Roman"/>
                <w:szCs w:val="22"/>
                <w:lang w:val="en-GB" w:eastAsia="zh-CN"/>
              </w:rPr>
              <w:t>For handling the scenarios with more than two overlapping PUCCHs of different priorities, consider the following options:</w:t>
            </w:r>
          </w:p>
          <w:p w14:paraId="4D1E724F" w14:textId="77777777" w:rsidR="009756B2" w:rsidRPr="009756B2" w:rsidRDefault="009756B2" w:rsidP="009756B2">
            <w:pPr>
              <w:numPr>
                <w:ilvl w:val="0"/>
                <w:numId w:val="48"/>
              </w:numPr>
              <w:overflowPunct/>
              <w:autoSpaceDE/>
              <w:autoSpaceDN/>
              <w:adjustRightInd/>
              <w:spacing w:after="160" w:line="256" w:lineRule="auto"/>
              <w:textAlignment w:val="auto"/>
              <w:rPr>
                <w:szCs w:val="24"/>
                <w:lang w:eastAsia="zh-CN"/>
              </w:rPr>
            </w:pPr>
            <w:r w:rsidRPr="009756B2">
              <w:rPr>
                <w:szCs w:val="24"/>
                <w:lang w:eastAsia="zh-CN"/>
              </w:rPr>
              <w:t xml:space="preserve">Option 1: </w:t>
            </w:r>
            <w:bookmarkStart w:id="14" w:name="_Hlk76225712"/>
            <w:r w:rsidRPr="009756B2">
              <w:rPr>
                <w:szCs w:val="24"/>
                <w:lang w:eastAsia="zh-CN"/>
              </w:rPr>
              <w:t>Use R15 multiplexing as baseline, i.e. a single checking/multiplexing step among all channels</w:t>
            </w:r>
            <w:bookmarkEnd w:id="14"/>
            <w:r w:rsidRPr="009756B2">
              <w:rPr>
                <w:szCs w:val="24"/>
                <w:lang w:eastAsia="zh-CN"/>
              </w:rPr>
              <w:t>.</w:t>
            </w:r>
          </w:p>
          <w:p w14:paraId="24143152" w14:textId="77777777" w:rsidR="009756B2" w:rsidRPr="009756B2" w:rsidRDefault="009756B2" w:rsidP="009756B2">
            <w:pPr>
              <w:numPr>
                <w:ilvl w:val="0"/>
                <w:numId w:val="48"/>
              </w:numPr>
              <w:overflowPunct/>
              <w:autoSpaceDE/>
              <w:autoSpaceDN/>
              <w:adjustRightInd/>
              <w:spacing w:after="160" w:line="256" w:lineRule="auto"/>
              <w:textAlignment w:val="auto"/>
              <w:rPr>
                <w:szCs w:val="24"/>
                <w:lang w:eastAsia="zh-CN"/>
              </w:rPr>
            </w:pPr>
            <w:r w:rsidRPr="009756B2">
              <w:rPr>
                <w:szCs w:val="24"/>
                <w:lang w:eastAsia="zh-CN"/>
              </w:rPr>
              <w:t xml:space="preserve">Option 2: Allow a single checking/multiplexing step between channels of different priorities after multiplexing (if any) between overlapping channels of the same priority is already done. </w:t>
            </w:r>
          </w:p>
          <w:p w14:paraId="35B4CA7E" w14:textId="77777777" w:rsidR="009756B2" w:rsidRPr="009756B2" w:rsidRDefault="009756B2" w:rsidP="009756B2">
            <w:pPr>
              <w:numPr>
                <w:ilvl w:val="0"/>
                <w:numId w:val="48"/>
              </w:numPr>
              <w:overflowPunct/>
              <w:autoSpaceDE/>
              <w:autoSpaceDN/>
              <w:adjustRightInd/>
              <w:spacing w:after="160" w:line="256" w:lineRule="auto"/>
              <w:contextualSpacing/>
              <w:jc w:val="both"/>
              <w:textAlignment w:val="auto"/>
              <w:rPr>
                <w:lang w:eastAsia="zh-CN"/>
              </w:rPr>
            </w:pPr>
            <w:r w:rsidRPr="009756B2">
              <w:t>Other options are not excluded.</w:t>
            </w:r>
          </w:p>
          <w:p w14:paraId="7A320783" w14:textId="535ED5EB" w:rsidR="00873581" w:rsidRPr="009756B2" w:rsidRDefault="009756B2" w:rsidP="009756B2">
            <w:pPr>
              <w:numPr>
                <w:ilvl w:val="0"/>
                <w:numId w:val="48"/>
              </w:numPr>
              <w:overflowPunct/>
              <w:autoSpaceDE/>
              <w:autoSpaceDN/>
              <w:adjustRightInd/>
              <w:spacing w:after="160" w:line="256" w:lineRule="auto"/>
              <w:contextualSpacing/>
              <w:jc w:val="both"/>
              <w:textAlignment w:val="auto"/>
            </w:pPr>
            <w:r w:rsidRPr="009756B2">
              <w:t>Note: the candidate cases should be identified first.</w:t>
            </w:r>
          </w:p>
        </w:tc>
      </w:tr>
      <w:bookmarkEnd w:id="13"/>
    </w:tbl>
    <w:p w14:paraId="3762A56E" w14:textId="77777777" w:rsidR="0084453A" w:rsidRDefault="0084453A" w:rsidP="005C0687">
      <w:pPr>
        <w:overflowPunct/>
        <w:autoSpaceDE/>
        <w:autoSpaceDN/>
        <w:adjustRightInd/>
        <w:spacing w:after="0"/>
        <w:jc w:val="both"/>
        <w:textAlignment w:val="auto"/>
        <w:rPr>
          <w:bCs/>
          <w:sz w:val="22"/>
          <w:szCs w:val="22"/>
          <w:lang w:val="en-GB" w:eastAsia="zh-CN"/>
        </w:rPr>
      </w:pPr>
    </w:p>
    <w:p w14:paraId="206EA0B9" w14:textId="1C425279" w:rsidR="005C0687" w:rsidRPr="00902635" w:rsidRDefault="005C0687" w:rsidP="005C0687">
      <w:pPr>
        <w:overflowPunct/>
        <w:autoSpaceDE/>
        <w:autoSpaceDN/>
        <w:adjustRightInd/>
        <w:spacing w:after="0"/>
        <w:jc w:val="both"/>
        <w:textAlignment w:val="auto"/>
        <w:rPr>
          <w:bCs/>
          <w:sz w:val="22"/>
          <w:szCs w:val="22"/>
          <w:lang w:val="en-GB" w:eastAsia="zh-CN"/>
        </w:rPr>
      </w:pPr>
      <w:r w:rsidRPr="00902635">
        <w:rPr>
          <w:bCs/>
          <w:sz w:val="22"/>
          <w:szCs w:val="22"/>
          <w:lang w:val="en-GB" w:eastAsia="zh-CN"/>
        </w:rPr>
        <w:t xml:space="preserve">Option </w:t>
      </w:r>
      <w:r>
        <w:rPr>
          <w:bCs/>
          <w:sz w:val="22"/>
          <w:szCs w:val="22"/>
          <w:lang w:val="en-GB" w:eastAsia="zh-CN"/>
        </w:rPr>
        <w:t>1 is not fully clear, especially since it says “</w:t>
      </w:r>
      <w:r w:rsidRPr="00476CF2">
        <w:rPr>
          <w:bCs/>
          <w:sz w:val="22"/>
          <w:szCs w:val="22"/>
          <w:lang w:val="en-GB" w:eastAsia="zh-CN"/>
        </w:rPr>
        <w:t>Use R15 multiplexing as baseline</w:t>
      </w:r>
      <w:r>
        <w:rPr>
          <w:bCs/>
          <w:sz w:val="22"/>
          <w:szCs w:val="22"/>
          <w:lang w:val="en-GB" w:eastAsia="zh-CN"/>
        </w:rPr>
        <w:t>” but also</w:t>
      </w:r>
      <w:r w:rsidRPr="00476CF2">
        <w:rPr>
          <w:bCs/>
          <w:sz w:val="22"/>
          <w:szCs w:val="22"/>
          <w:lang w:val="en-GB" w:eastAsia="zh-CN"/>
        </w:rPr>
        <w:t xml:space="preserve"> </w:t>
      </w:r>
      <w:r>
        <w:rPr>
          <w:bCs/>
          <w:sz w:val="22"/>
          <w:szCs w:val="22"/>
          <w:lang w:val="en-GB" w:eastAsia="zh-CN"/>
        </w:rPr>
        <w:t>“</w:t>
      </w:r>
      <w:r w:rsidRPr="00476CF2">
        <w:rPr>
          <w:bCs/>
          <w:sz w:val="22"/>
          <w:szCs w:val="22"/>
          <w:lang w:val="en-GB" w:eastAsia="zh-CN"/>
        </w:rPr>
        <w:t>i.e. a single checking/multiplexing step among all channels</w:t>
      </w:r>
      <w:r>
        <w:rPr>
          <w:bCs/>
          <w:sz w:val="22"/>
          <w:szCs w:val="22"/>
          <w:lang w:val="en-GB" w:eastAsia="zh-CN"/>
        </w:rPr>
        <w:t>”.</w:t>
      </w:r>
    </w:p>
    <w:p w14:paraId="47F5168B" w14:textId="77777777" w:rsidR="005C0687" w:rsidRDefault="005C0687" w:rsidP="00B24EEF">
      <w:pPr>
        <w:overflowPunct/>
        <w:autoSpaceDE/>
        <w:autoSpaceDN/>
        <w:adjustRightInd/>
        <w:spacing w:after="0"/>
        <w:contextualSpacing/>
        <w:jc w:val="both"/>
        <w:textAlignment w:val="auto"/>
        <w:rPr>
          <w:sz w:val="22"/>
          <w:szCs w:val="22"/>
          <w:lang w:val="en-GB" w:eastAsia="zh-CN"/>
        </w:rPr>
      </w:pPr>
    </w:p>
    <w:p w14:paraId="231148AC" w14:textId="4D0AE9AC" w:rsidR="000411BF" w:rsidRDefault="00D60B62" w:rsidP="00B24EEF">
      <w:pPr>
        <w:overflowPunct/>
        <w:autoSpaceDE/>
        <w:autoSpaceDN/>
        <w:adjustRightInd/>
        <w:spacing w:after="0"/>
        <w:contextualSpacing/>
        <w:jc w:val="both"/>
        <w:textAlignment w:val="auto"/>
        <w:rPr>
          <w:sz w:val="22"/>
          <w:szCs w:val="22"/>
          <w:lang w:val="en-GB" w:eastAsia="zh-CN"/>
        </w:rPr>
      </w:pPr>
      <w:r>
        <w:rPr>
          <w:sz w:val="22"/>
          <w:szCs w:val="22"/>
          <w:lang w:val="en-GB" w:eastAsia="zh-CN"/>
        </w:rPr>
        <w:lastRenderedPageBreak/>
        <w:t xml:space="preserve">We think that </w:t>
      </w:r>
      <w:r w:rsidR="000411BF">
        <w:rPr>
          <w:sz w:val="22"/>
          <w:szCs w:val="22"/>
          <w:lang w:val="en-GB" w:eastAsia="zh-CN"/>
        </w:rPr>
        <w:t>Option 2</w:t>
      </w:r>
      <w:r w:rsidR="00E6529A">
        <w:rPr>
          <w:sz w:val="22"/>
          <w:szCs w:val="22"/>
          <w:lang w:val="en-GB" w:eastAsia="zh-CN"/>
        </w:rPr>
        <w:t xml:space="preserve"> </w:t>
      </w:r>
      <w:r w:rsidR="000B6B7B">
        <w:rPr>
          <w:sz w:val="22"/>
          <w:szCs w:val="22"/>
          <w:lang w:val="en-GB" w:eastAsia="zh-CN"/>
        </w:rPr>
        <w:t>is the simpler approach</w:t>
      </w:r>
      <w:r w:rsidR="00896D0C">
        <w:rPr>
          <w:sz w:val="22"/>
          <w:szCs w:val="22"/>
          <w:lang w:val="en-GB" w:eastAsia="zh-CN"/>
        </w:rPr>
        <w:t xml:space="preserve">. Specifically, this handling approach </w:t>
      </w:r>
      <w:r w:rsidR="002C496F">
        <w:rPr>
          <w:sz w:val="22"/>
          <w:szCs w:val="22"/>
          <w:lang w:val="en-GB" w:eastAsia="zh-CN"/>
        </w:rPr>
        <w:t xml:space="preserve">should be further clarified </w:t>
      </w:r>
      <w:r w:rsidR="00896D0C">
        <w:rPr>
          <w:sz w:val="22"/>
          <w:szCs w:val="22"/>
          <w:lang w:val="en-GB" w:eastAsia="zh-CN"/>
        </w:rPr>
        <w:t>as follows</w:t>
      </w:r>
      <w:r w:rsidR="000B6B7B">
        <w:rPr>
          <w:sz w:val="22"/>
          <w:szCs w:val="22"/>
          <w:lang w:val="en-GB" w:eastAsia="zh-CN"/>
        </w:rPr>
        <w:t>:</w:t>
      </w:r>
    </w:p>
    <w:p w14:paraId="1A34A38D" w14:textId="77777777" w:rsidR="00B24EEF" w:rsidRPr="00FC31A4" w:rsidRDefault="00B24EEF" w:rsidP="004E4CF4">
      <w:pPr>
        <w:pStyle w:val="ListParagraph"/>
        <w:numPr>
          <w:ilvl w:val="0"/>
          <w:numId w:val="22"/>
        </w:numPr>
        <w:jc w:val="both"/>
        <w:rPr>
          <w:bCs/>
          <w:sz w:val="22"/>
          <w:szCs w:val="22"/>
          <w:lang w:val="en-GB"/>
        </w:rPr>
      </w:pPr>
      <w:r w:rsidRPr="00FC31A4">
        <w:rPr>
          <w:bCs/>
          <w:sz w:val="22"/>
          <w:szCs w:val="22"/>
          <w:lang w:val="en-GB"/>
        </w:rPr>
        <w:t xml:space="preserve">Allow a single checking/multiplexing step between channels of different priorities (where the earliest high-priority PUCCH could be considered), where in case of multiplexing: </w:t>
      </w:r>
    </w:p>
    <w:p w14:paraId="707324F2" w14:textId="77777777" w:rsidR="00B24EEF" w:rsidRPr="00891B2F" w:rsidRDefault="00B24EEF" w:rsidP="004E4CF4">
      <w:pPr>
        <w:numPr>
          <w:ilvl w:val="1"/>
          <w:numId w:val="17"/>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The UE does not expect an overlap between the resulting resource to be used for multiplexing and another high-priority PUCCH; </w:t>
      </w:r>
    </w:p>
    <w:p w14:paraId="0C5D581F" w14:textId="77777777" w:rsidR="00B24EEF" w:rsidRPr="00891B2F" w:rsidRDefault="00B24EEF" w:rsidP="004E4CF4">
      <w:pPr>
        <w:numPr>
          <w:ilvl w:val="1"/>
          <w:numId w:val="17"/>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and if the resulting PUCCH resource overlaps with a low-priority PUCCH (instead of a high-priority PUCCH), the low-priority PUCCH can then be simply dropped.</w:t>
      </w:r>
    </w:p>
    <w:p w14:paraId="0ACEE8E3" w14:textId="77777777" w:rsidR="00B34390" w:rsidRDefault="00B34390" w:rsidP="00B24EEF">
      <w:pPr>
        <w:overflowPunct/>
        <w:autoSpaceDE/>
        <w:autoSpaceDN/>
        <w:adjustRightInd/>
        <w:spacing w:after="0"/>
        <w:jc w:val="both"/>
        <w:textAlignment w:val="auto"/>
        <w:rPr>
          <w:b/>
          <w:sz w:val="22"/>
          <w:szCs w:val="22"/>
          <w:lang w:val="en-GB" w:eastAsia="zh-CN"/>
        </w:rPr>
      </w:pPr>
    </w:p>
    <w:p w14:paraId="4991C24D" w14:textId="7FC74F83" w:rsidR="00B24EEF" w:rsidRPr="00891B2F" w:rsidRDefault="00B24EEF" w:rsidP="00B24EEF">
      <w:pPr>
        <w:overflowPunct/>
        <w:autoSpaceDE/>
        <w:autoSpaceDN/>
        <w:adjustRightInd/>
        <w:spacing w:after="0"/>
        <w:jc w:val="both"/>
        <w:textAlignment w:val="auto"/>
        <w:rPr>
          <w:b/>
          <w:sz w:val="22"/>
          <w:szCs w:val="22"/>
          <w:lang w:val="en-GB" w:eastAsia="zh-CN"/>
        </w:rPr>
      </w:pPr>
      <w:r w:rsidRPr="00891B2F">
        <w:rPr>
          <w:b/>
          <w:sz w:val="22"/>
          <w:szCs w:val="22"/>
          <w:lang w:val="en-GB" w:eastAsia="zh-CN"/>
        </w:rPr>
        <w:t>Proposal 3.</w:t>
      </w:r>
      <w:r w:rsidR="00897FA4">
        <w:rPr>
          <w:b/>
          <w:sz w:val="22"/>
          <w:szCs w:val="22"/>
          <w:lang w:val="en-GB" w:eastAsia="zh-CN"/>
        </w:rPr>
        <w:t>16</w:t>
      </w:r>
      <w:r w:rsidRPr="00891B2F">
        <w:rPr>
          <w:b/>
          <w:sz w:val="22"/>
          <w:szCs w:val="22"/>
          <w:lang w:val="en-GB" w:eastAsia="zh-CN"/>
        </w:rPr>
        <w:t>: For handling the scenarios with more than two overlapping PUCCHs of different priorities, adopt the following procedure:</w:t>
      </w:r>
    </w:p>
    <w:p w14:paraId="77D7CE39" w14:textId="772FF09D" w:rsidR="00B24EEF" w:rsidRPr="00891B2F" w:rsidRDefault="00B24EEF" w:rsidP="004E4CF4">
      <w:pPr>
        <w:numPr>
          <w:ilvl w:val="0"/>
          <w:numId w:val="17"/>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 xml:space="preserve">Allow a single checking/multiplexing step between channels of different priorities, where in case multiplexing is feasible: </w:t>
      </w:r>
    </w:p>
    <w:p w14:paraId="2D0F6123" w14:textId="77777777" w:rsidR="00B24EEF" w:rsidRPr="00891B2F" w:rsidRDefault="00B24EEF" w:rsidP="004E4CF4">
      <w:pPr>
        <w:numPr>
          <w:ilvl w:val="1"/>
          <w:numId w:val="17"/>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 xml:space="preserve">UE does not expect an overlap between the resulting resource to be used for multiplexing and a high-priority PUCCH; </w:t>
      </w:r>
    </w:p>
    <w:p w14:paraId="420E3C14" w14:textId="3A3CE854" w:rsidR="00B24EEF" w:rsidRPr="00891B2F" w:rsidRDefault="00B24EEF" w:rsidP="004E4CF4">
      <w:pPr>
        <w:numPr>
          <w:ilvl w:val="1"/>
          <w:numId w:val="17"/>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and if the resulting PUCCH resource overlaps with a low-priority PUCCH, the low-priority PUCCH is then dropped.</w:t>
      </w:r>
    </w:p>
    <w:p w14:paraId="556D4F98" w14:textId="77777777" w:rsidR="00B626DE" w:rsidRPr="00891B2F" w:rsidRDefault="00B626DE" w:rsidP="00B626DE">
      <w:pPr>
        <w:overflowPunct/>
        <w:autoSpaceDE/>
        <w:autoSpaceDN/>
        <w:adjustRightInd/>
        <w:spacing w:after="0"/>
        <w:contextualSpacing/>
        <w:jc w:val="both"/>
        <w:textAlignment w:val="auto"/>
        <w:rPr>
          <w:b/>
          <w:sz w:val="22"/>
          <w:szCs w:val="22"/>
          <w:lang w:val="en-GB" w:eastAsia="zh-CN"/>
        </w:rPr>
      </w:pPr>
    </w:p>
    <w:p w14:paraId="395CC588" w14:textId="0D0EE590" w:rsidR="004743A0" w:rsidRPr="00FC31A4" w:rsidRDefault="004743A0" w:rsidP="004743A0">
      <w:pPr>
        <w:pStyle w:val="Heading2"/>
        <w:numPr>
          <w:ilvl w:val="1"/>
          <w:numId w:val="0"/>
        </w:numPr>
        <w:ind w:left="576" w:hanging="576"/>
        <w:rPr>
          <w:lang w:eastAsia="zh-CN"/>
        </w:rPr>
      </w:pPr>
      <w:r w:rsidRPr="00FC31A4">
        <w:rPr>
          <w:lang w:eastAsia="zh-CN"/>
        </w:rPr>
        <w:t>3.2</w:t>
      </w:r>
      <w:r w:rsidRPr="00FC31A4">
        <w:tab/>
      </w:r>
      <w:r w:rsidRPr="00FC31A4">
        <w:rPr>
          <w:lang w:eastAsia="zh-CN"/>
        </w:rPr>
        <w:t>Control channel vs</w:t>
      </w:r>
      <w:r w:rsidR="1C70FB78" w:rsidRPr="00FC31A4">
        <w:rPr>
          <w:lang w:eastAsia="zh-CN"/>
        </w:rPr>
        <w:t>.</w:t>
      </w:r>
      <w:r w:rsidRPr="00FC31A4">
        <w:rPr>
          <w:lang w:eastAsia="zh-CN"/>
        </w:rPr>
        <w:t xml:space="preserve"> data channel</w:t>
      </w:r>
    </w:p>
    <w:p w14:paraId="3712D59D" w14:textId="0F7D97C3" w:rsidR="004743A0" w:rsidRPr="00891B2F" w:rsidRDefault="004743A0" w:rsidP="43F2DCC7">
      <w:pPr>
        <w:jc w:val="both"/>
        <w:rPr>
          <w:rFonts w:eastAsia="Times New Roman"/>
          <w:sz w:val="22"/>
          <w:szCs w:val="22"/>
          <w:lang w:val="en-GB"/>
        </w:rPr>
      </w:pPr>
      <w:r w:rsidRPr="00891B2F">
        <w:rPr>
          <w:rFonts w:eastAsia="Times New Roman"/>
          <w:sz w:val="22"/>
          <w:szCs w:val="22"/>
          <w:lang w:val="en-GB"/>
        </w:rPr>
        <w:t xml:space="preserve">The discussion in this section is focused on the scenarios where </w:t>
      </w:r>
      <w:r w:rsidR="00403DC1" w:rsidRPr="00891B2F">
        <w:rPr>
          <w:rFonts w:eastAsia="Times New Roman"/>
          <w:sz w:val="22"/>
          <w:szCs w:val="22"/>
          <w:lang w:val="en-GB"/>
        </w:rPr>
        <w:t xml:space="preserve">the overlapping </w:t>
      </w:r>
      <w:r w:rsidRPr="00891B2F">
        <w:rPr>
          <w:rFonts w:eastAsia="Times New Roman"/>
          <w:sz w:val="22"/>
          <w:szCs w:val="22"/>
          <w:lang w:val="en-GB"/>
        </w:rPr>
        <w:t>PUSCH</w:t>
      </w:r>
      <w:r w:rsidR="000B5297" w:rsidRPr="00891B2F">
        <w:rPr>
          <w:rFonts w:eastAsia="Times New Roman"/>
          <w:sz w:val="22"/>
          <w:szCs w:val="22"/>
          <w:lang w:val="en-GB"/>
        </w:rPr>
        <w:t>(s)</w:t>
      </w:r>
      <w:r w:rsidRPr="00891B2F">
        <w:rPr>
          <w:rFonts w:eastAsia="Times New Roman"/>
          <w:sz w:val="22"/>
          <w:szCs w:val="22"/>
          <w:lang w:val="en-GB"/>
        </w:rPr>
        <w:t xml:space="preserve"> </w:t>
      </w:r>
      <w:r w:rsidR="000B5297" w:rsidRPr="00891B2F">
        <w:rPr>
          <w:rFonts w:eastAsia="Times New Roman"/>
          <w:sz w:val="22"/>
          <w:szCs w:val="22"/>
          <w:lang w:val="en-GB"/>
        </w:rPr>
        <w:t xml:space="preserve">and PUCCH(s) </w:t>
      </w:r>
      <w:r w:rsidR="00403DC1" w:rsidRPr="00891B2F">
        <w:rPr>
          <w:rFonts w:eastAsia="Times New Roman"/>
          <w:sz w:val="22"/>
          <w:szCs w:val="22"/>
          <w:lang w:val="en-GB"/>
        </w:rPr>
        <w:t>are</w:t>
      </w:r>
      <w:r w:rsidRPr="00891B2F">
        <w:rPr>
          <w:rFonts w:eastAsia="Times New Roman"/>
          <w:sz w:val="22"/>
          <w:szCs w:val="22"/>
          <w:lang w:val="en-GB"/>
        </w:rPr>
        <w:t xml:space="preserve"> </w:t>
      </w:r>
      <w:r w:rsidR="003776FF" w:rsidRPr="00891B2F">
        <w:rPr>
          <w:rFonts w:eastAsia="Times New Roman"/>
          <w:sz w:val="22"/>
          <w:szCs w:val="22"/>
          <w:lang w:val="en-GB"/>
        </w:rPr>
        <w:t>of</w:t>
      </w:r>
      <w:r w:rsidRPr="00891B2F">
        <w:rPr>
          <w:rFonts w:eastAsia="Times New Roman"/>
          <w:sz w:val="22"/>
          <w:szCs w:val="22"/>
          <w:lang w:val="en-GB"/>
        </w:rPr>
        <w:t xml:space="preserve"> </w:t>
      </w:r>
      <w:r w:rsidR="00403DC1" w:rsidRPr="00891B2F">
        <w:rPr>
          <w:rFonts w:eastAsia="Times New Roman"/>
          <w:sz w:val="22"/>
          <w:szCs w:val="22"/>
          <w:lang w:val="en-GB"/>
        </w:rPr>
        <w:t>different priorities</w:t>
      </w:r>
      <w:r w:rsidRPr="00891B2F">
        <w:rPr>
          <w:rFonts w:eastAsia="Times New Roman"/>
          <w:sz w:val="22"/>
          <w:szCs w:val="22"/>
          <w:lang w:val="en-GB"/>
        </w:rPr>
        <w:t xml:space="preserve">. </w:t>
      </w:r>
    </w:p>
    <w:p w14:paraId="6899AE64" w14:textId="715FED3F" w:rsidR="004743A0" w:rsidRPr="00FC31A4" w:rsidRDefault="004743A0" w:rsidP="00FE4B84">
      <w:pPr>
        <w:pStyle w:val="Heading3"/>
        <w:numPr>
          <w:ilvl w:val="0"/>
          <w:numId w:val="0"/>
        </w:numPr>
        <w:spacing w:before="240"/>
        <w:rPr>
          <w:lang w:eastAsia="zh-CN"/>
        </w:rPr>
      </w:pPr>
      <w:r w:rsidRPr="00FC31A4">
        <w:rPr>
          <w:lang w:eastAsia="zh-CN"/>
        </w:rPr>
        <w:t xml:space="preserve">3.2.1 HARQ-ACK vs. PUSCH with different </w:t>
      </w:r>
      <w:r w:rsidR="00BD037E" w:rsidRPr="00FC31A4">
        <w:rPr>
          <w:lang w:eastAsia="zh-CN"/>
        </w:rPr>
        <w:t>priorities</w:t>
      </w:r>
      <w:r w:rsidRPr="00FC31A4">
        <w:rPr>
          <w:lang w:eastAsia="zh-CN"/>
        </w:rPr>
        <w:t xml:space="preserve"> </w:t>
      </w:r>
    </w:p>
    <w:p w14:paraId="47AE7756" w14:textId="4FB33C3E" w:rsidR="00F77FBD" w:rsidRPr="00891B2F" w:rsidRDefault="00F77FBD" w:rsidP="00F77FBD">
      <w:pPr>
        <w:jc w:val="both"/>
        <w:rPr>
          <w:rFonts w:eastAsia="Times New Roman"/>
          <w:sz w:val="22"/>
          <w:lang w:val="en-GB"/>
        </w:rPr>
      </w:pPr>
      <w:r w:rsidRPr="00891B2F">
        <w:rPr>
          <w:rFonts w:eastAsia="Times New Roman"/>
          <w:sz w:val="22"/>
          <w:lang w:val="en-GB"/>
        </w:rPr>
        <w:t>Supporting multiplexing HARQ-ACK in PUSCH of different priorities was agreed in RAN1#102-e meeting</w:t>
      </w:r>
      <w:r w:rsidR="00FE4B84" w:rsidRPr="00891B2F">
        <w:rPr>
          <w:rFonts w:eastAsia="Times New Roman"/>
          <w:sz w:val="22"/>
          <w:lang w:val="en-GB"/>
        </w:rPr>
        <w:t xml:space="preserve">. </w:t>
      </w:r>
      <w:r w:rsidRPr="00891B2F">
        <w:rPr>
          <w:rFonts w:eastAsia="Times New Roman"/>
          <w:sz w:val="22"/>
          <w:lang w:val="en-GB"/>
        </w:rPr>
        <w:t xml:space="preserve"> </w:t>
      </w:r>
    </w:p>
    <w:tbl>
      <w:tblPr>
        <w:tblStyle w:val="TableGrid2"/>
        <w:tblW w:w="0" w:type="auto"/>
        <w:tblLook w:val="04A0" w:firstRow="1" w:lastRow="0" w:firstColumn="1" w:lastColumn="0" w:noHBand="0" w:noVBand="1"/>
      </w:tblPr>
      <w:tblGrid>
        <w:gridCol w:w="9629"/>
      </w:tblGrid>
      <w:tr w:rsidR="00F77FBD" w:rsidRPr="00891B2F" w14:paraId="4852CEC5" w14:textId="77777777" w:rsidTr="000F18C4">
        <w:tc>
          <w:tcPr>
            <w:tcW w:w="9629" w:type="dxa"/>
          </w:tcPr>
          <w:p w14:paraId="0B2508A5" w14:textId="140FB051" w:rsidR="00F77FBD" w:rsidRPr="00891B2F" w:rsidRDefault="003776FF" w:rsidP="00C45B0A">
            <w:pPr>
              <w:overflowPunct/>
              <w:autoSpaceDE/>
              <w:autoSpaceDN/>
              <w:adjustRightInd/>
              <w:spacing w:after="0"/>
              <w:contextualSpacing/>
              <w:jc w:val="both"/>
              <w:rPr>
                <w:rFonts w:eastAsia="Times New Roman"/>
                <w:sz w:val="22"/>
                <w:szCs w:val="22"/>
                <w:lang w:val="en-GB" w:eastAsia="fr-FR"/>
              </w:rPr>
            </w:pPr>
            <w:r w:rsidRPr="00891B2F">
              <w:rPr>
                <w:color w:val="000000"/>
                <w:kern w:val="24"/>
                <w:sz w:val="22"/>
                <w:szCs w:val="22"/>
                <w:highlight w:val="green"/>
                <w:lang w:val="en-GB" w:eastAsia="fr-FR"/>
              </w:rPr>
              <w:t>RAN1#102 e-meeting a</w:t>
            </w:r>
            <w:r w:rsidR="00F77FBD" w:rsidRPr="00891B2F">
              <w:rPr>
                <w:color w:val="000000"/>
                <w:kern w:val="24"/>
                <w:sz w:val="22"/>
                <w:szCs w:val="22"/>
                <w:highlight w:val="green"/>
                <w:lang w:val="en-GB" w:eastAsia="fr-FR"/>
              </w:rPr>
              <w:t>greements</w:t>
            </w:r>
            <w:r w:rsidRPr="00891B2F">
              <w:rPr>
                <w:color w:val="000000"/>
                <w:kern w:val="24"/>
                <w:sz w:val="22"/>
                <w:szCs w:val="22"/>
                <w:highlight w:val="green"/>
                <w:lang w:val="en-GB" w:eastAsia="fr-FR"/>
              </w:rPr>
              <w:t xml:space="preserve"> (not a full list)</w:t>
            </w:r>
            <w:r w:rsidR="00F77FBD" w:rsidRPr="00891B2F">
              <w:rPr>
                <w:color w:val="000000"/>
                <w:kern w:val="24"/>
                <w:sz w:val="22"/>
                <w:szCs w:val="22"/>
                <w:highlight w:val="green"/>
                <w:lang w:val="en-GB" w:eastAsia="fr-FR"/>
              </w:rPr>
              <w:t>:</w:t>
            </w:r>
          </w:p>
          <w:p w14:paraId="0324592E" w14:textId="77777777" w:rsidR="003776FF" w:rsidRPr="00FC31A4" w:rsidRDefault="003776FF" w:rsidP="00C45B0A">
            <w:pPr>
              <w:pStyle w:val="xmsonormal"/>
              <w:contextualSpacing/>
              <w:rPr>
                <w:rFonts w:ascii="Times New Roman" w:hAnsi="Times New Roman" w:cs="Times New Roman"/>
                <w:color w:val="000000"/>
                <w:sz w:val="22"/>
                <w:szCs w:val="24"/>
                <w:lang w:val="en-GB"/>
              </w:rPr>
            </w:pPr>
            <w:r w:rsidRPr="00FC31A4">
              <w:rPr>
                <w:rFonts w:ascii="Times New Roman" w:hAnsi="Times New Roman" w:cs="Times New Roman"/>
                <w:color w:val="000000"/>
                <w:sz w:val="22"/>
                <w:szCs w:val="24"/>
                <w:lang w:val="en-GB"/>
              </w:rPr>
              <w:t>Support multiplexing for following scenarios in R17:</w:t>
            </w:r>
          </w:p>
          <w:p w14:paraId="247DE5EC" w14:textId="77777777" w:rsidR="003776FF" w:rsidRPr="00891B2F" w:rsidRDefault="003776FF" w:rsidP="00C45B0A">
            <w:pPr>
              <w:numPr>
                <w:ilvl w:val="0"/>
                <w:numId w:val="8"/>
              </w:numPr>
              <w:overflowPunct/>
              <w:autoSpaceDE/>
              <w:autoSpaceDN/>
              <w:adjustRightInd/>
              <w:spacing w:after="0"/>
              <w:contextualSpacing/>
              <w:textAlignment w:val="auto"/>
              <w:rPr>
                <w:color w:val="000000"/>
                <w:sz w:val="22"/>
                <w:szCs w:val="24"/>
                <w:lang w:val="en-GB" w:eastAsia="zh-CN"/>
              </w:rPr>
            </w:pPr>
            <w:r w:rsidRPr="00891B2F">
              <w:rPr>
                <w:color w:val="000000"/>
                <w:sz w:val="22"/>
                <w:szCs w:val="24"/>
                <w:lang w:val="en-GB" w:eastAsia="zh-CN"/>
              </w:rPr>
              <w:t>Multiplexing a low-priority HARQ-ACK in a high-priority PUSCH (conveying UL-SCH only).</w:t>
            </w:r>
          </w:p>
          <w:p w14:paraId="0CEA48A9" w14:textId="77777777" w:rsidR="003776FF" w:rsidRPr="00891B2F" w:rsidRDefault="003776FF" w:rsidP="00C45B0A">
            <w:pPr>
              <w:numPr>
                <w:ilvl w:val="0"/>
                <w:numId w:val="8"/>
              </w:numPr>
              <w:overflowPunct/>
              <w:autoSpaceDE/>
              <w:autoSpaceDN/>
              <w:adjustRightInd/>
              <w:spacing w:after="0"/>
              <w:contextualSpacing/>
              <w:textAlignment w:val="auto"/>
              <w:rPr>
                <w:color w:val="000000"/>
                <w:sz w:val="22"/>
                <w:szCs w:val="24"/>
                <w:lang w:val="en-GB" w:eastAsia="zh-CN"/>
              </w:rPr>
            </w:pPr>
            <w:r w:rsidRPr="00891B2F">
              <w:rPr>
                <w:color w:val="000000"/>
                <w:sz w:val="22"/>
                <w:szCs w:val="24"/>
                <w:lang w:val="en-GB" w:eastAsia="zh-CN"/>
              </w:rPr>
              <w:t>Multiplexing a high-priority HARQ-ACK in a low-priority PUSCH (conveying UL-SCH only)</w:t>
            </w:r>
          </w:p>
          <w:p w14:paraId="12F22F2C" w14:textId="77777777" w:rsidR="003776FF" w:rsidRPr="00891B2F" w:rsidRDefault="003776FF" w:rsidP="00C45B0A">
            <w:pPr>
              <w:numPr>
                <w:ilvl w:val="0"/>
                <w:numId w:val="8"/>
              </w:numPr>
              <w:overflowPunct/>
              <w:autoSpaceDE/>
              <w:autoSpaceDN/>
              <w:adjustRightInd/>
              <w:spacing w:after="0"/>
              <w:contextualSpacing/>
              <w:textAlignment w:val="auto"/>
              <w:rPr>
                <w:color w:val="000000"/>
                <w:sz w:val="22"/>
                <w:szCs w:val="24"/>
                <w:lang w:val="en-GB" w:eastAsia="zh-CN"/>
              </w:rPr>
            </w:pPr>
            <w:r w:rsidRPr="00891B2F">
              <w:rPr>
                <w:color w:val="000000"/>
                <w:sz w:val="22"/>
                <w:szCs w:val="24"/>
                <w:lang w:val="en-GB" w:eastAsia="zh-CN"/>
              </w:rPr>
              <w:t>Multiplexing a low-priority HARQ-ACK, a high-priority PUSCH conveying UL-SCH, a high-priority HARQ-ACK and/or CSI.</w:t>
            </w:r>
          </w:p>
          <w:p w14:paraId="3AAA7EB6" w14:textId="2A3BA9AF" w:rsidR="00F77FBD" w:rsidRPr="00891B2F" w:rsidRDefault="003776FF" w:rsidP="00C45B0A">
            <w:pPr>
              <w:numPr>
                <w:ilvl w:val="0"/>
                <w:numId w:val="8"/>
              </w:numPr>
              <w:overflowPunct/>
              <w:autoSpaceDE/>
              <w:autoSpaceDN/>
              <w:adjustRightInd/>
              <w:spacing w:after="0"/>
              <w:contextualSpacing/>
              <w:textAlignment w:val="auto"/>
              <w:rPr>
                <w:rFonts w:ascii="Microsoft YaHei" w:eastAsia="Microsoft YaHei" w:hAnsi="Microsoft YaHei"/>
                <w:color w:val="000000"/>
                <w:sz w:val="22"/>
                <w:szCs w:val="22"/>
                <w:lang w:val="en-GB"/>
              </w:rPr>
            </w:pPr>
            <w:r w:rsidRPr="00891B2F">
              <w:rPr>
                <w:color w:val="000000"/>
                <w:sz w:val="22"/>
                <w:szCs w:val="24"/>
                <w:lang w:val="en-GB" w:eastAsia="zh-CN"/>
              </w:rPr>
              <w:t>Multiplexing a high-priority HARQ-</w:t>
            </w:r>
            <w:r w:rsidRPr="00891B2F">
              <w:rPr>
                <w:rFonts w:eastAsia="Times New Roman"/>
                <w:color w:val="000000"/>
                <w:sz w:val="22"/>
                <w:szCs w:val="22"/>
                <w:lang w:val="en-GB"/>
              </w:rPr>
              <w:t>ACK, a low-priority PUSCH conveying UL-SCH, a low-priority HARQ-ACK and/or CSI.</w:t>
            </w:r>
          </w:p>
          <w:p w14:paraId="4DE95BDD" w14:textId="77777777" w:rsidR="009B7BB2" w:rsidRPr="00891B2F" w:rsidRDefault="009B7BB2" w:rsidP="009B7BB2">
            <w:pPr>
              <w:overflowPunct/>
              <w:autoSpaceDE/>
              <w:autoSpaceDN/>
              <w:adjustRightInd/>
              <w:spacing w:after="0"/>
              <w:ind w:left="720"/>
              <w:contextualSpacing/>
              <w:textAlignment w:val="auto"/>
              <w:rPr>
                <w:rFonts w:ascii="Microsoft YaHei" w:eastAsia="Microsoft YaHei" w:hAnsi="Microsoft YaHei"/>
                <w:color w:val="000000"/>
                <w:sz w:val="22"/>
                <w:szCs w:val="22"/>
                <w:lang w:val="en-GB"/>
              </w:rPr>
            </w:pPr>
          </w:p>
          <w:p w14:paraId="2F86C430" w14:textId="77777777" w:rsidR="009B7BB2" w:rsidRPr="00891B2F" w:rsidRDefault="009B7BB2" w:rsidP="00751F72">
            <w:pPr>
              <w:spacing w:after="0"/>
              <w:rPr>
                <w:color w:val="000000"/>
                <w:sz w:val="22"/>
                <w:szCs w:val="24"/>
                <w:lang w:val="en-GB" w:eastAsia="zh-CN"/>
              </w:rPr>
            </w:pPr>
            <w:r w:rsidRPr="00891B2F">
              <w:rPr>
                <w:color w:val="000000"/>
                <w:sz w:val="22"/>
                <w:szCs w:val="24"/>
                <w:lang w:val="en-GB" w:eastAsia="zh-CN"/>
              </w:rPr>
              <w:t>For the above multiplexing scenarios,</w:t>
            </w:r>
          </w:p>
          <w:p w14:paraId="60213289" w14:textId="77777777" w:rsidR="009B7BB2" w:rsidRPr="00891B2F" w:rsidRDefault="009B7BB2" w:rsidP="00B242C5">
            <w:pPr>
              <w:numPr>
                <w:ilvl w:val="0"/>
                <w:numId w:val="8"/>
              </w:numPr>
              <w:overflowPunct/>
              <w:autoSpaceDE/>
              <w:autoSpaceDN/>
              <w:adjustRightInd/>
              <w:spacing w:after="0"/>
              <w:contextualSpacing/>
              <w:textAlignment w:val="auto"/>
              <w:rPr>
                <w:color w:val="000000"/>
                <w:sz w:val="22"/>
                <w:szCs w:val="24"/>
                <w:lang w:val="en-GB" w:eastAsia="zh-CN"/>
              </w:rPr>
            </w:pPr>
            <w:r w:rsidRPr="00891B2F">
              <w:rPr>
                <w:color w:val="000000"/>
                <w:sz w:val="22"/>
                <w:szCs w:val="24"/>
                <w:lang w:val="en-GB" w:eastAsia="zh-CN"/>
              </w:rPr>
              <w:t>Support separate configurations of at least beta-offset values (FFS for alpha) for multiplexing with different priority combinations. </w:t>
            </w:r>
          </w:p>
          <w:p w14:paraId="749CAE73" w14:textId="77777777" w:rsidR="009B7BB2" w:rsidRPr="00891B2F" w:rsidRDefault="009B7BB2" w:rsidP="00B242C5">
            <w:pPr>
              <w:numPr>
                <w:ilvl w:val="1"/>
                <w:numId w:val="8"/>
              </w:numPr>
              <w:overflowPunct/>
              <w:autoSpaceDE/>
              <w:autoSpaceDN/>
              <w:adjustRightInd/>
              <w:spacing w:after="0"/>
              <w:contextualSpacing/>
              <w:textAlignment w:val="auto"/>
              <w:rPr>
                <w:color w:val="000000"/>
                <w:sz w:val="22"/>
                <w:szCs w:val="24"/>
                <w:lang w:val="en-GB" w:eastAsia="zh-CN"/>
              </w:rPr>
            </w:pPr>
            <w:r w:rsidRPr="00891B2F">
              <w:rPr>
                <w:color w:val="000000"/>
                <w:sz w:val="22"/>
                <w:szCs w:val="24"/>
                <w:lang w:val="en-GB" w:eastAsia="zh-CN"/>
              </w:rPr>
              <w:t>FFS for other separate configurations.</w:t>
            </w:r>
          </w:p>
          <w:p w14:paraId="39DD5535" w14:textId="77777777" w:rsidR="009B7BB2" w:rsidRPr="00891B2F" w:rsidRDefault="009B7BB2" w:rsidP="00B242C5">
            <w:pPr>
              <w:numPr>
                <w:ilvl w:val="1"/>
                <w:numId w:val="8"/>
              </w:numPr>
              <w:overflowPunct/>
              <w:autoSpaceDE/>
              <w:autoSpaceDN/>
              <w:adjustRightInd/>
              <w:spacing w:after="0"/>
              <w:contextualSpacing/>
              <w:textAlignment w:val="auto"/>
              <w:rPr>
                <w:color w:val="000000"/>
                <w:sz w:val="22"/>
                <w:szCs w:val="24"/>
                <w:lang w:val="en-GB" w:eastAsia="zh-CN"/>
              </w:rPr>
            </w:pPr>
            <w:r w:rsidRPr="00891B2F">
              <w:rPr>
                <w:color w:val="000000"/>
                <w:sz w:val="22"/>
                <w:szCs w:val="24"/>
                <w:lang w:val="en-GB" w:eastAsia="zh-CN"/>
              </w:rPr>
              <w:t>FFS: value range of beta-offset (e.g. &lt;1).</w:t>
            </w:r>
          </w:p>
          <w:p w14:paraId="574D3764" w14:textId="10849AE3" w:rsidR="003776FF" w:rsidRPr="00891B2F" w:rsidRDefault="003776FF" w:rsidP="003776FF">
            <w:pPr>
              <w:overflowPunct/>
              <w:autoSpaceDE/>
              <w:autoSpaceDN/>
              <w:adjustRightInd/>
              <w:spacing w:before="100" w:beforeAutospacing="1" w:after="100" w:afterAutospacing="1"/>
              <w:ind w:left="720"/>
              <w:textAlignment w:val="auto"/>
              <w:rPr>
                <w:rFonts w:ascii="Microsoft YaHei" w:eastAsia="Microsoft YaHei" w:hAnsi="Microsoft YaHei"/>
                <w:color w:val="000000"/>
                <w:szCs w:val="21"/>
                <w:lang w:val="en-GB"/>
              </w:rPr>
            </w:pPr>
            <w:r w:rsidRPr="00891B2F">
              <w:rPr>
                <w:rFonts w:eastAsia="Times New Roman"/>
                <w:color w:val="000000"/>
                <w:lang w:val="en-GB"/>
              </w:rPr>
              <w:t>…..</w:t>
            </w:r>
          </w:p>
        </w:tc>
      </w:tr>
    </w:tbl>
    <w:p w14:paraId="2BD3346F" w14:textId="2463B9AA" w:rsidR="00F77FBD" w:rsidRPr="00891B2F" w:rsidRDefault="00FE4B84" w:rsidP="009E123C">
      <w:pPr>
        <w:spacing w:before="120"/>
        <w:jc w:val="both"/>
        <w:rPr>
          <w:sz w:val="22"/>
          <w:szCs w:val="22"/>
          <w:lang w:val="en-GB" w:eastAsia="zh-CN"/>
        </w:rPr>
      </w:pPr>
      <w:r w:rsidRPr="00891B2F">
        <w:rPr>
          <w:rFonts w:eastAsia="Times New Roman"/>
          <w:sz w:val="22"/>
          <w:lang w:val="en-GB"/>
        </w:rPr>
        <w:t xml:space="preserve">It has been further discussed in </w:t>
      </w:r>
      <w:r w:rsidR="008D30FC">
        <w:rPr>
          <w:rFonts w:eastAsia="Times New Roman"/>
          <w:sz w:val="22"/>
          <w:lang w:val="en-GB"/>
        </w:rPr>
        <w:t>all the following up RAN1</w:t>
      </w:r>
      <w:r w:rsidRPr="00891B2F">
        <w:rPr>
          <w:rFonts w:eastAsia="Times New Roman"/>
          <w:sz w:val="22"/>
          <w:lang w:val="en-GB"/>
        </w:rPr>
        <w:t xml:space="preserve"> </w:t>
      </w:r>
      <w:r w:rsidR="008D30FC">
        <w:rPr>
          <w:rFonts w:eastAsia="Times New Roman"/>
          <w:sz w:val="22"/>
          <w:lang w:val="en-GB"/>
        </w:rPr>
        <w:t>e-</w:t>
      </w:r>
      <w:r w:rsidRPr="00891B2F">
        <w:rPr>
          <w:rFonts w:eastAsia="Times New Roman"/>
          <w:sz w:val="22"/>
          <w:lang w:val="en-GB"/>
        </w:rPr>
        <w:t>meeting</w:t>
      </w:r>
      <w:r w:rsidR="008D30FC">
        <w:rPr>
          <w:rFonts w:eastAsia="Times New Roman"/>
          <w:sz w:val="22"/>
          <w:lang w:val="en-GB"/>
        </w:rPr>
        <w:t>s</w:t>
      </w:r>
      <w:r w:rsidRPr="00891B2F">
        <w:rPr>
          <w:rFonts w:eastAsia="Times New Roman"/>
          <w:sz w:val="22"/>
          <w:lang w:val="en-GB"/>
        </w:rPr>
        <w:t xml:space="preserve">. </w:t>
      </w:r>
      <w:r w:rsidR="00F77FBD" w:rsidRPr="00891B2F">
        <w:rPr>
          <w:sz w:val="22"/>
          <w:szCs w:val="22"/>
          <w:lang w:val="en-GB" w:eastAsia="zh-CN"/>
        </w:rPr>
        <w:t xml:space="preserve">In the following we discuss our views on </w:t>
      </w:r>
      <w:r w:rsidRPr="00891B2F">
        <w:rPr>
          <w:sz w:val="22"/>
          <w:szCs w:val="22"/>
          <w:lang w:val="en-GB" w:eastAsia="zh-CN"/>
        </w:rPr>
        <w:t>different</w:t>
      </w:r>
      <w:r w:rsidR="00F77FBD" w:rsidRPr="00891B2F">
        <w:rPr>
          <w:sz w:val="22"/>
          <w:szCs w:val="22"/>
          <w:lang w:val="en-GB" w:eastAsia="zh-CN"/>
        </w:rPr>
        <w:t xml:space="preserve"> </w:t>
      </w:r>
      <w:r w:rsidRPr="00891B2F">
        <w:rPr>
          <w:sz w:val="22"/>
          <w:szCs w:val="22"/>
          <w:lang w:val="en-GB" w:eastAsia="zh-CN"/>
        </w:rPr>
        <w:t>open issues</w:t>
      </w:r>
      <w:r w:rsidR="00F77FBD" w:rsidRPr="00891B2F">
        <w:rPr>
          <w:sz w:val="22"/>
          <w:szCs w:val="22"/>
          <w:lang w:val="en-GB" w:eastAsia="zh-CN"/>
        </w:rPr>
        <w:t xml:space="preserve"> related to multiplex HARQ-ACK on PUSCH</w:t>
      </w:r>
      <w:r w:rsidR="007C587E" w:rsidRPr="00891B2F">
        <w:rPr>
          <w:sz w:val="22"/>
          <w:szCs w:val="22"/>
          <w:lang w:val="en-GB" w:eastAsia="zh-CN"/>
        </w:rPr>
        <w:t xml:space="preserve"> of different priorities</w:t>
      </w:r>
      <w:r w:rsidR="003776FF" w:rsidRPr="00891B2F">
        <w:rPr>
          <w:sz w:val="22"/>
          <w:szCs w:val="22"/>
          <w:lang w:val="en-GB" w:eastAsia="zh-CN"/>
        </w:rPr>
        <w:t>.</w:t>
      </w:r>
    </w:p>
    <w:p w14:paraId="1E5FF519" w14:textId="209A58DF" w:rsidR="00FE4B84" w:rsidRPr="00FC31A4" w:rsidRDefault="00FE4B84" w:rsidP="00FE4B84">
      <w:pPr>
        <w:pStyle w:val="Heading4"/>
        <w:numPr>
          <w:ilvl w:val="0"/>
          <w:numId w:val="0"/>
        </w:numPr>
      </w:pPr>
      <w:r>
        <w:t>3.2.1.1 E</w:t>
      </w:r>
      <w:r w:rsidRPr="00FC31A4">
        <w:t>xplicit indication for multiplexing</w:t>
      </w:r>
    </w:p>
    <w:p w14:paraId="624A8A09" w14:textId="75C4A6E2" w:rsidR="00FE4B84" w:rsidRPr="00891B2F" w:rsidRDefault="00FE4B84" w:rsidP="00FE4B84">
      <w:pPr>
        <w:jc w:val="both"/>
        <w:rPr>
          <w:rFonts w:eastAsia="Times New Roman"/>
          <w:sz w:val="22"/>
          <w:lang w:val="en-GB"/>
        </w:rPr>
      </w:pPr>
      <w:r w:rsidRPr="00891B2F">
        <w:rPr>
          <w:rFonts w:eastAsia="Times New Roman"/>
          <w:sz w:val="22"/>
          <w:lang w:val="en-GB"/>
        </w:rPr>
        <w:t xml:space="preserve">For multiplexing HARQ-ACK in PUSCH of different priorities, the following agreements were made especially considering supporting gNB of enabling/disabling the multiplexing process: </w:t>
      </w:r>
    </w:p>
    <w:tbl>
      <w:tblPr>
        <w:tblStyle w:val="TableGrid2"/>
        <w:tblW w:w="0" w:type="auto"/>
        <w:tblLook w:val="04A0" w:firstRow="1" w:lastRow="0" w:firstColumn="1" w:lastColumn="0" w:noHBand="0" w:noVBand="1"/>
      </w:tblPr>
      <w:tblGrid>
        <w:gridCol w:w="9629"/>
      </w:tblGrid>
      <w:tr w:rsidR="00FE4B84" w:rsidRPr="00891B2F" w14:paraId="7C98AF8B" w14:textId="77777777" w:rsidTr="00FE4B84">
        <w:tc>
          <w:tcPr>
            <w:tcW w:w="9629" w:type="dxa"/>
          </w:tcPr>
          <w:p w14:paraId="609E5FD2" w14:textId="62DF3B4B" w:rsidR="00FE4B84" w:rsidRPr="00891B2F" w:rsidRDefault="00FE4B84" w:rsidP="008F6CFF">
            <w:pPr>
              <w:overflowPunct/>
              <w:autoSpaceDE/>
              <w:autoSpaceDN/>
              <w:adjustRightInd/>
              <w:spacing w:after="0"/>
              <w:jc w:val="both"/>
              <w:rPr>
                <w:rFonts w:eastAsia="Times New Roman"/>
                <w:sz w:val="22"/>
                <w:szCs w:val="22"/>
                <w:lang w:val="en-GB" w:eastAsia="fr-FR"/>
              </w:rPr>
            </w:pPr>
            <w:bookmarkStart w:id="15" w:name="_Hlk66777448"/>
            <w:r w:rsidRPr="00891B2F">
              <w:rPr>
                <w:color w:val="000000"/>
                <w:kern w:val="24"/>
                <w:sz w:val="22"/>
                <w:szCs w:val="22"/>
                <w:highlight w:val="green"/>
                <w:lang w:val="en-GB" w:eastAsia="fr-FR"/>
              </w:rPr>
              <w:t>Agreements</w:t>
            </w:r>
            <w:r w:rsidRPr="00891B2F">
              <w:rPr>
                <w:color w:val="000000"/>
                <w:kern w:val="24"/>
                <w:sz w:val="22"/>
                <w:szCs w:val="22"/>
                <w:lang w:val="en-GB" w:eastAsia="fr-FR"/>
              </w:rPr>
              <w:t xml:space="preserve"> </w:t>
            </w:r>
            <w:r w:rsidRPr="00891B2F">
              <w:rPr>
                <w:rFonts w:eastAsia="Times New Roman"/>
                <w:sz w:val="22"/>
                <w:lang w:val="en-GB"/>
              </w:rPr>
              <w:t>(RAN1#103-e meeting):</w:t>
            </w:r>
          </w:p>
          <w:p w14:paraId="36CEF25A" w14:textId="77777777" w:rsidR="00FE4B84" w:rsidRPr="00FC31A4" w:rsidRDefault="00FE4B84" w:rsidP="00CC57E8">
            <w:pPr>
              <w:pStyle w:val="xmsonormal"/>
              <w:numPr>
                <w:ilvl w:val="0"/>
                <w:numId w:val="8"/>
              </w:numPr>
              <w:rPr>
                <w:rFonts w:ascii="Times New Roman" w:hAnsi="Times New Roman" w:cs="Times New Roman"/>
                <w:color w:val="000000"/>
                <w:sz w:val="22"/>
                <w:szCs w:val="24"/>
                <w:lang w:val="en-GB"/>
              </w:rPr>
            </w:pPr>
            <w:r w:rsidRPr="00FC31A4">
              <w:rPr>
                <w:rFonts w:ascii="Times New Roman" w:hAnsi="Times New Roman" w:cs="Times New Roman"/>
                <w:color w:val="000000"/>
                <w:sz w:val="22"/>
                <w:szCs w:val="24"/>
                <w:lang w:val="en-GB"/>
              </w:rPr>
              <w:t>For HARQ-ACK multiplexing on PUSCH of different priority in R17, support a mechanism for gNB to enable/disable the multiplexing.</w:t>
            </w:r>
          </w:p>
          <w:p w14:paraId="3C343239" w14:textId="77777777" w:rsidR="00FE4B84" w:rsidRPr="00FC31A4" w:rsidRDefault="00FE4B84" w:rsidP="00CC57E8">
            <w:pPr>
              <w:pStyle w:val="xmsonormal"/>
              <w:numPr>
                <w:ilvl w:val="1"/>
                <w:numId w:val="8"/>
              </w:numPr>
              <w:rPr>
                <w:rFonts w:ascii="Times New Roman" w:hAnsi="Times New Roman" w:cs="Times New Roman"/>
                <w:color w:val="000000"/>
                <w:sz w:val="22"/>
                <w:szCs w:val="24"/>
                <w:lang w:val="en-GB"/>
              </w:rPr>
            </w:pPr>
            <w:r w:rsidRPr="00FC31A4">
              <w:rPr>
                <w:rFonts w:ascii="Times New Roman" w:hAnsi="Times New Roman" w:cs="Times New Roman"/>
                <w:color w:val="000000"/>
                <w:sz w:val="22"/>
                <w:szCs w:val="24"/>
                <w:lang w:val="en-GB"/>
              </w:rPr>
              <w:lastRenderedPageBreak/>
              <w:t>FFS the type of the mechanism, e.g. DCI indication and/or RRC configuration, beta_offset=0</w:t>
            </w:r>
          </w:p>
          <w:p w14:paraId="39779225" w14:textId="77777777" w:rsidR="00FE4B84" w:rsidRPr="00FC31A4" w:rsidRDefault="00FE4B84" w:rsidP="00CC57E8">
            <w:pPr>
              <w:pStyle w:val="xmsonormal"/>
              <w:numPr>
                <w:ilvl w:val="1"/>
                <w:numId w:val="8"/>
              </w:numPr>
              <w:rPr>
                <w:rFonts w:ascii="Times New Roman" w:hAnsi="Times New Roman" w:cs="Times New Roman"/>
                <w:color w:val="000000"/>
                <w:sz w:val="22"/>
                <w:szCs w:val="24"/>
                <w:lang w:val="en-GB"/>
              </w:rPr>
            </w:pPr>
            <w:r w:rsidRPr="00FC31A4">
              <w:rPr>
                <w:rFonts w:ascii="Times New Roman" w:hAnsi="Times New Roman" w:cs="Times New Roman"/>
                <w:color w:val="000000"/>
                <w:sz w:val="22"/>
                <w:szCs w:val="24"/>
                <w:lang w:val="en-GB"/>
              </w:rPr>
              <w:t>FFS: Interaction between the enable/disable mechanism and other multiplexing conditions</w:t>
            </w:r>
          </w:p>
          <w:p w14:paraId="527C92B2" w14:textId="77777777" w:rsidR="00FE4B84" w:rsidRPr="00FE4B84" w:rsidRDefault="00FE4B84" w:rsidP="00CC57E8">
            <w:pPr>
              <w:pStyle w:val="xmsonormal"/>
              <w:numPr>
                <w:ilvl w:val="1"/>
                <w:numId w:val="8"/>
              </w:numPr>
              <w:rPr>
                <w:rFonts w:ascii="Times New Roman" w:hAnsi="Times New Roman" w:cs="Times New Roman"/>
                <w:color w:val="000000"/>
                <w:sz w:val="20"/>
                <w:lang w:val="en-GB"/>
              </w:rPr>
            </w:pPr>
            <w:r w:rsidRPr="00FC31A4">
              <w:rPr>
                <w:rFonts w:ascii="Times New Roman" w:hAnsi="Times New Roman" w:cs="Times New Roman"/>
                <w:color w:val="000000"/>
                <w:sz w:val="22"/>
                <w:lang w:val="en-GB" w:eastAsia="en-US"/>
              </w:rPr>
              <w:t>FFS for other types of UCI.</w:t>
            </w:r>
          </w:p>
          <w:p w14:paraId="7ED62398" w14:textId="77777777" w:rsidR="00FE4B84" w:rsidRDefault="00FE4B84" w:rsidP="00FE4B84">
            <w:pPr>
              <w:pStyle w:val="xmsonormal"/>
              <w:rPr>
                <w:rFonts w:ascii="Times New Roman" w:hAnsi="Times New Roman" w:cs="Times New Roman"/>
                <w:color w:val="000000"/>
                <w:sz w:val="22"/>
                <w:lang w:val="en-GB"/>
              </w:rPr>
            </w:pPr>
          </w:p>
          <w:p w14:paraId="78207833" w14:textId="4C4C657B" w:rsidR="00FE4B84" w:rsidRPr="00891B2F" w:rsidRDefault="00FE4B84" w:rsidP="008F6CFF">
            <w:pPr>
              <w:spacing w:after="0"/>
              <w:rPr>
                <w:color w:val="000000"/>
                <w:kern w:val="24"/>
                <w:sz w:val="22"/>
                <w:szCs w:val="22"/>
                <w:highlight w:val="green"/>
                <w:lang w:val="en-GB" w:eastAsia="fr-FR"/>
              </w:rPr>
            </w:pPr>
            <w:r w:rsidRPr="00891B2F">
              <w:rPr>
                <w:color w:val="000000"/>
                <w:kern w:val="24"/>
                <w:sz w:val="22"/>
                <w:szCs w:val="22"/>
                <w:highlight w:val="green"/>
                <w:lang w:val="en-GB" w:eastAsia="fr-FR"/>
              </w:rPr>
              <w:t xml:space="preserve">Agreements </w:t>
            </w:r>
            <w:r w:rsidRPr="00891B2F">
              <w:rPr>
                <w:rFonts w:eastAsia="Times New Roman"/>
                <w:sz w:val="22"/>
                <w:lang w:val="en-GB"/>
              </w:rPr>
              <w:t>(RAN1#104-e meeting):</w:t>
            </w:r>
          </w:p>
          <w:p w14:paraId="10B031A5" w14:textId="77777777" w:rsidR="00FE4B84" w:rsidRPr="00891B2F" w:rsidRDefault="00FE4B84" w:rsidP="008F6CFF">
            <w:pPr>
              <w:spacing w:after="0"/>
              <w:rPr>
                <w:color w:val="000000"/>
                <w:sz w:val="22"/>
                <w:szCs w:val="24"/>
                <w:lang w:val="en-GB" w:eastAsia="zh-CN"/>
              </w:rPr>
            </w:pPr>
            <w:r w:rsidRPr="00891B2F">
              <w:rPr>
                <w:color w:val="000000"/>
                <w:sz w:val="22"/>
                <w:szCs w:val="24"/>
                <w:lang w:val="en-GB" w:eastAsia="zh-CN"/>
              </w:rPr>
              <w:t>For multiplexing LP HARQ-ACK in a HP PUSCH, support 0&lt; beta-offset &lt;1.</w:t>
            </w:r>
          </w:p>
          <w:p w14:paraId="526D36D2" w14:textId="77777777" w:rsidR="00FE4B84" w:rsidRPr="00FE4B84" w:rsidRDefault="00FE4B84" w:rsidP="00CC57E8">
            <w:pPr>
              <w:pStyle w:val="xmsonormal"/>
              <w:numPr>
                <w:ilvl w:val="1"/>
                <w:numId w:val="8"/>
              </w:numPr>
              <w:rPr>
                <w:rFonts w:ascii="Times New Roman" w:hAnsi="Times New Roman" w:cs="Times New Roman"/>
                <w:color w:val="000000"/>
                <w:sz w:val="22"/>
                <w:lang w:val="en-GB" w:eastAsia="en-US"/>
              </w:rPr>
            </w:pPr>
            <w:r w:rsidRPr="00FE4B84">
              <w:rPr>
                <w:rFonts w:ascii="Times New Roman" w:hAnsi="Times New Roman" w:cs="Times New Roman"/>
                <w:color w:val="000000"/>
                <w:sz w:val="22"/>
                <w:lang w:val="en-GB" w:eastAsia="en-US"/>
              </w:rPr>
              <w:t>FFS value(s)</w:t>
            </w:r>
          </w:p>
          <w:p w14:paraId="42DCF2C0" w14:textId="77777777" w:rsidR="00FE4B84" w:rsidRPr="00FE4B84" w:rsidRDefault="00FE4B84" w:rsidP="00CC57E8">
            <w:pPr>
              <w:pStyle w:val="xmsonormal"/>
              <w:numPr>
                <w:ilvl w:val="1"/>
                <w:numId w:val="8"/>
              </w:numPr>
              <w:rPr>
                <w:rFonts w:ascii="Times New Roman" w:hAnsi="Times New Roman" w:cs="Times New Roman"/>
                <w:color w:val="000000"/>
                <w:sz w:val="22"/>
                <w:lang w:val="en-GB" w:eastAsia="en-US"/>
              </w:rPr>
            </w:pPr>
            <w:r w:rsidRPr="00FE4B84">
              <w:rPr>
                <w:rFonts w:ascii="Times New Roman" w:hAnsi="Times New Roman" w:cs="Times New Roman"/>
                <w:color w:val="000000"/>
                <w:sz w:val="22"/>
                <w:lang w:val="en-GB" w:eastAsia="en-US"/>
              </w:rPr>
              <w:t>FFS to additionally support beta-offset =0 or a value disabling the multiplexing</w:t>
            </w:r>
          </w:p>
          <w:p w14:paraId="31598F23" w14:textId="77777777" w:rsidR="00FE4B84" w:rsidRPr="00FE4B84" w:rsidRDefault="00FE4B84" w:rsidP="00CC57E8">
            <w:pPr>
              <w:pStyle w:val="xmsonormal"/>
              <w:numPr>
                <w:ilvl w:val="1"/>
                <w:numId w:val="8"/>
              </w:numPr>
              <w:rPr>
                <w:rFonts w:ascii="Times New Roman" w:hAnsi="Times New Roman" w:cs="Times New Roman"/>
                <w:color w:val="000000"/>
                <w:sz w:val="22"/>
                <w:lang w:val="en-GB" w:eastAsia="en-US"/>
              </w:rPr>
            </w:pPr>
            <w:r w:rsidRPr="00FE4B84">
              <w:rPr>
                <w:rFonts w:ascii="Times New Roman" w:hAnsi="Times New Roman" w:cs="Times New Roman"/>
                <w:color w:val="000000"/>
                <w:sz w:val="22"/>
                <w:lang w:val="en-GB" w:eastAsia="en-US"/>
              </w:rPr>
              <w:t>Aim to NOT increase the corresponding bitwidth in the DCI (compared to Rel-16)</w:t>
            </w:r>
          </w:p>
          <w:p w14:paraId="3B2E5C53" w14:textId="101488F0" w:rsidR="00FE4B84" w:rsidRPr="00FC31A4" w:rsidRDefault="00FE4B84" w:rsidP="00FE4B84">
            <w:pPr>
              <w:pStyle w:val="xmsonormal"/>
              <w:rPr>
                <w:rFonts w:ascii="Times New Roman" w:hAnsi="Times New Roman" w:cs="Times New Roman"/>
                <w:color w:val="000000"/>
                <w:sz w:val="20"/>
                <w:lang w:val="en-GB"/>
              </w:rPr>
            </w:pPr>
          </w:p>
        </w:tc>
      </w:tr>
    </w:tbl>
    <w:bookmarkEnd w:id="15"/>
    <w:p w14:paraId="50263E99" w14:textId="7C5229A4" w:rsidR="00686262" w:rsidRPr="00891B2F" w:rsidRDefault="004B4CEA" w:rsidP="00A42034">
      <w:pPr>
        <w:spacing w:before="120"/>
        <w:jc w:val="both"/>
        <w:rPr>
          <w:sz w:val="22"/>
          <w:szCs w:val="22"/>
          <w:lang w:val="en-GB"/>
        </w:rPr>
      </w:pPr>
      <w:r>
        <w:rPr>
          <w:sz w:val="22"/>
          <w:lang w:val="en-GB"/>
        </w:rPr>
        <w:lastRenderedPageBreak/>
        <w:t>This was discussed in previous RAN1#105</w:t>
      </w:r>
      <w:r w:rsidR="00774C00">
        <w:rPr>
          <w:sz w:val="22"/>
          <w:lang w:val="en-GB"/>
        </w:rPr>
        <w:t xml:space="preserve">-e meeting, while no agreement achieved, and the issue is still open. </w:t>
      </w:r>
      <w:r w:rsidR="00FE4B84" w:rsidRPr="00891B2F">
        <w:rPr>
          <w:sz w:val="22"/>
          <w:lang w:val="en-GB"/>
        </w:rPr>
        <w:t xml:space="preserve">Similar as discussed in Section </w:t>
      </w:r>
      <w:r w:rsidR="00FE4B84" w:rsidRPr="00DD6B4C">
        <w:rPr>
          <w:sz w:val="22"/>
          <w:lang w:val="en-GB"/>
        </w:rPr>
        <w:t>3.1.1.</w:t>
      </w:r>
      <w:r w:rsidR="00C53981" w:rsidRPr="00DD6B4C">
        <w:rPr>
          <w:sz w:val="22"/>
          <w:lang w:val="en-GB"/>
        </w:rPr>
        <w:t>1</w:t>
      </w:r>
      <w:r w:rsidR="00FE4B84" w:rsidRPr="00891B2F">
        <w:rPr>
          <w:sz w:val="22"/>
          <w:lang w:val="en-GB"/>
        </w:rPr>
        <w:t xml:space="preserve">, it is of importance to enable gNB to have the </w:t>
      </w:r>
      <w:r w:rsidR="00A93FFC" w:rsidRPr="00891B2F">
        <w:rPr>
          <w:sz w:val="22"/>
          <w:lang w:val="en-GB"/>
        </w:rPr>
        <w:t>capability</w:t>
      </w:r>
      <w:r w:rsidR="00FE4B84" w:rsidRPr="00891B2F">
        <w:rPr>
          <w:sz w:val="22"/>
          <w:lang w:val="en-GB"/>
        </w:rPr>
        <w:t xml:space="preserve"> of </w:t>
      </w:r>
      <w:r w:rsidR="00A93FFC" w:rsidRPr="00891B2F">
        <w:rPr>
          <w:i/>
          <w:sz w:val="22"/>
          <w:lang w:val="en-GB"/>
        </w:rPr>
        <w:t>dynamically</w:t>
      </w:r>
      <w:r w:rsidR="00A93FFC" w:rsidRPr="00891B2F">
        <w:rPr>
          <w:sz w:val="22"/>
          <w:lang w:val="en-GB"/>
        </w:rPr>
        <w:t xml:space="preserve"> </w:t>
      </w:r>
      <w:r w:rsidR="00FE4B84" w:rsidRPr="00891B2F">
        <w:rPr>
          <w:sz w:val="22"/>
          <w:lang w:val="en-GB"/>
        </w:rPr>
        <w:t>enabling/disabling multiplexing HARQ-ACK in PUSCH of different priorities</w:t>
      </w:r>
      <w:r w:rsidR="008315A7">
        <w:rPr>
          <w:sz w:val="22"/>
          <w:lang w:val="en-GB"/>
        </w:rPr>
        <w:t xml:space="preserve"> on top of RRC configuration</w:t>
      </w:r>
      <w:r w:rsidR="00312778">
        <w:rPr>
          <w:sz w:val="22"/>
          <w:lang w:val="en-GB"/>
        </w:rPr>
        <w:t xml:space="preserve">, </w:t>
      </w:r>
      <w:r w:rsidR="00312778" w:rsidRPr="00312778">
        <w:rPr>
          <w:sz w:val="22"/>
          <w:lang w:val="en-GB"/>
        </w:rPr>
        <w:t xml:space="preserve">especially considering </w:t>
      </w:r>
      <w:r w:rsidR="00AE7E71">
        <w:rPr>
          <w:sz w:val="22"/>
          <w:lang w:val="en-GB"/>
        </w:rPr>
        <w:t xml:space="preserve">that </w:t>
      </w:r>
      <w:r w:rsidR="00312778" w:rsidRPr="00312778">
        <w:rPr>
          <w:sz w:val="22"/>
          <w:lang w:val="en-GB"/>
        </w:rPr>
        <w:t>beta</w:t>
      </w:r>
      <w:r w:rsidR="00312778">
        <w:rPr>
          <w:sz w:val="22"/>
          <w:lang w:val="en-GB"/>
        </w:rPr>
        <w:t>-</w:t>
      </w:r>
      <w:r w:rsidR="00312778" w:rsidRPr="00312778">
        <w:rPr>
          <w:sz w:val="22"/>
          <w:lang w:val="en-GB"/>
        </w:rPr>
        <w:t>offset is already part of the DCI</w:t>
      </w:r>
      <w:r w:rsidR="00FE4B84" w:rsidRPr="00891B2F">
        <w:rPr>
          <w:sz w:val="22"/>
          <w:lang w:val="en-GB"/>
        </w:rPr>
        <w:t xml:space="preserve">. In this way the possible </w:t>
      </w:r>
      <w:r w:rsidR="008D30FC" w:rsidRPr="008D30FC">
        <w:rPr>
          <w:sz w:val="22"/>
          <w:lang w:val="en-GB"/>
        </w:rPr>
        <w:t>intolerable</w:t>
      </w:r>
      <w:r w:rsidR="008D30FC" w:rsidRPr="00891B2F">
        <w:rPr>
          <w:sz w:val="22"/>
          <w:lang w:val="en-GB"/>
        </w:rPr>
        <w:t xml:space="preserve"> </w:t>
      </w:r>
      <w:r w:rsidR="00686262" w:rsidRPr="00891B2F">
        <w:rPr>
          <w:sz w:val="22"/>
          <w:lang w:val="en-GB"/>
        </w:rPr>
        <w:t>performance</w:t>
      </w:r>
      <w:r w:rsidR="00FE4B84" w:rsidRPr="00891B2F" w:rsidDel="008D30FC">
        <w:rPr>
          <w:sz w:val="22"/>
          <w:lang w:val="en-GB"/>
        </w:rPr>
        <w:t xml:space="preserve"> </w:t>
      </w:r>
      <w:r w:rsidR="008D30FC">
        <w:rPr>
          <w:sz w:val="22"/>
          <w:lang w:val="en-GB"/>
        </w:rPr>
        <w:t>degradation</w:t>
      </w:r>
      <w:r w:rsidR="00FE4B84" w:rsidRPr="00891B2F">
        <w:rPr>
          <w:sz w:val="22"/>
          <w:lang w:val="en-GB"/>
        </w:rPr>
        <w:t xml:space="preserve"> </w:t>
      </w:r>
      <w:r w:rsidR="00686262" w:rsidRPr="00891B2F">
        <w:rPr>
          <w:sz w:val="22"/>
          <w:lang w:val="en-GB"/>
        </w:rPr>
        <w:t xml:space="preserve">in terms of </w:t>
      </w:r>
      <w:r w:rsidR="00FE4B84" w:rsidRPr="00891B2F">
        <w:rPr>
          <w:sz w:val="22"/>
          <w:lang w:val="en-GB"/>
        </w:rPr>
        <w:t xml:space="preserve">latency and/or reliability </w:t>
      </w:r>
      <w:r w:rsidR="00686262" w:rsidRPr="00891B2F">
        <w:rPr>
          <w:sz w:val="22"/>
          <w:lang w:val="en-GB"/>
        </w:rPr>
        <w:t>on</w:t>
      </w:r>
      <w:r w:rsidR="00FE4B84" w:rsidRPr="00891B2F">
        <w:rPr>
          <w:sz w:val="22"/>
          <w:lang w:val="en-GB"/>
        </w:rPr>
        <w:t xml:space="preserve"> the high-priority channel can be avoided since the multiplexing decision is made by gNB. Taking the overlapping of PUCCH carrying high-priority HARQ-ACK and low-priority DG PUSCH as an example, depending on the potential latency and/or reliability impacts on the high-priority HARQ-ACK feedback, gNB can dynamically determine and inform UE via DCI whether to multiplex high-priority HARQ-ACK in </w:t>
      </w:r>
      <w:r w:rsidR="00686262" w:rsidRPr="00891B2F">
        <w:rPr>
          <w:sz w:val="22"/>
          <w:lang w:val="en-GB"/>
        </w:rPr>
        <w:t xml:space="preserve">the overlapping </w:t>
      </w:r>
      <w:r w:rsidR="00FE4B84" w:rsidRPr="00891B2F">
        <w:rPr>
          <w:sz w:val="22"/>
          <w:lang w:val="en-GB"/>
        </w:rPr>
        <w:t xml:space="preserve">low-priority PUSCH or not. The same or similar approach can be used to guarantee the </w:t>
      </w:r>
      <w:r w:rsidR="00686262" w:rsidRPr="00891B2F">
        <w:rPr>
          <w:sz w:val="22"/>
          <w:lang w:val="en-GB"/>
        </w:rPr>
        <w:t xml:space="preserve">stringent </w:t>
      </w:r>
      <w:r w:rsidR="00FE4B84" w:rsidRPr="00891B2F">
        <w:rPr>
          <w:sz w:val="22"/>
          <w:lang w:val="en-GB"/>
        </w:rPr>
        <w:t xml:space="preserve">performance </w:t>
      </w:r>
      <w:r w:rsidR="00686262" w:rsidRPr="00891B2F">
        <w:rPr>
          <w:sz w:val="22"/>
          <w:lang w:val="en-GB"/>
        </w:rPr>
        <w:t xml:space="preserve">requirements </w:t>
      </w:r>
      <w:r w:rsidR="00FE4B84" w:rsidRPr="00891B2F">
        <w:rPr>
          <w:sz w:val="22"/>
          <w:lang w:val="en-GB"/>
        </w:rPr>
        <w:t>of high-priority PUSCH if it is overlapping with a PUCCH carrying low-priority HARQ-ACK bits.</w:t>
      </w:r>
      <w:r w:rsidR="00686262" w:rsidRPr="00891B2F">
        <w:rPr>
          <w:sz w:val="22"/>
          <w:lang w:val="en-GB"/>
        </w:rPr>
        <w:t xml:space="preserve"> For example, if the multiplexed low-priority HARQ-ACK would occupy a large portion of the PUSCH resource and there is a risk that the high-priority PUSCH is not able to be decoded</w:t>
      </w:r>
      <w:r w:rsidR="008D30FC">
        <w:rPr>
          <w:sz w:val="22"/>
          <w:lang w:val="en-GB"/>
        </w:rPr>
        <w:t xml:space="preserve"> successfully</w:t>
      </w:r>
      <w:r w:rsidR="00686262" w:rsidRPr="00891B2F">
        <w:rPr>
          <w:sz w:val="22"/>
          <w:lang w:val="en-GB"/>
        </w:rPr>
        <w:t xml:space="preserve">, gNB could disable the multiplexing. </w:t>
      </w:r>
      <w:r w:rsidR="00686262" w:rsidRPr="00891B2F">
        <w:rPr>
          <w:sz w:val="22"/>
          <w:szCs w:val="22"/>
          <w:lang w:val="en-GB"/>
        </w:rPr>
        <w:t xml:space="preserve">In addition, allowing gNB dynamically enabling/disabling multiplexing via DCI signalling would ease the operation and </w:t>
      </w:r>
      <w:r w:rsidR="008D30FC">
        <w:rPr>
          <w:sz w:val="22"/>
          <w:szCs w:val="22"/>
          <w:lang w:val="en-GB"/>
        </w:rPr>
        <w:t xml:space="preserve">significantly reduce </w:t>
      </w:r>
      <w:r w:rsidR="00686262" w:rsidRPr="00891B2F">
        <w:rPr>
          <w:sz w:val="22"/>
          <w:szCs w:val="22"/>
          <w:lang w:val="en-GB"/>
        </w:rPr>
        <w:t>specification effort also in other aspects as well. As one example, there is no need to specify bundling/compression of low-priority HARQ-ACK information.</w:t>
      </w:r>
    </w:p>
    <w:p w14:paraId="600E481F" w14:textId="00E94DCF" w:rsidR="00FE4B84" w:rsidRPr="00891B2F" w:rsidRDefault="00FE4B84" w:rsidP="00FE4B84">
      <w:pPr>
        <w:spacing w:after="240"/>
        <w:jc w:val="both"/>
        <w:rPr>
          <w:sz w:val="22"/>
          <w:lang w:val="en-GB"/>
        </w:rPr>
      </w:pPr>
      <w:r w:rsidRPr="00891B2F">
        <w:rPr>
          <w:sz w:val="22"/>
          <w:lang w:val="en-GB"/>
        </w:rPr>
        <w:t xml:space="preserve">For the scenarios where DG PUSCH </w:t>
      </w:r>
      <w:r w:rsidR="009B7332" w:rsidRPr="00891B2F">
        <w:rPr>
          <w:sz w:val="22"/>
          <w:lang w:val="en-GB"/>
        </w:rPr>
        <w:t>is</w:t>
      </w:r>
      <w:r w:rsidRPr="00891B2F">
        <w:rPr>
          <w:sz w:val="22"/>
          <w:lang w:val="en-GB"/>
        </w:rPr>
        <w:t xml:space="preserve"> involved, similar as already specified in TS 38.213, such indication can be carried over DCI scheduling the UL transmission via different values of beta</w:t>
      </w:r>
      <w:r w:rsidR="000551B1">
        <w:rPr>
          <w:sz w:val="22"/>
          <w:lang w:val="en-GB"/>
        </w:rPr>
        <w:t>-</w:t>
      </w:r>
      <w:r w:rsidRPr="00891B2F">
        <w:rPr>
          <w:sz w:val="22"/>
          <w:lang w:val="en-GB"/>
        </w:rPr>
        <w:t xml:space="preserve">offset. </w:t>
      </w:r>
      <w:r w:rsidR="00686262" w:rsidRPr="00891B2F">
        <w:rPr>
          <w:sz w:val="22"/>
          <w:lang w:val="en-GB"/>
        </w:rPr>
        <w:t>As one example</w:t>
      </w:r>
      <w:r w:rsidRPr="00891B2F">
        <w:rPr>
          <w:sz w:val="22"/>
          <w:lang w:val="en-GB"/>
        </w:rPr>
        <w:t xml:space="preserve">, </w:t>
      </w:r>
      <w:r w:rsidR="005A089A">
        <w:rPr>
          <w:sz w:val="22"/>
          <w:lang w:val="en-GB"/>
        </w:rPr>
        <w:t>when</w:t>
      </w:r>
      <w:r w:rsidRPr="00891B2F">
        <w:rPr>
          <w:sz w:val="22"/>
          <w:lang w:val="en-GB"/>
        </w:rPr>
        <w:t xml:space="preserve"> the decision of gNB is not to multiplex, the value of beta</w:t>
      </w:r>
      <w:r w:rsidR="000551B1">
        <w:rPr>
          <w:sz w:val="22"/>
          <w:lang w:val="en-GB"/>
        </w:rPr>
        <w:t>-</w:t>
      </w:r>
      <w:r w:rsidRPr="00891B2F">
        <w:rPr>
          <w:sz w:val="22"/>
          <w:lang w:val="en-GB"/>
        </w:rPr>
        <w:t>offset can be set to “0”. While in case a positive decision of multiplexing is made, a non-zero beta</w:t>
      </w:r>
      <w:r w:rsidR="000551B1">
        <w:rPr>
          <w:sz w:val="22"/>
          <w:lang w:val="en-GB"/>
        </w:rPr>
        <w:t>-</w:t>
      </w:r>
      <w:r w:rsidRPr="00891B2F">
        <w:rPr>
          <w:sz w:val="22"/>
          <w:lang w:val="en-GB"/>
        </w:rPr>
        <w:t xml:space="preserve">offset </w:t>
      </w:r>
      <w:r w:rsidR="00686262" w:rsidRPr="00891B2F">
        <w:rPr>
          <w:sz w:val="22"/>
          <w:lang w:val="en-GB"/>
        </w:rPr>
        <w:t>can be</w:t>
      </w:r>
      <w:r w:rsidRPr="00891B2F">
        <w:rPr>
          <w:sz w:val="22"/>
          <w:lang w:val="en-GB"/>
        </w:rPr>
        <w:t xml:space="preserve"> included in DCI scheduling DG PUSCH. However, in case with CG PUSCH, it could be a bit more complicated since the gNB cannot keep the control dynamically by taking into account the potential performance impacts on high-priority channels. Moreover, depending on UE implementation, when UE making multiplexing decision, the UE might not be aware of a later coming PUCCH carrying HARQ-ACK. And therefore, it should be further studied whether to support multiplexing UCI on CG PUSCH of different priorities. Based on this, we propose:</w:t>
      </w:r>
    </w:p>
    <w:p w14:paraId="22332004" w14:textId="2BD196BB" w:rsidR="00FE4B84" w:rsidRPr="00891B2F" w:rsidRDefault="00FE4B84" w:rsidP="001618FB">
      <w:pPr>
        <w:spacing w:before="120"/>
        <w:jc w:val="both"/>
        <w:rPr>
          <w:sz w:val="22"/>
          <w:szCs w:val="22"/>
          <w:lang w:val="en-GB" w:eastAsia="zh-CN"/>
        </w:rPr>
      </w:pPr>
      <w:r w:rsidRPr="00891B2F">
        <w:rPr>
          <w:b/>
          <w:sz w:val="22"/>
          <w:szCs w:val="22"/>
          <w:lang w:val="en-GB"/>
        </w:rPr>
        <w:t>Proposal 3.</w:t>
      </w:r>
      <w:r w:rsidR="00561EF0">
        <w:rPr>
          <w:b/>
          <w:bCs/>
          <w:sz w:val="22"/>
          <w:szCs w:val="22"/>
          <w:lang w:val="en-GB"/>
        </w:rPr>
        <w:t>17</w:t>
      </w:r>
      <w:r w:rsidRPr="00891B2F">
        <w:rPr>
          <w:b/>
          <w:sz w:val="22"/>
          <w:szCs w:val="22"/>
          <w:lang w:val="en-GB"/>
        </w:rPr>
        <w:t>:</w:t>
      </w:r>
      <w:r w:rsidRPr="00891B2F">
        <w:rPr>
          <w:b/>
          <w:color w:val="000000"/>
          <w:sz w:val="22"/>
          <w:szCs w:val="22"/>
          <w:shd w:val="clear" w:color="auto" w:fill="FFFFFF"/>
          <w:lang w:val="en-GB"/>
        </w:rPr>
        <w:t xml:space="preserve"> For the scenarios of multiplexing HARQ-ACK bits in DG PUSCH of different priorities, </w:t>
      </w:r>
      <w:r w:rsidRPr="00891B2F">
        <w:rPr>
          <w:rStyle w:val="normaltextrun"/>
          <w:b/>
          <w:color w:val="000000"/>
          <w:sz w:val="22"/>
          <w:szCs w:val="22"/>
          <w:shd w:val="clear" w:color="auto" w:fill="FFFFFF"/>
          <w:lang w:val="en-GB"/>
        </w:rPr>
        <w:t>gNB dynamically indicates via beta</w:t>
      </w:r>
      <w:r w:rsidR="000551B1">
        <w:rPr>
          <w:rStyle w:val="normaltextrun"/>
          <w:b/>
          <w:color w:val="000000"/>
          <w:sz w:val="22"/>
          <w:szCs w:val="22"/>
          <w:shd w:val="clear" w:color="auto" w:fill="FFFFFF"/>
          <w:lang w:val="en-GB"/>
        </w:rPr>
        <w:t>-</w:t>
      </w:r>
      <w:r w:rsidRPr="00891B2F">
        <w:rPr>
          <w:rStyle w:val="normaltextrun"/>
          <w:b/>
          <w:color w:val="000000"/>
          <w:sz w:val="22"/>
          <w:szCs w:val="22"/>
          <w:shd w:val="clear" w:color="auto" w:fill="FFFFFF"/>
          <w:lang w:val="en-GB"/>
        </w:rPr>
        <w:t xml:space="preserve">offset in the corresponding scheduling DCI whether to multiplex HARQ-ACK in PUSCH </w:t>
      </w:r>
      <w:r w:rsidR="00E047DB" w:rsidRPr="00891B2F">
        <w:rPr>
          <w:rStyle w:val="normaltextrun"/>
          <w:b/>
          <w:color w:val="000000"/>
          <w:sz w:val="22"/>
          <w:szCs w:val="22"/>
          <w:shd w:val="clear" w:color="auto" w:fill="FFFFFF"/>
          <w:lang w:val="en-GB"/>
        </w:rPr>
        <w:t xml:space="preserve">of different PHY priority </w:t>
      </w:r>
      <w:r w:rsidRPr="00891B2F">
        <w:rPr>
          <w:rStyle w:val="normaltextrun"/>
          <w:b/>
          <w:color w:val="000000"/>
          <w:sz w:val="22"/>
          <w:szCs w:val="22"/>
          <w:shd w:val="clear" w:color="auto" w:fill="FFFFFF"/>
          <w:lang w:val="en-GB"/>
        </w:rPr>
        <w:t>or not</w:t>
      </w:r>
      <w:r w:rsidR="000551B1">
        <w:rPr>
          <w:rStyle w:val="normaltextrun"/>
          <w:b/>
          <w:color w:val="000000"/>
          <w:sz w:val="22"/>
          <w:szCs w:val="22"/>
          <w:shd w:val="clear" w:color="auto" w:fill="FFFFFF"/>
          <w:lang w:val="en-GB"/>
        </w:rPr>
        <w:t xml:space="preserve"> (e.g. beta-offset = 0)</w:t>
      </w:r>
      <w:r w:rsidRPr="00891B2F">
        <w:rPr>
          <w:b/>
          <w:sz w:val="22"/>
          <w:szCs w:val="22"/>
          <w:lang w:val="en-GB"/>
        </w:rPr>
        <w:t xml:space="preserve">. FFS whether to support multiplexing of HARQ-ACK bits on CG PUSCH of </w:t>
      </w:r>
      <w:r w:rsidR="00364842" w:rsidRPr="00891B2F">
        <w:rPr>
          <w:b/>
          <w:sz w:val="22"/>
          <w:szCs w:val="22"/>
          <w:lang w:val="en-GB"/>
        </w:rPr>
        <w:t xml:space="preserve">a </w:t>
      </w:r>
      <w:r w:rsidRPr="00891B2F">
        <w:rPr>
          <w:b/>
          <w:sz w:val="22"/>
          <w:szCs w:val="22"/>
          <w:lang w:val="en-GB"/>
        </w:rPr>
        <w:t xml:space="preserve">different </w:t>
      </w:r>
      <w:r w:rsidR="00364842" w:rsidRPr="00891B2F">
        <w:rPr>
          <w:b/>
          <w:sz w:val="22"/>
          <w:szCs w:val="22"/>
          <w:lang w:val="en-GB"/>
        </w:rPr>
        <w:t xml:space="preserve">PHY </w:t>
      </w:r>
      <w:r w:rsidRPr="00891B2F">
        <w:rPr>
          <w:b/>
          <w:sz w:val="22"/>
          <w:szCs w:val="22"/>
          <w:lang w:val="en-GB"/>
        </w:rPr>
        <w:t>priorit</w:t>
      </w:r>
      <w:r w:rsidR="00364842" w:rsidRPr="00891B2F">
        <w:rPr>
          <w:b/>
          <w:sz w:val="22"/>
          <w:szCs w:val="22"/>
          <w:lang w:val="en-GB"/>
        </w:rPr>
        <w:t>y</w:t>
      </w:r>
      <w:r w:rsidRPr="00891B2F">
        <w:rPr>
          <w:b/>
          <w:sz w:val="22"/>
          <w:szCs w:val="22"/>
          <w:lang w:val="en-GB"/>
        </w:rPr>
        <w:t>.</w:t>
      </w:r>
    </w:p>
    <w:p w14:paraId="2CCFBE10" w14:textId="77777777" w:rsidR="003B55F9" w:rsidRPr="00FC31A4" w:rsidRDefault="003B55F9" w:rsidP="003B55F9">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p>
    <w:p w14:paraId="519D2E5F" w14:textId="77777777" w:rsidR="003B55F9" w:rsidRPr="00FC31A4" w:rsidRDefault="003B55F9" w:rsidP="003B55F9">
      <w:pPr>
        <w:pStyle w:val="ListParagraph"/>
        <w:keepNext/>
        <w:keepLines/>
        <w:numPr>
          <w:ilvl w:val="1"/>
          <w:numId w:val="1"/>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6B71C068" w14:textId="77777777" w:rsidR="003B55F9" w:rsidRPr="00FC31A4" w:rsidRDefault="003B55F9" w:rsidP="003B55F9">
      <w:pPr>
        <w:pStyle w:val="ListParagraph"/>
        <w:keepNext/>
        <w:keepLines/>
        <w:numPr>
          <w:ilvl w:val="1"/>
          <w:numId w:val="1"/>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0C06DD46" w14:textId="77777777" w:rsidR="003B55F9" w:rsidRPr="00FC31A4" w:rsidRDefault="003B55F9" w:rsidP="003B55F9">
      <w:pPr>
        <w:pStyle w:val="ListParagraph"/>
        <w:keepNext/>
        <w:keepLines/>
        <w:numPr>
          <w:ilvl w:val="2"/>
          <w:numId w:val="1"/>
        </w:numPr>
        <w:overflowPunct w:val="0"/>
        <w:autoSpaceDE w:val="0"/>
        <w:autoSpaceDN w:val="0"/>
        <w:adjustRightInd w:val="0"/>
        <w:spacing w:before="120" w:after="180"/>
        <w:contextualSpacing w:val="0"/>
        <w:textAlignment w:val="baseline"/>
        <w:outlineLvl w:val="2"/>
        <w:rPr>
          <w:rFonts w:ascii="Arial" w:hAnsi="Arial"/>
          <w:vanish/>
          <w:sz w:val="28"/>
          <w:szCs w:val="20"/>
          <w:lang w:val="en-GB" w:eastAsia="en-US"/>
        </w:rPr>
      </w:pPr>
    </w:p>
    <w:p w14:paraId="608F4A22" w14:textId="38DF43E8" w:rsidR="00F77FBD" w:rsidRPr="00FC31A4" w:rsidRDefault="001D4C17" w:rsidP="001D4C17">
      <w:pPr>
        <w:pStyle w:val="Heading4"/>
        <w:numPr>
          <w:ilvl w:val="0"/>
          <w:numId w:val="0"/>
        </w:numPr>
      </w:pPr>
      <w:r>
        <w:t>3.2.1.</w:t>
      </w:r>
      <w:r w:rsidR="00352B44">
        <w:t>2</w:t>
      </w:r>
      <w:r>
        <w:t xml:space="preserve"> </w:t>
      </w:r>
      <w:r w:rsidR="00F77FBD" w:rsidRPr="00FC31A4">
        <w:t>Separate configurations of multiplexing parameters (i.e. beta</w:t>
      </w:r>
      <w:r w:rsidR="000551B1">
        <w:t>-</w:t>
      </w:r>
      <w:r w:rsidR="00F77FBD" w:rsidRPr="00FC31A4">
        <w:t>offset and alpha)</w:t>
      </w:r>
    </w:p>
    <w:p w14:paraId="741BE2F3" w14:textId="70EB05F7" w:rsidR="00F77FBD" w:rsidRPr="00891B2F" w:rsidRDefault="00F77FBD" w:rsidP="00B242C5">
      <w:pPr>
        <w:spacing w:after="0"/>
        <w:jc w:val="both"/>
        <w:rPr>
          <w:sz w:val="22"/>
          <w:lang w:val="en-GB"/>
        </w:rPr>
      </w:pPr>
      <w:r w:rsidRPr="00891B2F">
        <w:rPr>
          <w:sz w:val="22"/>
          <w:lang w:val="en-GB"/>
        </w:rPr>
        <w:t xml:space="preserve">To avoid any potential </w:t>
      </w:r>
      <w:r w:rsidR="008D30FC" w:rsidRPr="008D30FC">
        <w:rPr>
          <w:sz w:val="22"/>
          <w:lang w:val="en-GB"/>
        </w:rPr>
        <w:t>intolerable</w:t>
      </w:r>
      <w:r w:rsidR="008D30FC" w:rsidRPr="00891B2F">
        <w:rPr>
          <w:sz w:val="22"/>
          <w:lang w:val="en-GB"/>
        </w:rPr>
        <w:t xml:space="preserve"> </w:t>
      </w:r>
      <w:r w:rsidRPr="00891B2F">
        <w:rPr>
          <w:sz w:val="22"/>
          <w:lang w:val="en-GB"/>
        </w:rPr>
        <w:t xml:space="preserve">performance degradation on </w:t>
      </w:r>
      <w:r w:rsidR="003776FF" w:rsidRPr="00891B2F">
        <w:rPr>
          <w:sz w:val="22"/>
          <w:lang w:val="en-GB"/>
        </w:rPr>
        <w:t xml:space="preserve">the </w:t>
      </w:r>
      <w:r w:rsidRPr="00891B2F">
        <w:rPr>
          <w:sz w:val="22"/>
          <w:lang w:val="en-GB"/>
        </w:rPr>
        <w:t>high-priority channels, separate configurations of beta</w:t>
      </w:r>
      <w:r w:rsidR="000551B1">
        <w:rPr>
          <w:sz w:val="22"/>
          <w:lang w:val="en-GB"/>
        </w:rPr>
        <w:t>-</w:t>
      </w:r>
      <w:r w:rsidRPr="00891B2F">
        <w:rPr>
          <w:sz w:val="22"/>
          <w:lang w:val="en-GB"/>
        </w:rPr>
        <w:t xml:space="preserve">offset for multiplexing HARQ-ACK in a PUSCH </w:t>
      </w:r>
      <w:r w:rsidR="003776FF" w:rsidRPr="00891B2F">
        <w:rPr>
          <w:sz w:val="22"/>
          <w:lang w:val="en-GB"/>
        </w:rPr>
        <w:t xml:space="preserve">of different priorities </w:t>
      </w:r>
      <w:r w:rsidRPr="00891B2F">
        <w:rPr>
          <w:sz w:val="22"/>
          <w:lang w:val="en-GB"/>
        </w:rPr>
        <w:t xml:space="preserve">were agreed in RAN1#102 e-meeting. For example, </w:t>
      </w:r>
      <w:r w:rsidR="003402E6" w:rsidRPr="00891B2F">
        <w:rPr>
          <w:sz w:val="22"/>
          <w:lang w:val="en-GB"/>
        </w:rPr>
        <w:t>when</w:t>
      </w:r>
      <w:r w:rsidRPr="00891B2F">
        <w:rPr>
          <w:sz w:val="22"/>
          <w:lang w:val="en-GB"/>
        </w:rPr>
        <w:t xml:space="preserve"> high-priority PUSCH </w:t>
      </w:r>
      <w:r w:rsidR="003402E6" w:rsidRPr="00891B2F">
        <w:rPr>
          <w:sz w:val="22"/>
          <w:lang w:val="en-GB"/>
        </w:rPr>
        <w:t>is overlapping with PUCCH carrying HARQ-ACK bits</w:t>
      </w:r>
      <w:r w:rsidRPr="00891B2F">
        <w:rPr>
          <w:sz w:val="22"/>
          <w:lang w:val="en-GB"/>
        </w:rPr>
        <w:t>:</w:t>
      </w:r>
    </w:p>
    <w:p w14:paraId="6CDE73FE" w14:textId="4C97AB71" w:rsidR="00F77FBD" w:rsidRPr="00FC31A4" w:rsidRDefault="00037F2A" w:rsidP="00CC57E8">
      <w:pPr>
        <w:pStyle w:val="ListParagraph"/>
        <w:numPr>
          <w:ilvl w:val="0"/>
          <w:numId w:val="8"/>
        </w:numPr>
        <w:jc w:val="both"/>
        <w:rPr>
          <w:sz w:val="22"/>
          <w:lang w:val="en-GB"/>
        </w:rPr>
      </w:pPr>
      <w:r w:rsidRPr="00FC31A4">
        <w:rPr>
          <w:sz w:val="22"/>
          <w:lang w:val="en-GB"/>
        </w:rPr>
        <w:t xml:space="preserve">in </w:t>
      </w:r>
      <w:r w:rsidR="003402E6" w:rsidRPr="00FC31A4">
        <w:rPr>
          <w:sz w:val="22"/>
          <w:lang w:val="en-GB"/>
        </w:rPr>
        <w:t>case</w:t>
      </w:r>
      <w:r w:rsidR="00F77FBD" w:rsidRPr="00FC31A4">
        <w:rPr>
          <w:sz w:val="22"/>
          <w:lang w:val="en-GB"/>
        </w:rPr>
        <w:t xml:space="preserve"> the PUCCH carrying low-priority HARQ-ACK, a smaller value of beta</w:t>
      </w:r>
      <w:r w:rsidR="000551B1">
        <w:rPr>
          <w:sz w:val="22"/>
          <w:lang w:val="en-GB"/>
        </w:rPr>
        <w:t>-</w:t>
      </w:r>
      <w:r w:rsidR="00F77FBD" w:rsidRPr="00FC31A4">
        <w:rPr>
          <w:sz w:val="22"/>
          <w:lang w:val="en-GB"/>
        </w:rPr>
        <w:t>offset</w:t>
      </w:r>
      <w:r w:rsidR="002A1080">
        <w:rPr>
          <w:sz w:val="22"/>
          <w:lang w:val="en-GB"/>
        </w:rPr>
        <w:t xml:space="preserve"> (smaller than 1 for example)</w:t>
      </w:r>
      <w:r w:rsidR="00F77FBD" w:rsidRPr="00FC31A4">
        <w:rPr>
          <w:sz w:val="22"/>
          <w:lang w:val="en-GB"/>
        </w:rPr>
        <w:t xml:space="preserve"> may be </w:t>
      </w:r>
      <w:r w:rsidR="00D34FE0" w:rsidRPr="00FC31A4">
        <w:rPr>
          <w:sz w:val="22"/>
          <w:lang w:val="en-GB"/>
        </w:rPr>
        <w:t xml:space="preserve">indicated </w:t>
      </w:r>
      <w:r w:rsidR="00F77FBD" w:rsidRPr="00FC31A4">
        <w:rPr>
          <w:sz w:val="22"/>
          <w:lang w:val="en-GB"/>
        </w:rPr>
        <w:t>for the purpose of limiting the maxim</w:t>
      </w:r>
      <w:r w:rsidR="003402E6" w:rsidRPr="00FC31A4">
        <w:rPr>
          <w:sz w:val="22"/>
          <w:lang w:val="en-GB"/>
        </w:rPr>
        <w:t>al</w:t>
      </w:r>
      <w:r w:rsidR="00F77FBD" w:rsidRPr="00FC31A4">
        <w:rPr>
          <w:sz w:val="22"/>
          <w:lang w:val="en-GB"/>
        </w:rPr>
        <w:t xml:space="preserve"> number of REs occupied by the low-priority HARQ-ACK bits. </w:t>
      </w:r>
      <w:r w:rsidR="002A1080">
        <w:rPr>
          <w:sz w:val="22"/>
          <w:lang w:val="en-GB"/>
        </w:rPr>
        <w:t>As discussed above,</w:t>
      </w:r>
      <w:r w:rsidR="00F77FBD" w:rsidRPr="00FC31A4">
        <w:rPr>
          <w:sz w:val="22"/>
          <w:lang w:val="en-GB"/>
        </w:rPr>
        <w:t xml:space="preserve"> when gNB </w:t>
      </w:r>
      <w:r w:rsidR="003402E6" w:rsidRPr="00FC31A4">
        <w:rPr>
          <w:sz w:val="22"/>
          <w:lang w:val="en-GB"/>
        </w:rPr>
        <w:t xml:space="preserve">determines that it is </w:t>
      </w:r>
      <w:r w:rsidR="00C637B9" w:rsidRPr="00FC31A4">
        <w:rPr>
          <w:sz w:val="22"/>
          <w:lang w:val="en-GB"/>
        </w:rPr>
        <w:t xml:space="preserve">preferred </w:t>
      </w:r>
      <w:r w:rsidR="003402E6" w:rsidRPr="00FC31A4">
        <w:rPr>
          <w:sz w:val="22"/>
          <w:lang w:val="en-GB"/>
        </w:rPr>
        <w:t>not</w:t>
      </w:r>
      <w:r w:rsidR="00F77FBD" w:rsidRPr="00FC31A4">
        <w:rPr>
          <w:sz w:val="22"/>
          <w:lang w:val="en-GB"/>
        </w:rPr>
        <w:t xml:space="preserve"> </w:t>
      </w:r>
      <w:r w:rsidR="00C637B9" w:rsidRPr="00FC31A4">
        <w:rPr>
          <w:sz w:val="22"/>
          <w:lang w:val="en-GB"/>
        </w:rPr>
        <w:t xml:space="preserve">to </w:t>
      </w:r>
      <w:r w:rsidR="00F77FBD" w:rsidRPr="00FC31A4">
        <w:rPr>
          <w:sz w:val="22"/>
          <w:lang w:val="en-GB"/>
        </w:rPr>
        <w:t xml:space="preserve">multiplex </w:t>
      </w:r>
      <w:r w:rsidR="00CB458C" w:rsidRPr="00FC31A4">
        <w:rPr>
          <w:sz w:val="22"/>
          <w:lang w:val="en-GB"/>
        </w:rPr>
        <w:t xml:space="preserve">any </w:t>
      </w:r>
      <w:r w:rsidR="00F77FBD" w:rsidRPr="00FC31A4">
        <w:rPr>
          <w:sz w:val="22"/>
          <w:lang w:val="en-GB"/>
        </w:rPr>
        <w:t xml:space="preserve">low-priority HARQ-ACK in high-priority PUSCH, gNB can indicate </w:t>
      </w:r>
      <w:r w:rsidR="00505D3A">
        <w:rPr>
          <w:sz w:val="22"/>
          <w:lang w:val="en-GB"/>
        </w:rPr>
        <w:t xml:space="preserve">a </w:t>
      </w:r>
      <w:r w:rsidR="00F77FBD" w:rsidRPr="00FC31A4">
        <w:rPr>
          <w:sz w:val="22"/>
          <w:lang w:val="en-GB"/>
        </w:rPr>
        <w:t>beta</w:t>
      </w:r>
      <w:r w:rsidR="000551B1">
        <w:rPr>
          <w:sz w:val="22"/>
          <w:lang w:val="en-GB"/>
        </w:rPr>
        <w:t>-</w:t>
      </w:r>
      <w:r w:rsidR="00F77FBD" w:rsidRPr="00FC31A4">
        <w:rPr>
          <w:sz w:val="22"/>
          <w:lang w:val="en-GB"/>
        </w:rPr>
        <w:t xml:space="preserve">offset </w:t>
      </w:r>
      <w:r w:rsidR="00505D3A">
        <w:rPr>
          <w:sz w:val="22"/>
          <w:lang w:val="en-GB"/>
        </w:rPr>
        <w:t xml:space="preserve">value </w:t>
      </w:r>
      <w:r w:rsidR="00F77FBD" w:rsidRPr="00FC31A4">
        <w:rPr>
          <w:sz w:val="22"/>
          <w:lang w:val="en-GB"/>
        </w:rPr>
        <w:t xml:space="preserve">as “0”. In this way, gNB can </w:t>
      </w:r>
      <w:r w:rsidR="002A1080">
        <w:rPr>
          <w:sz w:val="22"/>
          <w:lang w:val="en-GB"/>
        </w:rPr>
        <w:t xml:space="preserve">dynamically </w:t>
      </w:r>
      <w:r w:rsidR="00F77FBD" w:rsidRPr="00FC31A4">
        <w:rPr>
          <w:sz w:val="22"/>
          <w:lang w:val="en-GB"/>
        </w:rPr>
        <w:t>indicate whether multiplexing is allowed or not</w:t>
      </w:r>
      <w:r w:rsidR="00311713" w:rsidRPr="00FC31A4">
        <w:rPr>
          <w:sz w:val="22"/>
          <w:lang w:val="en-GB"/>
        </w:rPr>
        <w:t>;</w:t>
      </w:r>
    </w:p>
    <w:p w14:paraId="2D14D0E2" w14:textId="61EC4B2A" w:rsidR="00F77FBD" w:rsidRPr="00FC31A4" w:rsidRDefault="00311713" w:rsidP="00CC57E8">
      <w:pPr>
        <w:pStyle w:val="ListParagraph"/>
        <w:numPr>
          <w:ilvl w:val="0"/>
          <w:numId w:val="8"/>
        </w:numPr>
        <w:spacing w:after="120"/>
        <w:ind w:left="714" w:hanging="357"/>
        <w:jc w:val="both"/>
        <w:rPr>
          <w:sz w:val="22"/>
          <w:lang w:val="en-GB"/>
        </w:rPr>
      </w:pPr>
      <w:r w:rsidRPr="00FC31A4">
        <w:rPr>
          <w:sz w:val="22"/>
          <w:lang w:val="en-GB"/>
        </w:rPr>
        <w:t>i</w:t>
      </w:r>
      <w:r w:rsidR="004F2FEE" w:rsidRPr="00FC31A4">
        <w:rPr>
          <w:sz w:val="22"/>
          <w:lang w:val="en-GB"/>
        </w:rPr>
        <w:t>n case</w:t>
      </w:r>
      <w:r w:rsidR="00F77FBD" w:rsidRPr="00FC31A4">
        <w:rPr>
          <w:sz w:val="22"/>
          <w:lang w:val="en-GB"/>
        </w:rPr>
        <w:t xml:space="preserve"> the PUCCH carrying high-priority HARQ-ACK, the Rel-16 way of </w:t>
      </w:r>
      <w:r w:rsidR="00B94D04" w:rsidRPr="00FC31A4">
        <w:rPr>
          <w:sz w:val="22"/>
          <w:lang w:val="en-GB"/>
        </w:rPr>
        <w:t>multiplexing with</w:t>
      </w:r>
      <w:r w:rsidR="00F77FBD" w:rsidRPr="00FC31A4">
        <w:rPr>
          <w:sz w:val="22"/>
          <w:lang w:val="en-GB"/>
        </w:rPr>
        <w:t xml:space="preserve"> </w:t>
      </w:r>
      <w:r w:rsidR="00502752" w:rsidRPr="00FC31A4">
        <w:rPr>
          <w:sz w:val="22"/>
          <w:lang w:val="en-GB"/>
        </w:rPr>
        <w:t xml:space="preserve">indicated </w:t>
      </w:r>
      <w:r w:rsidR="00604814">
        <w:rPr>
          <w:sz w:val="22"/>
          <w:lang w:val="en-GB"/>
        </w:rPr>
        <w:t>(</w:t>
      </w:r>
      <w:r w:rsidR="00E8734B">
        <w:rPr>
          <w:sz w:val="22"/>
          <w:lang w:val="en-GB"/>
        </w:rPr>
        <w:t>Rel-1</w:t>
      </w:r>
      <w:r w:rsidR="00604814">
        <w:rPr>
          <w:sz w:val="22"/>
          <w:lang w:val="en-GB"/>
        </w:rPr>
        <w:t xml:space="preserve">5) </w:t>
      </w:r>
      <w:r w:rsidR="00F77FBD" w:rsidRPr="00FC31A4">
        <w:rPr>
          <w:sz w:val="22"/>
          <w:lang w:val="en-GB"/>
        </w:rPr>
        <w:t>beta</w:t>
      </w:r>
      <w:r w:rsidR="000551B1">
        <w:rPr>
          <w:sz w:val="22"/>
          <w:lang w:val="en-GB"/>
        </w:rPr>
        <w:t>-</w:t>
      </w:r>
      <w:r w:rsidR="00F77FBD" w:rsidRPr="00FC31A4">
        <w:rPr>
          <w:sz w:val="22"/>
          <w:lang w:val="en-GB"/>
        </w:rPr>
        <w:t>offset can be reused.</w:t>
      </w:r>
    </w:p>
    <w:p w14:paraId="74F82586" w14:textId="36EF17F6" w:rsidR="000E651F" w:rsidRPr="00891B2F" w:rsidRDefault="00F77FBD" w:rsidP="000E651F">
      <w:pPr>
        <w:spacing w:after="0"/>
        <w:jc w:val="both"/>
        <w:rPr>
          <w:sz w:val="22"/>
          <w:lang w:val="en-GB"/>
        </w:rPr>
      </w:pPr>
      <w:r w:rsidRPr="00891B2F">
        <w:rPr>
          <w:sz w:val="22"/>
          <w:lang w:val="en-GB"/>
        </w:rPr>
        <w:lastRenderedPageBreak/>
        <w:t>Similarly, for low-priority PUSCH, there could be two sets of beta</w:t>
      </w:r>
      <w:r w:rsidR="000551B1">
        <w:rPr>
          <w:sz w:val="22"/>
          <w:lang w:val="en-GB"/>
        </w:rPr>
        <w:t>-</w:t>
      </w:r>
      <w:r w:rsidRPr="00891B2F">
        <w:rPr>
          <w:sz w:val="22"/>
          <w:lang w:val="en-GB"/>
        </w:rPr>
        <w:t xml:space="preserve">offset </w:t>
      </w:r>
      <w:r w:rsidR="000551B1">
        <w:rPr>
          <w:sz w:val="22"/>
          <w:lang w:val="en-GB"/>
        </w:rPr>
        <w:t xml:space="preserve">values </w:t>
      </w:r>
      <w:r w:rsidRPr="00891B2F">
        <w:rPr>
          <w:sz w:val="22"/>
          <w:lang w:val="en-GB"/>
        </w:rPr>
        <w:t>for multiplexing high-priority and low-priority HARQ-ACK. With separate configuration</w:t>
      </w:r>
      <w:r w:rsidR="004F2FEE" w:rsidRPr="00891B2F">
        <w:rPr>
          <w:sz w:val="22"/>
          <w:lang w:val="en-GB"/>
        </w:rPr>
        <w:t>s</w:t>
      </w:r>
      <w:r w:rsidRPr="00891B2F">
        <w:rPr>
          <w:sz w:val="22"/>
          <w:lang w:val="en-GB"/>
        </w:rPr>
        <w:t xml:space="preserve">, high-priority channels can be </w:t>
      </w:r>
      <w:r w:rsidR="00B94D04" w:rsidRPr="00891B2F">
        <w:rPr>
          <w:sz w:val="22"/>
          <w:lang w:val="en-GB"/>
        </w:rPr>
        <w:t>better protected in terms of resource usage</w:t>
      </w:r>
      <w:r w:rsidRPr="00891B2F">
        <w:rPr>
          <w:sz w:val="22"/>
          <w:lang w:val="en-GB"/>
        </w:rPr>
        <w:t xml:space="preserve">. </w:t>
      </w:r>
      <w:r w:rsidR="000551B1" w:rsidRPr="000551B1">
        <w:rPr>
          <w:sz w:val="22"/>
          <w:lang w:val="en-GB"/>
        </w:rPr>
        <w:t>In Rel-16, one set of beta</w:t>
      </w:r>
      <w:r w:rsidR="000551B1">
        <w:rPr>
          <w:sz w:val="22"/>
          <w:lang w:val="en-GB"/>
        </w:rPr>
        <w:t>-</w:t>
      </w:r>
      <w:r w:rsidR="000551B1" w:rsidRPr="000551B1">
        <w:rPr>
          <w:sz w:val="22"/>
          <w:lang w:val="en-GB"/>
        </w:rPr>
        <w:t>offset values is sufficient for multiplexing HARQ-ACK on PUSCH of the same priority</w:t>
      </w:r>
      <w:r w:rsidR="000551B1">
        <w:rPr>
          <w:sz w:val="22"/>
          <w:lang w:val="en-GB"/>
        </w:rPr>
        <w:t xml:space="preserve">. And hence, in Rel-17 </w:t>
      </w:r>
      <w:r w:rsidR="00253269">
        <w:rPr>
          <w:sz w:val="22"/>
          <w:lang w:val="en-GB"/>
        </w:rPr>
        <w:t xml:space="preserve">it should be sufficient to </w:t>
      </w:r>
      <w:r w:rsidR="00B65163">
        <w:rPr>
          <w:sz w:val="22"/>
          <w:lang w:val="en-GB"/>
        </w:rPr>
        <w:t xml:space="preserve">specify </w:t>
      </w:r>
      <w:r w:rsidR="000551B1">
        <w:rPr>
          <w:sz w:val="22"/>
          <w:lang w:val="en-GB"/>
        </w:rPr>
        <w:t>two additional sets of beta-offset</w:t>
      </w:r>
      <w:r w:rsidR="00CD25C4">
        <w:rPr>
          <w:sz w:val="22"/>
          <w:lang w:val="en-GB"/>
        </w:rPr>
        <w:t xml:space="preserve"> values</w:t>
      </w:r>
      <w:r w:rsidR="000551B1">
        <w:rPr>
          <w:sz w:val="22"/>
          <w:lang w:val="en-GB"/>
        </w:rPr>
        <w:t xml:space="preserve"> for multiplexing HARQ-ACK on PUSCH of different priorities.</w:t>
      </w:r>
      <w:r w:rsidRPr="00891B2F">
        <w:rPr>
          <w:sz w:val="22"/>
          <w:lang w:val="en-GB"/>
        </w:rPr>
        <w:t xml:space="preserve"> As a result, </w:t>
      </w:r>
      <w:r w:rsidR="002A1080" w:rsidRPr="00891B2F">
        <w:rPr>
          <w:sz w:val="22"/>
          <w:lang w:val="en-GB"/>
        </w:rPr>
        <w:t>three</w:t>
      </w:r>
      <w:r w:rsidRPr="00891B2F">
        <w:rPr>
          <w:sz w:val="22"/>
          <w:lang w:val="en-GB"/>
        </w:rPr>
        <w:t xml:space="preserve"> sets of beta</w:t>
      </w:r>
      <w:r w:rsidR="000551B1">
        <w:rPr>
          <w:sz w:val="22"/>
          <w:lang w:val="en-GB"/>
        </w:rPr>
        <w:t>-</w:t>
      </w:r>
      <w:r w:rsidRPr="00891B2F">
        <w:rPr>
          <w:sz w:val="22"/>
          <w:lang w:val="en-GB"/>
        </w:rPr>
        <w:t>offset</w:t>
      </w:r>
      <w:r w:rsidR="000551B1">
        <w:rPr>
          <w:sz w:val="22"/>
          <w:lang w:val="en-GB"/>
        </w:rPr>
        <w:t xml:space="preserve"> value</w:t>
      </w:r>
      <w:r w:rsidR="009D4E23" w:rsidRPr="00891B2F">
        <w:rPr>
          <w:sz w:val="22"/>
          <w:lang w:val="en-GB"/>
        </w:rPr>
        <w:t>s</w:t>
      </w:r>
      <w:r w:rsidRPr="00891B2F">
        <w:rPr>
          <w:sz w:val="22"/>
          <w:lang w:val="en-GB"/>
        </w:rPr>
        <w:t xml:space="preserve"> </w:t>
      </w:r>
      <w:r w:rsidR="009D4E23" w:rsidRPr="00891B2F">
        <w:rPr>
          <w:sz w:val="22"/>
          <w:lang w:val="en-GB"/>
        </w:rPr>
        <w:t xml:space="preserve">are required </w:t>
      </w:r>
      <w:r w:rsidRPr="00891B2F">
        <w:rPr>
          <w:sz w:val="22"/>
          <w:lang w:val="en-GB"/>
        </w:rPr>
        <w:t xml:space="preserve">considering all the </w:t>
      </w:r>
      <w:r w:rsidR="00AA669D" w:rsidRPr="00891B2F">
        <w:rPr>
          <w:sz w:val="22"/>
          <w:lang w:val="en-GB"/>
        </w:rPr>
        <w:t>multiplexing scenarios</w:t>
      </w:r>
      <w:r w:rsidR="002A1080" w:rsidRPr="00891B2F">
        <w:rPr>
          <w:sz w:val="22"/>
          <w:lang w:val="en-GB"/>
        </w:rPr>
        <w:t xml:space="preserve"> </w:t>
      </w:r>
      <w:r w:rsidR="00AA669D" w:rsidRPr="00891B2F">
        <w:rPr>
          <w:sz w:val="22"/>
          <w:lang w:val="en-GB"/>
        </w:rPr>
        <w:t>including</w:t>
      </w:r>
      <w:r w:rsidR="002A1080" w:rsidRPr="00891B2F">
        <w:rPr>
          <w:sz w:val="22"/>
          <w:lang w:val="en-GB"/>
        </w:rPr>
        <w:t xml:space="preserve">: </w:t>
      </w:r>
    </w:p>
    <w:p w14:paraId="0393B3A7" w14:textId="24460F69" w:rsidR="000E651F" w:rsidRPr="00891B2F" w:rsidRDefault="002A1080" w:rsidP="004E4CF4">
      <w:pPr>
        <w:pStyle w:val="ListParagraph"/>
        <w:numPr>
          <w:ilvl w:val="0"/>
          <w:numId w:val="33"/>
        </w:numPr>
        <w:jc w:val="both"/>
        <w:rPr>
          <w:sz w:val="22"/>
          <w:lang w:val="en-GB"/>
        </w:rPr>
      </w:pPr>
      <w:r w:rsidRPr="00891B2F">
        <w:rPr>
          <w:sz w:val="22"/>
          <w:lang w:val="en-GB"/>
        </w:rPr>
        <w:t>multiplexing of HARQ-ACK and PUSCH of the same priority</w:t>
      </w:r>
      <w:r w:rsidR="009D4E23" w:rsidRPr="00891B2F">
        <w:rPr>
          <w:sz w:val="22"/>
          <w:lang w:val="en-GB"/>
        </w:rPr>
        <w:t xml:space="preserve"> using the </w:t>
      </w:r>
      <w:r w:rsidR="00C253DA" w:rsidRPr="00891B2F">
        <w:rPr>
          <w:sz w:val="22"/>
          <w:lang w:val="en-GB"/>
        </w:rPr>
        <w:t xml:space="preserve">existing </w:t>
      </w:r>
      <w:r w:rsidR="00A61A28" w:rsidRPr="00891B2F">
        <w:rPr>
          <w:sz w:val="22"/>
          <w:lang w:val="en-GB"/>
        </w:rPr>
        <w:t xml:space="preserve">set of </w:t>
      </w:r>
      <w:r w:rsidR="00C253DA" w:rsidRPr="00891B2F">
        <w:rPr>
          <w:sz w:val="22"/>
          <w:lang w:val="en-GB"/>
        </w:rPr>
        <w:t xml:space="preserve">beta-offset </w:t>
      </w:r>
      <w:r w:rsidR="00A61A28" w:rsidRPr="00891B2F">
        <w:rPr>
          <w:sz w:val="22"/>
          <w:lang w:val="en-GB"/>
        </w:rPr>
        <w:t>values</w:t>
      </w:r>
      <w:r w:rsidR="00D41CBE" w:rsidRPr="00891B2F">
        <w:rPr>
          <w:sz w:val="22"/>
          <w:lang w:val="en-GB"/>
        </w:rPr>
        <w:t xml:space="preserve"> (i.e. Rel-16 operation)</w:t>
      </w:r>
      <w:r w:rsidRPr="00891B2F">
        <w:rPr>
          <w:sz w:val="22"/>
          <w:lang w:val="en-GB"/>
        </w:rPr>
        <w:t xml:space="preserve">; </w:t>
      </w:r>
    </w:p>
    <w:p w14:paraId="265B891F" w14:textId="759998ED" w:rsidR="000E651F" w:rsidRPr="00891B2F" w:rsidRDefault="00E12226" w:rsidP="004E4CF4">
      <w:pPr>
        <w:pStyle w:val="ListParagraph"/>
        <w:numPr>
          <w:ilvl w:val="0"/>
          <w:numId w:val="33"/>
        </w:numPr>
        <w:jc w:val="both"/>
        <w:rPr>
          <w:sz w:val="22"/>
          <w:lang w:val="en-GB"/>
        </w:rPr>
      </w:pPr>
      <w:r w:rsidRPr="00891B2F">
        <w:rPr>
          <w:sz w:val="22"/>
          <w:lang w:val="en-GB"/>
        </w:rPr>
        <w:t xml:space="preserve">multiplexing low-priority HARQ-ACK </w:t>
      </w:r>
      <w:r w:rsidR="00F9405F">
        <w:rPr>
          <w:sz w:val="22"/>
          <w:lang w:val="en-GB"/>
        </w:rPr>
        <w:t>on</w:t>
      </w:r>
      <w:r w:rsidR="00F9405F" w:rsidRPr="00891B2F">
        <w:rPr>
          <w:sz w:val="22"/>
          <w:lang w:val="en-GB"/>
        </w:rPr>
        <w:t xml:space="preserve"> </w:t>
      </w:r>
      <w:r w:rsidRPr="00891B2F">
        <w:rPr>
          <w:sz w:val="22"/>
          <w:lang w:val="en-GB"/>
        </w:rPr>
        <w:t>high-priority PUSCH</w:t>
      </w:r>
      <w:r w:rsidR="00C253DA" w:rsidRPr="00891B2F">
        <w:rPr>
          <w:sz w:val="22"/>
          <w:lang w:val="en-GB"/>
        </w:rPr>
        <w:t xml:space="preserve"> using a </w:t>
      </w:r>
      <w:r w:rsidR="00A61A28" w:rsidRPr="00891B2F">
        <w:rPr>
          <w:sz w:val="22"/>
          <w:lang w:val="en-GB"/>
        </w:rPr>
        <w:t xml:space="preserve">new </w:t>
      </w:r>
      <w:r w:rsidR="00252E47" w:rsidRPr="00891B2F">
        <w:rPr>
          <w:sz w:val="22"/>
          <w:lang w:val="en-GB"/>
        </w:rPr>
        <w:t>de</w:t>
      </w:r>
      <w:r w:rsidR="00EA2C7C" w:rsidRPr="00891B2F">
        <w:rPr>
          <w:sz w:val="22"/>
          <w:lang w:val="en-GB"/>
        </w:rPr>
        <w:t>d</w:t>
      </w:r>
      <w:r w:rsidR="00252E47" w:rsidRPr="00891B2F">
        <w:rPr>
          <w:sz w:val="22"/>
          <w:lang w:val="en-GB"/>
        </w:rPr>
        <w:t>i</w:t>
      </w:r>
      <w:r w:rsidR="00EA2C7C" w:rsidRPr="00891B2F">
        <w:rPr>
          <w:sz w:val="22"/>
          <w:lang w:val="en-GB"/>
        </w:rPr>
        <w:t>c</w:t>
      </w:r>
      <w:r w:rsidR="00252E47" w:rsidRPr="00891B2F">
        <w:rPr>
          <w:sz w:val="22"/>
          <w:lang w:val="en-GB"/>
        </w:rPr>
        <w:t>a</w:t>
      </w:r>
      <w:r w:rsidR="00EA2C7C" w:rsidRPr="00891B2F">
        <w:rPr>
          <w:sz w:val="22"/>
          <w:lang w:val="en-GB"/>
        </w:rPr>
        <w:t>t</w:t>
      </w:r>
      <w:r w:rsidR="00252E47" w:rsidRPr="00891B2F">
        <w:rPr>
          <w:sz w:val="22"/>
          <w:lang w:val="en-GB"/>
        </w:rPr>
        <w:t xml:space="preserve">ed </w:t>
      </w:r>
      <w:r w:rsidR="00A61A28" w:rsidRPr="00891B2F">
        <w:rPr>
          <w:sz w:val="22"/>
          <w:lang w:val="en-GB"/>
        </w:rPr>
        <w:t>set of beta-offset values</w:t>
      </w:r>
      <w:r w:rsidRPr="00891B2F">
        <w:rPr>
          <w:sz w:val="22"/>
          <w:lang w:val="en-GB"/>
        </w:rPr>
        <w:t xml:space="preserve">; </w:t>
      </w:r>
    </w:p>
    <w:p w14:paraId="3CA4F91E" w14:textId="208CBBED" w:rsidR="000E651F" w:rsidRPr="00891B2F" w:rsidRDefault="000E651F" w:rsidP="004E4CF4">
      <w:pPr>
        <w:pStyle w:val="ListParagraph"/>
        <w:numPr>
          <w:ilvl w:val="0"/>
          <w:numId w:val="33"/>
        </w:numPr>
        <w:jc w:val="both"/>
        <w:rPr>
          <w:sz w:val="22"/>
          <w:lang w:val="en-GB"/>
        </w:rPr>
      </w:pPr>
      <w:r w:rsidRPr="00891B2F">
        <w:rPr>
          <w:sz w:val="22"/>
          <w:lang w:val="en-GB"/>
        </w:rPr>
        <w:t>m</w:t>
      </w:r>
      <w:r w:rsidR="00E12226" w:rsidRPr="00891B2F">
        <w:rPr>
          <w:sz w:val="22"/>
          <w:lang w:val="en-GB"/>
        </w:rPr>
        <w:t xml:space="preserve">ultiplexing high-priority HARQ-ACK </w:t>
      </w:r>
      <w:r w:rsidR="00F9405F">
        <w:rPr>
          <w:sz w:val="22"/>
          <w:lang w:val="en-GB"/>
        </w:rPr>
        <w:t>on</w:t>
      </w:r>
      <w:r w:rsidR="00F9405F" w:rsidRPr="00891B2F">
        <w:rPr>
          <w:sz w:val="22"/>
          <w:lang w:val="en-GB"/>
        </w:rPr>
        <w:t xml:space="preserve"> </w:t>
      </w:r>
      <w:r w:rsidR="00E12226" w:rsidRPr="00891B2F">
        <w:rPr>
          <w:sz w:val="22"/>
          <w:lang w:val="en-GB"/>
        </w:rPr>
        <w:t>low-priority PUSCH</w:t>
      </w:r>
      <w:r w:rsidR="00252E47" w:rsidRPr="00891B2F">
        <w:rPr>
          <w:sz w:val="22"/>
          <w:lang w:val="en-GB"/>
        </w:rPr>
        <w:t xml:space="preserve"> using another new dedicated set of beta-offset values</w:t>
      </w:r>
      <w:r w:rsidR="00F77FBD" w:rsidRPr="00891B2F">
        <w:rPr>
          <w:sz w:val="22"/>
          <w:lang w:val="en-GB"/>
        </w:rPr>
        <w:t xml:space="preserve">. </w:t>
      </w:r>
    </w:p>
    <w:p w14:paraId="13CAD49E" w14:textId="77777777" w:rsidR="00EA6701" w:rsidRPr="00891B2F" w:rsidRDefault="00EA6701" w:rsidP="00EA6701">
      <w:pPr>
        <w:pStyle w:val="ListParagraph"/>
        <w:jc w:val="both"/>
        <w:rPr>
          <w:sz w:val="22"/>
          <w:lang w:val="en-GB"/>
        </w:rPr>
      </w:pPr>
    </w:p>
    <w:p w14:paraId="0ECCA498" w14:textId="3AD5EB49" w:rsidR="004E27D9" w:rsidRDefault="00EA6701" w:rsidP="000E651F">
      <w:pPr>
        <w:jc w:val="both"/>
        <w:rPr>
          <w:sz w:val="22"/>
          <w:lang w:val="en-GB"/>
        </w:rPr>
      </w:pPr>
      <w:r>
        <w:rPr>
          <w:sz w:val="22"/>
          <w:lang w:val="en-GB"/>
        </w:rPr>
        <w:t>This issue was discussed in</w:t>
      </w:r>
      <w:r w:rsidR="00474B74">
        <w:rPr>
          <w:sz w:val="22"/>
          <w:lang w:val="en-GB"/>
        </w:rPr>
        <w:t xml:space="preserve"> the latest</w:t>
      </w:r>
      <w:r w:rsidR="00CD327F">
        <w:rPr>
          <w:sz w:val="22"/>
          <w:lang w:val="en-GB"/>
        </w:rPr>
        <w:t xml:space="preserve"> </w:t>
      </w:r>
      <w:r w:rsidR="00D06D08">
        <w:rPr>
          <w:sz w:val="22"/>
          <w:lang w:val="en-GB"/>
        </w:rPr>
        <w:t>R</w:t>
      </w:r>
      <w:r>
        <w:rPr>
          <w:sz w:val="22"/>
          <w:lang w:val="en-GB"/>
        </w:rPr>
        <w:t>AN</w:t>
      </w:r>
      <w:r w:rsidR="00D06D08">
        <w:rPr>
          <w:sz w:val="22"/>
          <w:lang w:val="en-GB"/>
        </w:rPr>
        <w:t xml:space="preserve">1#104bis </w:t>
      </w:r>
      <w:r w:rsidR="00D430A9">
        <w:rPr>
          <w:sz w:val="22"/>
          <w:lang w:val="en-GB"/>
        </w:rPr>
        <w:t xml:space="preserve">and </w:t>
      </w:r>
      <w:r w:rsidR="00C165F9">
        <w:rPr>
          <w:sz w:val="22"/>
          <w:lang w:val="en-GB"/>
        </w:rPr>
        <w:t>RAN1#105 e-meeting</w:t>
      </w:r>
      <w:r w:rsidR="00760C9C">
        <w:rPr>
          <w:sz w:val="22"/>
          <w:lang w:val="en-GB"/>
        </w:rPr>
        <w:t>s</w:t>
      </w:r>
      <w:r w:rsidR="00C165F9">
        <w:rPr>
          <w:sz w:val="22"/>
          <w:lang w:val="en-GB"/>
        </w:rPr>
        <w:t xml:space="preserve">. Based </w:t>
      </w:r>
      <w:r w:rsidR="00D430A9">
        <w:rPr>
          <w:sz w:val="22"/>
          <w:lang w:val="en-GB"/>
        </w:rPr>
        <w:t xml:space="preserve">on the </w:t>
      </w:r>
      <w:r w:rsidR="00673A37">
        <w:rPr>
          <w:sz w:val="22"/>
          <w:lang w:val="en-GB"/>
        </w:rPr>
        <w:t>F</w:t>
      </w:r>
      <w:r w:rsidR="00C165F9">
        <w:rPr>
          <w:sz w:val="22"/>
          <w:lang w:val="en-GB"/>
        </w:rPr>
        <w:t xml:space="preserve">eature </w:t>
      </w:r>
      <w:r w:rsidR="00673A37">
        <w:rPr>
          <w:sz w:val="22"/>
          <w:lang w:val="en-GB"/>
        </w:rPr>
        <w:t>L</w:t>
      </w:r>
      <w:r w:rsidR="00C165F9">
        <w:rPr>
          <w:sz w:val="22"/>
          <w:lang w:val="en-GB"/>
        </w:rPr>
        <w:t>ead summary [R1-2106063]</w:t>
      </w:r>
      <w:r w:rsidR="00D06D08">
        <w:rPr>
          <w:sz w:val="22"/>
          <w:lang w:val="en-GB"/>
        </w:rPr>
        <w:t>,</w:t>
      </w:r>
      <w:r w:rsidR="00F87139">
        <w:rPr>
          <w:sz w:val="22"/>
          <w:lang w:val="en-GB"/>
        </w:rPr>
        <w:t xml:space="preserve"> different </w:t>
      </w:r>
      <w:r w:rsidR="00CD6959">
        <w:rPr>
          <w:sz w:val="22"/>
          <w:lang w:val="en-GB"/>
        </w:rPr>
        <w:t xml:space="preserve">options </w:t>
      </w:r>
      <w:r w:rsidR="00D07D6A">
        <w:rPr>
          <w:sz w:val="22"/>
          <w:lang w:val="en-GB"/>
        </w:rPr>
        <w:t>are for further discussion (mainly Option 1 and Option 2):</w:t>
      </w:r>
      <w:r w:rsidR="00D06D08">
        <w:rPr>
          <w:sz w:val="22"/>
          <w:lang w:val="en-GB"/>
        </w:rPr>
        <w:t xml:space="preserve"> </w:t>
      </w:r>
    </w:p>
    <w:tbl>
      <w:tblPr>
        <w:tblStyle w:val="TableGrid"/>
        <w:tblW w:w="0" w:type="auto"/>
        <w:tblLook w:val="04A0" w:firstRow="1" w:lastRow="0" w:firstColumn="1" w:lastColumn="0" w:noHBand="0" w:noVBand="1"/>
      </w:tblPr>
      <w:tblGrid>
        <w:gridCol w:w="9629"/>
      </w:tblGrid>
      <w:tr w:rsidR="004E27D9" w:rsidRPr="009756B2" w14:paraId="4919354E" w14:textId="77777777" w:rsidTr="00B90102">
        <w:tc>
          <w:tcPr>
            <w:tcW w:w="9629" w:type="dxa"/>
          </w:tcPr>
          <w:p w14:paraId="0705D5E0" w14:textId="1C33FBE6" w:rsidR="00091973" w:rsidRPr="00CF0134" w:rsidRDefault="00091973" w:rsidP="00CF0134">
            <w:pPr>
              <w:spacing w:after="0"/>
              <w:rPr>
                <w:bCs/>
                <w:sz w:val="22"/>
                <w:szCs w:val="22"/>
                <w:lang w:val="en-GB" w:eastAsia="zh-CN"/>
              </w:rPr>
            </w:pPr>
            <w:r w:rsidRPr="00CF0134">
              <w:rPr>
                <w:bCs/>
                <w:sz w:val="22"/>
                <w:szCs w:val="22"/>
                <w:lang w:val="en-GB" w:eastAsia="zh-CN"/>
              </w:rPr>
              <w:t xml:space="preserve">In NR Rel-17, consider </w:t>
            </w:r>
            <w:r w:rsidR="00CD6959">
              <w:rPr>
                <w:bCs/>
                <w:sz w:val="22"/>
                <w:szCs w:val="22"/>
                <w:lang w:val="en-GB" w:eastAsia="zh-CN"/>
              </w:rPr>
              <w:t>the two</w:t>
            </w:r>
            <w:r w:rsidRPr="00CF0134">
              <w:rPr>
                <w:bCs/>
                <w:sz w:val="22"/>
                <w:szCs w:val="22"/>
                <w:lang w:val="en-GB" w:eastAsia="zh-CN"/>
              </w:rPr>
              <w:t xml:space="preserve"> options below:</w:t>
            </w:r>
          </w:p>
          <w:p w14:paraId="05EAA6D4" w14:textId="77777777" w:rsidR="00091973" w:rsidRPr="00CF0134" w:rsidRDefault="00091973" w:rsidP="00CF0134">
            <w:pPr>
              <w:pStyle w:val="ListParagraph"/>
              <w:numPr>
                <w:ilvl w:val="0"/>
                <w:numId w:val="49"/>
              </w:numPr>
              <w:spacing w:line="259" w:lineRule="auto"/>
              <w:contextualSpacing w:val="0"/>
              <w:rPr>
                <w:bCs/>
                <w:sz w:val="22"/>
                <w:szCs w:val="22"/>
                <w:lang w:val="en-US"/>
              </w:rPr>
            </w:pPr>
            <w:r w:rsidRPr="00CF0134">
              <w:rPr>
                <w:bCs/>
                <w:sz w:val="22"/>
                <w:szCs w:val="22"/>
                <w:lang w:val="en-US"/>
              </w:rPr>
              <w:t>Option 1: Up to 3 sets of beta offset values can be configured to the UE to indicate separate beta</w:t>
            </w:r>
            <w:r w:rsidRPr="00CF0134">
              <w:rPr>
                <w:rFonts w:hint="eastAsia"/>
                <w:bCs/>
                <w:sz w:val="22"/>
                <w:szCs w:val="22"/>
                <w:lang w:val="en-US"/>
              </w:rPr>
              <w:t>_</w:t>
            </w:r>
            <w:r w:rsidRPr="00CF0134">
              <w:rPr>
                <w:bCs/>
                <w:sz w:val="22"/>
                <w:szCs w:val="22"/>
                <w:lang w:val="en-US"/>
              </w:rPr>
              <w:t>offset values for the following cases:</w:t>
            </w:r>
          </w:p>
          <w:p w14:paraId="160ECC30" w14:textId="77777777" w:rsidR="00091973" w:rsidRPr="00CF0134" w:rsidRDefault="00091973" w:rsidP="00CF0134">
            <w:pPr>
              <w:pStyle w:val="ListParagraph"/>
              <w:numPr>
                <w:ilvl w:val="1"/>
                <w:numId w:val="49"/>
              </w:numPr>
              <w:spacing w:line="259" w:lineRule="auto"/>
              <w:contextualSpacing w:val="0"/>
              <w:rPr>
                <w:bCs/>
                <w:sz w:val="22"/>
                <w:szCs w:val="22"/>
                <w:lang w:val="en-US"/>
              </w:rPr>
            </w:pPr>
            <w:r w:rsidRPr="00CF0134">
              <w:rPr>
                <w:bCs/>
                <w:sz w:val="22"/>
                <w:szCs w:val="22"/>
                <w:lang w:val="en-US"/>
              </w:rPr>
              <w:t>Multiplexing HARQ-ACK on the PUSCH</w:t>
            </w:r>
            <w:r w:rsidRPr="00CF0134">
              <w:rPr>
                <w:rFonts w:hint="eastAsia"/>
                <w:bCs/>
                <w:sz w:val="22"/>
                <w:szCs w:val="22"/>
                <w:lang w:val="en-US"/>
              </w:rPr>
              <w:t xml:space="preserve"> with</w:t>
            </w:r>
            <w:r w:rsidRPr="00CF0134">
              <w:rPr>
                <w:bCs/>
                <w:sz w:val="22"/>
                <w:szCs w:val="22"/>
                <w:lang w:val="en-US"/>
              </w:rPr>
              <w:t xml:space="preserve"> same priority</w:t>
            </w:r>
          </w:p>
          <w:p w14:paraId="50BC179E" w14:textId="77777777" w:rsidR="00091973" w:rsidRPr="00CF0134" w:rsidRDefault="00091973" w:rsidP="00CF0134">
            <w:pPr>
              <w:pStyle w:val="ListParagraph"/>
              <w:numPr>
                <w:ilvl w:val="1"/>
                <w:numId w:val="49"/>
              </w:numPr>
              <w:spacing w:line="259" w:lineRule="auto"/>
              <w:contextualSpacing w:val="0"/>
              <w:rPr>
                <w:bCs/>
                <w:sz w:val="22"/>
                <w:szCs w:val="22"/>
                <w:lang w:val="en-US"/>
              </w:rPr>
            </w:pPr>
            <w:r w:rsidRPr="00CF0134">
              <w:rPr>
                <w:bCs/>
                <w:sz w:val="22"/>
                <w:szCs w:val="22"/>
                <w:lang w:val="en-US"/>
              </w:rPr>
              <w:t>Multiplexing LP HARQ-ACK on HP PUSCH</w:t>
            </w:r>
          </w:p>
          <w:p w14:paraId="5AE2DB7E" w14:textId="77777777" w:rsidR="00091973" w:rsidRPr="00CF0134" w:rsidRDefault="00091973" w:rsidP="00CF0134">
            <w:pPr>
              <w:pStyle w:val="ListParagraph"/>
              <w:numPr>
                <w:ilvl w:val="1"/>
                <w:numId w:val="49"/>
              </w:numPr>
              <w:spacing w:line="259" w:lineRule="auto"/>
              <w:contextualSpacing w:val="0"/>
              <w:rPr>
                <w:bCs/>
                <w:sz w:val="22"/>
                <w:szCs w:val="22"/>
                <w:lang w:val="en-US"/>
              </w:rPr>
            </w:pPr>
            <w:r w:rsidRPr="00CF0134">
              <w:rPr>
                <w:bCs/>
                <w:sz w:val="22"/>
                <w:szCs w:val="22"/>
                <w:lang w:val="en-US"/>
              </w:rPr>
              <w:t>Multiplexing HP HARQ-ACK on LP PUSCH</w:t>
            </w:r>
          </w:p>
          <w:p w14:paraId="1818A94D" w14:textId="77777777" w:rsidR="000F09DB" w:rsidRPr="00CF0134" w:rsidRDefault="000F09DB" w:rsidP="00CF0134">
            <w:pPr>
              <w:pStyle w:val="ListParagraph"/>
              <w:numPr>
                <w:ilvl w:val="0"/>
                <w:numId w:val="49"/>
              </w:numPr>
              <w:spacing w:line="259" w:lineRule="auto"/>
              <w:contextualSpacing w:val="0"/>
              <w:rPr>
                <w:bCs/>
                <w:sz w:val="22"/>
                <w:szCs w:val="22"/>
                <w:lang w:val="en-US"/>
              </w:rPr>
            </w:pPr>
            <w:r w:rsidRPr="00CF0134">
              <w:rPr>
                <w:bCs/>
                <w:sz w:val="22"/>
                <w:szCs w:val="22"/>
                <w:lang w:val="en-US"/>
              </w:rPr>
              <w:t>Option 2: Up to 4 sets of beta offset values can be configured to the UE to indicate separate beta</w:t>
            </w:r>
            <w:r w:rsidRPr="00CF0134">
              <w:rPr>
                <w:rFonts w:hint="eastAsia"/>
                <w:bCs/>
                <w:sz w:val="22"/>
                <w:szCs w:val="22"/>
                <w:lang w:val="en-US"/>
              </w:rPr>
              <w:t>_</w:t>
            </w:r>
            <w:r w:rsidRPr="00CF0134">
              <w:rPr>
                <w:bCs/>
                <w:sz w:val="22"/>
                <w:szCs w:val="22"/>
                <w:lang w:val="en-US"/>
              </w:rPr>
              <w:t>offset values for the following cases:</w:t>
            </w:r>
          </w:p>
          <w:p w14:paraId="0523B915" w14:textId="77777777" w:rsidR="000F09DB" w:rsidRPr="00CF0134" w:rsidRDefault="000F09DB" w:rsidP="00CF0134">
            <w:pPr>
              <w:pStyle w:val="ListParagraph"/>
              <w:numPr>
                <w:ilvl w:val="1"/>
                <w:numId w:val="49"/>
              </w:numPr>
              <w:spacing w:line="259" w:lineRule="auto"/>
              <w:contextualSpacing w:val="0"/>
              <w:rPr>
                <w:bCs/>
                <w:sz w:val="22"/>
                <w:szCs w:val="22"/>
                <w:lang w:val="en-US"/>
              </w:rPr>
            </w:pPr>
            <w:r w:rsidRPr="00CF0134">
              <w:rPr>
                <w:bCs/>
                <w:sz w:val="22"/>
                <w:szCs w:val="22"/>
                <w:lang w:val="en-US"/>
              </w:rPr>
              <w:t>Multiplexing LP HARQ-ACK</w:t>
            </w:r>
            <w:r w:rsidRPr="00CF0134">
              <w:rPr>
                <w:rFonts w:hint="eastAsia"/>
                <w:bCs/>
                <w:sz w:val="22"/>
                <w:szCs w:val="22"/>
                <w:lang w:val="en-US"/>
              </w:rPr>
              <w:t>/</w:t>
            </w:r>
            <w:r w:rsidRPr="00CF0134">
              <w:rPr>
                <w:bCs/>
                <w:sz w:val="22"/>
                <w:szCs w:val="22"/>
                <w:lang w:val="en-US"/>
              </w:rPr>
              <w:t>UCI on LP PUSCH</w:t>
            </w:r>
          </w:p>
          <w:p w14:paraId="46800065" w14:textId="77777777" w:rsidR="000F09DB" w:rsidRPr="00CF0134" w:rsidRDefault="000F09DB" w:rsidP="00CF0134">
            <w:pPr>
              <w:pStyle w:val="ListParagraph"/>
              <w:numPr>
                <w:ilvl w:val="1"/>
                <w:numId w:val="49"/>
              </w:numPr>
              <w:spacing w:line="259" w:lineRule="auto"/>
              <w:contextualSpacing w:val="0"/>
              <w:rPr>
                <w:bCs/>
                <w:sz w:val="22"/>
                <w:szCs w:val="22"/>
                <w:lang w:val="en-US"/>
              </w:rPr>
            </w:pPr>
            <w:r w:rsidRPr="00CF0134">
              <w:rPr>
                <w:bCs/>
                <w:sz w:val="22"/>
                <w:szCs w:val="22"/>
                <w:lang w:val="en-US"/>
              </w:rPr>
              <w:t>Multiplexing LP HARQ-ACK/UCI on HP PUSCH</w:t>
            </w:r>
          </w:p>
          <w:p w14:paraId="379BEB26" w14:textId="77777777" w:rsidR="000F09DB" w:rsidRPr="00CF0134" w:rsidRDefault="000F09DB" w:rsidP="00CF0134">
            <w:pPr>
              <w:pStyle w:val="ListParagraph"/>
              <w:numPr>
                <w:ilvl w:val="1"/>
                <w:numId w:val="49"/>
              </w:numPr>
              <w:spacing w:line="259" w:lineRule="auto"/>
              <w:contextualSpacing w:val="0"/>
              <w:rPr>
                <w:bCs/>
                <w:sz w:val="22"/>
                <w:szCs w:val="22"/>
                <w:lang w:val="en-US"/>
              </w:rPr>
            </w:pPr>
            <w:r w:rsidRPr="00CF0134">
              <w:rPr>
                <w:bCs/>
                <w:sz w:val="22"/>
                <w:szCs w:val="22"/>
                <w:lang w:val="en-US"/>
              </w:rPr>
              <w:t>Multiplexing LP HARQ-ACK on HP PUSCH</w:t>
            </w:r>
          </w:p>
          <w:p w14:paraId="7398DD14" w14:textId="77777777" w:rsidR="000F09DB" w:rsidRPr="00CF0134" w:rsidRDefault="000F09DB" w:rsidP="00CF0134">
            <w:pPr>
              <w:pStyle w:val="ListParagraph"/>
              <w:numPr>
                <w:ilvl w:val="1"/>
                <w:numId w:val="49"/>
              </w:numPr>
              <w:spacing w:line="259" w:lineRule="auto"/>
              <w:contextualSpacing w:val="0"/>
              <w:rPr>
                <w:bCs/>
                <w:sz w:val="22"/>
                <w:szCs w:val="22"/>
                <w:lang w:val="en-US"/>
              </w:rPr>
            </w:pPr>
            <w:r w:rsidRPr="00CF0134">
              <w:rPr>
                <w:bCs/>
                <w:sz w:val="22"/>
                <w:szCs w:val="22"/>
                <w:lang w:val="en-US"/>
              </w:rPr>
              <w:t>Multiplexing HP HARQ-ACK on LP PUSCH</w:t>
            </w:r>
          </w:p>
          <w:p w14:paraId="796C0866" w14:textId="77777777" w:rsidR="00335025" w:rsidRPr="00CF0134" w:rsidRDefault="00335025" w:rsidP="00CF0134">
            <w:pPr>
              <w:pStyle w:val="ListParagraph"/>
              <w:numPr>
                <w:ilvl w:val="0"/>
                <w:numId w:val="49"/>
              </w:numPr>
              <w:spacing w:line="259" w:lineRule="auto"/>
              <w:contextualSpacing w:val="0"/>
              <w:rPr>
                <w:bCs/>
                <w:sz w:val="22"/>
                <w:szCs w:val="22"/>
                <w:lang w:val="en-US"/>
              </w:rPr>
            </w:pPr>
            <w:r w:rsidRPr="00CF0134">
              <w:rPr>
                <w:bCs/>
                <w:sz w:val="22"/>
                <w:szCs w:val="22"/>
                <w:lang w:val="en-US"/>
              </w:rPr>
              <w:t>Option 3: Up to 4 groups of beta offset set can be configured to the UE to indicate separate beta</w:t>
            </w:r>
            <w:r w:rsidRPr="00CF0134">
              <w:rPr>
                <w:rFonts w:hint="eastAsia"/>
                <w:bCs/>
                <w:sz w:val="22"/>
                <w:szCs w:val="22"/>
                <w:lang w:val="en-US"/>
              </w:rPr>
              <w:t>_</w:t>
            </w:r>
            <w:r w:rsidRPr="00CF0134">
              <w:rPr>
                <w:bCs/>
                <w:sz w:val="22"/>
                <w:szCs w:val="22"/>
                <w:lang w:val="en-US"/>
              </w:rPr>
              <w:t xml:space="preserve">offset values for the following cases: </w:t>
            </w:r>
          </w:p>
          <w:p w14:paraId="408B2891" w14:textId="77777777" w:rsidR="00335025" w:rsidRPr="00CF0134" w:rsidRDefault="00335025" w:rsidP="00CF0134">
            <w:pPr>
              <w:pStyle w:val="ListParagraph"/>
              <w:numPr>
                <w:ilvl w:val="1"/>
                <w:numId w:val="49"/>
              </w:numPr>
              <w:spacing w:line="259" w:lineRule="auto"/>
              <w:contextualSpacing w:val="0"/>
              <w:rPr>
                <w:bCs/>
                <w:sz w:val="22"/>
                <w:szCs w:val="22"/>
                <w:lang w:val="en-US"/>
              </w:rPr>
            </w:pPr>
            <w:r w:rsidRPr="00CF0134">
              <w:rPr>
                <w:bCs/>
                <w:sz w:val="22"/>
                <w:szCs w:val="22"/>
                <w:lang w:val="en-US"/>
              </w:rPr>
              <w:t>Group 1: beta Offsets sets for LP UCIs (all UCIs are at LP) over LP PUSCH as in the Rel-16 legacy design</w:t>
            </w:r>
          </w:p>
          <w:p w14:paraId="35A011BA" w14:textId="77777777" w:rsidR="00335025" w:rsidRPr="00CF0134" w:rsidRDefault="00335025" w:rsidP="00CF0134">
            <w:pPr>
              <w:pStyle w:val="ListParagraph"/>
              <w:numPr>
                <w:ilvl w:val="1"/>
                <w:numId w:val="49"/>
              </w:numPr>
              <w:spacing w:line="259" w:lineRule="auto"/>
              <w:contextualSpacing w:val="0"/>
              <w:rPr>
                <w:bCs/>
                <w:sz w:val="22"/>
                <w:szCs w:val="22"/>
                <w:lang w:val="en-US"/>
              </w:rPr>
            </w:pPr>
            <w:r w:rsidRPr="00CF0134">
              <w:rPr>
                <w:bCs/>
                <w:sz w:val="22"/>
                <w:szCs w:val="22"/>
                <w:lang w:val="en-US"/>
              </w:rPr>
              <w:t>Group 2: beta Offsets sets for HP UCIs (all UCIs are at HP) over HP PUSCH as in the Rel-16 legacy design</w:t>
            </w:r>
          </w:p>
          <w:p w14:paraId="58D4D83F" w14:textId="77777777" w:rsidR="00335025" w:rsidRPr="00CF0134" w:rsidRDefault="00335025" w:rsidP="00CF0134">
            <w:pPr>
              <w:pStyle w:val="ListParagraph"/>
              <w:numPr>
                <w:ilvl w:val="1"/>
                <w:numId w:val="49"/>
              </w:numPr>
              <w:spacing w:line="259" w:lineRule="auto"/>
              <w:contextualSpacing w:val="0"/>
              <w:rPr>
                <w:bCs/>
                <w:sz w:val="22"/>
                <w:szCs w:val="22"/>
                <w:lang w:val="en-US"/>
              </w:rPr>
            </w:pPr>
            <w:r w:rsidRPr="00CF0134">
              <w:rPr>
                <w:bCs/>
                <w:sz w:val="22"/>
                <w:szCs w:val="22"/>
                <w:lang w:val="en-US"/>
              </w:rPr>
              <w:t>Group 3: beta Offsets sets for UCI(s) with at least one  UCI at HP over LP PUSCH</w:t>
            </w:r>
          </w:p>
          <w:p w14:paraId="51371479" w14:textId="35A629F6" w:rsidR="004E27D9" w:rsidRPr="00CF0134" w:rsidRDefault="00335025" w:rsidP="00CF0134">
            <w:pPr>
              <w:pStyle w:val="ListParagraph"/>
              <w:numPr>
                <w:ilvl w:val="1"/>
                <w:numId w:val="49"/>
              </w:numPr>
              <w:spacing w:line="259" w:lineRule="auto"/>
              <w:contextualSpacing w:val="0"/>
              <w:rPr>
                <w:bCs/>
                <w:sz w:val="22"/>
                <w:szCs w:val="22"/>
                <w:lang w:val="en-US"/>
              </w:rPr>
            </w:pPr>
            <w:r w:rsidRPr="00CF0134">
              <w:rPr>
                <w:bCs/>
                <w:sz w:val="22"/>
                <w:szCs w:val="22"/>
                <w:lang w:val="en-US"/>
              </w:rPr>
              <w:t>Group 4: beta Offsets sets for UCI(s) with at least one  UCI at LP over HP PUSCH</w:t>
            </w:r>
          </w:p>
        </w:tc>
      </w:tr>
    </w:tbl>
    <w:p w14:paraId="4C666964" w14:textId="77777777" w:rsidR="004E27D9" w:rsidRDefault="004E27D9" w:rsidP="000E651F">
      <w:pPr>
        <w:jc w:val="both"/>
        <w:rPr>
          <w:sz w:val="22"/>
          <w:lang w:val="en-GB"/>
        </w:rPr>
      </w:pPr>
    </w:p>
    <w:p w14:paraId="69DDDB40" w14:textId="2A64092E" w:rsidR="00673A37" w:rsidRDefault="00D07D6A" w:rsidP="000E651F">
      <w:pPr>
        <w:jc w:val="both"/>
        <w:rPr>
          <w:sz w:val="22"/>
          <w:lang w:val="en-GB"/>
        </w:rPr>
      </w:pPr>
      <w:r>
        <w:rPr>
          <w:sz w:val="22"/>
          <w:lang w:val="en-GB"/>
        </w:rPr>
        <w:t>W</w:t>
      </w:r>
      <w:r w:rsidR="00C165F9">
        <w:rPr>
          <w:sz w:val="22"/>
          <w:lang w:val="en-GB"/>
        </w:rPr>
        <w:t>e do not see the motivation to</w:t>
      </w:r>
      <w:r w:rsidR="00D06D08">
        <w:rPr>
          <w:sz w:val="22"/>
          <w:lang w:val="en-GB"/>
        </w:rPr>
        <w:t xml:space="preserve"> </w:t>
      </w:r>
      <w:r w:rsidR="00136233">
        <w:rPr>
          <w:sz w:val="22"/>
          <w:lang w:val="en-GB"/>
        </w:rPr>
        <w:t xml:space="preserve">specify two </w:t>
      </w:r>
      <w:r w:rsidR="00C165F9">
        <w:rPr>
          <w:sz w:val="22"/>
          <w:lang w:val="en-GB"/>
        </w:rPr>
        <w:t>different</w:t>
      </w:r>
      <w:r w:rsidR="00136233">
        <w:rPr>
          <w:sz w:val="22"/>
          <w:lang w:val="en-GB"/>
        </w:rPr>
        <w:t xml:space="preserve"> sets of beta</w:t>
      </w:r>
      <w:r w:rsidR="00A3201F">
        <w:rPr>
          <w:sz w:val="22"/>
          <w:lang w:val="en-GB"/>
        </w:rPr>
        <w:t>-offset values</w:t>
      </w:r>
      <w:r w:rsidR="00C165F9">
        <w:rPr>
          <w:sz w:val="22"/>
          <w:lang w:val="en-GB"/>
        </w:rPr>
        <w:t xml:space="preserve"> for the case of multiplexing HARQ-ACK on PUSCH of the same priority</w:t>
      </w:r>
      <w:r w:rsidR="006E6840">
        <w:rPr>
          <w:sz w:val="22"/>
          <w:lang w:val="en-GB"/>
        </w:rPr>
        <w:t xml:space="preserve"> and </w:t>
      </w:r>
      <w:r w:rsidR="005B238D" w:rsidRPr="00891B2F">
        <w:rPr>
          <w:sz w:val="22"/>
          <w:lang w:val="en-GB"/>
        </w:rPr>
        <w:t>three sets of beta</w:t>
      </w:r>
      <w:r w:rsidR="005B238D">
        <w:rPr>
          <w:sz w:val="22"/>
          <w:lang w:val="en-GB"/>
        </w:rPr>
        <w:t>-</w:t>
      </w:r>
      <w:r w:rsidR="005B238D" w:rsidRPr="00891B2F">
        <w:rPr>
          <w:sz w:val="22"/>
          <w:lang w:val="en-GB"/>
        </w:rPr>
        <w:t>offset</w:t>
      </w:r>
      <w:r w:rsidR="005B238D">
        <w:rPr>
          <w:sz w:val="22"/>
          <w:lang w:val="en-GB"/>
        </w:rPr>
        <w:t xml:space="preserve"> value</w:t>
      </w:r>
      <w:r w:rsidR="005B238D" w:rsidRPr="00891B2F">
        <w:rPr>
          <w:sz w:val="22"/>
          <w:lang w:val="en-GB"/>
        </w:rPr>
        <w:t>s are</w:t>
      </w:r>
      <w:r w:rsidR="00892E03">
        <w:rPr>
          <w:sz w:val="22"/>
          <w:lang w:val="en-GB"/>
        </w:rPr>
        <w:t xml:space="preserve"> sufficient</w:t>
      </w:r>
      <w:r w:rsidR="00A3201F">
        <w:rPr>
          <w:sz w:val="22"/>
          <w:lang w:val="en-GB"/>
        </w:rPr>
        <w:t>.</w:t>
      </w:r>
      <w:r w:rsidR="00673A37">
        <w:rPr>
          <w:sz w:val="22"/>
          <w:lang w:val="en-GB"/>
        </w:rPr>
        <w:t xml:space="preserve"> </w:t>
      </w:r>
      <w:r w:rsidR="00A3201F">
        <w:rPr>
          <w:sz w:val="22"/>
          <w:lang w:val="en-GB"/>
        </w:rPr>
        <w:t xml:space="preserve"> </w:t>
      </w:r>
    </w:p>
    <w:p w14:paraId="129E4073" w14:textId="6B0BACF7" w:rsidR="00F77FBD" w:rsidRPr="00891B2F" w:rsidRDefault="00CC57E8" w:rsidP="000E651F">
      <w:pPr>
        <w:jc w:val="both"/>
        <w:rPr>
          <w:sz w:val="22"/>
          <w:lang w:val="en-GB"/>
        </w:rPr>
      </w:pPr>
      <w:r w:rsidRPr="00891B2F">
        <w:rPr>
          <w:sz w:val="22"/>
          <w:lang w:val="en-GB"/>
        </w:rPr>
        <w:t>The beta</w:t>
      </w:r>
      <w:r w:rsidR="00C165F9">
        <w:rPr>
          <w:sz w:val="22"/>
          <w:lang w:val="en-GB"/>
        </w:rPr>
        <w:t>-</w:t>
      </w:r>
      <w:r w:rsidRPr="00891B2F">
        <w:rPr>
          <w:sz w:val="22"/>
          <w:lang w:val="en-GB"/>
        </w:rPr>
        <w:t xml:space="preserve">offset indicator field in DCI </w:t>
      </w:r>
      <w:r w:rsidR="0029165D" w:rsidRPr="00891B2F">
        <w:rPr>
          <w:sz w:val="22"/>
          <w:lang w:val="en-GB"/>
        </w:rPr>
        <w:t xml:space="preserve">points to </w:t>
      </w:r>
      <w:r w:rsidRPr="00891B2F">
        <w:rPr>
          <w:sz w:val="22"/>
          <w:lang w:val="en-GB"/>
        </w:rPr>
        <w:t xml:space="preserve">either one </w:t>
      </w:r>
      <w:r w:rsidR="0029165D" w:rsidRPr="00891B2F">
        <w:rPr>
          <w:sz w:val="22"/>
          <w:lang w:val="en-GB"/>
        </w:rPr>
        <w:t xml:space="preserve">of the </w:t>
      </w:r>
      <w:r w:rsidR="005232F9" w:rsidRPr="00891B2F">
        <w:rPr>
          <w:sz w:val="22"/>
          <w:lang w:val="en-GB"/>
        </w:rPr>
        <w:t>three</w:t>
      </w:r>
      <w:r w:rsidR="0029165D" w:rsidRPr="00891B2F">
        <w:rPr>
          <w:sz w:val="22"/>
          <w:lang w:val="en-GB"/>
        </w:rPr>
        <w:t xml:space="preserve"> sets of beta</w:t>
      </w:r>
      <w:r w:rsidR="00C165F9">
        <w:rPr>
          <w:sz w:val="22"/>
          <w:lang w:val="en-GB"/>
        </w:rPr>
        <w:t>-</w:t>
      </w:r>
      <w:r w:rsidR="0029165D" w:rsidRPr="00891B2F">
        <w:rPr>
          <w:sz w:val="22"/>
          <w:lang w:val="en-GB"/>
        </w:rPr>
        <w:t xml:space="preserve">offset </w:t>
      </w:r>
      <w:r w:rsidRPr="00891B2F">
        <w:rPr>
          <w:sz w:val="22"/>
          <w:lang w:val="en-GB"/>
        </w:rPr>
        <w:t>value</w:t>
      </w:r>
      <w:r w:rsidR="0029165D" w:rsidRPr="00891B2F">
        <w:rPr>
          <w:sz w:val="22"/>
          <w:lang w:val="en-GB"/>
        </w:rPr>
        <w:t>s</w:t>
      </w:r>
      <w:r w:rsidRPr="00891B2F">
        <w:rPr>
          <w:sz w:val="22"/>
          <w:lang w:val="en-GB"/>
        </w:rPr>
        <w:t xml:space="preserve"> (</w:t>
      </w:r>
      <w:r w:rsidR="0029165D" w:rsidRPr="00891B2F">
        <w:rPr>
          <w:sz w:val="22"/>
          <w:lang w:val="en-GB"/>
        </w:rPr>
        <w:t xml:space="preserve">if </w:t>
      </w:r>
      <w:r w:rsidRPr="00891B2F">
        <w:rPr>
          <w:sz w:val="22"/>
          <w:lang w:val="en-GB"/>
        </w:rPr>
        <w:t xml:space="preserve">only high-priority or low-priority HARQ-ACK </w:t>
      </w:r>
      <w:r w:rsidR="00C165F9">
        <w:rPr>
          <w:sz w:val="22"/>
          <w:lang w:val="en-GB"/>
        </w:rPr>
        <w:t xml:space="preserve">bits </w:t>
      </w:r>
      <w:r w:rsidRPr="00891B2F">
        <w:rPr>
          <w:sz w:val="22"/>
          <w:lang w:val="en-GB"/>
        </w:rPr>
        <w:t xml:space="preserve">to be multiplexed on PUSCH) or two </w:t>
      </w:r>
      <w:r w:rsidR="005232F9" w:rsidRPr="00891B2F">
        <w:rPr>
          <w:sz w:val="22"/>
          <w:lang w:val="en-GB"/>
        </w:rPr>
        <w:t>set</w:t>
      </w:r>
      <w:r w:rsidR="00D72648" w:rsidRPr="00891B2F">
        <w:rPr>
          <w:sz w:val="22"/>
          <w:lang w:val="en-GB"/>
        </w:rPr>
        <w:t>s</w:t>
      </w:r>
      <w:r w:rsidR="005232F9" w:rsidRPr="00891B2F">
        <w:rPr>
          <w:sz w:val="22"/>
          <w:lang w:val="en-GB"/>
        </w:rPr>
        <w:t xml:space="preserve"> of beta</w:t>
      </w:r>
      <w:r w:rsidR="00C165F9">
        <w:rPr>
          <w:sz w:val="22"/>
          <w:lang w:val="en-GB"/>
        </w:rPr>
        <w:t>-</w:t>
      </w:r>
      <w:r w:rsidR="005232F9" w:rsidRPr="00891B2F">
        <w:rPr>
          <w:sz w:val="22"/>
          <w:lang w:val="en-GB"/>
        </w:rPr>
        <w:t xml:space="preserve">offset </w:t>
      </w:r>
      <w:r w:rsidRPr="00891B2F">
        <w:rPr>
          <w:sz w:val="22"/>
          <w:lang w:val="en-GB"/>
        </w:rPr>
        <w:t>values (</w:t>
      </w:r>
      <w:r w:rsidR="00157B33" w:rsidRPr="00891B2F">
        <w:rPr>
          <w:sz w:val="22"/>
          <w:lang w:val="en-GB"/>
        </w:rPr>
        <w:t xml:space="preserve">if </w:t>
      </w:r>
      <w:r w:rsidRPr="00891B2F">
        <w:rPr>
          <w:sz w:val="22"/>
          <w:lang w:val="en-GB"/>
        </w:rPr>
        <w:t xml:space="preserve">both high-priority and low-priority HARQ-ACK </w:t>
      </w:r>
      <w:r w:rsidR="00C165F9">
        <w:rPr>
          <w:sz w:val="22"/>
          <w:lang w:val="en-GB"/>
        </w:rPr>
        <w:t xml:space="preserve">bits </w:t>
      </w:r>
      <w:r w:rsidRPr="00891B2F">
        <w:rPr>
          <w:sz w:val="22"/>
          <w:lang w:val="en-GB"/>
        </w:rPr>
        <w:t>to be multiplexed on PUSCH)</w:t>
      </w:r>
      <w:r w:rsidR="00E2388C" w:rsidRPr="00891B2F">
        <w:rPr>
          <w:sz w:val="22"/>
          <w:lang w:val="en-GB"/>
        </w:rPr>
        <w:t xml:space="preserve"> without increas</w:t>
      </w:r>
      <w:r w:rsidR="000E3DFB" w:rsidRPr="00891B2F">
        <w:rPr>
          <w:sz w:val="22"/>
          <w:lang w:val="en-GB"/>
        </w:rPr>
        <w:t>ing</w:t>
      </w:r>
      <w:r w:rsidR="00E2388C" w:rsidRPr="00891B2F">
        <w:rPr>
          <w:sz w:val="22"/>
          <w:lang w:val="en-GB"/>
        </w:rPr>
        <w:t xml:space="preserve"> the </w:t>
      </w:r>
      <w:r w:rsidR="003F3419" w:rsidRPr="00891B2F">
        <w:rPr>
          <w:color w:val="000000"/>
          <w:sz w:val="22"/>
          <w:lang w:val="en-GB"/>
        </w:rPr>
        <w:t>corresponding</w:t>
      </w:r>
      <w:r w:rsidR="003F3419" w:rsidRPr="00891B2F">
        <w:rPr>
          <w:sz w:val="22"/>
          <w:lang w:val="en-GB"/>
        </w:rPr>
        <w:t xml:space="preserve"> </w:t>
      </w:r>
      <w:r w:rsidR="00E2388C" w:rsidRPr="00891B2F">
        <w:rPr>
          <w:sz w:val="22"/>
          <w:lang w:val="en-GB"/>
        </w:rPr>
        <w:t>bitwidth in DCI</w:t>
      </w:r>
      <w:r w:rsidRPr="00891B2F">
        <w:rPr>
          <w:sz w:val="22"/>
          <w:lang w:val="en-GB"/>
        </w:rPr>
        <w:t xml:space="preserve">. </w:t>
      </w:r>
      <w:r w:rsidR="00E9496C" w:rsidRPr="00891B2F">
        <w:rPr>
          <w:sz w:val="22"/>
          <w:lang w:val="en-GB"/>
        </w:rPr>
        <w:t xml:space="preserve">For the case of </w:t>
      </w:r>
      <w:r w:rsidR="00D72648" w:rsidRPr="00891B2F">
        <w:rPr>
          <w:sz w:val="22"/>
          <w:lang w:val="en-GB"/>
        </w:rPr>
        <w:t xml:space="preserve">both </w:t>
      </w:r>
      <w:r w:rsidR="009575F8" w:rsidRPr="00891B2F">
        <w:rPr>
          <w:sz w:val="22"/>
          <w:lang w:val="en-GB"/>
        </w:rPr>
        <w:t>low</w:t>
      </w:r>
      <w:r w:rsidR="00F902ED" w:rsidRPr="00891B2F">
        <w:rPr>
          <w:sz w:val="22"/>
          <w:lang w:val="en-GB"/>
        </w:rPr>
        <w:t>-</w:t>
      </w:r>
      <w:r w:rsidR="00D72648" w:rsidRPr="00891B2F">
        <w:rPr>
          <w:sz w:val="22"/>
          <w:lang w:val="en-GB"/>
        </w:rPr>
        <w:t xml:space="preserve"> </w:t>
      </w:r>
      <w:r w:rsidR="009575F8" w:rsidRPr="00891B2F">
        <w:rPr>
          <w:sz w:val="22"/>
          <w:lang w:val="en-GB"/>
        </w:rPr>
        <w:t>and high</w:t>
      </w:r>
      <w:r w:rsidR="00D72648" w:rsidRPr="00891B2F">
        <w:rPr>
          <w:sz w:val="22"/>
          <w:lang w:val="en-GB"/>
        </w:rPr>
        <w:t>-priority HARQ-ACK</w:t>
      </w:r>
      <w:r w:rsidR="00213369" w:rsidRPr="00891B2F">
        <w:rPr>
          <w:sz w:val="22"/>
          <w:lang w:val="en-GB"/>
        </w:rPr>
        <w:t xml:space="preserve"> </w:t>
      </w:r>
      <w:r w:rsidR="00C165F9">
        <w:rPr>
          <w:sz w:val="22"/>
          <w:lang w:val="en-GB"/>
        </w:rPr>
        <w:t xml:space="preserve">bits </w:t>
      </w:r>
      <w:r w:rsidR="00213369" w:rsidRPr="00891B2F">
        <w:rPr>
          <w:sz w:val="22"/>
          <w:lang w:val="en-GB"/>
        </w:rPr>
        <w:t>are multiplex</w:t>
      </w:r>
      <w:r w:rsidR="00345685" w:rsidRPr="00891B2F">
        <w:rPr>
          <w:sz w:val="22"/>
          <w:lang w:val="en-GB"/>
        </w:rPr>
        <w:t>ed</w:t>
      </w:r>
      <w:r w:rsidR="00213369" w:rsidRPr="00891B2F">
        <w:rPr>
          <w:sz w:val="22"/>
          <w:lang w:val="en-GB"/>
        </w:rPr>
        <w:t xml:space="preserve"> on PUSCH</w:t>
      </w:r>
      <w:r w:rsidR="00D72648" w:rsidRPr="00891B2F">
        <w:rPr>
          <w:sz w:val="22"/>
          <w:lang w:val="en-GB"/>
        </w:rPr>
        <w:t>, the applicable beta</w:t>
      </w:r>
      <w:r w:rsidR="00C165F9">
        <w:rPr>
          <w:sz w:val="22"/>
          <w:lang w:val="en-GB"/>
        </w:rPr>
        <w:t>-</w:t>
      </w:r>
      <w:r w:rsidR="00D72648" w:rsidRPr="00891B2F">
        <w:rPr>
          <w:sz w:val="22"/>
          <w:lang w:val="en-GB"/>
        </w:rPr>
        <w:t>offset value</w:t>
      </w:r>
      <w:r w:rsidR="00DD01D4" w:rsidRPr="00891B2F">
        <w:rPr>
          <w:sz w:val="22"/>
          <w:lang w:val="en-GB"/>
        </w:rPr>
        <w:t>s</w:t>
      </w:r>
      <w:r w:rsidR="00D72648" w:rsidRPr="00891B2F">
        <w:rPr>
          <w:sz w:val="22"/>
          <w:lang w:val="en-GB"/>
        </w:rPr>
        <w:t xml:space="preserve"> </w:t>
      </w:r>
      <w:r w:rsidR="00DD01D4" w:rsidRPr="00891B2F">
        <w:rPr>
          <w:sz w:val="22"/>
          <w:lang w:val="en-GB"/>
        </w:rPr>
        <w:t xml:space="preserve">for </w:t>
      </w:r>
      <w:r w:rsidR="00F47E59">
        <w:rPr>
          <w:sz w:val="22"/>
          <w:lang w:val="en-GB"/>
        </w:rPr>
        <w:t xml:space="preserve">multiplexing </w:t>
      </w:r>
      <w:r w:rsidR="00DD01D4" w:rsidRPr="00891B2F">
        <w:rPr>
          <w:sz w:val="22"/>
          <w:lang w:val="en-GB"/>
        </w:rPr>
        <w:t>low</w:t>
      </w:r>
      <w:r w:rsidR="00F902ED" w:rsidRPr="00891B2F">
        <w:rPr>
          <w:sz w:val="22"/>
          <w:lang w:val="en-GB"/>
        </w:rPr>
        <w:t>-</w:t>
      </w:r>
      <w:r w:rsidR="00DD01D4" w:rsidRPr="00891B2F">
        <w:rPr>
          <w:sz w:val="22"/>
          <w:lang w:val="en-GB"/>
        </w:rPr>
        <w:t xml:space="preserve"> and high-priority HARQ-ACK </w:t>
      </w:r>
      <w:r w:rsidR="00C165F9">
        <w:rPr>
          <w:sz w:val="22"/>
          <w:lang w:val="en-GB"/>
        </w:rPr>
        <w:t xml:space="preserve">bits </w:t>
      </w:r>
      <w:r w:rsidR="00DD01D4" w:rsidRPr="00891B2F">
        <w:rPr>
          <w:sz w:val="22"/>
          <w:lang w:val="en-GB"/>
        </w:rPr>
        <w:t xml:space="preserve">are </w:t>
      </w:r>
      <w:r w:rsidR="00213369" w:rsidRPr="00891B2F">
        <w:rPr>
          <w:sz w:val="22"/>
          <w:lang w:val="en-GB"/>
        </w:rPr>
        <w:t>independently applied for the low</w:t>
      </w:r>
      <w:r w:rsidR="00FC3A1B" w:rsidRPr="00891B2F">
        <w:rPr>
          <w:sz w:val="22"/>
          <w:lang w:val="en-GB"/>
        </w:rPr>
        <w:t xml:space="preserve">-priority HARQ-ACK </w:t>
      </w:r>
      <w:r w:rsidR="00213369" w:rsidRPr="00891B2F">
        <w:rPr>
          <w:sz w:val="22"/>
          <w:lang w:val="en-GB"/>
        </w:rPr>
        <w:t>and high-priority HARQ-ACK information</w:t>
      </w:r>
      <w:r w:rsidR="00345685" w:rsidRPr="00891B2F">
        <w:rPr>
          <w:sz w:val="22"/>
          <w:lang w:val="en-GB"/>
        </w:rPr>
        <w:t>.</w:t>
      </w:r>
      <w:r w:rsidR="00EA2C7C" w:rsidRPr="00891B2F">
        <w:rPr>
          <w:sz w:val="22"/>
          <w:lang w:val="en-GB"/>
        </w:rPr>
        <w:t xml:space="preserve"> </w:t>
      </w:r>
      <w:r w:rsidR="00F77FBD" w:rsidRPr="00891B2F">
        <w:rPr>
          <w:sz w:val="22"/>
          <w:lang w:val="en-GB"/>
        </w:rPr>
        <w:t xml:space="preserve">As already discussed above, in order for </w:t>
      </w:r>
      <w:r w:rsidR="00DB0B64">
        <w:rPr>
          <w:sz w:val="22"/>
          <w:lang w:val="en-GB"/>
        </w:rPr>
        <w:t xml:space="preserve">the </w:t>
      </w:r>
      <w:r w:rsidR="00F77FBD" w:rsidRPr="00891B2F">
        <w:rPr>
          <w:sz w:val="22"/>
          <w:lang w:val="en-GB"/>
        </w:rPr>
        <w:t>gNB to have the flexibility of enabling/disabling multiplexing HARQ-ACK in PUSCH, it is a preferred way to introduce new value of beta</w:t>
      </w:r>
      <w:r w:rsidR="00C165F9">
        <w:rPr>
          <w:sz w:val="22"/>
          <w:lang w:val="en-GB"/>
        </w:rPr>
        <w:t>-</w:t>
      </w:r>
      <w:r w:rsidR="00F77FBD" w:rsidRPr="00891B2F">
        <w:rPr>
          <w:sz w:val="22"/>
          <w:lang w:val="en-GB"/>
        </w:rPr>
        <w:t xml:space="preserve">offset, </w:t>
      </w:r>
      <w:r w:rsidR="000E0831">
        <w:rPr>
          <w:sz w:val="22"/>
          <w:lang w:val="en-GB"/>
        </w:rPr>
        <w:t>e.g.</w:t>
      </w:r>
      <w:r w:rsidR="00F77FBD" w:rsidRPr="00891B2F">
        <w:rPr>
          <w:sz w:val="22"/>
          <w:lang w:val="en-GB"/>
        </w:rPr>
        <w:t xml:space="preserve"> </w:t>
      </w:r>
      <w:r w:rsidR="009F706E" w:rsidRPr="00891B2F">
        <w:rPr>
          <w:sz w:val="22"/>
          <w:lang w:val="en-GB"/>
        </w:rPr>
        <w:t xml:space="preserve">value </w:t>
      </w:r>
      <w:r w:rsidR="00F77FBD" w:rsidRPr="00891B2F">
        <w:rPr>
          <w:sz w:val="22"/>
          <w:lang w:val="en-GB"/>
        </w:rPr>
        <w:t>“0”</w:t>
      </w:r>
      <w:r w:rsidR="00B94D04" w:rsidRPr="00891B2F">
        <w:rPr>
          <w:sz w:val="22"/>
          <w:lang w:val="en-GB"/>
        </w:rPr>
        <w:t xml:space="preserve"> as the indication of no multiplexing</w:t>
      </w:r>
      <w:r w:rsidR="00F77FBD" w:rsidRPr="00891B2F">
        <w:rPr>
          <w:sz w:val="22"/>
          <w:lang w:val="en-GB"/>
        </w:rPr>
        <w:t xml:space="preserve">.  </w:t>
      </w:r>
    </w:p>
    <w:p w14:paraId="5C1B4727" w14:textId="7EF7BDD9" w:rsidR="00F77FBD" w:rsidRPr="00891B2F" w:rsidRDefault="00F77FBD" w:rsidP="00F77FBD">
      <w:pPr>
        <w:jc w:val="both"/>
        <w:rPr>
          <w:sz w:val="22"/>
          <w:lang w:val="en-GB"/>
        </w:rPr>
      </w:pPr>
      <w:r w:rsidRPr="00891B2F">
        <w:rPr>
          <w:sz w:val="22"/>
          <w:lang w:val="en-GB"/>
        </w:rPr>
        <w:t>Based on th</w:t>
      </w:r>
      <w:r w:rsidR="00B94D04" w:rsidRPr="00891B2F">
        <w:rPr>
          <w:sz w:val="22"/>
          <w:lang w:val="en-GB"/>
        </w:rPr>
        <w:t>e discussion above</w:t>
      </w:r>
      <w:r w:rsidRPr="00891B2F">
        <w:rPr>
          <w:sz w:val="22"/>
          <w:lang w:val="en-GB"/>
        </w:rPr>
        <w:t>, we propose:</w:t>
      </w:r>
    </w:p>
    <w:p w14:paraId="1D859908" w14:textId="22905B3A" w:rsidR="00F77FBD" w:rsidRPr="00891B2F" w:rsidRDefault="00F77FBD" w:rsidP="00F77FBD">
      <w:pPr>
        <w:spacing w:after="0"/>
        <w:jc w:val="both"/>
        <w:rPr>
          <w:b/>
          <w:sz w:val="22"/>
          <w:szCs w:val="22"/>
          <w:lang w:val="en-GB" w:eastAsia="zh-CN"/>
        </w:rPr>
      </w:pPr>
      <w:r w:rsidRPr="00891B2F">
        <w:rPr>
          <w:b/>
          <w:sz w:val="22"/>
          <w:szCs w:val="22"/>
          <w:lang w:val="en-GB" w:eastAsia="zh-CN"/>
        </w:rPr>
        <w:t>Proposal 3.</w:t>
      </w:r>
      <w:r w:rsidR="00CA0704">
        <w:rPr>
          <w:b/>
          <w:sz w:val="22"/>
          <w:szCs w:val="22"/>
          <w:lang w:val="en-GB" w:eastAsia="zh-CN"/>
        </w:rPr>
        <w:t>18</w:t>
      </w:r>
      <w:r w:rsidRPr="00891B2F">
        <w:rPr>
          <w:b/>
          <w:sz w:val="22"/>
          <w:szCs w:val="22"/>
          <w:lang w:val="en-GB" w:eastAsia="zh-CN"/>
        </w:rPr>
        <w:t xml:space="preserve">: </w:t>
      </w:r>
      <w:r w:rsidR="00753D05" w:rsidRPr="00891B2F">
        <w:rPr>
          <w:b/>
          <w:sz w:val="22"/>
          <w:szCs w:val="22"/>
          <w:lang w:val="en-GB"/>
        </w:rPr>
        <w:t xml:space="preserve">For the scenarios of </w:t>
      </w:r>
      <w:r w:rsidRPr="00891B2F">
        <w:rPr>
          <w:b/>
          <w:sz w:val="22"/>
          <w:szCs w:val="22"/>
          <w:lang w:val="en-GB" w:eastAsia="zh-CN"/>
        </w:rPr>
        <w:t xml:space="preserve">multiplexing HARQ-ACK bits in PUSCH of different priorities, RAN1 should </w:t>
      </w:r>
      <w:r w:rsidR="008828C8" w:rsidRPr="00891B2F">
        <w:rPr>
          <w:b/>
          <w:sz w:val="22"/>
          <w:szCs w:val="22"/>
          <w:lang w:val="en-GB" w:eastAsia="zh-CN"/>
        </w:rPr>
        <w:t>specify</w:t>
      </w:r>
      <w:r w:rsidRPr="00891B2F">
        <w:rPr>
          <w:b/>
          <w:sz w:val="22"/>
          <w:szCs w:val="22"/>
          <w:lang w:val="en-GB" w:eastAsia="zh-CN"/>
        </w:rPr>
        <w:t>:</w:t>
      </w:r>
    </w:p>
    <w:p w14:paraId="294C9708" w14:textId="4A89E3BE" w:rsidR="00F77FBD" w:rsidRPr="00FC31A4" w:rsidRDefault="00865CDB" w:rsidP="00CC57E8">
      <w:pPr>
        <w:pStyle w:val="ListParagraph"/>
        <w:numPr>
          <w:ilvl w:val="0"/>
          <w:numId w:val="9"/>
        </w:numPr>
        <w:jc w:val="both"/>
        <w:rPr>
          <w:b/>
          <w:sz w:val="22"/>
          <w:szCs w:val="22"/>
          <w:lang w:val="en-GB"/>
        </w:rPr>
      </w:pPr>
      <w:r>
        <w:rPr>
          <w:b/>
          <w:sz w:val="22"/>
          <w:szCs w:val="22"/>
          <w:lang w:val="en-GB"/>
        </w:rPr>
        <w:lastRenderedPageBreak/>
        <w:t>three</w:t>
      </w:r>
      <w:r w:rsidR="00E73BD1" w:rsidRPr="00FC31A4">
        <w:rPr>
          <w:b/>
          <w:sz w:val="22"/>
          <w:szCs w:val="22"/>
          <w:lang w:val="en-GB"/>
        </w:rPr>
        <w:t xml:space="preserve"> </w:t>
      </w:r>
      <w:r w:rsidR="00F77FBD" w:rsidRPr="00FC31A4">
        <w:rPr>
          <w:b/>
          <w:sz w:val="22"/>
          <w:szCs w:val="22"/>
          <w:lang w:val="en-GB"/>
        </w:rPr>
        <w:t>sets of beta</w:t>
      </w:r>
      <w:r w:rsidR="00C165F9">
        <w:rPr>
          <w:b/>
          <w:sz w:val="22"/>
          <w:szCs w:val="22"/>
          <w:lang w:val="en-GB"/>
        </w:rPr>
        <w:t>-</w:t>
      </w:r>
      <w:r w:rsidR="00F77FBD" w:rsidRPr="00FC31A4">
        <w:rPr>
          <w:b/>
          <w:sz w:val="22"/>
          <w:szCs w:val="22"/>
          <w:lang w:val="en-GB"/>
        </w:rPr>
        <w:t>offset values</w:t>
      </w:r>
      <w:r w:rsidR="00CC57E8">
        <w:rPr>
          <w:b/>
          <w:sz w:val="22"/>
          <w:szCs w:val="22"/>
          <w:lang w:val="en-GB"/>
        </w:rPr>
        <w:t xml:space="preserve"> </w:t>
      </w:r>
      <w:r w:rsidR="00A61DCE">
        <w:rPr>
          <w:b/>
          <w:sz w:val="22"/>
          <w:szCs w:val="22"/>
          <w:lang w:val="en-GB"/>
        </w:rPr>
        <w:t xml:space="preserve">(i.e. Option 1) </w:t>
      </w:r>
      <w:r w:rsidR="00CC57E8">
        <w:rPr>
          <w:b/>
          <w:sz w:val="22"/>
          <w:szCs w:val="22"/>
          <w:lang w:val="en-GB"/>
        </w:rPr>
        <w:t>for</w:t>
      </w:r>
      <w:r w:rsidR="00F77FBD" w:rsidRPr="00FC31A4">
        <w:rPr>
          <w:b/>
          <w:sz w:val="22"/>
          <w:szCs w:val="22"/>
          <w:lang w:val="en-GB"/>
        </w:rPr>
        <w:t>:</w:t>
      </w:r>
    </w:p>
    <w:p w14:paraId="113A6FB3" w14:textId="6B4784CC" w:rsidR="00987BD9" w:rsidRDefault="00987BD9" w:rsidP="00CC57E8">
      <w:pPr>
        <w:pStyle w:val="ListParagraph"/>
        <w:numPr>
          <w:ilvl w:val="1"/>
          <w:numId w:val="9"/>
        </w:numPr>
        <w:jc w:val="both"/>
        <w:rPr>
          <w:b/>
          <w:bCs/>
          <w:sz w:val="22"/>
          <w:szCs w:val="22"/>
          <w:lang w:val="en-GB"/>
        </w:rPr>
      </w:pPr>
      <w:r>
        <w:rPr>
          <w:b/>
          <w:bCs/>
          <w:sz w:val="22"/>
          <w:szCs w:val="22"/>
          <w:lang w:val="en-GB"/>
        </w:rPr>
        <w:t xml:space="preserve">multiplexing HARQ-ACK </w:t>
      </w:r>
      <w:r w:rsidR="00BD61B4">
        <w:rPr>
          <w:b/>
          <w:bCs/>
          <w:sz w:val="22"/>
          <w:szCs w:val="22"/>
          <w:lang w:val="en-GB"/>
        </w:rPr>
        <w:t xml:space="preserve">bits </w:t>
      </w:r>
      <w:r>
        <w:rPr>
          <w:b/>
          <w:bCs/>
          <w:sz w:val="22"/>
          <w:szCs w:val="22"/>
          <w:lang w:val="en-GB"/>
        </w:rPr>
        <w:t>on the PUSCH with the same priority (specified</w:t>
      </w:r>
      <w:r w:rsidR="0081766D">
        <w:rPr>
          <w:b/>
          <w:bCs/>
          <w:sz w:val="22"/>
          <w:szCs w:val="22"/>
          <w:lang w:val="en-GB"/>
        </w:rPr>
        <w:t xml:space="preserve"> already</w:t>
      </w:r>
      <w:r>
        <w:rPr>
          <w:b/>
          <w:bCs/>
          <w:sz w:val="22"/>
          <w:szCs w:val="22"/>
          <w:lang w:val="en-GB"/>
        </w:rPr>
        <w:t>);</w:t>
      </w:r>
    </w:p>
    <w:p w14:paraId="2595687A" w14:textId="3B28052D" w:rsidR="00F77FBD" w:rsidRPr="00FC31A4" w:rsidRDefault="00F77FBD" w:rsidP="00CC57E8">
      <w:pPr>
        <w:pStyle w:val="ListParagraph"/>
        <w:numPr>
          <w:ilvl w:val="1"/>
          <w:numId w:val="9"/>
        </w:numPr>
        <w:jc w:val="both"/>
        <w:rPr>
          <w:b/>
          <w:bCs/>
          <w:sz w:val="22"/>
          <w:szCs w:val="22"/>
          <w:lang w:val="en-GB"/>
        </w:rPr>
      </w:pPr>
      <w:r w:rsidRPr="00FC31A4">
        <w:rPr>
          <w:b/>
          <w:bCs/>
          <w:sz w:val="22"/>
          <w:szCs w:val="22"/>
          <w:lang w:val="en-GB"/>
        </w:rPr>
        <w:t xml:space="preserve">multiplexing low-priority HARQ-ACK </w:t>
      </w:r>
      <w:r w:rsidR="00BD61B4">
        <w:rPr>
          <w:b/>
          <w:bCs/>
          <w:sz w:val="22"/>
          <w:szCs w:val="22"/>
          <w:lang w:val="en-GB"/>
        </w:rPr>
        <w:t xml:space="preserve">bits </w:t>
      </w:r>
      <w:r w:rsidR="00987BD9">
        <w:rPr>
          <w:b/>
          <w:bCs/>
          <w:sz w:val="22"/>
          <w:szCs w:val="22"/>
          <w:lang w:val="en-GB"/>
        </w:rPr>
        <w:t>on</w:t>
      </w:r>
      <w:r w:rsidR="00987BD9" w:rsidRPr="00FC31A4">
        <w:rPr>
          <w:b/>
          <w:bCs/>
          <w:sz w:val="22"/>
          <w:szCs w:val="22"/>
          <w:lang w:val="en-GB"/>
        </w:rPr>
        <w:t xml:space="preserve"> </w:t>
      </w:r>
      <w:r w:rsidRPr="00FC31A4">
        <w:rPr>
          <w:b/>
          <w:bCs/>
          <w:sz w:val="22"/>
          <w:szCs w:val="22"/>
          <w:lang w:val="en-GB"/>
        </w:rPr>
        <w:t>high-priority PUSCH;</w:t>
      </w:r>
    </w:p>
    <w:p w14:paraId="6FD5CF7B" w14:textId="63A6E757" w:rsidR="00F77FBD" w:rsidRPr="00FC31A4" w:rsidRDefault="00F77FBD" w:rsidP="00CC57E8">
      <w:pPr>
        <w:pStyle w:val="ListParagraph"/>
        <w:numPr>
          <w:ilvl w:val="1"/>
          <w:numId w:val="9"/>
        </w:numPr>
        <w:jc w:val="both"/>
        <w:rPr>
          <w:b/>
          <w:bCs/>
          <w:sz w:val="22"/>
          <w:szCs w:val="22"/>
          <w:lang w:val="en-GB"/>
        </w:rPr>
      </w:pPr>
      <w:r w:rsidRPr="00FC31A4">
        <w:rPr>
          <w:b/>
          <w:bCs/>
          <w:sz w:val="22"/>
          <w:szCs w:val="22"/>
          <w:lang w:val="en-GB"/>
        </w:rPr>
        <w:t xml:space="preserve">multiplexing high-priority HARQ-ACK </w:t>
      </w:r>
      <w:r w:rsidR="00BD61B4">
        <w:rPr>
          <w:b/>
          <w:bCs/>
          <w:sz w:val="22"/>
          <w:szCs w:val="22"/>
          <w:lang w:val="en-GB"/>
        </w:rPr>
        <w:t xml:space="preserve">bits </w:t>
      </w:r>
      <w:r w:rsidR="00987BD9">
        <w:rPr>
          <w:b/>
          <w:bCs/>
          <w:sz w:val="22"/>
          <w:szCs w:val="22"/>
          <w:lang w:val="en-GB"/>
        </w:rPr>
        <w:t>on</w:t>
      </w:r>
      <w:r w:rsidR="00987BD9" w:rsidRPr="00FC31A4">
        <w:rPr>
          <w:b/>
          <w:bCs/>
          <w:sz w:val="22"/>
          <w:szCs w:val="22"/>
          <w:lang w:val="en-GB"/>
        </w:rPr>
        <w:t xml:space="preserve"> </w:t>
      </w:r>
      <w:r w:rsidRPr="00FC31A4">
        <w:rPr>
          <w:b/>
          <w:bCs/>
          <w:sz w:val="22"/>
          <w:szCs w:val="22"/>
          <w:lang w:val="en-GB"/>
        </w:rPr>
        <w:t>low-priority PUSCH;</w:t>
      </w:r>
    </w:p>
    <w:p w14:paraId="72A94FDC" w14:textId="6595B0D6" w:rsidR="00D86FC8" w:rsidRDefault="004C7C70" w:rsidP="00CC57E8">
      <w:pPr>
        <w:pStyle w:val="ListParagraph"/>
        <w:numPr>
          <w:ilvl w:val="0"/>
          <w:numId w:val="9"/>
        </w:numPr>
        <w:spacing w:after="120" w:line="256" w:lineRule="auto"/>
        <w:jc w:val="both"/>
        <w:rPr>
          <w:b/>
          <w:bCs/>
          <w:sz w:val="22"/>
          <w:szCs w:val="22"/>
          <w:lang w:val="en-GB"/>
        </w:rPr>
      </w:pPr>
      <w:r>
        <w:rPr>
          <w:b/>
          <w:bCs/>
          <w:sz w:val="22"/>
          <w:szCs w:val="22"/>
          <w:lang w:val="en-GB"/>
        </w:rPr>
        <w:t xml:space="preserve">for multiplexing of </w:t>
      </w:r>
      <w:r w:rsidR="0081766D">
        <w:rPr>
          <w:b/>
          <w:bCs/>
          <w:sz w:val="22"/>
          <w:szCs w:val="22"/>
          <w:lang w:val="en-GB"/>
        </w:rPr>
        <w:t>both</w:t>
      </w:r>
      <w:r>
        <w:rPr>
          <w:b/>
          <w:bCs/>
          <w:sz w:val="22"/>
          <w:szCs w:val="22"/>
          <w:lang w:val="en-GB"/>
        </w:rPr>
        <w:t xml:space="preserve"> </w:t>
      </w:r>
      <w:r w:rsidR="00C32419" w:rsidRPr="00FC31A4">
        <w:rPr>
          <w:b/>
          <w:bCs/>
          <w:sz w:val="22"/>
          <w:szCs w:val="22"/>
          <w:lang w:val="en-GB"/>
        </w:rPr>
        <w:t xml:space="preserve">low-priority </w:t>
      </w:r>
      <w:r w:rsidR="00C32419">
        <w:rPr>
          <w:b/>
          <w:bCs/>
          <w:sz w:val="22"/>
          <w:szCs w:val="22"/>
          <w:lang w:val="en-GB"/>
        </w:rPr>
        <w:t xml:space="preserve">and high-priority </w:t>
      </w:r>
      <w:r w:rsidR="00C32419" w:rsidRPr="00FC31A4">
        <w:rPr>
          <w:b/>
          <w:bCs/>
          <w:sz w:val="22"/>
          <w:szCs w:val="22"/>
          <w:lang w:val="en-GB"/>
        </w:rPr>
        <w:t>HARQ-ACK</w:t>
      </w:r>
      <w:r w:rsidR="00BD61B4">
        <w:rPr>
          <w:b/>
          <w:bCs/>
          <w:sz w:val="22"/>
          <w:szCs w:val="22"/>
          <w:lang w:val="en-GB"/>
        </w:rPr>
        <w:t xml:space="preserve"> bits</w:t>
      </w:r>
      <w:r w:rsidR="0080581D">
        <w:rPr>
          <w:b/>
          <w:bCs/>
          <w:sz w:val="22"/>
          <w:szCs w:val="22"/>
          <w:lang w:val="en-GB"/>
        </w:rPr>
        <w:t xml:space="preserve">, the </w:t>
      </w:r>
      <w:r w:rsidR="008E64C1">
        <w:rPr>
          <w:b/>
          <w:bCs/>
          <w:sz w:val="22"/>
          <w:szCs w:val="22"/>
          <w:lang w:val="en-GB"/>
        </w:rPr>
        <w:t>beta</w:t>
      </w:r>
      <w:r w:rsidR="00BD61B4">
        <w:rPr>
          <w:b/>
          <w:bCs/>
          <w:sz w:val="22"/>
          <w:szCs w:val="22"/>
          <w:lang w:val="en-GB"/>
        </w:rPr>
        <w:t>-</w:t>
      </w:r>
      <w:r w:rsidR="008E64C1">
        <w:rPr>
          <w:b/>
          <w:bCs/>
          <w:sz w:val="22"/>
          <w:szCs w:val="22"/>
          <w:lang w:val="en-GB"/>
        </w:rPr>
        <w:t>offset indicator field in the DCI points to the respective two sets of beta</w:t>
      </w:r>
      <w:r w:rsidR="00BD61B4">
        <w:rPr>
          <w:b/>
          <w:bCs/>
          <w:sz w:val="22"/>
          <w:szCs w:val="22"/>
          <w:lang w:val="en-GB"/>
        </w:rPr>
        <w:t>-</w:t>
      </w:r>
      <w:r w:rsidR="008E64C1">
        <w:rPr>
          <w:b/>
          <w:bCs/>
          <w:sz w:val="22"/>
          <w:szCs w:val="22"/>
          <w:lang w:val="en-GB"/>
        </w:rPr>
        <w:t xml:space="preserve">offset values to be applied </w:t>
      </w:r>
      <w:r w:rsidR="0040630F">
        <w:rPr>
          <w:b/>
          <w:bCs/>
          <w:sz w:val="22"/>
          <w:szCs w:val="22"/>
          <w:lang w:val="en-GB"/>
        </w:rPr>
        <w:t xml:space="preserve">respectively </w:t>
      </w:r>
      <w:r w:rsidR="008E64C1">
        <w:rPr>
          <w:b/>
          <w:bCs/>
          <w:sz w:val="22"/>
          <w:szCs w:val="22"/>
          <w:lang w:val="en-GB"/>
        </w:rPr>
        <w:t>for low- and high-priority HARQ-ACK</w:t>
      </w:r>
      <w:r w:rsidR="00BD61B4">
        <w:rPr>
          <w:b/>
          <w:bCs/>
          <w:sz w:val="22"/>
          <w:szCs w:val="22"/>
          <w:lang w:val="en-GB"/>
        </w:rPr>
        <w:t>.</w:t>
      </w:r>
    </w:p>
    <w:p w14:paraId="79FC0E07" w14:textId="091ACE4B" w:rsidR="00F77FBD" w:rsidRPr="00891B2F" w:rsidRDefault="00F77FBD" w:rsidP="00F77FBD">
      <w:pPr>
        <w:jc w:val="both"/>
        <w:rPr>
          <w:sz w:val="22"/>
          <w:lang w:val="en-GB"/>
        </w:rPr>
      </w:pPr>
      <w:r w:rsidRPr="00891B2F">
        <w:rPr>
          <w:sz w:val="22"/>
          <w:lang w:val="en-GB"/>
        </w:rPr>
        <w:t xml:space="preserve">Another open issue related to </w:t>
      </w:r>
      <w:r w:rsidR="00B65BD7" w:rsidRPr="00891B2F">
        <w:rPr>
          <w:sz w:val="22"/>
          <w:lang w:val="en-GB"/>
        </w:rPr>
        <w:t xml:space="preserve">the </w:t>
      </w:r>
      <w:r w:rsidR="002E4FB0" w:rsidRPr="00891B2F">
        <w:rPr>
          <w:sz w:val="22"/>
          <w:lang w:val="en-GB"/>
        </w:rPr>
        <w:t>parameter</w:t>
      </w:r>
      <w:r w:rsidR="00B65BD7" w:rsidRPr="00891B2F">
        <w:rPr>
          <w:sz w:val="22"/>
          <w:lang w:val="en-GB"/>
        </w:rPr>
        <w:t>s for multiplexing</w:t>
      </w:r>
      <w:r w:rsidR="002E4FB0" w:rsidRPr="00891B2F">
        <w:rPr>
          <w:sz w:val="22"/>
          <w:lang w:val="en-GB"/>
        </w:rPr>
        <w:t xml:space="preserve"> is </w:t>
      </w:r>
      <w:r w:rsidRPr="00891B2F">
        <w:rPr>
          <w:sz w:val="22"/>
          <w:lang w:val="en-GB"/>
        </w:rPr>
        <w:t xml:space="preserve">the configuration of the scaling factor </w:t>
      </w:r>
      <w:r w:rsidR="002E4FB0" w:rsidRPr="00891B2F">
        <w:rPr>
          <w:sz w:val="22"/>
          <w:lang w:val="en-GB"/>
        </w:rPr>
        <w:t>“</w:t>
      </w:r>
      <w:r w:rsidRPr="00891B2F">
        <w:rPr>
          <w:sz w:val="22"/>
          <w:lang w:val="en-GB"/>
        </w:rPr>
        <w:t>alpha</w:t>
      </w:r>
      <w:r w:rsidR="002E4FB0" w:rsidRPr="00891B2F">
        <w:rPr>
          <w:sz w:val="22"/>
          <w:lang w:val="en-GB"/>
        </w:rPr>
        <w:t>”</w:t>
      </w:r>
      <w:r w:rsidRPr="00891B2F">
        <w:rPr>
          <w:sz w:val="22"/>
          <w:lang w:val="en-GB"/>
        </w:rPr>
        <w:t>, which limits the total number of resource elements assigned to UCI on PUSCH</w:t>
      </w:r>
      <w:r w:rsidR="002E4FB0" w:rsidRPr="00891B2F">
        <w:rPr>
          <w:sz w:val="22"/>
          <w:lang w:val="en-GB"/>
        </w:rPr>
        <w:t>.</w:t>
      </w:r>
      <w:r w:rsidRPr="00891B2F">
        <w:rPr>
          <w:sz w:val="22"/>
          <w:lang w:val="en-GB"/>
        </w:rPr>
        <w:t xml:space="preserve"> </w:t>
      </w:r>
      <w:r w:rsidR="002E4FB0" w:rsidRPr="00891B2F">
        <w:rPr>
          <w:sz w:val="22"/>
          <w:lang w:val="en-GB"/>
        </w:rPr>
        <w:t>T</w:t>
      </w:r>
      <w:r w:rsidRPr="00891B2F">
        <w:rPr>
          <w:sz w:val="22"/>
          <w:lang w:val="en-GB"/>
        </w:rPr>
        <w:t xml:space="preserve">o be more specific, </w:t>
      </w:r>
      <w:r w:rsidR="002E4FB0" w:rsidRPr="00891B2F">
        <w:rPr>
          <w:sz w:val="22"/>
          <w:lang w:val="en-GB"/>
        </w:rPr>
        <w:t xml:space="preserve">the issue is </w:t>
      </w:r>
      <w:r w:rsidRPr="00891B2F">
        <w:rPr>
          <w:sz w:val="22"/>
          <w:lang w:val="en-GB"/>
        </w:rPr>
        <w:t>whether it is essential to support separate configuration</w:t>
      </w:r>
      <w:r w:rsidR="000F18C4" w:rsidRPr="00891B2F">
        <w:rPr>
          <w:sz w:val="22"/>
          <w:lang w:val="en-GB"/>
        </w:rPr>
        <w:t>s</w:t>
      </w:r>
      <w:r w:rsidRPr="00891B2F">
        <w:rPr>
          <w:sz w:val="22"/>
          <w:lang w:val="en-GB"/>
        </w:rPr>
        <w:t xml:space="preserve"> of alpha or not. In principle, separate configurations of alpha can be supported </w:t>
      </w:r>
      <w:r w:rsidR="002C6E90" w:rsidRPr="00891B2F">
        <w:rPr>
          <w:sz w:val="22"/>
          <w:lang w:val="en-GB"/>
        </w:rPr>
        <w:t xml:space="preserve">in Rel-17 </w:t>
      </w:r>
      <w:r w:rsidRPr="00891B2F">
        <w:rPr>
          <w:sz w:val="22"/>
          <w:lang w:val="en-GB"/>
        </w:rPr>
        <w:t>with the similar arguments as supporting separate configuration of beta</w:t>
      </w:r>
      <w:r w:rsidR="00BD61B4">
        <w:rPr>
          <w:sz w:val="22"/>
          <w:lang w:val="en-GB"/>
        </w:rPr>
        <w:t>-</w:t>
      </w:r>
      <w:r w:rsidRPr="00891B2F">
        <w:rPr>
          <w:sz w:val="22"/>
          <w:lang w:val="en-GB"/>
        </w:rPr>
        <w:t>offset. However, since</w:t>
      </w:r>
      <w:r w:rsidR="000F18C4" w:rsidRPr="00891B2F">
        <w:rPr>
          <w:sz w:val="22"/>
          <w:lang w:val="en-GB"/>
        </w:rPr>
        <w:t xml:space="preserve"> </w:t>
      </w:r>
      <w:r w:rsidRPr="00891B2F">
        <w:rPr>
          <w:sz w:val="22"/>
          <w:lang w:val="en-GB"/>
        </w:rPr>
        <w:t>separate configuration</w:t>
      </w:r>
      <w:r w:rsidR="000F18C4" w:rsidRPr="00891B2F">
        <w:rPr>
          <w:sz w:val="22"/>
          <w:lang w:val="en-GB"/>
        </w:rPr>
        <w:t>s</w:t>
      </w:r>
      <w:r w:rsidRPr="00891B2F">
        <w:rPr>
          <w:sz w:val="22"/>
          <w:lang w:val="en-GB"/>
        </w:rPr>
        <w:t xml:space="preserve"> of beta</w:t>
      </w:r>
      <w:r w:rsidR="00BD61B4">
        <w:rPr>
          <w:sz w:val="22"/>
          <w:lang w:val="en-GB"/>
        </w:rPr>
        <w:t>-</w:t>
      </w:r>
      <w:r w:rsidRPr="00891B2F">
        <w:rPr>
          <w:sz w:val="22"/>
          <w:lang w:val="en-GB"/>
        </w:rPr>
        <w:t xml:space="preserve">offset is supported, it </w:t>
      </w:r>
      <w:r w:rsidR="002E4FB0" w:rsidRPr="00891B2F">
        <w:rPr>
          <w:sz w:val="22"/>
          <w:lang w:val="en-GB"/>
        </w:rPr>
        <w:t>becomes</w:t>
      </w:r>
      <w:r w:rsidRPr="00891B2F">
        <w:rPr>
          <w:sz w:val="22"/>
          <w:lang w:val="en-GB"/>
        </w:rPr>
        <w:t xml:space="preserve"> </w:t>
      </w:r>
      <w:r w:rsidR="002E4FB0" w:rsidRPr="00891B2F">
        <w:rPr>
          <w:sz w:val="22"/>
          <w:lang w:val="en-GB"/>
        </w:rPr>
        <w:t>un</w:t>
      </w:r>
      <w:r w:rsidRPr="00891B2F">
        <w:rPr>
          <w:sz w:val="22"/>
          <w:lang w:val="en-GB"/>
        </w:rPr>
        <w:t>clear how much benefits we can get with separately configured alpha</w:t>
      </w:r>
      <w:r w:rsidR="000F18C4" w:rsidRPr="00891B2F">
        <w:rPr>
          <w:sz w:val="22"/>
          <w:lang w:val="en-GB"/>
        </w:rPr>
        <w:t>s</w:t>
      </w:r>
      <w:r w:rsidRPr="00891B2F">
        <w:rPr>
          <w:sz w:val="22"/>
          <w:lang w:val="en-GB"/>
        </w:rPr>
        <w:t>. Following the similar procedure specified in Section 6.3.2.4.1.1 of TS 38.212 (rate matching of HARQ-ACK bits on PUSCH), the number of REs occupied by HARQ-ACK bits is determined by both alpha and beta</w:t>
      </w:r>
      <w:r w:rsidR="00BD61B4">
        <w:rPr>
          <w:sz w:val="22"/>
          <w:lang w:val="en-GB"/>
        </w:rPr>
        <w:t>-</w:t>
      </w:r>
      <w:r w:rsidRPr="00891B2F">
        <w:rPr>
          <w:sz w:val="22"/>
          <w:lang w:val="en-GB"/>
        </w:rPr>
        <w:t>offset. With the properly configured beta</w:t>
      </w:r>
      <w:r w:rsidR="00BD61B4">
        <w:rPr>
          <w:sz w:val="22"/>
          <w:lang w:val="en-GB"/>
        </w:rPr>
        <w:t>-</w:t>
      </w:r>
      <w:r w:rsidRPr="00891B2F">
        <w:rPr>
          <w:sz w:val="22"/>
          <w:lang w:val="en-GB"/>
        </w:rPr>
        <w:t xml:space="preserve">offset, </w:t>
      </w:r>
      <w:r w:rsidR="006725D1" w:rsidRPr="00891B2F">
        <w:rPr>
          <w:sz w:val="22"/>
          <w:lang w:val="en-GB"/>
        </w:rPr>
        <w:t>we do not see the</w:t>
      </w:r>
      <w:r w:rsidRPr="00891B2F">
        <w:rPr>
          <w:sz w:val="22"/>
          <w:lang w:val="en-GB"/>
        </w:rPr>
        <w:t xml:space="preserve"> </w:t>
      </w:r>
      <w:r w:rsidR="00BD61B4" w:rsidRPr="00891B2F">
        <w:rPr>
          <w:sz w:val="22"/>
          <w:lang w:val="en-GB"/>
        </w:rPr>
        <w:t>ne</w:t>
      </w:r>
      <w:r w:rsidR="00BD61B4">
        <w:rPr>
          <w:sz w:val="22"/>
          <w:lang w:val="en-GB"/>
        </w:rPr>
        <w:t>cessity</w:t>
      </w:r>
      <w:r w:rsidRPr="00891B2F">
        <w:rPr>
          <w:sz w:val="22"/>
          <w:lang w:val="en-GB"/>
        </w:rPr>
        <w:t xml:space="preserve"> to introduce another set of alpha </w:t>
      </w:r>
      <w:r w:rsidR="002E4FB0" w:rsidRPr="00891B2F">
        <w:rPr>
          <w:sz w:val="22"/>
          <w:lang w:val="en-GB"/>
        </w:rPr>
        <w:t xml:space="preserve">values </w:t>
      </w:r>
      <w:r w:rsidRPr="00891B2F">
        <w:rPr>
          <w:sz w:val="22"/>
          <w:lang w:val="en-GB"/>
        </w:rPr>
        <w:t xml:space="preserve">to limit the maximum number of REs for HARQ-ACK bits transmission. </w:t>
      </w:r>
    </w:p>
    <w:p w14:paraId="7DB851D8" w14:textId="52C05E67" w:rsidR="003B55F9" w:rsidRPr="00891B2F" w:rsidRDefault="00B02896" w:rsidP="003B55F9">
      <w:pPr>
        <w:jc w:val="both"/>
        <w:rPr>
          <w:b/>
          <w:sz w:val="22"/>
          <w:szCs w:val="22"/>
          <w:lang w:val="en-GB"/>
        </w:rPr>
      </w:pPr>
      <w:r w:rsidRPr="00891B2F">
        <w:rPr>
          <w:b/>
          <w:sz w:val="22"/>
          <w:szCs w:val="22"/>
          <w:lang w:val="en-GB" w:eastAsia="zh-CN"/>
        </w:rPr>
        <w:t>Proposal 3.</w:t>
      </w:r>
      <w:r w:rsidR="00CA0704">
        <w:rPr>
          <w:b/>
          <w:sz w:val="22"/>
          <w:szCs w:val="22"/>
          <w:lang w:val="en-GB" w:eastAsia="zh-CN"/>
        </w:rPr>
        <w:t>19</w:t>
      </w:r>
      <w:r w:rsidRPr="00891B2F">
        <w:rPr>
          <w:b/>
          <w:sz w:val="22"/>
          <w:szCs w:val="22"/>
          <w:lang w:val="en-GB" w:eastAsia="zh-CN"/>
        </w:rPr>
        <w:t>:</w:t>
      </w:r>
      <w:r w:rsidR="00170E16" w:rsidRPr="00891B2F">
        <w:rPr>
          <w:b/>
          <w:sz w:val="22"/>
          <w:szCs w:val="22"/>
          <w:lang w:val="en-GB" w:eastAsia="zh-CN"/>
        </w:rPr>
        <w:t xml:space="preserve"> </w:t>
      </w:r>
      <w:r w:rsidR="00182615" w:rsidRPr="00891B2F">
        <w:rPr>
          <w:b/>
          <w:sz w:val="22"/>
          <w:szCs w:val="22"/>
          <w:lang w:val="en-GB" w:eastAsia="zh-CN"/>
        </w:rPr>
        <w:t xml:space="preserve">For </w:t>
      </w:r>
      <w:r w:rsidR="004A0A3E" w:rsidRPr="00891B2F">
        <w:rPr>
          <w:b/>
          <w:sz w:val="22"/>
          <w:szCs w:val="22"/>
          <w:lang w:val="en-GB"/>
        </w:rPr>
        <w:t xml:space="preserve">the scenarios of </w:t>
      </w:r>
      <w:r w:rsidR="004A0A3E" w:rsidRPr="00891B2F">
        <w:rPr>
          <w:b/>
          <w:sz w:val="22"/>
          <w:szCs w:val="22"/>
          <w:lang w:val="en-GB" w:eastAsia="zh-CN"/>
        </w:rPr>
        <w:t xml:space="preserve">multiplexing HARQ-ACK bits in </w:t>
      </w:r>
      <w:r w:rsidR="00834B45" w:rsidRPr="00891B2F">
        <w:rPr>
          <w:b/>
          <w:sz w:val="22"/>
          <w:szCs w:val="22"/>
          <w:lang w:val="en-GB" w:eastAsia="zh-CN"/>
        </w:rPr>
        <w:t xml:space="preserve">a </w:t>
      </w:r>
      <w:r w:rsidR="004A0A3E" w:rsidRPr="00891B2F">
        <w:rPr>
          <w:b/>
          <w:sz w:val="22"/>
          <w:szCs w:val="22"/>
          <w:lang w:val="en-GB" w:eastAsia="zh-CN"/>
        </w:rPr>
        <w:t>PUSCH of different priorities,</w:t>
      </w:r>
      <w:r w:rsidR="00D7726F" w:rsidRPr="00891B2F">
        <w:rPr>
          <w:b/>
          <w:sz w:val="22"/>
          <w:szCs w:val="22"/>
          <w:lang w:val="en-GB" w:eastAsia="zh-CN"/>
        </w:rPr>
        <w:t xml:space="preserve"> </w:t>
      </w:r>
      <w:r w:rsidR="00253546" w:rsidRPr="00891B2F">
        <w:rPr>
          <w:b/>
          <w:sz w:val="22"/>
          <w:szCs w:val="22"/>
          <w:lang w:val="en-GB" w:eastAsia="zh-CN"/>
        </w:rPr>
        <w:t xml:space="preserve">do not support </w:t>
      </w:r>
      <w:r w:rsidR="00170E16" w:rsidRPr="00891B2F">
        <w:rPr>
          <w:b/>
          <w:sz w:val="22"/>
          <w:szCs w:val="22"/>
          <w:lang w:val="en-GB" w:eastAsia="zh-CN"/>
        </w:rPr>
        <w:t xml:space="preserve">separate </w:t>
      </w:r>
      <w:r w:rsidR="00F10B30" w:rsidRPr="00891B2F">
        <w:rPr>
          <w:b/>
          <w:sz w:val="22"/>
          <w:szCs w:val="22"/>
          <w:lang w:val="en-GB" w:eastAsia="zh-CN"/>
        </w:rPr>
        <w:t>configuration</w:t>
      </w:r>
      <w:r w:rsidR="0009063C" w:rsidRPr="00891B2F">
        <w:rPr>
          <w:b/>
          <w:sz w:val="22"/>
          <w:szCs w:val="22"/>
          <w:lang w:val="en-GB" w:eastAsia="zh-CN"/>
        </w:rPr>
        <w:t>s</w:t>
      </w:r>
      <w:r w:rsidR="00F10B30" w:rsidRPr="00891B2F">
        <w:rPr>
          <w:b/>
          <w:sz w:val="22"/>
          <w:szCs w:val="22"/>
          <w:lang w:val="en-GB" w:eastAsia="zh-CN"/>
        </w:rPr>
        <w:t xml:space="preserve"> </w:t>
      </w:r>
      <w:r w:rsidR="00B47448" w:rsidRPr="00891B2F">
        <w:rPr>
          <w:b/>
          <w:sz w:val="22"/>
          <w:szCs w:val="22"/>
          <w:lang w:val="en-GB" w:eastAsia="zh-CN"/>
        </w:rPr>
        <w:t>of</w:t>
      </w:r>
      <w:r w:rsidR="00F10B30" w:rsidRPr="00891B2F">
        <w:rPr>
          <w:b/>
          <w:sz w:val="22"/>
          <w:szCs w:val="22"/>
          <w:lang w:val="en-GB" w:eastAsia="zh-CN"/>
        </w:rPr>
        <w:t xml:space="preserve"> </w:t>
      </w:r>
      <w:r w:rsidR="00DA7C5A" w:rsidRPr="00891B2F">
        <w:rPr>
          <w:b/>
          <w:sz w:val="22"/>
          <w:szCs w:val="22"/>
          <w:lang w:val="en-GB" w:eastAsia="zh-CN"/>
        </w:rPr>
        <w:t xml:space="preserve">the scaling </w:t>
      </w:r>
      <w:r w:rsidR="004233D3" w:rsidRPr="00891B2F">
        <w:rPr>
          <w:b/>
          <w:sz w:val="22"/>
          <w:szCs w:val="22"/>
          <w:lang w:val="en-GB" w:eastAsia="zh-CN"/>
        </w:rPr>
        <w:t>factor “</w:t>
      </w:r>
      <w:r w:rsidR="00F10B30" w:rsidRPr="00891B2F">
        <w:rPr>
          <w:b/>
          <w:sz w:val="22"/>
          <w:szCs w:val="22"/>
          <w:lang w:val="en-GB" w:eastAsia="zh-CN"/>
        </w:rPr>
        <w:t>alpha</w:t>
      </w:r>
      <w:r w:rsidR="004233D3" w:rsidRPr="00891B2F">
        <w:rPr>
          <w:b/>
          <w:sz w:val="22"/>
          <w:szCs w:val="22"/>
          <w:lang w:val="en-GB" w:eastAsia="zh-CN"/>
        </w:rPr>
        <w:t>”</w:t>
      </w:r>
      <w:r w:rsidR="00E43B8C" w:rsidRPr="00891B2F">
        <w:rPr>
          <w:b/>
          <w:sz w:val="22"/>
          <w:szCs w:val="22"/>
          <w:lang w:val="en-GB" w:eastAsia="zh-CN"/>
        </w:rPr>
        <w:t>.</w:t>
      </w:r>
      <w:r w:rsidR="00742A04" w:rsidRPr="00891B2F">
        <w:rPr>
          <w:b/>
          <w:sz w:val="22"/>
          <w:szCs w:val="22"/>
          <w:lang w:val="en-GB"/>
        </w:rPr>
        <w:t xml:space="preserve"> </w:t>
      </w:r>
    </w:p>
    <w:p w14:paraId="6D76DEE3" w14:textId="58D0B64F" w:rsidR="003B55F9" w:rsidRPr="00FC31A4" w:rsidRDefault="00B72099" w:rsidP="00B72099">
      <w:pPr>
        <w:pStyle w:val="Heading4"/>
        <w:numPr>
          <w:ilvl w:val="0"/>
          <w:numId w:val="0"/>
        </w:numPr>
        <w:ind w:left="864" w:hanging="864"/>
      </w:pPr>
      <w:r>
        <w:t>3.2.1.</w:t>
      </w:r>
      <w:r w:rsidR="00352B44">
        <w:t>3</w:t>
      </w:r>
      <w:r>
        <w:t xml:space="preserve"> </w:t>
      </w:r>
      <w:r w:rsidR="003B55F9" w:rsidRPr="00FC31A4">
        <w:t>Multiplexing conditions</w:t>
      </w:r>
    </w:p>
    <w:p w14:paraId="24527FF2" w14:textId="70FBA0F4" w:rsidR="002A05C5" w:rsidRPr="00891B2F" w:rsidRDefault="00B72099" w:rsidP="003B55F9">
      <w:pPr>
        <w:jc w:val="both"/>
        <w:rPr>
          <w:sz w:val="22"/>
          <w:szCs w:val="22"/>
          <w:lang w:val="en-GB"/>
        </w:rPr>
      </w:pPr>
      <w:r w:rsidRPr="00891B2F">
        <w:rPr>
          <w:sz w:val="22"/>
          <w:szCs w:val="22"/>
          <w:lang w:val="en-GB"/>
        </w:rPr>
        <w:t>T</w:t>
      </w:r>
      <w:r w:rsidRPr="00891B2F">
        <w:rPr>
          <w:sz w:val="22"/>
          <w:lang w:val="en-GB"/>
        </w:rPr>
        <w:t xml:space="preserve">he multiplexing conditions, including the multiplexing timeline, between the overlapping HARQ-ACK and PUSCH </w:t>
      </w:r>
      <w:r w:rsidR="00445128">
        <w:rPr>
          <w:sz w:val="22"/>
          <w:lang w:val="en-GB"/>
        </w:rPr>
        <w:t>of</w:t>
      </w:r>
      <w:r w:rsidR="00445128" w:rsidRPr="00891B2F">
        <w:rPr>
          <w:sz w:val="22"/>
          <w:lang w:val="en-GB"/>
        </w:rPr>
        <w:t xml:space="preserve"> </w:t>
      </w:r>
      <w:r w:rsidR="00445128">
        <w:rPr>
          <w:sz w:val="22"/>
          <w:lang w:val="en-GB"/>
        </w:rPr>
        <w:t>different</w:t>
      </w:r>
      <w:r w:rsidRPr="00891B2F">
        <w:rPr>
          <w:sz w:val="22"/>
          <w:lang w:val="en-GB"/>
        </w:rPr>
        <w:t xml:space="preserve"> </w:t>
      </w:r>
      <w:r w:rsidR="00445128" w:rsidRPr="00891B2F">
        <w:rPr>
          <w:sz w:val="22"/>
          <w:lang w:val="en-GB"/>
        </w:rPr>
        <w:t>priorit</w:t>
      </w:r>
      <w:r w:rsidR="00445128">
        <w:rPr>
          <w:sz w:val="22"/>
          <w:lang w:val="en-GB"/>
        </w:rPr>
        <w:t>ies</w:t>
      </w:r>
      <w:r w:rsidRPr="00891B2F">
        <w:rPr>
          <w:sz w:val="22"/>
          <w:lang w:val="en-GB"/>
        </w:rPr>
        <w:t xml:space="preserve"> have been discussed in previous RAN1 e-meetings. In RAN1-104 e-meeting, reuse Rel-15 intra-UE </w:t>
      </w:r>
      <w:r w:rsidRPr="00891B2F">
        <w:rPr>
          <w:rFonts w:eastAsia="Times New Roman"/>
          <w:color w:val="000000"/>
          <w:sz w:val="22"/>
          <w:szCs w:val="22"/>
          <w:lang w:val="en-GB" w:eastAsia="zh-CN"/>
        </w:rPr>
        <w:t>PUCCH/PUSCH multiplexing timeline</w:t>
      </w:r>
      <w:r w:rsidRPr="00891B2F">
        <w:rPr>
          <w:sz w:val="22"/>
          <w:lang w:val="en-GB"/>
        </w:rPr>
        <w:t xml:space="preserve"> has been agreed as one working assumption. </w:t>
      </w:r>
    </w:p>
    <w:tbl>
      <w:tblPr>
        <w:tblStyle w:val="TableGrid2"/>
        <w:tblW w:w="0" w:type="auto"/>
        <w:tblLook w:val="04A0" w:firstRow="1" w:lastRow="0" w:firstColumn="1" w:lastColumn="0" w:noHBand="0" w:noVBand="1"/>
      </w:tblPr>
      <w:tblGrid>
        <w:gridCol w:w="9629"/>
      </w:tblGrid>
      <w:tr w:rsidR="002A05C5" w:rsidRPr="00891B2F" w14:paraId="6F278D68" w14:textId="77777777" w:rsidTr="00D10C0B">
        <w:tc>
          <w:tcPr>
            <w:tcW w:w="9629" w:type="dxa"/>
          </w:tcPr>
          <w:p w14:paraId="6E0108C4" w14:textId="0D0DB4D7" w:rsidR="002A05C5" w:rsidRPr="00891B2F" w:rsidRDefault="002A05C5" w:rsidP="00A12A74">
            <w:pPr>
              <w:spacing w:after="0"/>
              <w:rPr>
                <w:rFonts w:eastAsia="Microsoft YaHei"/>
                <w:color w:val="000000"/>
                <w:highlight w:val="darkYellow"/>
                <w:lang w:val="en-GB"/>
              </w:rPr>
            </w:pPr>
            <w:r w:rsidRPr="00891B2F">
              <w:rPr>
                <w:color w:val="000000"/>
                <w:sz w:val="22"/>
                <w:szCs w:val="22"/>
                <w:highlight w:val="darkYellow"/>
                <w:lang w:val="en-GB" w:eastAsia="zh-CN"/>
              </w:rPr>
              <w:t>Working assumption:</w:t>
            </w:r>
            <w:r w:rsidRPr="00891B2F">
              <w:rPr>
                <w:color w:val="000000"/>
                <w:sz w:val="22"/>
                <w:szCs w:val="22"/>
                <w:lang w:val="en-GB" w:eastAsia="zh-CN"/>
              </w:rPr>
              <w:t xml:space="preserve"> </w:t>
            </w:r>
            <w:r w:rsidRPr="00891B2F">
              <w:rPr>
                <w:rFonts w:eastAsia="Times New Roman"/>
                <w:sz w:val="22"/>
                <w:lang w:val="en-GB"/>
              </w:rPr>
              <w:t>(RAN1#104-e meeting,):</w:t>
            </w:r>
          </w:p>
          <w:p w14:paraId="284480F7" w14:textId="77777777" w:rsidR="002A05C5" w:rsidRPr="00891B2F" w:rsidRDefault="002A05C5" w:rsidP="00A12A74">
            <w:pPr>
              <w:spacing w:after="0"/>
              <w:rPr>
                <w:rFonts w:eastAsia="Times New Roman"/>
                <w:color w:val="000000"/>
                <w:sz w:val="22"/>
                <w:szCs w:val="22"/>
                <w:lang w:val="en-GB" w:eastAsia="zh-CN"/>
              </w:rPr>
            </w:pPr>
            <w:r w:rsidRPr="00891B2F">
              <w:rPr>
                <w:rFonts w:eastAsia="Times New Roman"/>
                <w:color w:val="000000"/>
                <w:sz w:val="22"/>
                <w:szCs w:val="22"/>
                <w:lang w:val="en-GB" w:eastAsia="zh-CN"/>
              </w:rPr>
              <w:t>Reuse Rel-15 intra-UE PUCCH/PUSCH multiplexing timeline requirements for Rel-17 intra-UE PUCCH/PUSCH multiplexing with different priorities</w:t>
            </w:r>
          </w:p>
          <w:p w14:paraId="6683F3A9" w14:textId="0205C2CD" w:rsidR="002A05C5" w:rsidRPr="00891B2F" w:rsidRDefault="002A05C5" w:rsidP="004E4CF4">
            <w:pPr>
              <w:numPr>
                <w:ilvl w:val="0"/>
                <w:numId w:val="31"/>
              </w:numPr>
              <w:overflowPunct/>
              <w:autoSpaceDE/>
              <w:autoSpaceDN/>
              <w:adjustRightInd/>
              <w:spacing w:after="0"/>
              <w:textAlignment w:val="auto"/>
              <w:rPr>
                <w:rFonts w:eastAsia="Microsoft YaHei"/>
                <w:color w:val="000000"/>
                <w:lang w:val="en-GB"/>
              </w:rPr>
            </w:pPr>
            <w:r w:rsidRPr="00891B2F">
              <w:rPr>
                <w:rFonts w:eastAsia="Times New Roman"/>
                <w:color w:val="000000"/>
                <w:sz w:val="22"/>
                <w:szCs w:val="22"/>
                <w:lang w:val="en-GB" w:eastAsia="zh-CN"/>
              </w:rPr>
              <w:t>FFS whether or not to specify a different behavior than Rel-15 when the timeline requirements are not met  </w:t>
            </w:r>
          </w:p>
        </w:tc>
      </w:tr>
    </w:tbl>
    <w:p w14:paraId="25EC8AAC" w14:textId="4FAB27F3" w:rsidR="002A05C5" w:rsidRPr="00891B2F" w:rsidRDefault="002A05C5" w:rsidP="0076491C">
      <w:pPr>
        <w:spacing w:after="0"/>
        <w:jc w:val="both"/>
        <w:rPr>
          <w:sz w:val="22"/>
          <w:szCs w:val="22"/>
          <w:lang w:val="en-GB"/>
        </w:rPr>
      </w:pPr>
    </w:p>
    <w:p w14:paraId="04518CDA" w14:textId="113AD9A1" w:rsidR="003B55F9" w:rsidRPr="00891B2F" w:rsidRDefault="00EF3E27" w:rsidP="0076491C">
      <w:pPr>
        <w:spacing w:after="0"/>
        <w:jc w:val="both"/>
        <w:rPr>
          <w:sz w:val="22"/>
          <w:lang w:val="en-GB"/>
        </w:rPr>
      </w:pPr>
      <w:r w:rsidRPr="00891B2F">
        <w:rPr>
          <w:sz w:val="22"/>
          <w:szCs w:val="22"/>
          <w:lang w:val="en-GB"/>
        </w:rPr>
        <w:t>We do not see any technical benefits to specify new multiplexing timeline and hence w</w:t>
      </w:r>
      <w:r w:rsidR="00B72099" w:rsidRPr="00891B2F">
        <w:rPr>
          <w:sz w:val="22"/>
          <w:szCs w:val="22"/>
          <w:lang w:val="en-GB"/>
        </w:rPr>
        <w:t xml:space="preserve">e </w:t>
      </w:r>
      <w:r w:rsidRPr="00891B2F">
        <w:rPr>
          <w:sz w:val="22"/>
          <w:szCs w:val="22"/>
          <w:lang w:val="en-GB"/>
        </w:rPr>
        <w:t>support</w:t>
      </w:r>
      <w:r w:rsidR="00B72099" w:rsidRPr="00891B2F">
        <w:rPr>
          <w:sz w:val="22"/>
          <w:szCs w:val="22"/>
          <w:lang w:val="en-GB"/>
        </w:rPr>
        <w:t xml:space="preserve"> the working assumption</w:t>
      </w:r>
      <w:r w:rsidRPr="00891B2F">
        <w:rPr>
          <w:sz w:val="22"/>
          <w:szCs w:val="22"/>
          <w:lang w:val="en-GB"/>
        </w:rPr>
        <w:t>.</w:t>
      </w:r>
      <w:r w:rsidR="00B72099" w:rsidRPr="00891B2F">
        <w:rPr>
          <w:sz w:val="22"/>
          <w:szCs w:val="22"/>
          <w:lang w:val="en-GB"/>
        </w:rPr>
        <w:t xml:space="preserve"> </w:t>
      </w:r>
      <w:r w:rsidR="00B0498A" w:rsidRPr="00891B2F">
        <w:rPr>
          <w:sz w:val="22"/>
          <w:szCs w:val="22"/>
          <w:lang w:val="en-GB"/>
        </w:rPr>
        <w:t>Considering the FFS</w:t>
      </w:r>
      <w:r w:rsidR="00445128">
        <w:rPr>
          <w:sz w:val="22"/>
          <w:szCs w:val="22"/>
          <w:lang w:val="en-GB"/>
        </w:rPr>
        <w:t xml:space="preserve"> point</w:t>
      </w:r>
      <w:r w:rsidR="00B0498A" w:rsidRPr="00891B2F">
        <w:rPr>
          <w:sz w:val="22"/>
          <w:szCs w:val="22"/>
          <w:lang w:val="en-GB"/>
        </w:rPr>
        <w:t>, in Rel-15 it is considered as error case when the timeline requirements are not met. In Rel-16, intra-UE PHY prioritization has been specified with the introduction of PHY priority of different channels</w:t>
      </w:r>
      <w:r w:rsidR="00445128">
        <w:rPr>
          <w:sz w:val="22"/>
          <w:szCs w:val="22"/>
          <w:lang w:val="en-GB"/>
        </w:rPr>
        <w:t xml:space="preserve"> and related PHY prioritization process</w:t>
      </w:r>
      <w:r w:rsidR="005B1F09">
        <w:rPr>
          <w:sz w:val="22"/>
          <w:szCs w:val="22"/>
          <w:lang w:val="en-GB"/>
        </w:rPr>
        <w:t xml:space="preserve"> in case the overlapping channels are of different PHY priorities</w:t>
      </w:r>
      <w:r w:rsidR="00B0498A" w:rsidRPr="00891B2F">
        <w:rPr>
          <w:sz w:val="22"/>
          <w:szCs w:val="22"/>
          <w:lang w:val="en-GB"/>
        </w:rPr>
        <w:t xml:space="preserve">. </w:t>
      </w:r>
      <w:r w:rsidR="00445128">
        <w:rPr>
          <w:sz w:val="22"/>
          <w:szCs w:val="22"/>
          <w:lang w:val="en-GB"/>
        </w:rPr>
        <w:t>In Rel-17,</w:t>
      </w:r>
      <w:r w:rsidR="0046399B" w:rsidRPr="00891B2F">
        <w:rPr>
          <w:sz w:val="22"/>
          <w:szCs w:val="22"/>
          <w:lang w:val="en-GB"/>
        </w:rPr>
        <w:t xml:space="preserve"> in case the multiplexing timeline conditions are not fulfilled, it should not</w:t>
      </w:r>
      <w:r w:rsidR="003B55F9" w:rsidRPr="00891B2F">
        <w:rPr>
          <w:sz w:val="22"/>
          <w:lang w:val="en-GB"/>
        </w:rPr>
        <w:t xml:space="preserve"> be </w:t>
      </w:r>
      <w:r w:rsidR="0046399B" w:rsidRPr="00891B2F">
        <w:rPr>
          <w:sz w:val="22"/>
          <w:szCs w:val="22"/>
          <w:lang w:val="en-GB"/>
        </w:rPr>
        <w:t xml:space="preserve">treated as error case anymore, </w:t>
      </w:r>
      <w:r w:rsidR="005B1F09">
        <w:rPr>
          <w:sz w:val="22"/>
          <w:szCs w:val="22"/>
          <w:lang w:val="en-GB"/>
        </w:rPr>
        <w:t>instead</w:t>
      </w:r>
      <w:r w:rsidR="0046399B" w:rsidRPr="00891B2F">
        <w:rPr>
          <w:sz w:val="22"/>
          <w:szCs w:val="22"/>
          <w:lang w:val="en-GB"/>
        </w:rPr>
        <w:t xml:space="preserve"> the Rel-16 prioritization procedure should be adopted. That is to say</w:t>
      </w:r>
      <w:r w:rsidR="003B55F9" w:rsidRPr="00891B2F">
        <w:rPr>
          <w:sz w:val="22"/>
          <w:lang w:val="en-GB"/>
        </w:rPr>
        <w:t xml:space="preserve">, when </w:t>
      </w:r>
      <w:r w:rsidR="005B1F09">
        <w:rPr>
          <w:sz w:val="22"/>
          <w:lang w:val="en-GB"/>
        </w:rPr>
        <w:t xml:space="preserve">multiplexing </w:t>
      </w:r>
      <w:r w:rsidR="0046399B" w:rsidRPr="00891B2F">
        <w:rPr>
          <w:sz w:val="22"/>
          <w:lang w:val="en-GB"/>
        </w:rPr>
        <w:t xml:space="preserve">timeline condition is </w:t>
      </w:r>
      <w:r w:rsidR="005B1F09">
        <w:rPr>
          <w:sz w:val="22"/>
          <w:lang w:val="en-GB"/>
        </w:rPr>
        <w:t>fulfilled</w:t>
      </w:r>
      <w:r w:rsidR="003B55F9" w:rsidRPr="00891B2F">
        <w:rPr>
          <w:sz w:val="22"/>
          <w:lang w:val="en-GB"/>
        </w:rPr>
        <w:t xml:space="preserve">, </w:t>
      </w:r>
      <w:r w:rsidR="00C82715" w:rsidRPr="00891B2F">
        <w:rPr>
          <w:sz w:val="22"/>
          <w:lang w:val="en-GB"/>
        </w:rPr>
        <w:t xml:space="preserve">the </w:t>
      </w:r>
      <w:r w:rsidR="003B55F9" w:rsidRPr="00891B2F">
        <w:rPr>
          <w:sz w:val="22"/>
          <w:lang w:val="en-GB"/>
        </w:rPr>
        <w:t>high-priority/low-priority HARQ-ACK can be multiplexed in low-priority/high-priority PUSCH. When the multiplexing timeline condition is not fulfilled, Rel-16 prioritization rule can be applied, i.e. the transmission of the low-priority channel(s) is cancelled.</w:t>
      </w:r>
    </w:p>
    <w:p w14:paraId="47952757" w14:textId="5047CB21" w:rsidR="003B55F9" w:rsidRPr="00891B2F" w:rsidRDefault="003B55F9" w:rsidP="003B55F9">
      <w:pPr>
        <w:jc w:val="both"/>
        <w:rPr>
          <w:sz w:val="22"/>
          <w:lang w:val="en-GB"/>
        </w:rPr>
      </w:pPr>
      <w:r w:rsidRPr="00891B2F">
        <w:rPr>
          <w:sz w:val="22"/>
          <w:lang w:val="en-GB"/>
        </w:rPr>
        <w:t>On top of the timeline condition</w:t>
      </w:r>
      <w:r w:rsidR="0046399B" w:rsidRPr="00891B2F">
        <w:rPr>
          <w:sz w:val="22"/>
          <w:lang w:val="en-GB"/>
        </w:rPr>
        <w:t>s</w:t>
      </w:r>
      <w:r w:rsidRPr="00891B2F">
        <w:rPr>
          <w:sz w:val="22"/>
          <w:lang w:val="en-GB"/>
        </w:rPr>
        <w:t>, performance impacts on high-priority channels should be considered as well. However,</w:t>
      </w:r>
      <w:r w:rsidR="00A05A92" w:rsidRPr="00891B2F">
        <w:rPr>
          <w:sz w:val="22"/>
          <w:lang w:val="en-GB"/>
        </w:rPr>
        <w:t xml:space="preserve"> as discussed earlier</w:t>
      </w:r>
      <w:r w:rsidRPr="00891B2F">
        <w:rPr>
          <w:sz w:val="22"/>
          <w:lang w:val="en-GB"/>
        </w:rPr>
        <w:t>, gNB can make the decision of multiplexing or not based on the potential performance impacts on the high-priority channels and send explicitly indication to UE via different values of beta</w:t>
      </w:r>
      <w:r w:rsidR="00DA47A1">
        <w:rPr>
          <w:sz w:val="22"/>
          <w:lang w:val="en-GB"/>
        </w:rPr>
        <w:t>-</w:t>
      </w:r>
      <w:r w:rsidRPr="00891B2F">
        <w:rPr>
          <w:sz w:val="22"/>
          <w:lang w:val="en-GB"/>
        </w:rPr>
        <w:t>offset. Therefore, in this way, UE only multiplex</w:t>
      </w:r>
      <w:r w:rsidR="00804FD0" w:rsidRPr="00891B2F">
        <w:rPr>
          <w:sz w:val="22"/>
          <w:lang w:val="en-GB"/>
        </w:rPr>
        <w:t>es</w:t>
      </w:r>
      <w:r w:rsidRPr="00891B2F">
        <w:rPr>
          <w:sz w:val="22"/>
          <w:lang w:val="en-GB"/>
        </w:rPr>
        <w:t xml:space="preserve"> HARQ-ACK bits in the overlapping PUSCH </w:t>
      </w:r>
      <w:r w:rsidR="00F37DC7" w:rsidRPr="00891B2F">
        <w:rPr>
          <w:sz w:val="22"/>
          <w:lang w:val="en-GB"/>
        </w:rPr>
        <w:t xml:space="preserve">of different priorities </w:t>
      </w:r>
      <w:r w:rsidRPr="00891B2F">
        <w:rPr>
          <w:sz w:val="22"/>
          <w:lang w:val="en-GB"/>
        </w:rPr>
        <w:t xml:space="preserve">when </w:t>
      </w:r>
      <w:r w:rsidR="008E32FA" w:rsidRPr="00891B2F">
        <w:rPr>
          <w:sz w:val="22"/>
          <w:lang w:val="en-GB"/>
        </w:rPr>
        <w:t xml:space="preserve">a </w:t>
      </w:r>
      <w:r w:rsidRPr="00891B2F">
        <w:rPr>
          <w:sz w:val="22"/>
          <w:lang w:val="en-GB"/>
        </w:rPr>
        <w:t>non-zero beta</w:t>
      </w:r>
      <w:r w:rsidR="00DA47A1">
        <w:rPr>
          <w:sz w:val="22"/>
          <w:lang w:val="en-GB"/>
        </w:rPr>
        <w:t>-</w:t>
      </w:r>
      <w:r w:rsidRPr="00891B2F">
        <w:rPr>
          <w:sz w:val="22"/>
          <w:lang w:val="en-GB"/>
        </w:rPr>
        <w:t>offset is received.</w:t>
      </w:r>
      <w:r w:rsidR="0012040A" w:rsidRPr="00891B2F">
        <w:rPr>
          <w:sz w:val="22"/>
          <w:lang w:val="en-GB"/>
        </w:rPr>
        <w:t xml:space="preserve"> Otherwise Rel-16 prioritization rule is applied.</w:t>
      </w:r>
    </w:p>
    <w:p w14:paraId="40130B86" w14:textId="77777777" w:rsidR="003B55F9" w:rsidRPr="00891B2F" w:rsidRDefault="003B55F9" w:rsidP="003B55F9">
      <w:pPr>
        <w:rPr>
          <w:sz w:val="22"/>
          <w:szCs w:val="22"/>
          <w:lang w:val="en-GB" w:eastAsia="zh-CN"/>
        </w:rPr>
      </w:pPr>
      <w:r w:rsidRPr="00891B2F">
        <w:rPr>
          <w:sz w:val="22"/>
          <w:szCs w:val="22"/>
          <w:lang w:val="en-GB" w:eastAsia="zh-CN"/>
        </w:rPr>
        <w:t>Based on the discussions above about multiplexing conditions, we have the following proposal:</w:t>
      </w:r>
    </w:p>
    <w:p w14:paraId="4C292057" w14:textId="3DC94B0D" w:rsidR="003E218E" w:rsidRPr="00891B2F" w:rsidRDefault="003B55F9" w:rsidP="0051281C">
      <w:pPr>
        <w:spacing w:after="0"/>
        <w:jc w:val="both"/>
        <w:rPr>
          <w:b/>
          <w:sz w:val="22"/>
          <w:szCs w:val="22"/>
          <w:lang w:val="en-GB" w:eastAsia="zh-CN"/>
        </w:rPr>
      </w:pPr>
      <w:r w:rsidRPr="00891B2F">
        <w:rPr>
          <w:b/>
          <w:sz w:val="22"/>
          <w:szCs w:val="22"/>
          <w:lang w:val="en-GB" w:eastAsia="zh-CN"/>
        </w:rPr>
        <w:t>Proposal 3.</w:t>
      </w:r>
      <w:r w:rsidR="003C18B9">
        <w:rPr>
          <w:b/>
          <w:sz w:val="22"/>
          <w:szCs w:val="22"/>
          <w:lang w:val="en-GB" w:eastAsia="zh-CN"/>
        </w:rPr>
        <w:t>20</w:t>
      </w:r>
      <w:r w:rsidRPr="00891B2F">
        <w:rPr>
          <w:b/>
          <w:sz w:val="22"/>
          <w:szCs w:val="22"/>
          <w:lang w:val="en-GB" w:eastAsia="zh-CN"/>
        </w:rPr>
        <w:t xml:space="preserve">: </w:t>
      </w:r>
      <w:r w:rsidR="003E14CF" w:rsidRPr="00891B2F">
        <w:rPr>
          <w:b/>
          <w:sz w:val="22"/>
          <w:szCs w:val="22"/>
          <w:lang w:val="en-GB"/>
        </w:rPr>
        <w:t>For the scenario</w:t>
      </w:r>
      <w:r w:rsidR="00BF1902" w:rsidRPr="00891B2F">
        <w:rPr>
          <w:b/>
          <w:sz w:val="22"/>
          <w:szCs w:val="22"/>
          <w:lang w:val="en-GB"/>
        </w:rPr>
        <w:t xml:space="preserve"> of</w:t>
      </w:r>
      <w:r w:rsidRPr="00891B2F">
        <w:rPr>
          <w:b/>
          <w:sz w:val="22"/>
          <w:szCs w:val="22"/>
          <w:lang w:val="en-GB" w:eastAsia="zh-CN"/>
        </w:rPr>
        <w:t xml:space="preserve"> the multiplexing between HARQ-ACK and PUSCH with different priorities, </w:t>
      </w:r>
    </w:p>
    <w:p w14:paraId="4EE2CC62" w14:textId="6394D7BB" w:rsidR="003E218E" w:rsidRPr="00891B2F" w:rsidRDefault="0046399B" w:rsidP="004E4CF4">
      <w:pPr>
        <w:pStyle w:val="ListParagraph"/>
        <w:numPr>
          <w:ilvl w:val="0"/>
          <w:numId w:val="34"/>
        </w:numPr>
        <w:jc w:val="both"/>
        <w:rPr>
          <w:b/>
          <w:sz w:val="22"/>
          <w:szCs w:val="22"/>
          <w:lang w:val="en-GB"/>
        </w:rPr>
      </w:pPr>
      <w:r w:rsidRPr="00891B2F">
        <w:rPr>
          <w:b/>
          <w:sz w:val="22"/>
          <w:szCs w:val="22"/>
          <w:lang w:val="en-GB"/>
        </w:rPr>
        <w:t xml:space="preserve">RAN1 should confirm the working assumption of </w:t>
      </w:r>
      <w:r w:rsidR="00B840D6">
        <w:rPr>
          <w:b/>
          <w:sz w:val="22"/>
          <w:szCs w:val="22"/>
          <w:lang w:val="en-GB"/>
        </w:rPr>
        <w:t xml:space="preserve">reusing </w:t>
      </w:r>
      <w:r w:rsidR="003B55F9" w:rsidRPr="00891B2F">
        <w:rPr>
          <w:b/>
          <w:sz w:val="22"/>
          <w:szCs w:val="22"/>
          <w:lang w:val="en-GB"/>
        </w:rPr>
        <w:t xml:space="preserve">Rel-15 timeline conditions for multiplexing HARQ-ACK and PUSCH. </w:t>
      </w:r>
    </w:p>
    <w:p w14:paraId="35ADE221" w14:textId="7D33FFA1" w:rsidR="003B55F9" w:rsidRPr="00891B2F" w:rsidRDefault="003B55F9" w:rsidP="004E4CF4">
      <w:pPr>
        <w:pStyle w:val="ListParagraph"/>
        <w:numPr>
          <w:ilvl w:val="0"/>
          <w:numId w:val="34"/>
        </w:numPr>
        <w:jc w:val="both"/>
        <w:rPr>
          <w:b/>
          <w:sz w:val="22"/>
          <w:szCs w:val="22"/>
          <w:lang w:val="en-GB"/>
        </w:rPr>
      </w:pPr>
      <w:r w:rsidRPr="00891B2F">
        <w:rPr>
          <w:b/>
          <w:sz w:val="22"/>
          <w:szCs w:val="22"/>
          <w:lang w:val="en-GB"/>
        </w:rPr>
        <w:t xml:space="preserve">If multiplexing timeline conditions are not </w:t>
      </w:r>
      <w:r w:rsidR="0046399B" w:rsidRPr="00891B2F">
        <w:rPr>
          <w:b/>
          <w:sz w:val="22"/>
          <w:szCs w:val="22"/>
          <w:lang w:val="en-GB"/>
        </w:rPr>
        <w:t>met</w:t>
      </w:r>
      <w:r w:rsidRPr="00891B2F">
        <w:rPr>
          <w:b/>
          <w:sz w:val="22"/>
          <w:szCs w:val="22"/>
          <w:lang w:val="en-GB"/>
        </w:rPr>
        <w:t xml:space="preserve"> </w:t>
      </w:r>
      <w:r w:rsidR="000B37D8" w:rsidRPr="00891B2F">
        <w:rPr>
          <w:b/>
          <w:sz w:val="22"/>
          <w:szCs w:val="22"/>
          <w:lang w:val="en-GB"/>
        </w:rPr>
        <w:t xml:space="preserve">or no multiplexing is indicated </w:t>
      </w:r>
      <w:r w:rsidR="003A3E33" w:rsidRPr="00891B2F">
        <w:rPr>
          <w:b/>
          <w:sz w:val="22"/>
          <w:szCs w:val="22"/>
          <w:lang w:val="en-GB"/>
        </w:rPr>
        <w:t>from</w:t>
      </w:r>
      <w:r w:rsidR="000B37D8" w:rsidRPr="00891B2F">
        <w:rPr>
          <w:b/>
          <w:sz w:val="22"/>
          <w:szCs w:val="22"/>
          <w:lang w:val="en-GB"/>
        </w:rPr>
        <w:t xml:space="preserve"> gNB</w:t>
      </w:r>
      <w:r w:rsidRPr="00891B2F">
        <w:rPr>
          <w:b/>
          <w:sz w:val="22"/>
          <w:szCs w:val="22"/>
          <w:lang w:val="en-GB"/>
        </w:rPr>
        <w:t>, Rel-16 prioritization rule should be applied</w:t>
      </w:r>
      <w:r w:rsidR="00804FD0" w:rsidRPr="00891B2F">
        <w:rPr>
          <w:b/>
          <w:sz w:val="22"/>
          <w:szCs w:val="22"/>
          <w:lang w:val="en-GB"/>
        </w:rPr>
        <w:t xml:space="preserve"> (</w:t>
      </w:r>
      <w:r w:rsidR="00804FD0" w:rsidRPr="00891B2F">
        <w:rPr>
          <w:b/>
          <w:sz w:val="22"/>
          <w:lang w:val="en-GB"/>
        </w:rPr>
        <w:t>i.e. the transmission of the low-priority channel(s) is cancelled)</w:t>
      </w:r>
      <w:r w:rsidRPr="00891B2F">
        <w:rPr>
          <w:sz w:val="22"/>
          <w:szCs w:val="22"/>
          <w:lang w:val="en-GB"/>
        </w:rPr>
        <w:t>.</w:t>
      </w:r>
    </w:p>
    <w:p w14:paraId="7D6C5857" w14:textId="283035FA" w:rsidR="00762A56" w:rsidRPr="00FC31A4" w:rsidRDefault="00762A56" w:rsidP="00762A56">
      <w:pPr>
        <w:pStyle w:val="ListParagraph"/>
        <w:jc w:val="both"/>
        <w:rPr>
          <w:b/>
          <w:bCs/>
          <w:sz w:val="22"/>
          <w:szCs w:val="22"/>
          <w:lang w:val="en-GB"/>
        </w:rPr>
      </w:pPr>
    </w:p>
    <w:p w14:paraId="2BA97271" w14:textId="0516A4FC" w:rsidR="003B55F9" w:rsidRPr="00FC31A4" w:rsidRDefault="007268C2" w:rsidP="00B06CDC">
      <w:pPr>
        <w:pStyle w:val="Heading4"/>
        <w:numPr>
          <w:ilvl w:val="0"/>
          <w:numId w:val="0"/>
        </w:numPr>
        <w:ind w:left="864" w:hanging="864"/>
      </w:pPr>
      <w:r>
        <w:t>3.2.1.</w:t>
      </w:r>
      <w:r w:rsidR="00B06CDC">
        <w:t>4</w:t>
      </w:r>
      <w:r>
        <w:t xml:space="preserve"> </w:t>
      </w:r>
      <w:r w:rsidR="00461B84">
        <w:t xml:space="preserve">Separate coding of </w:t>
      </w:r>
      <w:r w:rsidR="003B55F9" w:rsidRPr="00FC31A4">
        <w:t>UCIs with different priorities</w:t>
      </w:r>
    </w:p>
    <w:p w14:paraId="07B09486" w14:textId="3C412F3D" w:rsidR="005245F2" w:rsidRPr="00470804" w:rsidRDefault="00A677A6" w:rsidP="005245F2">
      <w:pPr>
        <w:rPr>
          <w:sz w:val="22"/>
          <w:lang w:val="en-GB"/>
        </w:rPr>
      </w:pPr>
      <w:r>
        <w:rPr>
          <w:sz w:val="22"/>
          <w:lang w:val="en-GB"/>
        </w:rPr>
        <w:t>Separate coding of</w:t>
      </w:r>
      <w:r w:rsidR="00D97E63" w:rsidRPr="00470804">
        <w:rPr>
          <w:sz w:val="22"/>
          <w:lang w:val="en-GB"/>
        </w:rPr>
        <w:t xml:space="preserve"> multiplexing of high-priority HARQ-ACK and low-priority HARQ-ACK </w:t>
      </w:r>
      <w:r w:rsidR="00661648">
        <w:rPr>
          <w:sz w:val="22"/>
          <w:lang w:val="en-GB"/>
        </w:rPr>
        <w:t>was agreed in RAN1#104bis</w:t>
      </w:r>
      <w:r w:rsidR="00470804">
        <w:rPr>
          <w:sz w:val="22"/>
          <w:lang w:val="en-GB"/>
        </w:rPr>
        <w:t>-e meeting:</w:t>
      </w:r>
    </w:p>
    <w:tbl>
      <w:tblPr>
        <w:tblStyle w:val="TableGrid2"/>
        <w:tblW w:w="0" w:type="auto"/>
        <w:tblLook w:val="04A0" w:firstRow="1" w:lastRow="0" w:firstColumn="1" w:lastColumn="0" w:noHBand="0" w:noVBand="1"/>
      </w:tblPr>
      <w:tblGrid>
        <w:gridCol w:w="9629"/>
      </w:tblGrid>
      <w:tr w:rsidR="00461B84" w:rsidRPr="00891B2F" w14:paraId="2CB5DC2B" w14:textId="77777777" w:rsidTr="007A212D">
        <w:tc>
          <w:tcPr>
            <w:tcW w:w="9629" w:type="dxa"/>
          </w:tcPr>
          <w:p w14:paraId="160B1524" w14:textId="593FEAC4" w:rsidR="00461B84" w:rsidRPr="00891B2F" w:rsidRDefault="00461B84" w:rsidP="007A212D">
            <w:pPr>
              <w:spacing w:after="0"/>
              <w:rPr>
                <w:color w:val="000000"/>
                <w:kern w:val="24"/>
                <w:sz w:val="22"/>
                <w:szCs w:val="22"/>
                <w:highlight w:val="green"/>
                <w:lang w:val="en-GB" w:eastAsia="fr-FR"/>
              </w:rPr>
            </w:pPr>
            <w:bookmarkStart w:id="16" w:name="_Hlk70681552"/>
            <w:r w:rsidRPr="00891B2F">
              <w:rPr>
                <w:color w:val="000000"/>
                <w:kern w:val="24"/>
                <w:sz w:val="22"/>
                <w:szCs w:val="22"/>
                <w:highlight w:val="green"/>
                <w:lang w:val="en-GB" w:eastAsia="fr-FR"/>
              </w:rPr>
              <w:t xml:space="preserve">Agreements </w:t>
            </w:r>
            <w:r w:rsidRPr="00891B2F">
              <w:rPr>
                <w:rFonts w:eastAsia="Times New Roman"/>
                <w:sz w:val="22"/>
                <w:lang w:val="en-GB"/>
              </w:rPr>
              <w:t>(RAN1#104</w:t>
            </w:r>
            <w:r>
              <w:rPr>
                <w:rFonts w:eastAsia="Times New Roman"/>
                <w:sz w:val="22"/>
                <w:lang w:val="en-GB"/>
              </w:rPr>
              <w:t>bis</w:t>
            </w:r>
            <w:r w:rsidRPr="00891B2F">
              <w:rPr>
                <w:rFonts w:eastAsia="Times New Roman"/>
                <w:sz w:val="22"/>
                <w:lang w:val="en-GB"/>
              </w:rPr>
              <w:t>-e meeting):</w:t>
            </w:r>
          </w:p>
          <w:p w14:paraId="6CB65AE4" w14:textId="77777777" w:rsidR="00461B84" w:rsidRPr="00461B84" w:rsidRDefault="00461B84" w:rsidP="00461B84">
            <w:pPr>
              <w:pStyle w:val="xmsonormal"/>
              <w:ind w:left="360"/>
              <w:rPr>
                <w:rFonts w:ascii="Times New Roman" w:hAnsi="Times New Roman" w:cs="Times New Roman"/>
                <w:color w:val="000000"/>
                <w:sz w:val="22"/>
                <w:lang w:val="en-GB" w:eastAsia="en-US"/>
              </w:rPr>
            </w:pPr>
            <w:r w:rsidRPr="00461B84">
              <w:rPr>
                <w:rFonts w:ascii="Times New Roman" w:hAnsi="Times New Roman" w:cs="Times New Roman"/>
                <w:color w:val="000000"/>
                <w:sz w:val="22"/>
                <w:lang w:val="en-GB" w:eastAsia="en-US"/>
              </w:rPr>
              <w:t>For multiplexing a high-priority (HP) HARQ-ACK and a low-priority (LP) HARQ-ACK into a PUSCH in R17, support separate coding for the two HARQ-ACKs.</w:t>
            </w:r>
          </w:p>
          <w:p w14:paraId="08EDFAA9" w14:textId="191B5213" w:rsidR="00461B84" w:rsidRPr="00461B84" w:rsidRDefault="00461B84" w:rsidP="00461B84">
            <w:pPr>
              <w:pStyle w:val="xmsonormal"/>
              <w:numPr>
                <w:ilvl w:val="0"/>
                <w:numId w:val="8"/>
              </w:numPr>
              <w:rPr>
                <w:rFonts w:ascii="Times New Roman" w:hAnsi="Times New Roman" w:cs="Times New Roman"/>
                <w:color w:val="000000"/>
                <w:sz w:val="22"/>
                <w:lang w:val="en-GB" w:eastAsia="en-US"/>
              </w:rPr>
            </w:pPr>
            <w:r w:rsidRPr="00461B84">
              <w:rPr>
                <w:rFonts w:ascii="Times New Roman" w:hAnsi="Times New Roman" w:cs="Times New Roman"/>
                <w:color w:val="000000"/>
                <w:sz w:val="22"/>
                <w:lang w:val="en-GB" w:eastAsia="en-US"/>
              </w:rPr>
              <w:t>It is understood that it is intended that the number of encoding chains for all UCI multiplexing combinations in Rel-17 should not exceed that in Rel-15/16.</w:t>
            </w:r>
          </w:p>
        </w:tc>
      </w:tr>
    </w:tbl>
    <w:bookmarkEnd w:id="16"/>
    <w:p w14:paraId="43B76DB1" w14:textId="482F1E9F" w:rsidR="00E5302E" w:rsidRDefault="00737DAF" w:rsidP="00B96906">
      <w:pPr>
        <w:spacing w:before="240" w:after="120"/>
        <w:jc w:val="both"/>
        <w:rPr>
          <w:sz w:val="22"/>
        </w:rPr>
      </w:pPr>
      <w:r>
        <w:rPr>
          <w:sz w:val="22"/>
        </w:rPr>
        <w:t xml:space="preserve">One aspect </w:t>
      </w:r>
      <w:r w:rsidR="001D4366">
        <w:rPr>
          <w:sz w:val="22"/>
        </w:rPr>
        <w:t>from</w:t>
      </w:r>
      <w:r>
        <w:rPr>
          <w:sz w:val="22"/>
        </w:rPr>
        <w:t xml:space="preserve"> the agreement is about the number of encoding chains</w:t>
      </w:r>
      <w:r w:rsidR="00920902">
        <w:rPr>
          <w:sz w:val="22"/>
        </w:rPr>
        <w:t xml:space="preserve"> for all UCI multiplexing combinations. Our understanding </w:t>
      </w:r>
      <w:r w:rsidR="00550722">
        <w:rPr>
          <w:sz w:val="22"/>
        </w:rPr>
        <w:t xml:space="preserve">of </w:t>
      </w:r>
      <w:r w:rsidR="00920902">
        <w:rPr>
          <w:sz w:val="22"/>
        </w:rPr>
        <w:t>the intention is to not increase the total number of encoding chains.</w:t>
      </w:r>
      <w:r w:rsidR="00501EEC">
        <w:rPr>
          <w:sz w:val="22"/>
        </w:rPr>
        <w:t xml:space="preserve"> From Rel-15, </w:t>
      </w:r>
      <w:r w:rsidR="00FA71D1">
        <w:rPr>
          <w:sz w:val="22"/>
        </w:rPr>
        <w:t>different UCIs, i.e. HARQ-ACK, CSI Part 1 and CSI part 2, are separate</w:t>
      </w:r>
      <w:r w:rsidR="00045284">
        <w:rPr>
          <w:sz w:val="22"/>
        </w:rPr>
        <w:t>ly</w:t>
      </w:r>
      <w:r w:rsidR="001938F9">
        <w:rPr>
          <w:sz w:val="22"/>
        </w:rPr>
        <w:t xml:space="preserve"> coded </w:t>
      </w:r>
      <w:r w:rsidR="009855DC">
        <w:rPr>
          <w:sz w:val="22"/>
        </w:rPr>
        <w:t xml:space="preserve">with 3 encoders respectively </w:t>
      </w:r>
      <w:r w:rsidR="001938F9">
        <w:rPr>
          <w:sz w:val="22"/>
        </w:rPr>
        <w:t xml:space="preserve">when they are multiplexing into </w:t>
      </w:r>
      <w:r w:rsidR="006D1EDD">
        <w:rPr>
          <w:sz w:val="22"/>
        </w:rPr>
        <w:t>one</w:t>
      </w:r>
      <w:r w:rsidR="001938F9">
        <w:rPr>
          <w:sz w:val="22"/>
        </w:rPr>
        <w:t xml:space="preserve"> PUSCH. </w:t>
      </w:r>
    </w:p>
    <w:p w14:paraId="7AA8E610" w14:textId="46DF4A91" w:rsidR="004625FD" w:rsidRDefault="00BF768C" w:rsidP="00B96906">
      <w:pPr>
        <w:spacing w:before="240" w:after="120"/>
        <w:jc w:val="both"/>
        <w:rPr>
          <w:sz w:val="22"/>
        </w:rPr>
      </w:pPr>
      <w:r>
        <w:rPr>
          <w:sz w:val="22"/>
        </w:rPr>
        <w:t>T</w:t>
      </w:r>
      <w:r w:rsidR="00CD7CD0">
        <w:rPr>
          <w:sz w:val="22"/>
        </w:rPr>
        <w:t xml:space="preserve">he most challenging scenario is </w:t>
      </w:r>
      <w:r w:rsidR="00E8319F">
        <w:rPr>
          <w:sz w:val="22"/>
        </w:rPr>
        <w:t>multiplexing UCIs into low-priority PUSCH</w:t>
      </w:r>
      <w:r w:rsidR="00874321">
        <w:rPr>
          <w:sz w:val="22"/>
        </w:rPr>
        <w:t xml:space="preserve"> where</w:t>
      </w:r>
      <w:r>
        <w:rPr>
          <w:sz w:val="22"/>
        </w:rPr>
        <w:t xml:space="preserve"> the overlapping </w:t>
      </w:r>
      <w:r w:rsidR="00CF186E">
        <w:rPr>
          <w:sz w:val="22"/>
        </w:rPr>
        <w:t>PUCCHs</w:t>
      </w:r>
      <w:r>
        <w:rPr>
          <w:sz w:val="22"/>
        </w:rPr>
        <w:t xml:space="preserve"> </w:t>
      </w:r>
      <w:r w:rsidR="008C1A67">
        <w:rPr>
          <w:sz w:val="22"/>
        </w:rPr>
        <w:t>are</w:t>
      </w:r>
      <w:r w:rsidR="00CF186E">
        <w:rPr>
          <w:sz w:val="22"/>
        </w:rPr>
        <w:t xml:space="preserve"> </w:t>
      </w:r>
      <w:r w:rsidR="008C1A67">
        <w:rPr>
          <w:sz w:val="22"/>
        </w:rPr>
        <w:t xml:space="preserve">supposed to </w:t>
      </w:r>
      <w:r>
        <w:rPr>
          <w:sz w:val="22"/>
        </w:rPr>
        <w:t xml:space="preserve">carry </w:t>
      </w:r>
      <w:r w:rsidR="003F4E34">
        <w:rPr>
          <w:sz w:val="22"/>
        </w:rPr>
        <w:t xml:space="preserve">all </w:t>
      </w:r>
      <w:r>
        <w:rPr>
          <w:sz w:val="22"/>
        </w:rPr>
        <w:t xml:space="preserve">UCIs </w:t>
      </w:r>
      <w:r w:rsidR="00CF186E">
        <w:rPr>
          <w:sz w:val="22"/>
        </w:rPr>
        <w:t xml:space="preserve">including </w:t>
      </w:r>
      <w:r>
        <w:rPr>
          <w:sz w:val="22"/>
        </w:rPr>
        <w:t xml:space="preserve">high-priority HARQ-ACK, </w:t>
      </w:r>
      <w:r w:rsidR="00CF186E">
        <w:rPr>
          <w:sz w:val="22"/>
        </w:rPr>
        <w:t xml:space="preserve">low-priority HARQ-ACK, CSI part 1 and CSI part 2. </w:t>
      </w:r>
      <w:r w:rsidR="00DA6931">
        <w:rPr>
          <w:sz w:val="22"/>
        </w:rPr>
        <w:t>For th</w:t>
      </w:r>
      <w:r w:rsidR="00721229">
        <w:rPr>
          <w:sz w:val="22"/>
        </w:rPr>
        <w:t>is</w:t>
      </w:r>
      <w:r w:rsidR="00DA6931">
        <w:rPr>
          <w:sz w:val="22"/>
        </w:rPr>
        <w:t xml:space="preserve"> scenario</w:t>
      </w:r>
      <w:r w:rsidR="00677AA1" w:rsidRPr="00677AA1">
        <w:rPr>
          <w:sz w:val="22"/>
        </w:rPr>
        <w:t xml:space="preserve">, </w:t>
      </w:r>
      <w:r w:rsidR="00D9740B">
        <w:rPr>
          <w:sz w:val="22"/>
        </w:rPr>
        <w:t>the</w:t>
      </w:r>
      <w:r w:rsidR="00DA6931">
        <w:rPr>
          <w:sz w:val="22"/>
        </w:rPr>
        <w:t xml:space="preserve"> </w:t>
      </w:r>
      <w:r w:rsidR="00730326">
        <w:rPr>
          <w:sz w:val="22"/>
        </w:rPr>
        <w:t>issue</w:t>
      </w:r>
      <w:r w:rsidR="00DA6931">
        <w:rPr>
          <w:sz w:val="22"/>
        </w:rPr>
        <w:t xml:space="preserve"> </w:t>
      </w:r>
      <w:r w:rsidR="00B34745">
        <w:rPr>
          <w:sz w:val="22"/>
        </w:rPr>
        <w:t xml:space="preserve">is that, </w:t>
      </w:r>
      <w:r w:rsidR="00AF1E4C">
        <w:rPr>
          <w:sz w:val="22"/>
        </w:rPr>
        <w:t xml:space="preserve">with separate coding, </w:t>
      </w:r>
      <w:r w:rsidR="00CF186E">
        <w:rPr>
          <w:sz w:val="22"/>
        </w:rPr>
        <w:t xml:space="preserve">not all UCIs can be multiplexed </w:t>
      </w:r>
      <w:r w:rsidR="00F15D7F">
        <w:rPr>
          <w:sz w:val="22"/>
        </w:rPr>
        <w:t xml:space="preserve">on the </w:t>
      </w:r>
      <w:r w:rsidR="009855DC">
        <w:rPr>
          <w:sz w:val="22"/>
        </w:rPr>
        <w:t xml:space="preserve">PUSCH if keeping the </w:t>
      </w:r>
      <w:r w:rsidR="006C1FC2">
        <w:rPr>
          <w:sz w:val="22"/>
        </w:rPr>
        <w:t xml:space="preserve">total </w:t>
      </w:r>
      <w:r w:rsidR="009855DC">
        <w:rPr>
          <w:sz w:val="22"/>
        </w:rPr>
        <w:t xml:space="preserve">number of encoding chains as 3. </w:t>
      </w:r>
      <w:r w:rsidR="00911D69">
        <w:rPr>
          <w:sz w:val="22"/>
        </w:rPr>
        <w:t xml:space="preserve">During </w:t>
      </w:r>
      <w:r w:rsidR="006C1FC2">
        <w:rPr>
          <w:sz w:val="22"/>
        </w:rPr>
        <w:t>email discussion</w:t>
      </w:r>
      <w:r w:rsidR="00911D69">
        <w:rPr>
          <w:sz w:val="22"/>
        </w:rPr>
        <w:t xml:space="preserve"> in RAN1#105 e-meeting, </w:t>
      </w:r>
      <w:r w:rsidR="00BA0C92">
        <w:rPr>
          <w:sz w:val="22"/>
        </w:rPr>
        <w:t>there has been</w:t>
      </w:r>
      <w:r w:rsidR="00F83AA6">
        <w:rPr>
          <w:sz w:val="22"/>
        </w:rPr>
        <w:t xml:space="preserve"> </w:t>
      </w:r>
      <w:r w:rsidR="00EF10DE">
        <w:rPr>
          <w:sz w:val="22"/>
        </w:rPr>
        <w:t xml:space="preserve">draft proposals </w:t>
      </w:r>
      <w:r w:rsidR="00917948">
        <w:rPr>
          <w:sz w:val="22"/>
        </w:rPr>
        <w:t>with options</w:t>
      </w:r>
      <w:r w:rsidR="00F83AA6">
        <w:rPr>
          <w:sz w:val="22"/>
        </w:rPr>
        <w:t xml:space="preserve"> </w:t>
      </w:r>
      <w:r w:rsidR="00917948">
        <w:rPr>
          <w:sz w:val="22"/>
        </w:rPr>
        <w:t xml:space="preserve">of </w:t>
      </w:r>
      <w:r w:rsidR="00F83AA6">
        <w:rPr>
          <w:sz w:val="22"/>
        </w:rPr>
        <w:t>potential joint codi</w:t>
      </w:r>
      <w:r w:rsidR="000836B3">
        <w:rPr>
          <w:sz w:val="22"/>
        </w:rPr>
        <w:t>ng of different UCIs</w:t>
      </w:r>
      <w:r w:rsidR="00ED7572">
        <w:rPr>
          <w:sz w:val="22"/>
        </w:rPr>
        <w:t>,</w:t>
      </w:r>
      <w:r w:rsidR="000836B3">
        <w:rPr>
          <w:sz w:val="22"/>
        </w:rPr>
        <w:t xml:space="preserve"> for example</w:t>
      </w:r>
      <w:r w:rsidR="003B6EDA">
        <w:rPr>
          <w:sz w:val="22"/>
        </w:rPr>
        <w:t xml:space="preserve"> low-priority HARQ-ACK </w:t>
      </w:r>
      <w:r w:rsidR="009650AD">
        <w:rPr>
          <w:sz w:val="22"/>
        </w:rPr>
        <w:t xml:space="preserve">bits </w:t>
      </w:r>
      <w:r w:rsidR="003B6EDA">
        <w:rPr>
          <w:sz w:val="22"/>
        </w:rPr>
        <w:t>joint</w:t>
      </w:r>
      <w:r w:rsidR="009650AD">
        <w:rPr>
          <w:sz w:val="22"/>
        </w:rPr>
        <w:t>ly</w:t>
      </w:r>
      <w:r w:rsidR="003B6EDA">
        <w:rPr>
          <w:sz w:val="22"/>
        </w:rPr>
        <w:t xml:space="preserve"> coded with low-priority CSI part 1</w:t>
      </w:r>
      <w:r w:rsidR="008550D7">
        <w:rPr>
          <w:sz w:val="22"/>
        </w:rPr>
        <w:t xml:space="preserve">. </w:t>
      </w:r>
      <w:r w:rsidR="00CD5E7F">
        <w:rPr>
          <w:sz w:val="22"/>
        </w:rPr>
        <w:t xml:space="preserve">In our view, </w:t>
      </w:r>
      <w:r w:rsidR="002E547C">
        <w:rPr>
          <w:sz w:val="22"/>
        </w:rPr>
        <w:t xml:space="preserve">this </w:t>
      </w:r>
      <w:r w:rsidR="00152B15">
        <w:rPr>
          <w:sz w:val="22"/>
        </w:rPr>
        <w:t xml:space="preserve">should not be the direction for further discussion. </w:t>
      </w:r>
      <w:r w:rsidR="000C3866">
        <w:rPr>
          <w:sz w:val="22"/>
        </w:rPr>
        <w:t>W</w:t>
      </w:r>
      <w:r w:rsidR="00AD0DF0">
        <w:rPr>
          <w:sz w:val="22"/>
        </w:rPr>
        <w:t>ith joint coding</w:t>
      </w:r>
      <w:r w:rsidR="00346127">
        <w:rPr>
          <w:sz w:val="22"/>
        </w:rPr>
        <w:t>,</w:t>
      </w:r>
      <w:r w:rsidR="00AD0DF0">
        <w:rPr>
          <w:sz w:val="22"/>
        </w:rPr>
        <w:t xml:space="preserve"> </w:t>
      </w:r>
      <w:r w:rsidR="007C3F40">
        <w:rPr>
          <w:sz w:val="22"/>
        </w:rPr>
        <w:t>significant</w:t>
      </w:r>
      <w:r w:rsidR="00885BE3">
        <w:rPr>
          <w:sz w:val="22"/>
        </w:rPr>
        <w:t xml:space="preserve"> efforts </w:t>
      </w:r>
      <w:r w:rsidR="000C0A02">
        <w:rPr>
          <w:sz w:val="22"/>
        </w:rPr>
        <w:t xml:space="preserve">and time </w:t>
      </w:r>
      <w:r w:rsidR="00885BE3">
        <w:rPr>
          <w:sz w:val="22"/>
        </w:rPr>
        <w:t xml:space="preserve">are needed to </w:t>
      </w:r>
      <w:r w:rsidR="00891746">
        <w:rPr>
          <w:sz w:val="22"/>
        </w:rPr>
        <w:t xml:space="preserve">study </w:t>
      </w:r>
      <w:r w:rsidR="000C0A02">
        <w:rPr>
          <w:sz w:val="22"/>
        </w:rPr>
        <w:t xml:space="preserve">all the details </w:t>
      </w:r>
      <w:r w:rsidR="00891746">
        <w:rPr>
          <w:sz w:val="22"/>
        </w:rPr>
        <w:t>for example how to determine the code rate</w:t>
      </w:r>
      <w:r w:rsidR="00346127">
        <w:rPr>
          <w:sz w:val="22"/>
        </w:rPr>
        <w:t>, applicable beta-offset</w:t>
      </w:r>
      <w:r w:rsidR="00891746">
        <w:rPr>
          <w:sz w:val="22"/>
        </w:rPr>
        <w:t xml:space="preserve"> etc. </w:t>
      </w:r>
      <w:r w:rsidR="000C0A02">
        <w:rPr>
          <w:sz w:val="22"/>
        </w:rPr>
        <w:t xml:space="preserve">and </w:t>
      </w:r>
      <w:r w:rsidR="000C3866">
        <w:rPr>
          <w:sz w:val="22"/>
        </w:rPr>
        <w:t xml:space="preserve">clearly </w:t>
      </w:r>
      <w:r w:rsidR="000C0A02">
        <w:rPr>
          <w:sz w:val="22"/>
        </w:rPr>
        <w:t xml:space="preserve">this </w:t>
      </w:r>
      <w:r w:rsidR="0061500C">
        <w:rPr>
          <w:sz w:val="22"/>
        </w:rPr>
        <w:t xml:space="preserve">is not preferred </w:t>
      </w:r>
      <w:r w:rsidR="000C3866">
        <w:rPr>
          <w:sz w:val="22"/>
        </w:rPr>
        <w:t xml:space="preserve">especially </w:t>
      </w:r>
      <w:r w:rsidR="0061500C">
        <w:rPr>
          <w:sz w:val="22"/>
        </w:rPr>
        <w:t xml:space="preserve">considering the overall Rel-17 timeframe. More importantly, </w:t>
      </w:r>
      <w:r w:rsidR="00A42E7D">
        <w:rPr>
          <w:sz w:val="22"/>
        </w:rPr>
        <w:t xml:space="preserve">in this example </w:t>
      </w:r>
      <w:r w:rsidR="0061500C">
        <w:rPr>
          <w:sz w:val="22"/>
        </w:rPr>
        <w:t xml:space="preserve">since </w:t>
      </w:r>
      <w:r w:rsidR="00A42E7D">
        <w:rPr>
          <w:sz w:val="22"/>
        </w:rPr>
        <w:t xml:space="preserve">both UCIs </w:t>
      </w:r>
      <w:r w:rsidR="000803EB">
        <w:rPr>
          <w:sz w:val="22"/>
        </w:rPr>
        <w:t xml:space="preserve">(to be jointed coded) </w:t>
      </w:r>
      <w:r w:rsidR="00A42E7D">
        <w:rPr>
          <w:sz w:val="22"/>
        </w:rPr>
        <w:t>are with low</w:t>
      </w:r>
      <w:r w:rsidR="004625FD">
        <w:rPr>
          <w:sz w:val="22"/>
        </w:rPr>
        <w:t xml:space="preserve"> </w:t>
      </w:r>
      <w:r w:rsidR="00A42E7D">
        <w:rPr>
          <w:sz w:val="22"/>
        </w:rPr>
        <w:t xml:space="preserve">priority, </w:t>
      </w:r>
      <w:r w:rsidR="00243173">
        <w:rPr>
          <w:sz w:val="22"/>
        </w:rPr>
        <w:t xml:space="preserve">we do not see any </w:t>
      </w:r>
      <w:r w:rsidR="0066004C">
        <w:rPr>
          <w:sz w:val="22"/>
        </w:rPr>
        <w:t xml:space="preserve">big </w:t>
      </w:r>
      <w:r w:rsidR="00243173">
        <w:rPr>
          <w:sz w:val="22"/>
        </w:rPr>
        <w:t>issue to drop</w:t>
      </w:r>
      <w:r w:rsidR="004625FD">
        <w:rPr>
          <w:sz w:val="22"/>
        </w:rPr>
        <w:t xml:space="preserve"> for example </w:t>
      </w:r>
      <w:r w:rsidR="00F30380">
        <w:rPr>
          <w:sz w:val="22"/>
        </w:rPr>
        <w:t xml:space="preserve">low-priority </w:t>
      </w:r>
      <w:r w:rsidR="004625FD">
        <w:rPr>
          <w:sz w:val="22"/>
        </w:rPr>
        <w:t>CSI.</w:t>
      </w:r>
      <w:r w:rsidR="00152B15">
        <w:rPr>
          <w:sz w:val="22"/>
        </w:rPr>
        <w:t xml:space="preserve"> </w:t>
      </w:r>
      <w:r w:rsidR="00F30380">
        <w:rPr>
          <w:sz w:val="22"/>
        </w:rPr>
        <w:t>In addition,</w:t>
      </w:r>
      <w:r w:rsidR="004625FD">
        <w:rPr>
          <w:sz w:val="22"/>
        </w:rPr>
        <w:t xml:space="preserve"> separate coding is </w:t>
      </w:r>
      <w:r w:rsidR="00C664C4">
        <w:rPr>
          <w:sz w:val="22"/>
        </w:rPr>
        <w:t xml:space="preserve">fully </w:t>
      </w:r>
      <w:r w:rsidR="004625FD">
        <w:rPr>
          <w:sz w:val="22"/>
        </w:rPr>
        <w:t xml:space="preserve">aligned with </w:t>
      </w:r>
      <w:r w:rsidR="002A2261">
        <w:rPr>
          <w:sz w:val="22"/>
        </w:rPr>
        <w:t xml:space="preserve">previous </w:t>
      </w:r>
      <w:r w:rsidR="000D6275">
        <w:rPr>
          <w:sz w:val="22"/>
        </w:rPr>
        <w:t xml:space="preserve">RAN1 </w:t>
      </w:r>
      <w:r w:rsidR="004625FD">
        <w:rPr>
          <w:sz w:val="22"/>
        </w:rPr>
        <w:t>agreement</w:t>
      </w:r>
      <w:r w:rsidR="002A2261">
        <w:rPr>
          <w:sz w:val="22"/>
        </w:rPr>
        <w:t>s</w:t>
      </w:r>
      <w:r w:rsidR="00476556">
        <w:rPr>
          <w:sz w:val="22"/>
        </w:rPr>
        <w:t xml:space="preserve"> and </w:t>
      </w:r>
      <w:r w:rsidR="00065628">
        <w:rPr>
          <w:sz w:val="22"/>
        </w:rPr>
        <w:t xml:space="preserve">a single solution </w:t>
      </w:r>
      <w:r w:rsidR="00B110D5">
        <w:rPr>
          <w:sz w:val="22"/>
        </w:rPr>
        <w:t xml:space="preserve">(i.e. separate coding) </w:t>
      </w:r>
      <w:r w:rsidR="00065628">
        <w:rPr>
          <w:sz w:val="22"/>
        </w:rPr>
        <w:t xml:space="preserve">is </w:t>
      </w:r>
      <w:r w:rsidR="00A42CA5">
        <w:rPr>
          <w:sz w:val="22"/>
        </w:rPr>
        <w:t>much</w:t>
      </w:r>
      <w:r w:rsidR="00065628">
        <w:rPr>
          <w:sz w:val="22"/>
        </w:rPr>
        <w:t xml:space="preserve"> simple</w:t>
      </w:r>
      <w:r w:rsidR="00C13A90">
        <w:rPr>
          <w:sz w:val="22"/>
        </w:rPr>
        <w:t>r</w:t>
      </w:r>
      <w:r w:rsidR="000D6275">
        <w:rPr>
          <w:sz w:val="22"/>
        </w:rPr>
        <w:t xml:space="preserve">. </w:t>
      </w:r>
      <w:r w:rsidR="00EC1F38">
        <w:rPr>
          <w:sz w:val="22"/>
        </w:rPr>
        <w:t>F</w:t>
      </w:r>
      <w:r w:rsidR="00721229">
        <w:rPr>
          <w:sz w:val="22"/>
        </w:rPr>
        <w:t>rom coding method point of view, it is worth to point out that the</w:t>
      </w:r>
      <w:r w:rsidR="00721229" w:rsidRPr="00993594">
        <w:rPr>
          <w:sz w:val="22"/>
        </w:rPr>
        <w:t xml:space="preserve"> </w:t>
      </w:r>
      <w:r w:rsidR="001710DB">
        <w:rPr>
          <w:sz w:val="22"/>
        </w:rPr>
        <w:t xml:space="preserve">currently </w:t>
      </w:r>
      <w:r w:rsidR="00721229">
        <w:rPr>
          <w:sz w:val="22"/>
        </w:rPr>
        <w:t xml:space="preserve">specified </w:t>
      </w:r>
      <w:r w:rsidR="00721229" w:rsidRPr="00993594">
        <w:rPr>
          <w:sz w:val="22"/>
        </w:rPr>
        <w:t>coding method</w:t>
      </w:r>
      <w:r w:rsidR="00721229">
        <w:rPr>
          <w:sz w:val="22"/>
        </w:rPr>
        <w:t>s</w:t>
      </w:r>
      <w:r w:rsidR="00721229" w:rsidRPr="00993594">
        <w:rPr>
          <w:sz w:val="22"/>
        </w:rPr>
        <w:t xml:space="preserve"> </w:t>
      </w:r>
      <w:r w:rsidR="00721229">
        <w:rPr>
          <w:sz w:val="22"/>
        </w:rPr>
        <w:t xml:space="preserve">in TS 38.212 are appliable to all different UCI sizes, </w:t>
      </w:r>
      <w:r w:rsidR="00345BAC">
        <w:rPr>
          <w:sz w:val="22"/>
        </w:rPr>
        <w:t xml:space="preserve">and </w:t>
      </w:r>
      <w:r w:rsidR="00721229">
        <w:rPr>
          <w:sz w:val="22"/>
        </w:rPr>
        <w:t xml:space="preserve">they are independent </w:t>
      </w:r>
      <w:r w:rsidR="00902CF5">
        <w:rPr>
          <w:sz w:val="22"/>
        </w:rPr>
        <w:t>of</w:t>
      </w:r>
      <w:r w:rsidR="00721229">
        <w:rPr>
          <w:sz w:val="22"/>
        </w:rPr>
        <w:t xml:space="preserve"> the UCI types</w:t>
      </w:r>
      <w:r w:rsidR="00345BAC">
        <w:rPr>
          <w:sz w:val="22"/>
        </w:rPr>
        <w:t>. A</w:t>
      </w:r>
      <w:r w:rsidR="00721229">
        <w:rPr>
          <w:sz w:val="22"/>
        </w:rPr>
        <w:t>nd hence it is not proper to say “coding method for HARQ-ACK” for example</w:t>
      </w:r>
      <w:r w:rsidR="00A24390">
        <w:rPr>
          <w:sz w:val="22"/>
        </w:rPr>
        <w:t xml:space="preserve"> as in some discussion round in RAN1#105-e meeting</w:t>
      </w:r>
      <w:r w:rsidR="00721229">
        <w:rPr>
          <w:sz w:val="22"/>
        </w:rPr>
        <w:t xml:space="preserve">. We do not </w:t>
      </w:r>
      <w:r w:rsidR="009D0ED3">
        <w:rPr>
          <w:sz w:val="22"/>
        </w:rPr>
        <w:t xml:space="preserve">see </w:t>
      </w:r>
      <w:r w:rsidR="00721229">
        <w:rPr>
          <w:sz w:val="22"/>
        </w:rPr>
        <w:t xml:space="preserve">any need to discuss </w:t>
      </w:r>
      <w:r w:rsidR="007C7AB5">
        <w:rPr>
          <w:sz w:val="22"/>
        </w:rPr>
        <w:t xml:space="preserve">different </w:t>
      </w:r>
      <w:r w:rsidR="00721229">
        <w:rPr>
          <w:sz w:val="22"/>
        </w:rPr>
        <w:t>coding method</w:t>
      </w:r>
      <w:r w:rsidR="00AA4ABB">
        <w:rPr>
          <w:sz w:val="22"/>
        </w:rPr>
        <w:t>s</w:t>
      </w:r>
      <w:r w:rsidR="00721229">
        <w:rPr>
          <w:sz w:val="22"/>
        </w:rPr>
        <w:t xml:space="preserve"> for UCIs and </w:t>
      </w:r>
      <w:r w:rsidR="00365BC1">
        <w:rPr>
          <w:sz w:val="22"/>
        </w:rPr>
        <w:t xml:space="preserve">the </w:t>
      </w:r>
      <w:r w:rsidR="00721229">
        <w:rPr>
          <w:sz w:val="22"/>
        </w:rPr>
        <w:t>c</w:t>
      </w:r>
      <w:r w:rsidR="00640B26">
        <w:rPr>
          <w:sz w:val="22"/>
        </w:rPr>
        <w:t>odin</w:t>
      </w:r>
      <w:r w:rsidR="00664A72">
        <w:rPr>
          <w:sz w:val="22"/>
        </w:rPr>
        <w:t>g method</w:t>
      </w:r>
      <w:r w:rsidR="00365BC1">
        <w:rPr>
          <w:sz w:val="22"/>
        </w:rPr>
        <w:t>s</w:t>
      </w:r>
      <w:r w:rsidR="00664A72">
        <w:rPr>
          <w:sz w:val="22"/>
        </w:rPr>
        <w:t xml:space="preserve"> specified in TS 38.212</w:t>
      </w:r>
      <w:r w:rsidR="00721229">
        <w:rPr>
          <w:sz w:val="22"/>
        </w:rPr>
        <w:t xml:space="preserve"> </w:t>
      </w:r>
      <w:r w:rsidR="00365BC1">
        <w:rPr>
          <w:sz w:val="22"/>
        </w:rPr>
        <w:t>are</w:t>
      </w:r>
      <w:r w:rsidR="00721229">
        <w:rPr>
          <w:sz w:val="22"/>
        </w:rPr>
        <w:t xml:space="preserve"> sufficient. </w:t>
      </w:r>
      <w:r w:rsidR="000D6275">
        <w:rPr>
          <w:sz w:val="22"/>
        </w:rPr>
        <w:t>Based on this, we propose:</w:t>
      </w:r>
    </w:p>
    <w:p w14:paraId="6EDD9F54" w14:textId="73AE0D7D" w:rsidR="000D6275" w:rsidRDefault="000D6275" w:rsidP="000D6275">
      <w:pPr>
        <w:spacing w:before="240" w:after="120"/>
        <w:jc w:val="both"/>
        <w:rPr>
          <w:sz w:val="22"/>
        </w:rPr>
      </w:pPr>
      <w:r w:rsidRPr="00891B2F">
        <w:rPr>
          <w:b/>
          <w:sz w:val="22"/>
          <w:szCs w:val="22"/>
          <w:lang w:val="en-GB"/>
        </w:rPr>
        <w:t>Proposal 3.</w:t>
      </w:r>
      <w:r w:rsidR="003C18B9">
        <w:rPr>
          <w:b/>
          <w:sz w:val="22"/>
          <w:szCs w:val="22"/>
          <w:lang w:val="en-GB"/>
        </w:rPr>
        <w:t>21</w:t>
      </w:r>
      <w:r w:rsidRPr="00891B2F">
        <w:rPr>
          <w:b/>
          <w:sz w:val="22"/>
          <w:szCs w:val="22"/>
          <w:lang w:val="en-GB"/>
        </w:rPr>
        <w:t>:</w:t>
      </w:r>
      <w:r>
        <w:rPr>
          <w:b/>
          <w:sz w:val="22"/>
          <w:szCs w:val="22"/>
          <w:lang w:val="en-GB"/>
        </w:rPr>
        <w:t xml:space="preserve"> </w:t>
      </w:r>
      <w:r w:rsidR="00BE16CB" w:rsidRPr="00BE16CB">
        <w:rPr>
          <w:b/>
          <w:sz w:val="22"/>
          <w:szCs w:val="22"/>
          <w:lang w:val="en-GB"/>
        </w:rPr>
        <w:t xml:space="preserve">For the scenario of the multiplexing between HARQ-ACK and PUSCH with different priorities, </w:t>
      </w:r>
      <w:r w:rsidR="0042293E">
        <w:rPr>
          <w:b/>
          <w:sz w:val="22"/>
          <w:szCs w:val="22"/>
          <w:lang w:val="en-GB"/>
        </w:rPr>
        <w:t xml:space="preserve">RAN1 should not </w:t>
      </w:r>
      <w:r w:rsidR="00B86655">
        <w:rPr>
          <w:b/>
          <w:sz w:val="22"/>
          <w:szCs w:val="22"/>
          <w:lang w:val="en-GB"/>
        </w:rPr>
        <w:t>support</w:t>
      </w:r>
      <w:r w:rsidR="0042293E">
        <w:rPr>
          <w:b/>
          <w:sz w:val="22"/>
          <w:szCs w:val="22"/>
          <w:lang w:val="en-GB"/>
        </w:rPr>
        <w:t xml:space="preserve"> j</w:t>
      </w:r>
      <w:r>
        <w:rPr>
          <w:b/>
          <w:sz w:val="22"/>
          <w:szCs w:val="22"/>
          <w:lang w:val="en-GB"/>
        </w:rPr>
        <w:t xml:space="preserve">oint coding of </w:t>
      </w:r>
      <w:r w:rsidR="00B86655">
        <w:rPr>
          <w:b/>
          <w:sz w:val="22"/>
          <w:szCs w:val="22"/>
          <w:lang w:val="en-GB"/>
        </w:rPr>
        <w:t>different UCI types</w:t>
      </w:r>
      <w:r w:rsidR="00BE16CB">
        <w:rPr>
          <w:b/>
          <w:sz w:val="22"/>
          <w:szCs w:val="22"/>
          <w:lang w:val="en-GB"/>
        </w:rPr>
        <w:t>,</w:t>
      </w:r>
      <w:r w:rsidR="00B86655">
        <w:rPr>
          <w:b/>
          <w:sz w:val="22"/>
          <w:szCs w:val="22"/>
          <w:lang w:val="en-GB"/>
        </w:rPr>
        <w:t xml:space="preserve"> for example low-priority </w:t>
      </w:r>
      <w:r w:rsidR="0042293E">
        <w:rPr>
          <w:b/>
          <w:sz w:val="22"/>
          <w:szCs w:val="22"/>
          <w:lang w:val="en-GB"/>
        </w:rPr>
        <w:t>HARQ-ACK and CSI.</w:t>
      </w:r>
    </w:p>
    <w:p w14:paraId="64EB0E34" w14:textId="452CE451" w:rsidR="00501EEC" w:rsidRDefault="00CD5E7F" w:rsidP="00B96906">
      <w:pPr>
        <w:spacing w:before="240" w:after="120"/>
        <w:jc w:val="both"/>
        <w:rPr>
          <w:sz w:val="22"/>
        </w:rPr>
      </w:pPr>
      <w:r>
        <w:rPr>
          <w:sz w:val="22"/>
        </w:rPr>
        <w:t xml:space="preserve">In our view, </w:t>
      </w:r>
      <w:r w:rsidR="00993F45">
        <w:rPr>
          <w:sz w:val="22"/>
        </w:rPr>
        <w:t>for the scenario of multiplexing</w:t>
      </w:r>
      <w:r w:rsidR="00993F45" w:rsidRPr="00470804">
        <w:rPr>
          <w:sz w:val="22"/>
          <w:lang w:val="en-GB"/>
        </w:rPr>
        <w:t xml:space="preserve"> high-priority HARQ-ACK</w:t>
      </w:r>
      <w:r w:rsidR="00D63EDA">
        <w:rPr>
          <w:sz w:val="22"/>
          <w:lang w:val="en-GB"/>
        </w:rPr>
        <w:t>,</w:t>
      </w:r>
      <w:r w:rsidR="00993F45" w:rsidRPr="00470804">
        <w:rPr>
          <w:sz w:val="22"/>
          <w:lang w:val="en-GB"/>
        </w:rPr>
        <w:t xml:space="preserve"> low-priority HARQ-ACK</w:t>
      </w:r>
      <w:r w:rsidR="00993F45">
        <w:rPr>
          <w:sz w:val="22"/>
        </w:rPr>
        <w:t xml:space="preserve"> </w:t>
      </w:r>
      <w:r w:rsidR="00D63EDA">
        <w:rPr>
          <w:sz w:val="22"/>
        </w:rPr>
        <w:t>and CSI (both part 1 and part 2) into a low-priority PUSCH</w:t>
      </w:r>
      <w:r w:rsidR="00C70850">
        <w:rPr>
          <w:sz w:val="22"/>
        </w:rPr>
        <w:t>, dropping</w:t>
      </w:r>
      <w:r w:rsidR="001424AC">
        <w:rPr>
          <w:sz w:val="22"/>
        </w:rPr>
        <w:t xml:space="preserve"> low-priority</w:t>
      </w:r>
      <w:r w:rsidR="00C70850">
        <w:rPr>
          <w:sz w:val="22"/>
        </w:rPr>
        <w:t xml:space="preserve"> CSI </w:t>
      </w:r>
      <w:r w:rsidR="001A41A4">
        <w:rPr>
          <w:sz w:val="22"/>
        </w:rPr>
        <w:t>is a preferred way to go</w:t>
      </w:r>
      <w:r w:rsidR="00C70850">
        <w:rPr>
          <w:sz w:val="22"/>
        </w:rPr>
        <w:t>.</w:t>
      </w:r>
      <w:r>
        <w:rPr>
          <w:sz w:val="22"/>
        </w:rPr>
        <w:t xml:space="preserve"> </w:t>
      </w:r>
      <w:r w:rsidR="00AF1E4C">
        <w:rPr>
          <w:sz w:val="22"/>
        </w:rPr>
        <w:t>D</w:t>
      </w:r>
      <w:r w:rsidR="009541B1">
        <w:rPr>
          <w:sz w:val="22"/>
        </w:rPr>
        <w:t xml:space="preserve">ifferent options </w:t>
      </w:r>
      <w:r w:rsidR="00AC76E2">
        <w:rPr>
          <w:sz w:val="22"/>
        </w:rPr>
        <w:t xml:space="preserve">has been discussed in </w:t>
      </w:r>
      <w:r w:rsidR="00992586">
        <w:rPr>
          <w:sz w:val="22"/>
        </w:rPr>
        <w:t>RAN1#105</w:t>
      </w:r>
      <w:r w:rsidR="0043110F">
        <w:rPr>
          <w:sz w:val="22"/>
        </w:rPr>
        <w:t>-</w:t>
      </w:r>
      <w:r w:rsidR="00992586">
        <w:rPr>
          <w:sz w:val="22"/>
        </w:rPr>
        <w:t>e</w:t>
      </w:r>
      <w:r w:rsidR="0043110F">
        <w:rPr>
          <w:sz w:val="22"/>
        </w:rPr>
        <w:t xml:space="preserve"> </w:t>
      </w:r>
      <w:r w:rsidR="00992586">
        <w:rPr>
          <w:sz w:val="22"/>
        </w:rPr>
        <w:t xml:space="preserve">meeting </w:t>
      </w:r>
      <w:r w:rsidR="00AF1E4C">
        <w:rPr>
          <w:sz w:val="22"/>
        </w:rPr>
        <w:t xml:space="preserve">in order to </w:t>
      </w:r>
      <w:r w:rsidR="00B96906">
        <w:rPr>
          <w:sz w:val="22"/>
        </w:rPr>
        <w:t xml:space="preserve">fulfill the requirement on the </w:t>
      </w:r>
      <w:r w:rsidR="00A64110">
        <w:rPr>
          <w:sz w:val="22"/>
        </w:rPr>
        <w:t xml:space="preserve">total </w:t>
      </w:r>
      <w:r w:rsidR="00B96906">
        <w:rPr>
          <w:sz w:val="22"/>
        </w:rPr>
        <w:t>number of encoding chains</w:t>
      </w:r>
      <w:r w:rsidR="00B857C3">
        <w:rPr>
          <w:sz w:val="22"/>
        </w:rPr>
        <w:t xml:space="preserve">. Considering </w:t>
      </w:r>
      <w:r w:rsidR="00407809">
        <w:rPr>
          <w:sz w:val="22"/>
        </w:rPr>
        <w:t>dropping CSI, the following two options</w:t>
      </w:r>
      <w:r w:rsidR="00CE7299">
        <w:rPr>
          <w:sz w:val="22"/>
        </w:rPr>
        <w:t xml:space="preserve"> can be discussed further</w:t>
      </w:r>
      <w:r w:rsidR="00407809">
        <w:rPr>
          <w:sz w:val="22"/>
        </w:rPr>
        <w:t>:</w:t>
      </w:r>
    </w:p>
    <w:p w14:paraId="3AF93A70" w14:textId="4E63C33F" w:rsidR="00CD596C" w:rsidRPr="00CD596C" w:rsidRDefault="009541B1" w:rsidP="00B96906">
      <w:pPr>
        <w:pStyle w:val="ListParagraph"/>
        <w:numPr>
          <w:ilvl w:val="0"/>
          <w:numId w:val="8"/>
        </w:numPr>
        <w:spacing w:before="120" w:after="240"/>
        <w:ind w:left="714" w:hanging="357"/>
        <w:jc w:val="both"/>
        <w:rPr>
          <w:sz w:val="22"/>
          <w:lang w:val="en-US"/>
        </w:rPr>
      </w:pPr>
      <w:r w:rsidRPr="009541B1">
        <w:rPr>
          <w:sz w:val="22"/>
          <w:lang w:val="en-US"/>
        </w:rPr>
        <w:t xml:space="preserve">Option 1: Dropping entire CSI </w:t>
      </w:r>
      <w:r w:rsidR="00CD596C" w:rsidRPr="00CD596C">
        <w:rPr>
          <w:sz w:val="22"/>
          <w:lang w:val="en-US"/>
        </w:rPr>
        <w:t xml:space="preserve">(including </w:t>
      </w:r>
      <w:r w:rsidR="00CD596C">
        <w:rPr>
          <w:sz w:val="22"/>
          <w:lang w:val="en-US"/>
        </w:rPr>
        <w:t xml:space="preserve">both </w:t>
      </w:r>
      <w:r w:rsidR="00CD596C" w:rsidRPr="00CD596C">
        <w:rPr>
          <w:sz w:val="22"/>
          <w:lang w:val="en-US"/>
        </w:rPr>
        <w:t xml:space="preserve">part 1 and part2, if exist) if CSI would multiplex </w:t>
      </w:r>
      <w:r w:rsidR="00CD596C">
        <w:rPr>
          <w:sz w:val="22"/>
          <w:lang w:val="en-US"/>
        </w:rPr>
        <w:t>into a low-priority PUSCH</w:t>
      </w:r>
      <w:r w:rsidR="00CD596C" w:rsidRPr="00CD596C">
        <w:rPr>
          <w:sz w:val="22"/>
          <w:lang w:val="en-US"/>
        </w:rPr>
        <w:t xml:space="preserve"> </w:t>
      </w:r>
      <w:r w:rsidR="00B50C00">
        <w:rPr>
          <w:sz w:val="22"/>
          <w:lang w:val="en-US"/>
        </w:rPr>
        <w:t>where</w:t>
      </w:r>
      <w:r w:rsidR="00CD596C" w:rsidRPr="00CD596C">
        <w:rPr>
          <w:sz w:val="22"/>
          <w:lang w:val="en-US"/>
        </w:rPr>
        <w:t xml:space="preserve"> </w:t>
      </w:r>
      <w:r w:rsidR="00EF13B3">
        <w:rPr>
          <w:sz w:val="22"/>
          <w:lang w:val="en-US"/>
        </w:rPr>
        <w:t xml:space="preserve">both </w:t>
      </w:r>
      <w:r w:rsidR="00CD596C">
        <w:rPr>
          <w:sz w:val="22"/>
          <w:lang w:val="en-US"/>
        </w:rPr>
        <w:t>high</w:t>
      </w:r>
      <w:r w:rsidR="00EF13B3">
        <w:rPr>
          <w:sz w:val="22"/>
          <w:lang w:val="en-US"/>
        </w:rPr>
        <w:t>-priority HARQ-ACK and low-priority HARQ-ACK will be multiplexed</w:t>
      </w:r>
      <w:r w:rsidR="00CD596C" w:rsidRPr="00CD596C">
        <w:rPr>
          <w:sz w:val="22"/>
          <w:lang w:val="en-US"/>
        </w:rPr>
        <w:t>.</w:t>
      </w:r>
    </w:p>
    <w:p w14:paraId="02B7F106" w14:textId="0BD01391" w:rsidR="00EF13B3" w:rsidRDefault="00EF13B3" w:rsidP="00CD596C">
      <w:pPr>
        <w:pStyle w:val="ListParagraph"/>
        <w:numPr>
          <w:ilvl w:val="0"/>
          <w:numId w:val="8"/>
        </w:numPr>
        <w:spacing w:before="240" w:after="240"/>
        <w:jc w:val="both"/>
        <w:rPr>
          <w:sz w:val="22"/>
          <w:lang w:val="en-US"/>
        </w:rPr>
      </w:pPr>
      <w:r w:rsidRPr="009541B1">
        <w:rPr>
          <w:sz w:val="22"/>
          <w:lang w:val="en-US"/>
        </w:rPr>
        <w:t xml:space="preserve">Option </w:t>
      </w:r>
      <w:r>
        <w:rPr>
          <w:sz w:val="22"/>
          <w:lang w:val="en-US"/>
        </w:rPr>
        <w:t>2</w:t>
      </w:r>
      <w:r w:rsidRPr="009541B1">
        <w:rPr>
          <w:sz w:val="22"/>
          <w:lang w:val="en-US"/>
        </w:rPr>
        <w:t>:</w:t>
      </w:r>
      <w:r w:rsidR="00313A36">
        <w:rPr>
          <w:sz w:val="22"/>
          <w:lang w:val="en-US"/>
        </w:rPr>
        <w:t xml:space="preserve"> Dropping CSI part 2 only. The</w:t>
      </w:r>
      <w:r w:rsidR="00B50C00">
        <w:rPr>
          <w:sz w:val="22"/>
          <w:lang w:val="en-US"/>
        </w:rPr>
        <w:t>n the</w:t>
      </w:r>
      <w:r w:rsidR="00313A36">
        <w:rPr>
          <w:sz w:val="22"/>
          <w:lang w:val="en-US"/>
        </w:rPr>
        <w:t xml:space="preserve"> 3 encoders can be used for high-priority HARQ-ACK, low-priority HARQ-ACK and </w:t>
      </w:r>
      <w:r w:rsidR="002F6B68">
        <w:rPr>
          <w:sz w:val="22"/>
          <w:lang w:val="en-US"/>
        </w:rPr>
        <w:t>CSI part 1</w:t>
      </w:r>
      <w:r w:rsidR="000B5D7C">
        <w:rPr>
          <w:sz w:val="22"/>
          <w:lang w:val="en-US"/>
        </w:rPr>
        <w:t xml:space="preserve"> respectively</w:t>
      </w:r>
      <w:r w:rsidR="002F6B68">
        <w:rPr>
          <w:sz w:val="22"/>
          <w:lang w:val="en-US"/>
        </w:rPr>
        <w:t>.</w:t>
      </w:r>
    </w:p>
    <w:p w14:paraId="1034172F" w14:textId="313D294D" w:rsidR="00737DAF" w:rsidRDefault="002F6B68" w:rsidP="00737DAF">
      <w:pPr>
        <w:spacing w:before="240" w:after="240"/>
        <w:jc w:val="both"/>
        <w:rPr>
          <w:sz w:val="22"/>
        </w:rPr>
      </w:pPr>
      <w:r>
        <w:rPr>
          <w:sz w:val="22"/>
        </w:rPr>
        <w:t>Both options are feasible</w:t>
      </w:r>
      <w:r w:rsidR="00501EEC" w:rsidRPr="00501EEC">
        <w:rPr>
          <w:sz w:val="22"/>
        </w:rPr>
        <w:t>.</w:t>
      </w:r>
      <w:r w:rsidR="003F4E34">
        <w:rPr>
          <w:sz w:val="22"/>
        </w:rPr>
        <w:t xml:space="preserve"> Considering better alignment with the agreed working assumption </w:t>
      </w:r>
      <w:r w:rsidR="00C7710A">
        <w:rPr>
          <w:sz w:val="22"/>
        </w:rPr>
        <w:t>from RAN1#1</w:t>
      </w:r>
      <w:r w:rsidR="00E73571">
        <w:rPr>
          <w:sz w:val="22"/>
        </w:rPr>
        <w:t>04bis-e meeting</w:t>
      </w:r>
      <w:r w:rsidR="00475B04">
        <w:rPr>
          <w:sz w:val="22"/>
        </w:rPr>
        <w:t xml:space="preserve"> for the multiplexing on PUCCH</w:t>
      </w:r>
      <w:r w:rsidR="00E73571">
        <w:rPr>
          <w:sz w:val="22"/>
        </w:rPr>
        <w:t xml:space="preserve">, </w:t>
      </w:r>
    </w:p>
    <w:tbl>
      <w:tblPr>
        <w:tblStyle w:val="TableGrid2"/>
        <w:tblW w:w="0" w:type="auto"/>
        <w:tblLook w:val="04A0" w:firstRow="1" w:lastRow="0" w:firstColumn="1" w:lastColumn="0" w:noHBand="0" w:noVBand="1"/>
      </w:tblPr>
      <w:tblGrid>
        <w:gridCol w:w="9629"/>
      </w:tblGrid>
      <w:tr w:rsidR="00E73571" w:rsidRPr="00461B84" w14:paraId="0815FD4D" w14:textId="77777777" w:rsidTr="00750E91">
        <w:tc>
          <w:tcPr>
            <w:tcW w:w="9629" w:type="dxa"/>
          </w:tcPr>
          <w:p w14:paraId="5EF80D04" w14:textId="77777777" w:rsidR="00E73571" w:rsidRPr="00684433" w:rsidRDefault="00E73571" w:rsidP="00750E91">
            <w:pPr>
              <w:spacing w:after="0"/>
              <w:rPr>
                <w:color w:val="000000"/>
                <w:kern w:val="24"/>
                <w:sz w:val="22"/>
                <w:szCs w:val="22"/>
                <w:highlight w:val="green"/>
                <w:lang w:val="en-GB" w:eastAsia="fr-FR"/>
              </w:rPr>
            </w:pPr>
            <w:r w:rsidRPr="0043110F">
              <w:rPr>
                <w:color w:val="000000"/>
                <w:kern w:val="24"/>
                <w:sz w:val="22"/>
                <w:szCs w:val="22"/>
                <w:highlight w:val="green"/>
                <w:lang w:val="en-GB" w:eastAsia="fr-FR"/>
              </w:rPr>
              <w:t xml:space="preserve">Agreements </w:t>
            </w:r>
            <w:r w:rsidRPr="0043110F">
              <w:rPr>
                <w:rFonts w:eastAsia="Times New Roman"/>
                <w:sz w:val="22"/>
                <w:szCs w:val="22"/>
                <w:lang w:val="en-GB"/>
              </w:rPr>
              <w:t>(RAN1#104bis</w:t>
            </w:r>
            <w:r w:rsidRPr="00684433">
              <w:rPr>
                <w:rFonts w:eastAsia="Times New Roman"/>
                <w:sz w:val="22"/>
                <w:szCs w:val="22"/>
                <w:lang w:val="en-GB"/>
              </w:rPr>
              <w:t>-e meeting):</w:t>
            </w:r>
          </w:p>
          <w:p w14:paraId="5744DE6E" w14:textId="52CEA8AE" w:rsidR="00E73571" w:rsidRPr="00E73571" w:rsidRDefault="00E73571" w:rsidP="00E73571">
            <w:pPr>
              <w:tabs>
                <w:tab w:val="left" w:pos="960"/>
                <w:tab w:val="left" w:pos="1920"/>
              </w:tabs>
              <w:overflowPunct/>
              <w:autoSpaceDE/>
              <w:autoSpaceDN/>
              <w:adjustRightInd/>
              <w:spacing w:after="0"/>
              <w:contextualSpacing/>
              <w:textAlignment w:val="auto"/>
              <w:rPr>
                <w:rFonts w:eastAsia="Times New Roman"/>
                <w:sz w:val="6"/>
                <w:szCs w:val="10"/>
                <w:lang w:eastAsia="fr-FR"/>
              </w:rPr>
            </w:pPr>
            <w:r w:rsidRPr="0043110F">
              <w:rPr>
                <w:rFonts w:eastAsia="Microsoft YaHei"/>
                <w:color w:val="000000"/>
                <w:kern w:val="24"/>
                <w:sz w:val="22"/>
                <w:szCs w:val="22"/>
                <w:highlight w:val="darkYellow"/>
                <w:lang w:eastAsia="fr-FR"/>
              </w:rPr>
              <w:t>(</w:t>
            </w:r>
            <w:r w:rsidRPr="0043110F">
              <w:rPr>
                <w:rFonts w:eastAsia="Microsoft YaHei"/>
                <w:color w:val="000000"/>
                <w:kern w:val="24"/>
                <w:sz w:val="22"/>
                <w:szCs w:val="22"/>
                <w:highlight w:val="darkYellow"/>
                <w:lang w:val="en-GB" w:eastAsia="fr-FR"/>
              </w:rPr>
              <w:t>working assumption</w:t>
            </w:r>
            <w:r w:rsidRPr="0043110F">
              <w:rPr>
                <w:rFonts w:eastAsia="Microsoft YaHei"/>
                <w:color w:val="000000"/>
                <w:kern w:val="24"/>
                <w:sz w:val="22"/>
                <w:szCs w:val="22"/>
                <w:lang w:val="en-GB" w:eastAsia="fr-FR"/>
              </w:rPr>
              <w:t>)</w:t>
            </w:r>
            <w:r w:rsidRPr="0049765F">
              <w:rPr>
                <w:rFonts w:eastAsia="Microsoft YaHei"/>
                <w:color w:val="000000"/>
                <w:kern w:val="24"/>
                <w:lang w:val="en-GB" w:eastAsia="fr-FR"/>
              </w:rPr>
              <w:t xml:space="preserve"> </w:t>
            </w:r>
            <w:r w:rsidRPr="0043110F">
              <w:rPr>
                <w:color w:val="000000"/>
                <w:sz w:val="22"/>
                <w:szCs w:val="22"/>
                <w:lang w:val="en-GB"/>
              </w:rPr>
              <w:t>Drop CSI (including part 1 and part2, if exist) if CSI would multiplex on a PUCCH which has HP A/N.</w:t>
            </w:r>
          </w:p>
        </w:tc>
      </w:tr>
    </w:tbl>
    <w:p w14:paraId="1E98299A" w14:textId="472D4A4B" w:rsidR="003B55F9" w:rsidRPr="00891B2F" w:rsidRDefault="00E73571" w:rsidP="001D0D70">
      <w:pPr>
        <w:spacing w:before="240" w:after="240"/>
        <w:jc w:val="both"/>
        <w:rPr>
          <w:sz w:val="22"/>
          <w:lang w:val="en-GB"/>
        </w:rPr>
      </w:pPr>
      <w:r>
        <w:rPr>
          <w:sz w:val="22"/>
          <w:lang w:val="en-GB"/>
        </w:rPr>
        <w:t xml:space="preserve">Option 1 is </w:t>
      </w:r>
      <w:r w:rsidR="001D0D70">
        <w:rPr>
          <w:sz w:val="22"/>
          <w:lang w:val="en-GB"/>
        </w:rPr>
        <w:t xml:space="preserve">slightly preferred. </w:t>
      </w:r>
      <w:r w:rsidR="00FF0543" w:rsidRPr="00891B2F">
        <w:rPr>
          <w:sz w:val="22"/>
          <w:lang w:val="en-GB"/>
        </w:rPr>
        <w:t>Therefore,</w:t>
      </w:r>
      <w:r w:rsidR="0018420D" w:rsidRPr="00891B2F">
        <w:rPr>
          <w:sz w:val="22"/>
          <w:lang w:val="en-GB"/>
        </w:rPr>
        <w:t xml:space="preserve"> </w:t>
      </w:r>
      <w:r w:rsidR="00A57CD9" w:rsidRPr="00891B2F">
        <w:rPr>
          <w:sz w:val="22"/>
          <w:lang w:val="en-GB"/>
        </w:rPr>
        <w:t xml:space="preserve">we </w:t>
      </w:r>
      <w:r w:rsidR="00F47C9A" w:rsidRPr="00891B2F">
        <w:rPr>
          <w:sz w:val="22"/>
          <w:lang w:val="en-GB"/>
        </w:rPr>
        <w:t xml:space="preserve">suggest adopting </w:t>
      </w:r>
      <w:r w:rsidR="001D0D70">
        <w:rPr>
          <w:sz w:val="22"/>
          <w:lang w:val="en-GB"/>
        </w:rPr>
        <w:t>the following proposal</w:t>
      </w:r>
      <w:r w:rsidR="00797FE0">
        <w:rPr>
          <w:sz w:val="22"/>
          <w:lang w:val="en-GB"/>
        </w:rPr>
        <w:t>:</w:t>
      </w:r>
      <w:r w:rsidR="00F47C9A" w:rsidRPr="00891B2F">
        <w:rPr>
          <w:sz w:val="22"/>
          <w:lang w:val="en-GB"/>
        </w:rPr>
        <w:t xml:space="preserve"> </w:t>
      </w:r>
    </w:p>
    <w:p w14:paraId="6846A6FD" w14:textId="7783E1A8" w:rsidR="00F00F06" w:rsidRPr="00891B2F" w:rsidRDefault="00F00F06" w:rsidP="00E0394B">
      <w:pPr>
        <w:spacing w:after="240"/>
        <w:jc w:val="both"/>
        <w:rPr>
          <w:b/>
          <w:sz w:val="22"/>
          <w:szCs w:val="22"/>
          <w:lang w:val="en-GB"/>
        </w:rPr>
      </w:pPr>
      <w:r w:rsidRPr="00891B2F">
        <w:rPr>
          <w:b/>
          <w:sz w:val="22"/>
          <w:szCs w:val="22"/>
          <w:lang w:val="en-GB"/>
        </w:rPr>
        <w:lastRenderedPageBreak/>
        <w:t>Proposal 3.</w:t>
      </w:r>
      <w:r w:rsidR="003C18B9">
        <w:rPr>
          <w:b/>
          <w:sz w:val="22"/>
          <w:szCs w:val="22"/>
          <w:lang w:val="en-GB"/>
        </w:rPr>
        <w:t>22</w:t>
      </w:r>
      <w:r w:rsidRPr="00891B2F">
        <w:rPr>
          <w:b/>
          <w:sz w:val="22"/>
          <w:szCs w:val="22"/>
          <w:lang w:val="en-GB"/>
        </w:rPr>
        <w:t xml:space="preserve">: For the scenario where </w:t>
      </w:r>
      <w:r w:rsidR="00BB3E8F">
        <w:rPr>
          <w:b/>
          <w:sz w:val="22"/>
          <w:szCs w:val="22"/>
          <w:lang w:val="en-GB"/>
        </w:rPr>
        <w:t xml:space="preserve">high-priority </w:t>
      </w:r>
      <w:r w:rsidRPr="00891B2F">
        <w:rPr>
          <w:b/>
          <w:sz w:val="22"/>
          <w:szCs w:val="22"/>
          <w:lang w:val="en-GB"/>
        </w:rPr>
        <w:t>HARQ-ACK</w:t>
      </w:r>
      <w:r w:rsidR="00CB4271">
        <w:rPr>
          <w:b/>
          <w:sz w:val="22"/>
          <w:szCs w:val="22"/>
          <w:lang w:val="en-GB"/>
        </w:rPr>
        <w:t xml:space="preserve"> bits</w:t>
      </w:r>
      <w:r w:rsidR="00E534E0">
        <w:rPr>
          <w:b/>
          <w:sz w:val="22"/>
          <w:szCs w:val="22"/>
          <w:lang w:val="en-GB"/>
        </w:rPr>
        <w:t xml:space="preserve">, </w:t>
      </w:r>
      <w:r w:rsidR="00BB3E8F">
        <w:rPr>
          <w:b/>
          <w:sz w:val="22"/>
          <w:szCs w:val="22"/>
          <w:lang w:val="en-GB"/>
        </w:rPr>
        <w:t xml:space="preserve">low-priority HARQ-ACK </w:t>
      </w:r>
      <w:r w:rsidR="00CF3CF9" w:rsidRPr="00891B2F">
        <w:rPr>
          <w:b/>
          <w:sz w:val="22"/>
          <w:szCs w:val="22"/>
          <w:lang w:val="en-GB"/>
        </w:rPr>
        <w:t xml:space="preserve">bits </w:t>
      </w:r>
      <w:r w:rsidR="00E534E0">
        <w:rPr>
          <w:b/>
          <w:sz w:val="22"/>
          <w:szCs w:val="22"/>
          <w:lang w:val="en-GB"/>
        </w:rPr>
        <w:t xml:space="preserve">and CSI </w:t>
      </w:r>
      <w:r w:rsidR="00ED215A">
        <w:rPr>
          <w:b/>
          <w:sz w:val="22"/>
          <w:szCs w:val="22"/>
          <w:lang w:val="en-GB"/>
        </w:rPr>
        <w:t>would be m</w:t>
      </w:r>
      <w:r w:rsidR="00E534E0">
        <w:rPr>
          <w:b/>
          <w:sz w:val="22"/>
          <w:szCs w:val="22"/>
          <w:lang w:val="en-GB"/>
        </w:rPr>
        <w:t xml:space="preserve">ultiplexed </w:t>
      </w:r>
      <w:r w:rsidR="00BB3E8F">
        <w:rPr>
          <w:b/>
          <w:sz w:val="22"/>
          <w:szCs w:val="22"/>
          <w:lang w:val="en-GB"/>
        </w:rPr>
        <w:t>into</w:t>
      </w:r>
      <w:r w:rsidRPr="00891B2F">
        <w:rPr>
          <w:b/>
          <w:sz w:val="22"/>
          <w:szCs w:val="22"/>
          <w:lang w:val="en-GB"/>
        </w:rPr>
        <w:t xml:space="preserve"> </w:t>
      </w:r>
      <w:r w:rsidR="00C11F8C" w:rsidRPr="00891B2F">
        <w:rPr>
          <w:b/>
          <w:sz w:val="22"/>
          <w:szCs w:val="22"/>
          <w:lang w:val="en-GB"/>
        </w:rPr>
        <w:t xml:space="preserve">a </w:t>
      </w:r>
      <w:r w:rsidR="00BB3E8F">
        <w:rPr>
          <w:b/>
          <w:sz w:val="22"/>
          <w:szCs w:val="22"/>
          <w:lang w:val="en-GB"/>
        </w:rPr>
        <w:t xml:space="preserve">low-priority </w:t>
      </w:r>
      <w:r w:rsidR="00F80964" w:rsidRPr="00891B2F">
        <w:rPr>
          <w:b/>
          <w:sz w:val="22"/>
          <w:szCs w:val="22"/>
          <w:lang w:val="en-GB"/>
        </w:rPr>
        <w:t>PUSCH</w:t>
      </w:r>
      <w:r w:rsidRPr="00891B2F">
        <w:rPr>
          <w:b/>
          <w:sz w:val="22"/>
          <w:szCs w:val="22"/>
          <w:lang w:val="en-GB"/>
        </w:rPr>
        <w:t>,</w:t>
      </w:r>
      <w:r w:rsidR="00BB3E8F">
        <w:rPr>
          <w:b/>
          <w:sz w:val="22"/>
          <w:szCs w:val="22"/>
          <w:lang w:val="en-GB"/>
        </w:rPr>
        <w:t xml:space="preserve"> drop CSI</w:t>
      </w:r>
      <w:r w:rsidR="00ED7868">
        <w:rPr>
          <w:b/>
          <w:sz w:val="22"/>
          <w:szCs w:val="22"/>
          <w:lang w:val="en-GB"/>
        </w:rPr>
        <w:t xml:space="preserve"> (including part 1 and part 2, if exist)</w:t>
      </w:r>
      <w:r w:rsidRPr="00891B2F">
        <w:rPr>
          <w:b/>
          <w:sz w:val="22"/>
          <w:szCs w:val="22"/>
          <w:lang w:val="en-GB"/>
        </w:rPr>
        <w:t>.</w:t>
      </w:r>
    </w:p>
    <w:p w14:paraId="03A727E1" w14:textId="430F2ADC" w:rsidR="008E010D" w:rsidRDefault="008E010D" w:rsidP="008E010D">
      <w:pPr>
        <w:jc w:val="both"/>
        <w:rPr>
          <w:sz w:val="22"/>
        </w:rPr>
      </w:pPr>
      <w:r>
        <w:rPr>
          <w:sz w:val="22"/>
        </w:rPr>
        <w:t>Considering the scenario of supporting multiplexing HARQ-ACK into PUSCH of different priorities and with the assumption that CSI carried by PUCCH (treated as low-priority as agreed already in RAN1#98bis during Rel-16 time frame) is not multiplexed into high-priority PUSCH, then the number of encoding chains is not a problem for high-priority PUSCH without CSI since only two encoding chains are needed for separate coding two HARQ-ACKs</w:t>
      </w:r>
      <w:r w:rsidR="00941BDC">
        <w:rPr>
          <w:sz w:val="22"/>
        </w:rPr>
        <w:t>:</w:t>
      </w:r>
      <w:r>
        <w:rPr>
          <w:sz w:val="22"/>
        </w:rPr>
        <w:t xml:space="preserve"> one for </w:t>
      </w:r>
      <w:r w:rsidR="00941BDC">
        <w:rPr>
          <w:sz w:val="22"/>
        </w:rPr>
        <w:t xml:space="preserve">coding </w:t>
      </w:r>
      <w:r>
        <w:rPr>
          <w:sz w:val="22"/>
        </w:rPr>
        <w:t xml:space="preserve">high-priority HARQ-ACK </w:t>
      </w:r>
      <w:r w:rsidR="00941BDC">
        <w:rPr>
          <w:sz w:val="22"/>
        </w:rPr>
        <w:t xml:space="preserve">bits </w:t>
      </w:r>
      <w:r>
        <w:rPr>
          <w:sz w:val="22"/>
        </w:rPr>
        <w:t xml:space="preserve">and another one for </w:t>
      </w:r>
      <w:r w:rsidR="00941BDC">
        <w:rPr>
          <w:sz w:val="22"/>
        </w:rPr>
        <w:t xml:space="preserve">coding </w:t>
      </w:r>
      <w:r>
        <w:rPr>
          <w:sz w:val="22"/>
        </w:rPr>
        <w:t>low-priority HARQ-ACK</w:t>
      </w:r>
      <w:r w:rsidR="00941BDC">
        <w:rPr>
          <w:sz w:val="22"/>
        </w:rPr>
        <w:t xml:space="preserve"> bits</w:t>
      </w:r>
      <w:r>
        <w:rPr>
          <w:sz w:val="22"/>
        </w:rPr>
        <w:t xml:space="preserve">. </w:t>
      </w:r>
      <w:r w:rsidR="00B249A4">
        <w:rPr>
          <w:sz w:val="22"/>
        </w:rPr>
        <w:t>On the other side, f</w:t>
      </w:r>
      <w:r>
        <w:rPr>
          <w:sz w:val="22"/>
        </w:rPr>
        <w:t xml:space="preserve">or the scenario of multiplexing both high-priority HARQ-ACK and low-priority HARQ-ACK into a high-priority PUSCH </w:t>
      </w:r>
      <w:r w:rsidR="00F3035E">
        <w:rPr>
          <w:sz w:val="22"/>
        </w:rPr>
        <w:t>carrying</w:t>
      </w:r>
      <w:r>
        <w:rPr>
          <w:sz w:val="22"/>
        </w:rPr>
        <w:t xml:space="preserve"> CSI (both CSI part 1 and CSI part 2</w:t>
      </w:r>
      <w:r w:rsidR="0091250D">
        <w:rPr>
          <w:sz w:val="22"/>
        </w:rPr>
        <w:t xml:space="preserve"> for example</w:t>
      </w:r>
      <w:r>
        <w:rPr>
          <w:sz w:val="22"/>
        </w:rPr>
        <w:t>),</w:t>
      </w:r>
      <w:r w:rsidR="00C73D52">
        <w:rPr>
          <w:sz w:val="22"/>
        </w:rPr>
        <w:t xml:space="preserve"> CSI should be </w:t>
      </w:r>
      <w:r w:rsidR="0091250D">
        <w:rPr>
          <w:sz w:val="22"/>
        </w:rPr>
        <w:t xml:space="preserve">treated </w:t>
      </w:r>
      <w:r w:rsidR="00C73D52">
        <w:rPr>
          <w:sz w:val="22"/>
        </w:rPr>
        <w:t xml:space="preserve">as high-priority, i.e. </w:t>
      </w:r>
      <w:r w:rsidR="00F3035E">
        <w:rPr>
          <w:sz w:val="22"/>
        </w:rPr>
        <w:t xml:space="preserve">the </w:t>
      </w:r>
      <w:r w:rsidR="00C73D52">
        <w:rPr>
          <w:sz w:val="22"/>
        </w:rPr>
        <w:t xml:space="preserve">same </w:t>
      </w:r>
      <w:r w:rsidR="00F3035E">
        <w:rPr>
          <w:sz w:val="22"/>
        </w:rPr>
        <w:t xml:space="preserve">priority </w:t>
      </w:r>
      <w:r w:rsidR="00C73D52">
        <w:rPr>
          <w:sz w:val="22"/>
        </w:rPr>
        <w:t>as PUSCH. F</w:t>
      </w:r>
      <w:r w:rsidR="004B6B97">
        <w:rPr>
          <w:sz w:val="22"/>
        </w:rPr>
        <w:t xml:space="preserve">ollowing the </w:t>
      </w:r>
      <w:r w:rsidR="00F3035E">
        <w:rPr>
          <w:sz w:val="22"/>
        </w:rPr>
        <w:t xml:space="preserve">same </w:t>
      </w:r>
      <w:r w:rsidR="004B6B97">
        <w:rPr>
          <w:sz w:val="22"/>
        </w:rPr>
        <w:t xml:space="preserve">principle of separate coding discussed above, </w:t>
      </w:r>
      <w:r>
        <w:rPr>
          <w:sz w:val="22"/>
        </w:rPr>
        <w:t>low priority HARQ-ACK should be dropped due to the limitation</w:t>
      </w:r>
      <w:r w:rsidR="007D52E6">
        <w:rPr>
          <w:sz w:val="22"/>
        </w:rPr>
        <w:t xml:space="preserve"> from the number of encoding chains</w:t>
      </w:r>
      <w:r w:rsidR="0065239E">
        <w:rPr>
          <w:sz w:val="22"/>
        </w:rPr>
        <w:t xml:space="preserve"> and clearly, we should not drop the high-priority CSI in this scenario</w:t>
      </w:r>
      <w:r>
        <w:rPr>
          <w:sz w:val="22"/>
        </w:rPr>
        <w:t xml:space="preserve">. </w:t>
      </w:r>
    </w:p>
    <w:p w14:paraId="2E71AD58" w14:textId="1974E272" w:rsidR="00377D47" w:rsidRPr="00377D47" w:rsidRDefault="00377D47" w:rsidP="00AD36C4">
      <w:pPr>
        <w:spacing w:after="240"/>
        <w:jc w:val="both"/>
        <w:rPr>
          <w:b/>
          <w:i/>
          <w:sz w:val="22"/>
          <w:szCs w:val="22"/>
          <w:lang w:val="en-GB" w:eastAsia="zh-CN"/>
        </w:rPr>
      </w:pPr>
      <w:r w:rsidRPr="00377D47">
        <w:rPr>
          <w:b/>
          <w:i/>
          <w:sz w:val="22"/>
          <w:szCs w:val="22"/>
          <w:lang w:val="en-GB" w:eastAsia="zh-CN"/>
        </w:rPr>
        <w:t>Observation 3.</w:t>
      </w:r>
      <w:r w:rsidR="00430159">
        <w:rPr>
          <w:b/>
          <w:i/>
          <w:sz w:val="22"/>
          <w:szCs w:val="22"/>
          <w:lang w:val="en-GB" w:eastAsia="zh-CN"/>
        </w:rPr>
        <w:t>3</w:t>
      </w:r>
      <w:r w:rsidRPr="00377D47">
        <w:rPr>
          <w:b/>
          <w:i/>
          <w:sz w:val="22"/>
          <w:szCs w:val="22"/>
          <w:lang w:val="en-GB" w:eastAsia="zh-CN"/>
        </w:rPr>
        <w:t>:</w:t>
      </w:r>
      <w:r>
        <w:rPr>
          <w:b/>
          <w:i/>
          <w:sz w:val="22"/>
          <w:szCs w:val="22"/>
          <w:lang w:val="en-GB" w:eastAsia="zh-CN"/>
        </w:rPr>
        <w:t xml:space="preserve"> </w:t>
      </w:r>
      <w:r w:rsidRPr="00377D47">
        <w:rPr>
          <w:b/>
          <w:i/>
          <w:sz w:val="22"/>
          <w:szCs w:val="22"/>
          <w:lang w:val="en-GB" w:eastAsia="zh-CN"/>
        </w:rPr>
        <w:t xml:space="preserve">For the scenario where multiplexing both high-priority HARQ-ACK bits and low-priority HARQ-ACK bits into a high-priority PUSCH </w:t>
      </w:r>
      <w:r>
        <w:rPr>
          <w:b/>
          <w:i/>
          <w:sz w:val="22"/>
          <w:szCs w:val="22"/>
          <w:lang w:val="en-GB" w:eastAsia="zh-CN"/>
        </w:rPr>
        <w:t>without</w:t>
      </w:r>
      <w:r w:rsidRPr="00377D47">
        <w:rPr>
          <w:b/>
          <w:i/>
          <w:sz w:val="22"/>
          <w:szCs w:val="22"/>
          <w:lang w:val="en-GB" w:eastAsia="zh-CN"/>
        </w:rPr>
        <w:t xml:space="preserve"> CSI, </w:t>
      </w:r>
      <w:r w:rsidR="00A21F48">
        <w:rPr>
          <w:b/>
          <w:i/>
          <w:sz w:val="22"/>
          <w:szCs w:val="22"/>
          <w:lang w:val="en-GB" w:eastAsia="zh-CN"/>
        </w:rPr>
        <w:t xml:space="preserve">the </w:t>
      </w:r>
      <w:r w:rsidR="00CE5399">
        <w:rPr>
          <w:b/>
          <w:i/>
          <w:sz w:val="22"/>
          <w:szCs w:val="22"/>
          <w:lang w:val="en-GB" w:eastAsia="zh-CN"/>
        </w:rPr>
        <w:t>number of encod</w:t>
      </w:r>
      <w:r w:rsidR="00475C62">
        <w:rPr>
          <w:b/>
          <w:i/>
          <w:sz w:val="22"/>
          <w:szCs w:val="22"/>
          <w:lang w:val="en-GB" w:eastAsia="zh-CN"/>
        </w:rPr>
        <w:t>ing</w:t>
      </w:r>
      <w:r w:rsidR="00CE5399">
        <w:rPr>
          <w:b/>
          <w:i/>
          <w:sz w:val="22"/>
          <w:szCs w:val="22"/>
          <w:lang w:val="en-GB" w:eastAsia="zh-CN"/>
        </w:rPr>
        <w:t xml:space="preserve"> chains is sufficient</w:t>
      </w:r>
      <w:r w:rsidRPr="00377D47">
        <w:rPr>
          <w:b/>
          <w:i/>
          <w:sz w:val="22"/>
          <w:szCs w:val="22"/>
          <w:lang w:val="en-GB" w:eastAsia="zh-CN"/>
        </w:rPr>
        <w:t>.</w:t>
      </w:r>
    </w:p>
    <w:p w14:paraId="02CD3695" w14:textId="64D45F2C" w:rsidR="00AD36C4" w:rsidRDefault="00AD36C4" w:rsidP="00AD36C4">
      <w:pPr>
        <w:spacing w:after="240"/>
        <w:jc w:val="both"/>
        <w:rPr>
          <w:b/>
          <w:sz w:val="22"/>
          <w:szCs w:val="22"/>
          <w:lang w:val="en-GB"/>
        </w:rPr>
      </w:pPr>
      <w:bookmarkStart w:id="17" w:name="_Hlk76369153"/>
      <w:r w:rsidRPr="00891B2F">
        <w:rPr>
          <w:b/>
          <w:sz w:val="22"/>
          <w:szCs w:val="22"/>
          <w:lang w:val="en-GB"/>
        </w:rPr>
        <w:t>Proposal 3.</w:t>
      </w:r>
      <w:r w:rsidR="00CC555C">
        <w:rPr>
          <w:b/>
          <w:sz w:val="22"/>
          <w:szCs w:val="22"/>
          <w:lang w:val="en-GB"/>
        </w:rPr>
        <w:t>23</w:t>
      </w:r>
      <w:r w:rsidRPr="00891B2F">
        <w:rPr>
          <w:b/>
          <w:sz w:val="22"/>
          <w:szCs w:val="22"/>
          <w:lang w:val="en-GB"/>
        </w:rPr>
        <w:t>:</w:t>
      </w:r>
      <w:bookmarkEnd w:id="17"/>
      <w:r w:rsidRPr="00891B2F">
        <w:rPr>
          <w:b/>
          <w:sz w:val="22"/>
          <w:szCs w:val="22"/>
          <w:lang w:val="en-GB"/>
        </w:rPr>
        <w:t xml:space="preserve"> For the scenario where </w:t>
      </w:r>
      <w:r>
        <w:rPr>
          <w:b/>
          <w:sz w:val="22"/>
          <w:szCs w:val="22"/>
          <w:lang w:val="en-GB"/>
        </w:rPr>
        <w:t xml:space="preserve">both high-priority </w:t>
      </w:r>
      <w:r w:rsidRPr="00891B2F">
        <w:rPr>
          <w:b/>
          <w:sz w:val="22"/>
          <w:szCs w:val="22"/>
          <w:lang w:val="en-GB"/>
        </w:rPr>
        <w:t>HARQ-ACK</w:t>
      </w:r>
      <w:r>
        <w:rPr>
          <w:b/>
          <w:sz w:val="22"/>
          <w:szCs w:val="22"/>
          <w:lang w:val="en-GB"/>
        </w:rPr>
        <w:t xml:space="preserve"> bits</w:t>
      </w:r>
      <w:r w:rsidRPr="00891B2F">
        <w:rPr>
          <w:b/>
          <w:sz w:val="22"/>
          <w:szCs w:val="22"/>
          <w:lang w:val="en-GB"/>
        </w:rPr>
        <w:t xml:space="preserve"> </w:t>
      </w:r>
      <w:r>
        <w:rPr>
          <w:b/>
          <w:sz w:val="22"/>
          <w:szCs w:val="22"/>
          <w:lang w:val="en-GB"/>
        </w:rPr>
        <w:t xml:space="preserve">and low-priority HARQ-ACK </w:t>
      </w:r>
      <w:r w:rsidRPr="00891B2F">
        <w:rPr>
          <w:b/>
          <w:sz w:val="22"/>
          <w:szCs w:val="22"/>
          <w:lang w:val="en-GB"/>
        </w:rPr>
        <w:t xml:space="preserve">bits </w:t>
      </w:r>
      <w:r w:rsidR="00FB42E7">
        <w:rPr>
          <w:b/>
          <w:sz w:val="22"/>
          <w:szCs w:val="22"/>
          <w:lang w:val="en-GB"/>
        </w:rPr>
        <w:t xml:space="preserve">would be multiplexed </w:t>
      </w:r>
      <w:r>
        <w:rPr>
          <w:b/>
          <w:sz w:val="22"/>
          <w:szCs w:val="22"/>
          <w:lang w:val="en-GB"/>
        </w:rPr>
        <w:t>into</w:t>
      </w:r>
      <w:r w:rsidRPr="00891B2F">
        <w:rPr>
          <w:b/>
          <w:sz w:val="22"/>
          <w:szCs w:val="22"/>
          <w:lang w:val="en-GB"/>
        </w:rPr>
        <w:t xml:space="preserve"> a </w:t>
      </w:r>
      <w:r>
        <w:rPr>
          <w:b/>
          <w:sz w:val="22"/>
          <w:szCs w:val="22"/>
          <w:lang w:val="en-GB"/>
        </w:rPr>
        <w:t xml:space="preserve">high-priority </w:t>
      </w:r>
      <w:r w:rsidRPr="00891B2F">
        <w:rPr>
          <w:b/>
          <w:sz w:val="22"/>
          <w:szCs w:val="22"/>
          <w:lang w:val="en-GB"/>
        </w:rPr>
        <w:t>PUSCH</w:t>
      </w:r>
      <w:r>
        <w:rPr>
          <w:b/>
          <w:sz w:val="22"/>
          <w:szCs w:val="22"/>
          <w:lang w:val="en-GB"/>
        </w:rPr>
        <w:t xml:space="preserve"> </w:t>
      </w:r>
      <w:r w:rsidR="00F3035E">
        <w:rPr>
          <w:b/>
          <w:sz w:val="22"/>
          <w:szCs w:val="22"/>
          <w:lang w:val="en-GB"/>
        </w:rPr>
        <w:t>carrying</w:t>
      </w:r>
      <w:r>
        <w:rPr>
          <w:b/>
          <w:sz w:val="22"/>
          <w:szCs w:val="22"/>
          <w:lang w:val="en-GB"/>
        </w:rPr>
        <w:t xml:space="preserve"> CSI</w:t>
      </w:r>
      <w:r w:rsidRPr="00891B2F">
        <w:rPr>
          <w:b/>
          <w:sz w:val="22"/>
          <w:szCs w:val="22"/>
          <w:lang w:val="en-GB"/>
        </w:rPr>
        <w:t>,</w:t>
      </w:r>
      <w:r>
        <w:rPr>
          <w:b/>
          <w:sz w:val="22"/>
          <w:szCs w:val="22"/>
          <w:lang w:val="en-GB"/>
        </w:rPr>
        <w:t xml:space="preserve"> </w:t>
      </w:r>
      <w:r w:rsidR="00E75580">
        <w:rPr>
          <w:b/>
          <w:sz w:val="22"/>
          <w:szCs w:val="22"/>
          <w:lang w:val="en-GB"/>
        </w:rPr>
        <w:t>drop low-priority HARQ-ACK</w:t>
      </w:r>
      <w:r w:rsidRPr="00891B2F">
        <w:rPr>
          <w:b/>
          <w:sz w:val="22"/>
          <w:szCs w:val="22"/>
          <w:lang w:val="en-GB"/>
        </w:rPr>
        <w:t>.</w:t>
      </w:r>
    </w:p>
    <w:p w14:paraId="1995465E" w14:textId="48657B59" w:rsidR="007379B9" w:rsidRDefault="00973060" w:rsidP="00F702F4">
      <w:pPr>
        <w:spacing w:before="240" w:after="120"/>
        <w:jc w:val="both"/>
        <w:rPr>
          <w:sz w:val="22"/>
        </w:rPr>
      </w:pPr>
      <w:r>
        <w:rPr>
          <w:sz w:val="22"/>
        </w:rPr>
        <w:t>In short</w:t>
      </w:r>
      <w:r w:rsidR="00F702F4">
        <w:rPr>
          <w:sz w:val="22"/>
        </w:rPr>
        <w:t xml:space="preserve">, </w:t>
      </w:r>
      <w:r w:rsidR="006629B5">
        <w:rPr>
          <w:sz w:val="22"/>
        </w:rPr>
        <w:t xml:space="preserve">when </w:t>
      </w:r>
      <w:r w:rsidR="00F702F4">
        <w:rPr>
          <w:sz w:val="22"/>
        </w:rPr>
        <w:t>multiplexing UCIs into PUSCH of different priorities</w:t>
      </w:r>
      <w:r w:rsidR="006629B5">
        <w:rPr>
          <w:sz w:val="22"/>
        </w:rPr>
        <w:t xml:space="preserve">, </w:t>
      </w:r>
      <w:r w:rsidR="008F366D">
        <w:rPr>
          <w:sz w:val="22"/>
        </w:rPr>
        <w:t xml:space="preserve">depending on the scenario, </w:t>
      </w:r>
      <w:r w:rsidR="00653AC2">
        <w:rPr>
          <w:sz w:val="22"/>
        </w:rPr>
        <w:t>either</w:t>
      </w:r>
      <w:r w:rsidR="007145F9">
        <w:rPr>
          <w:sz w:val="22"/>
        </w:rPr>
        <w:t xml:space="preserve"> low-priority CS</w:t>
      </w:r>
      <w:r w:rsidR="00DB2446">
        <w:rPr>
          <w:sz w:val="22"/>
        </w:rPr>
        <w:t>I</w:t>
      </w:r>
      <w:r w:rsidR="00653AC2">
        <w:rPr>
          <w:sz w:val="22"/>
        </w:rPr>
        <w:t xml:space="preserve"> or low</w:t>
      </w:r>
      <w:r w:rsidR="007145F9">
        <w:rPr>
          <w:sz w:val="22"/>
        </w:rPr>
        <w:t>-priority HARQ-ACK</w:t>
      </w:r>
      <w:r w:rsidR="00653AC2">
        <w:rPr>
          <w:sz w:val="22"/>
        </w:rPr>
        <w:t xml:space="preserve"> will be dropped when the </w:t>
      </w:r>
      <w:r w:rsidR="00EB6CE6">
        <w:rPr>
          <w:sz w:val="22"/>
        </w:rPr>
        <w:t xml:space="preserve">available </w:t>
      </w:r>
      <w:r w:rsidR="00653AC2">
        <w:rPr>
          <w:sz w:val="22"/>
        </w:rPr>
        <w:t>number of encoding chains is not sufficient.</w:t>
      </w:r>
      <w:r w:rsidR="00490903">
        <w:rPr>
          <w:sz w:val="22"/>
        </w:rPr>
        <w:t xml:space="preserve"> </w:t>
      </w:r>
      <w:r w:rsidR="009E6AF7">
        <w:rPr>
          <w:sz w:val="22"/>
        </w:rPr>
        <w:t xml:space="preserve">The </w:t>
      </w:r>
      <w:r w:rsidR="008461E8">
        <w:rPr>
          <w:sz w:val="22"/>
        </w:rPr>
        <w:t>3 encoding chains can be used to encode the UCIs to be multiplexed into PUSCH</w:t>
      </w:r>
      <w:r w:rsidR="00CC049C">
        <w:rPr>
          <w:sz w:val="22"/>
        </w:rPr>
        <w:t xml:space="preserve"> following the same</w:t>
      </w:r>
      <w:r w:rsidR="00806CCE">
        <w:rPr>
          <w:sz w:val="22"/>
        </w:rPr>
        <w:t>/similar</w:t>
      </w:r>
      <w:r w:rsidR="00CC049C">
        <w:rPr>
          <w:sz w:val="22"/>
        </w:rPr>
        <w:t xml:space="preserve"> </w:t>
      </w:r>
      <w:r w:rsidR="00765DDF">
        <w:rPr>
          <w:sz w:val="22"/>
        </w:rPr>
        <w:t>procedure</w:t>
      </w:r>
      <w:r w:rsidR="00CC049C">
        <w:rPr>
          <w:sz w:val="22"/>
        </w:rPr>
        <w:t xml:space="preserve"> as specified in TS 38.212</w:t>
      </w:r>
      <w:r w:rsidR="001D6F64">
        <w:rPr>
          <w:sz w:val="22"/>
        </w:rPr>
        <w:t xml:space="preserve">. </w:t>
      </w:r>
      <w:r w:rsidR="003D72F8">
        <w:rPr>
          <w:sz w:val="22"/>
        </w:rPr>
        <w:t>As to rate mapping and RE mapping,</w:t>
      </w:r>
      <w:r w:rsidR="009A4FB7">
        <w:rPr>
          <w:sz w:val="22"/>
        </w:rPr>
        <w:t xml:space="preserve"> </w:t>
      </w:r>
      <w:r w:rsidR="00560108">
        <w:rPr>
          <w:sz w:val="22"/>
        </w:rPr>
        <w:t>individual</w:t>
      </w:r>
      <w:r w:rsidR="003D72F8">
        <w:rPr>
          <w:sz w:val="22"/>
        </w:rPr>
        <w:t xml:space="preserve"> </w:t>
      </w:r>
      <w:r w:rsidR="00CD30E9">
        <w:rPr>
          <w:sz w:val="22"/>
        </w:rPr>
        <w:t>procedure</w:t>
      </w:r>
      <w:r w:rsidR="003D72F8">
        <w:rPr>
          <w:sz w:val="22"/>
        </w:rPr>
        <w:t xml:space="preserve"> </w:t>
      </w:r>
      <w:r w:rsidR="000912C9">
        <w:rPr>
          <w:sz w:val="22"/>
        </w:rPr>
        <w:t>has been</w:t>
      </w:r>
      <w:r w:rsidR="003D72F8">
        <w:rPr>
          <w:sz w:val="22"/>
        </w:rPr>
        <w:t xml:space="preserve"> </w:t>
      </w:r>
      <w:r w:rsidR="00560108">
        <w:rPr>
          <w:sz w:val="22"/>
        </w:rPr>
        <w:t>specified</w:t>
      </w:r>
      <w:r w:rsidR="003D72F8">
        <w:rPr>
          <w:sz w:val="22"/>
        </w:rPr>
        <w:t xml:space="preserve"> </w:t>
      </w:r>
      <w:r w:rsidR="00560108">
        <w:rPr>
          <w:sz w:val="22"/>
        </w:rPr>
        <w:t>for</w:t>
      </w:r>
      <w:r w:rsidR="003D72F8">
        <w:rPr>
          <w:sz w:val="22"/>
        </w:rPr>
        <w:t xml:space="preserve"> HARQ-ACK, CSI part 1 and CSI part</w:t>
      </w:r>
      <w:r w:rsidR="00CD30E9">
        <w:rPr>
          <w:sz w:val="22"/>
        </w:rPr>
        <w:t xml:space="preserve"> </w:t>
      </w:r>
      <w:r w:rsidR="003D72F8">
        <w:rPr>
          <w:sz w:val="22"/>
        </w:rPr>
        <w:t xml:space="preserve">2. </w:t>
      </w:r>
      <w:r w:rsidR="00003716">
        <w:rPr>
          <w:sz w:val="22"/>
        </w:rPr>
        <w:t>C</w:t>
      </w:r>
      <w:r w:rsidR="00560108">
        <w:rPr>
          <w:sz w:val="22"/>
        </w:rPr>
        <w:t xml:space="preserve">onsidering the </w:t>
      </w:r>
      <w:r w:rsidR="00554FC7">
        <w:rPr>
          <w:sz w:val="22"/>
        </w:rPr>
        <w:t>new multiplexing scenario</w:t>
      </w:r>
      <w:r w:rsidR="00003716">
        <w:rPr>
          <w:sz w:val="22"/>
        </w:rPr>
        <w:t>s</w:t>
      </w:r>
      <w:r w:rsidR="00554FC7">
        <w:rPr>
          <w:sz w:val="22"/>
        </w:rPr>
        <w:t xml:space="preserve"> </w:t>
      </w:r>
      <w:r w:rsidR="00003716">
        <w:rPr>
          <w:sz w:val="22"/>
        </w:rPr>
        <w:t xml:space="preserve">supported </w:t>
      </w:r>
      <w:r w:rsidR="00554FC7">
        <w:rPr>
          <w:sz w:val="22"/>
        </w:rPr>
        <w:t xml:space="preserve">in Rel-17, </w:t>
      </w:r>
      <w:r w:rsidR="00D247C9">
        <w:rPr>
          <w:sz w:val="22"/>
        </w:rPr>
        <w:t xml:space="preserve">the same </w:t>
      </w:r>
      <w:r w:rsidR="00992705">
        <w:rPr>
          <w:sz w:val="22"/>
        </w:rPr>
        <w:t>procedure</w:t>
      </w:r>
      <w:r w:rsidR="00D247C9">
        <w:rPr>
          <w:sz w:val="22"/>
        </w:rPr>
        <w:t xml:space="preserve"> </w:t>
      </w:r>
      <w:r w:rsidR="00806CCE">
        <w:rPr>
          <w:sz w:val="22"/>
        </w:rPr>
        <w:t xml:space="preserve">should </w:t>
      </w:r>
      <w:r w:rsidR="00D247C9">
        <w:rPr>
          <w:sz w:val="22"/>
        </w:rPr>
        <w:t xml:space="preserve">be reused </w:t>
      </w:r>
      <w:r w:rsidR="007D18B0">
        <w:rPr>
          <w:sz w:val="22"/>
        </w:rPr>
        <w:t>as a baselin</w:t>
      </w:r>
      <w:r w:rsidR="00300052">
        <w:rPr>
          <w:sz w:val="22"/>
        </w:rPr>
        <w:t xml:space="preserve">e, </w:t>
      </w:r>
      <w:r w:rsidR="00D247C9">
        <w:rPr>
          <w:sz w:val="22"/>
        </w:rPr>
        <w:t xml:space="preserve">but </w:t>
      </w:r>
      <w:r w:rsidR="00FD30F7">
        <w:rPr>
          <w:sz w:val="22"/>
        </w:rPr>
        <w:t xml:space="preserve">can be used </w:t>
      </w:r>
      <w:r w:rsidR="00D247C9">
        <w:rPr>
          <w:sz w:val="22"/>
        </w:rPr>
        <w:t>for different UCIs</w:t>
      </w:r>
      <w:r w:rsidR="00565BF0">
        <w:rPr>
          <w:sz w:val="22"/>
        </w:rPr>
        <w:t xml:space="preserve">. For example, in the scenario of multiplexing </w:t>
      </w:r>
      <w:r w:rsidR="0066050B">
        <w:rPr>
          <w:sz w:val="22"/>
        </w:rPr>
        <w:t>both</w:t>
      </w:r>
      <w:r w:rsidR="00565BF0">
        <w:rPr>
          <w:sz w:val="22"/>
        </w:rPr>
        <w:t xml:space="preserve"> high</w:t>
      </w:r>
      <w:r w:rsidR="00420888">
        <w:rPr>
          <w:sz w:val="22"/>
        </w:rPr>
        <w:t xml:space="preserve">-priority </w:t>
      </w:r>
      <w:r w:rsidR="00C01707" w:rsidRPr="00C01707">
        <w:rPr>
          <w:sz w:val="22"/>
        </w:rPr>
        <w:t xml:space="preserve">HARQ-ACK </w:t>
      </w:r>
      <w:r w:rsidR="00BA634A">
        <w:rPr>
          <w:sz w:val="22"/>
        </w:rPr>
        <w:t xml:space="preserve">bits </w:t>
      </w:r>
      <w:r w:rsidR="00C01707" w:rsidRPr="00C01707">
        <w:rPr>
          <w:sz w:val="22"/>
        </w:rPr>
        <w:t xml:space="preserve">and low-priority HARQ-ACK </w:t>
      </w:r>
      <w:r w:rsidR="00BA634A">
        <w:rPr>
          <w:sz w:val="22"/>
        </w:rPr>
        <w:t xml:space="preserve">bits </w:t>
      </w:r>
      <w:r w:rsidR="00C01707" w:rsidRPr="00C01707">
        <w:rPr>
          <w:sz w:val="22"/>
        </w:rPr>
        <w:t>into a PUSCH without CSI</w:t>
      </w:r>
      <w:r w:rsidR="00C01707">
        <w:rPr>
          <w:sz w:val="22"/>
        </w:rPr>
        <w:t xml:space="preserve">, </w:t>
      </w:r>
      <w:r w:rsidR="000C1D31">
        <w:rPr>
          <w:sz w:val="22"/>
        </w:rPr>
        <w:t xml:space="preserve">the Rel-15 HARQ-ACK process of rate matching and RE mapping can be used for </w:t>
      </w:r>
      <w:r w:rsidR="001656EC">
        <w:rPr>
          <w:sz w:val="22"/>
        </w:rPr>
        <w:t xml:space="preserve">multiplexing </w:t>
      </w:r>
      <w:r w:rsidR="00472D57">
        <w:rPr>
          <w:sz w:val="22"/>
        </w:rPr>
        <w:t xml:space="preserve">high-priority HARQ-ACK based on the </w:t>
      </w:r>
      <w:r w:rsidR="006E07B0">
        <w:rPr>
          <w:sz w:val="22"/>
        </w:rPr>
        <w:t>corresponding beta-offset</w:t>
      </w:r>
      <w:r w:rsidR="00472D57">
        <w:rPr>
          <w:sz w:val="22"/>
        </w:rPr>
        <w:t xml:space="preserve">. </w:t>
      </w:r>
      <w:r w:rsidR="00584B19">
        <w:rPr>
          <w:sz w:val="22"/>
        </w:rPr>
        <w:t xml:space="preserve">Taking </w:t>
      </w:r>
      <w:r w:rsidR="008252DE" w:rsidRPr="008252DE">
        <w:rPr>
          <w:sz w:val="22"/>
        </w:rPr>
        <w:t>UCI encoded by Polar code</w:t>
      </w:r>
      <w:r w:rsidR="008252DE">
        <w:rPr>
          <w:sz w:val="22"/>
        </w:rPr>
        <w:t xml:space="preserve"> as example, </w:t>
      </w:r>
      <w:r w:rsidR="00BF0124">
        <w:rPr>
          <w:sz w:val="22"/>
        </w:rPr>
        <w:t>f</w:t>
      </w:r>
      <w:r w:rsidR="00BF0124" w:rsidRPr="00BF0124">
        <w:rPr>
          <w:sz w:val="22"/>
        </w:rPr>
        <w:t xml:space="preserve">or </w:t>
      </w:r>
      <w:r w:rsidR="00BF0124">
        <w:rPr>
          <w:sz w:val="22"/>
        </w:rPr>
        <w:t xml:space="preserve">high-priority </w:t>
      </w:r>
      <w:r w:rsidR="00BF0124" w:rsidRPr="00BF0124">
        <w:rPr>
          <w:sz w:val="22"/>
        </w:rPr>
        <w:t xml:space="preserve">HARQ-ACK transmission on PUSCH not using repetition type B with UL-SCH, the number of coded modulation symbols per layer for </w:t>
      </w:r>
      <w:r w:rsidR="009852F1">
        <w:rPr>
          <w:sz w:val="22"/>
        </w:rPr>
        <w:t xml:space="preserve">high-priority </w:t>
      </w:r>
      <w:r w:rsidR="00BF0124" w:rsidRPr="00BF0124">
        <w:rPr>
          <w:sz w:val="22"/>
        </w:rPr>
        <w:t>HARQ-ACK transmission</w:t>
      </w:r>
      <w:r w:rsidR="00BF0124">
        <w:rPr>
          <w:sz w:val="22"/>
        </w:rPr>
        <w:t xml:space="preserve"> can be determined</w:t>
      </w:r>
      <w:r w:rsidR="00B03AEF">
        <w:rPr>
          <w:sz w:val="22"/>
        </w:rPr>
        <w:t xml:space="preserve"> as follows</w:t>
      </w:r>
      <w:r w:rsidR="00300052">
        <w:rPr>
          <w:sz w:val="22"/>
        </w:rPr>
        <w:t xml:space="preserve"> (based on </w:t>
      </w:r>
      <w:r w:rsidR="003B589F">
        <w:rPr>
          <w:sz w:val="22"/>
        </w:rPr>
        <w:t xml:space="preserve">6.3.2.4.1.1 </w:t>
      </w:r>
      <w:r w:rsidR="00BF0F3E">
        <w:rPr>
          <w:sz w:val="22"/>
        </w:rPr>
        <w:t xml:space="preserve">of </w:t>
      </w:r>
      <w:r w:rsidR="003B589F">
        <w:rPr>
          <w:sz w:val="22"/>
        </w:rPr>
        <w:t>TS 38.212</w:t>
      </w:r>
      <w:r w:rsidR="00300052">
        <w:rPr>
          <w:sz w:val="22"/>
        </w:rPr>
        <w:t>)</w:t>
      </w:r>
      <w:r w:rsidR="00B03AEF">
        <w:rPr>
          <w:sz w:val="22"/>
        </w:rPr>
        <w:t>:</w:t>
      </w:r>
    </w:p>
    <w:p w14:paraId="7460E93C" w14:textId="0E2526ED" w:rsidR="007379B9" w:rsidRDefault="0034119E" w:rsidP="00B50184">
      <w:pPr>
        <w:spacing w:before="240" w:after="120"/>
        <w:jc w:val="center"/>
        <w:rPr>
          <w:sz w:val="22"/>
        </w:rPr>
      </w:pPr>
      <m:oMathPara>
        <m:oMath>
          <m:sSubSup>
            <m:sSubSupPr>
              <m:ctrlPr>
                <w:rPr>
                  <w:rFonts w:ascii="Cambria Math" w:hAnsi="Cambria Math"/>
                  <w:i/>
                </w:rPr>
              </m:ctrlPr>
            </m:sSubSupPr>
            <m:e>
              <m:r>
                <w:rPr>
                  <w:rFonts w:ascii="Cambria Math"/>
                </w:rPr>
                <m:t>Q</m:t>
              </m:r>
            </m:e>
            <m:sub>
              <m:r>
                <m:rPr>
                  <m:nor/>
                </m:rPr>
                <w:rPr>
                  <w:rFonts w:ascii="Cambria Math"/>
                </w:rPr>
                <m:t>HP_ACK</m:t>
              </m:r>
              <m:ctrlPr>
                <w:rPr>
                  <w:rFonts w:ascii="Cambria Math" w:hAnsi="Cambria Math"/>
                </w:rPr>
              </m:ctrlPr>
            </m:sub>
            <m:sup>
              <m:r>
                <w:rPr>
                  <w:rFonts w:ascii="Cambria Math"/>
                </w:rPr>
                <m:t>'</m:t>
              </m:r>
            </m:sup>
          </m:sSubSup>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HP_ACK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L</m:t>
                                  </m:r>
                                </m:e>
                                <m:sub>
                                  <m:r>
                                    <m:rPr>
                                      <m:nor/>
                                    </m:rPr>
                                    <w:rPr>
                                      <w:rFonts w:ascii="Cambria Math"/>
                                    </w:rPr>
                                    <m:t>HP_ACK</m:t>
                                  </m:r>
                                  <m:ctrlPr>
                                    <w:rPr>
                                      <w:rFonts w:ascii="Cambria Math" w:hAnsi="Cambria Math"/>
                                    </w:rPr>
                                  </m:ctrlPr>
                                </m:sub>
                              </m:sSub>
                            </m:e>
                          </m:d>
                          <m:r>
                            <w:rPr>
                              <w:rFonts w:ascii="Cambria Math" w:hAnsi="Cambria Math" w:cs="Cambria Math"/>
                            </w:rPr>
                            <m:t>⋅</m:t>
                          </m:r>
                          <m:sSubSup>
                            <m:sSubSupPr>
                              <m:ctrlPr>
                                <w:rPr>
                                  <w:rFonts w:ascii="Cambria Math" w:hAnsi="Cambria Math"/>
                                  <w:i/>
                                </w:rPr>
                              </m:ctrlPr>
                            </m:sSubSupPr>
                            <m:e>
                              <m:r>
                                <w:rPr>
                                  <w:rFonts w:ascii="Cambria Math"/>
                                </w:rPr>
                                <m:t>β</m:t>
                              </m:r>
                            </m:e>
                            <m:sub>
                              <m:r>
                                <m:rPr>
                                  <m:nor/>
                                </m:rPr>
                                <w:rPr>
                                  <w:rFonts w:ascii="Cambria Math"/>
                                </w:rPr>
                                <m:t>offset_HP_ACK</m:t>
                              </m:r>
                              <m:ctrlPr>
                                <w:rPr>
                                  <w:rFonts w:ascii="Cambria Math" w:hAnsi="Cambria Math"/>
                                </w:rPr>
                              </m:ctrlPr>
                            </m:sub>
                            <m:sup>
                              <m:r>
                                <m:rPr>
                                  <m:nor/>
                                </m:rPr>
                                <w:rPr>
                                  <w:rFonts w:ascii="Cambria Math"/>
                                </w:rPr>
                                <m:t>PUSCH</m:t>
                              </m:r>
                              <m:ctrlPr>
                                <w:rPr>
                                  <w:rFonts w:ascii="Cambria Math" w:hAnsi="Cambria Math"/>
                                </w:rPr>
                              </m:ctrlPr>
                            </m:sup>
                          </m:sSubSup>
                          <m:r>
                            <w:rPr>
                              <w:rFonts w:ascii="Cambria Math" w:hAnsi="Cambria Math" w:cs="Cambria Math"/>
                            </w:rPr>
                            <m:t>⋅</m:t>
                          </m:r>
                          <m:nary>
                            <m:naryPr>
                              <m:chr m:val="∑"/>
                              <m:ctrlPr>
                                <w:rPr>
                                  <w:rFonts w:ascii="Cambria Math" w:hAnsi="Cambria Math"/>
                                  <w:i/>
                                </w:rPr>
                              </m:ctrlPr>
                            </m:naryPr>
                            <m:sub>
                              <m:r>
                                <w:rPr>
                                  <w:rFonts w:ascii="Cambria Math"/>
                                </w:rPr>
                                <m:t>l=0</m:t>
                              </m:r>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num>
                        <m:den>
                          <m:nary>
                            <m:naryPr>
                              <m:chr m:val="∑"/>
                              <m:ctrlPr>
                                <w:rPr>
                                  <w:rFonts w:ascii="Cambria Math" w:hAnsi="Cambria Math"/>
                                  <w:i/>
                                </w:rPr>
                              </m:ctrlPr>
                            </m:naryPr>
                            <m:sub>
                              <m:r>
                                <w:rPr>
                                  <w:rFonts w:ascii="Cambria Math"/>
                                </w:rPr>
                                <m:t>r=0</m:t>
                              </m:r>
                            </m:sub>
                            <m:sup>
                              <m:sSub>
                                <m:sSubPr>
                                  <m:ctrlPr>
                                    <w:rPr>
                                      <w:rFonts w:ascii="Cambria Math" w:hAnsi="Cambria Math"/>
                                      <w:i/>
                                    </w:rPr>
                                  </m:ctrlPr>
                                </m:sSubPr>
                                <m:e>
                                  <m:r>
                                    <w:rPr>
                                      <w:rFonts w:ascii="Cambria Math"/>
                                    </w:rPr>
                                    <m:t>C</m:t>
                                  </m:r>
                                </m:e>
                                <m:sub>
                                  <m:r>
                                    <m:rPr>
                                      <m:nor/>
                                    </m:rPr>
                                    <w:rPr>
                                      <w:rFonts w:ascii="Cambria Math"/>
                                    </w:rPr>
                                    <m:t>UL</m:t>
                                  </m:r>
                                  <m:r>
                                    <m:rPr>
                                      <m:sty m:val="p"/>
                                    </m:rPr>
                                    <w:rPr>
                                      <w:rFonts w:ascii="Cambria Math"/>
                                    </w:rPr>
                                    <m:t>-</m:t>
                                  </m:r>
                                  <m:r>
                                    <m:rPr>
                                      <m:nor/>
                                    </m:rPr>
                                    <w:rPr>
                                      <w:rFonts w:ascii="Cambria Math"/>
                                    </w:rPr>
                                    <m:t>SCH</m:t>
                                  </m:r>
                                  <m:ctrlPr>
                                    <w:rPr>
                                      <w:rFonts w:ascii="Cambria Math" w:hAnsi="Cambria Math"/>
                                    </w:rPr>
                                  </m:ctrlPr>
                                </m:sub>
                              </m:sSub>
                              <m:r>
                                <w:rPr>
                                  <w:rFonts w:ascii="Cambria Math"/>
                                </w:rPr>
                                <m:t>-</m:t>
                              </m:r>
                              <m:r>
                                <w:rPr>
                                  <w:rFonts w:ascii="Cambria Math"/>
                                </w:rPr>
                                <m:t>1</m:t>
                              </m:r>
                            </m:sup>
                            <m:e>
                              <m:sSub>
                                <m:sSubPr>
                                  <m:ctrlPr>
                                    <w:rPr>
                                      <w:rFonts w:ascii="Cambria Math" w:hAnsi="Cambria Math"/>
                                      <w:i/>
                                    </w:rPr>
                                  </m:ctrlPr>
                                </m:sSubPr>
                                <m:e>
                                  <m:r>
                                    <w:rPr>
                                      <w:rFonts w:ascii="Cambria Math"/>
                                    </w:rPr>
                                    <m:t>K</m:t>
                                  </m:r>
                                </m:e>
                                <m:sub>
                                  <m:r>
                                    <w:rPr>
                                      <w:rFonts w:ascii="Cambria Math"/>
                                    </w:rPr>
                                    <m:t>r</m:t>
                                  </m:r>
                                </m:sub>
                              </m:sSub>
                            </m:e>
                          </m:nary>
                        </m:den>
                      </m:f>
                    </m:e>
                  </m:d>
                  <m:r>
                    <w:rPr>
                      <w:rFonts w:ascii="Cambria Math"/>
                    </w:rPr>
                    <m:t>,</m:t>
                  </m:r>
                  <m:d>
                    <m:dPr>
                      <m:begChr m:val="⌈"/>
                      <m:endChr m:val="⌉"/>
                      <m:ctrlPr>
                        <w:rPr>
                          <w:rFonts w:ascii="Cambria Math" w:hAnsi="Cambria Math"/>
                          <w:i/>
                        </w:rPr>
                      </m:ctrlPr>
                    </m:dPr>
                    <m:e>
                      <m:r>
                        <w:rPr>
                          <w:rFonts w:ascii="Cambria Math"/>
                        </w:rPr>
                        <m:t>α</m:t>
                      </m:r>
                      <m:r>
                        <w:rPr>
                          <w:rFonts w:ascii="Cambria Math" w:hAnsi="Cambria Math" w:cs="Cambria Math"/>
                        </w:rPr>
                        <m:t>⋅</m:t>
                      </m:r>
                      <m:nary>
                        <m:naryPr>
                          <m:chr m:val="∑"/>
                          <m:ctrlPr>
                            <w:rPr>
                              <w:rFonts w:ascii="Cambria Math" w:hAnsi="Cambria Math"/>
                              <w:i/>
                            </w:rPr>
                          </m:ctrlPr>
                        </m:naryPr>
                        <m:sub>
                          <m:r>
                            <w:rPr>
                              <w:rFonts w:ascii="Cambria Math"/>
                            </w:rPr>
                            <m:t>l=</m:t>
                          </m:r>
                          <m:sSub>
                            <m:sSubPr>
                              <m:ctrlPr>
                                <w:rPr>
                                  <w:rFonts w:ascii="Cambria Math" w:hAnsi="Cambria Math"/>
                                  <w:i/>
                                </w:rPr>
                              </m:ctrlPr>
                            </m:sSubPr>
                            <m:e>
                              <m:r>
                                <w:rPr>
                                  <w:rFonts w:ascii="Cambria Math"/>
                                </w:rPr>
                                <m:t>l</m:t>
                              </m:r>
                            </m:e>
                            <m:sub>
                              <m:r>
                                <w:rPr>
                                  <w:rFonts w:ascii="Cambria Math"/>
                                </w:rPr>
                                <m:t>0</m:t>
                              </m:r>
                            </m:sub>
                          </m:sSub>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e>
                  </m:d>
                </m:e>
              </m:d>
            </m:e>
          </m:func>
        </m:oMath>
      </m:oMathPara>
    </w:p>
    <w:p w14:paraId="172620B1" w14:textId="1C0689B5" w:rsidR="000B48E5" w:rsidRDefault="001D6C55" w:rsidP="004D6FBB">
      <w:pPr>
        <w:spacing w:before="240" w:after="120"/>
        <w:jc w:val="both"/>
        <w:rPr>
          <w:sz w:val="22"/>
        </w:rPr>
      </w:pPr>
      <w:r>
        <w:rPr>
          <w:sz w:val="22"/>
          <w:szCs w:val="22"/>
          <w:lang w:val="en-GB" w:eastAsia="zh-CN"/>
        </w:rPr>
        <w:t>where</w:t>
      </w:r>
      <w:r w:rsidR="000B48E5" w:rsidRPr="007A212D">
        <w:rPr>
          <w:sz w:val="22"/>
          <w:szCs w:val="22"/>
          <w:lang w:val="en-GB" w:eastAsia="zh-CN"/>
        </w:rPr>
        <w:t xml:space="preserve"> </w:t>
      </w:r>
      <m:oMath>
        <m:sSub>
          <m:sSubPr>
            <m:ctrlPr>
              <w:rPr>
                <w:rFonts w:ascii="Cambria Math" w:hAnsi="Cambria Math"/>
                <w:i/>
              </w:rPr>
            </m:ctrlPr>
          </m:sSubPr>
          <m:e>
            <m:r>
              <w:rPr>
                <w:rFonts w:ascii="Cambria Math"/>
              </w:rPr>
              <m:t>O</m:t>
            </m:r>
          </m:e>
          <m:sub>
            <m:r>
              <m:rPr>
                <m:nor/>
              </m:rPr>
              <w:rPr>
                <w:rFonts w:ascii="Cambria Math"/>
              </w:rPr>
              <m:t>HP_ACK</m:t>
            </m:r>
            <m:ctrlPr>
              <w:rPr>
                <w:rFonts w:ascii="Cambria Math" w:hAnsi="Cambria Math"/>
              </w:rPr>
            </m:ctrlPr>
          </m:sub>
        </m:sSub>
      </m:oMath>
      <w:r w:rsidR="008322B1">
        <w:t xml:space="preserve"> </w:t>
      </w:r>
      <w:r w:rsidR="000B48E5" w:rsidRPr="007A212D">
        <w:rPr>
          <w:sz w:val="22"/>
          <w:szCs w:val="22"/>
          <w:lang w:val="en-GB"/>
        </w:rPr>
        <w:t xml:space="preserve">denotes the </w:t>
      </w:r>
      <w:r w:rsidR="008322B1">
        <w:rPr>
          <w:sz w:val="22"/>
          <w:szCs w:val="22"/>
          <w:lang w:val="en-GB"/>
        </w:rPr>
        <w:t xml:space="preserve">number of </w:t>
      </w:r>
      <w:r w:rsidR="000B48E5" w:rsidRPr="007A212D">
        <w:rPr>
          <w:sz w:val="22"/>
          <w:szCs w:val="22"/>
          <w:lang w:val="en-GB"/>
        </w:rPr>
        <w:t xml:space="preserve">high-priority HARQ-ACK </w:t>
      </w:r>
      <w:r w:rsidR="008322B1" w:rsidRPr="004D6FBB">
        <w:rPr>
          <w:sz w:val="22"/>
          <w:szCs w:val="22"/>
          <w:lang w:val="en-GB"/>
        </w:rPr>
        <w:t>bits</w:t>
      </w:r>
      <w:r w:rsidR="00581295" w:rsidRPr="004D6FBB">
        <w:rPr>
          <w:sz w:val="22"/>
          <w:szCs w:val="22"/>
          <w:lang w:val="en-GB"/>
        </w:rPr>
        <w:t xml:space="preserve">, </w:t>
      </w:r>
      <w:r w:rsidR="004D6FBB" w:rsidRPr="004D6FBB">
        <w:rPr>
          <w:rFonts w:hint="eastAsia"/>
          <w:sz w:val="22"/>
          <w:szCs w:val="22"/>
          <w:lang w:eastAsia="zh-CN"/>
        </w:rPr>
        <w:t xml:space="preserve">if </w:t>
      </w:r>
      <m:oMath>
        <m:sSub>
          <m:sSubPr>
            <m:ctrlPr>
              <w:rPr>
                <w:rFonts w:ascii="Cambria Math" w:hAnsi="Cambria Math"/>
                <w:i/>
                <w:sz w:val="22"/>
                <w:szCs w:val="22"/>
              </w:rPr>
            </m:ctrlPr>
          </m:sSubPr>
          <m:e>
            <m:r>
              <w:rPr>
                <w:rFonts w:ascii="Cambria Math"/>
                <w:sz w:val="22"/>
                <w:szCs w:val="22"/>
              </w:rPr>
              <m:t>O</m:t>
            </m:r>
          </m:e>
          <m:sub>
            <m:r>
              <m:rPr>
                <m:nor/>
              </m:rPr>
              <w:rPr>
                <w:rFonts w:ascii="Cambria Math"/>
                <w:sz w:val="22"/>
                <w:szCs w:val="22"/>
              </w:rPr>
              <m:t>HP_ACK</m:t>
            </m:r>
            <m:ctrlPr>
              <w:rPr>
                <w:rFonts w:ascii="Cambria Math" w:hAnsi="Cambria Math"/>
                <w:sz w:val="22"/>
                <w:szCs w:val="22"/>
              </w:rPr>
            </m:ctrlPr>
          </m:sub>
        </m:sSub>
        <m:r>
          <w:rPr>
            <w:rFonts w:ascii="Cambria Math"/>
            <w:sz w:val="22"/>
            <w:szCs w:val="22"/>
          </w:rPr>
          <m:t>≥</m:t>
        </m:r>
        <m:r>
          <w:rPr>
            <w:rFonts w:ascii="Cambria Math"/>
            <w:sz w:val="22"/>
            <w:szCs w:val="22"/>
          </w:rPr>
          <m:t>360</m:t>
        </m:r>
      </m:oMath>
      <w:r w:rsidR="004D6FBB" w:rsidRPr="004D6FBB">
        <w:rPr>
          <w:rFonts w:hint="eastAsia"/>
          <w:sz w:val="22"/>
          <w:szCs w:val="22"/>
          <w:lang w:eastAsia="zh-CN"/>
        </w:rPr>
        <w:t xml:space="preserve">, </w:t>
      </w:r>
      <m:oMath>
        <m:sSub>
          <m:sSubPr>
            <m:ctrlPr>
              <w:rPr>
                <w:rFonts w:ascii="Cambria Math" w:hAnsi="Cambria Math"/>
                <w:i/>
                <w:sz w:val="22"/>
                <w:szCs w:val="22"/>
              </w:rPr>
            </m:ctrlPr>
          </m:sSubPr>
          <m:e>
            <m:r>
              <w:rPr>
                <w:rFonts w:ascii="Cambria Math"/>
                <w:sz w:val="22"/>
                <w:szCs w:val="22"/>
              </w:rPr>
              <m:t>L</m:t>
            </m:r>
          </m:e>
          <m:sub>
            <m:r>
              <m:rPr>
                <m:nor/>
              </m:rPr>
              <w:rPr>
                <w:rFonts w:ascii="Cambria Math"/>
                <w:sz w:val="22"/>
                <w:szCs w:val="22"/>
              </w:rPr>
              <m:t>HP_ACK</m:t>
            </m:r>
            <m:ctrlPr>
              <w:rPr>
                <w:rFonts w:ascii="Cambria Math" w:hAnsi="Cambria Math"/>
                <w:sz w:val="22"/>
                <w:szCs w:val="22"/>
              </w:rPr>
            </m:ctrlPr>
          </m:sub>
        </m:sSub>
        <m:r>
          <w:rPr>
            <w:rFonts w:ascii="Cambria Math"/>
            <w:sz w:val="22"/>
            <w:szCs w:val="22"/>
          </w:rPr>
          <m:t>=11</m:t>
        </m:r>
      </m:oMath>
      <w:r w:rsidR="004D6FBB" w:rsidRPr="004D6FBB">
        <w:rPr>
          <w:rFonts w:hint="eastAsia"/>
          <w:sz w:val="22"/>
          <w:szCs w:val="22"/>
          <w:lang w:eastAsia="zh-CN"/>
        </w:rPr>
        <w:t xml:space="preserve">; otherwise </w:t>
      </w:r>
      <m:oMath>
        <m:sSub>
          <m:sSubPr>
            <m:ctrlPr>
              <w:rPr>
                <w:rFonts w:ascii="Cambria Math" w:hAnsi="Cambria Math"/>
                <w:i/>
                <w:sz w:val="22"/>
                <w:szCs w:val="22"/>
              </w:rPr>
            </m:ctrlPr>
          </m:sSubPr>
          <m:e>
            <m:r>
              <w:rPr>
                <w:rFonts w:ascii="Cambria Math"/>
                <w:sz w:val="22"/>
                <w:szCs w:val="22"/>
              </w:rPr>
              <m:t>L</m:t>
            </m:r>
          </m:e>
          <m:sub>
            <m:r>
              <m:rPr>
                <m:nor/>
              </m:rPr>
              <w:rPr>
                <w:rFonts w:ascii="Cambria Math"/>
                <w:sz w:val="22"/>
                <w:szCs w:val="22"/>
              </w:rPr>
              <m:t>HP_ACK</m:t>
            </m:r>
            <m:ctrlPr>
              <w:rPr>
                <w:rFonts w:ascii="Cambria Math" w:hAnsi="Cambria Math"/>
                <w:sz w:val="22"/>
                <w:szCs w:val="22"/>
              </w:rPr>
            </m:ctrlPr>
          </m:sub>
        </m:sSub>
      </m:oMath>
      <w:r w:rsidR="004D6FBB" w:rsidRPr="004D6FBB">
        <w:rPr>
          <w:rFonts w:hint="eastAsia"/>
          <w:sz w:val="22"/>
          <w:szCs w:val="22"/>
          <w:lang w:eastAsia="zh-CN"/>
        </w:rPr>
        <w:t xml:space="preserve"> is the number of CRC bits for </w:t>
      </w:r>
      <w:r w:rsidR="007E19E7">
        <w:rPr>
          <w:sz w:val="22"/>
          <w:szCs w:val="22"/>
          <w:lang w:eastAsia="zh-CN"/>
        </w:rPr>
        <w:t xml:space="preserve">high-priority </w:t>
      </w:r>
      <w:r w:rsidR="004D6FBB" w:rsidRPr="004D6FBB">
        <w:rPr>
          <w:rFonts w:hint="eastAsia"/>
          <w:sz w:val="22"/>
          <w:szCs w:val="22"/>
          <w:lang w:eastAsia="zh-CN"/>
        </w:rPr>
        <w:t>HARQ-ACK determined according to Clause 6.3.1.2.1;</w:t>
      </w:r>
      <w:r w:rsidR="000B48E5" w:rsidRPr="007A212D">
        <w:rPr>
          <w:sz w:val="22"/>
          <w:szCs w:val="22"/>
          <w:lang w:val="en-GB"/>
        </w:rPr>
        <w:t xml:space="preserve"> and </w:t>
      </w:r>
      <m:oMath>
        <m:sSubSup>
          <m:sSubSupPr>
            <m:ctrlPr>
              <w:rPr>
                <w:rFonts w:ascii="Cambria Math" w:hAnsi="Cambria Math"/>
                <w:i/>
              </w:rPr>
            </m:ctrlPr>
          </m:sSubSupPr>
          <m:e>
            <m:r>
              <w:rPr>
                <w:rFonts w:ascii="Cambria Math"/>
              </w:rPr>
              <m:t>β</m:t>
            </m:r>
          </m:e>
          <m:sub>
            <m:r>
              <m:rPr>
                <m:nor/>
              </m:rPr>
              <w:rPr>
                <w:rFonts w:ascii="Cambria Math"/>
              </w:rPr>
              <m:t>offset_HP_ACK</m:t>
            </m:r>
            <m:ctrlPr>
              <w:rPr>
                <w:rFonts w:ascii="Cambria Math" w:hAnsi="Cambria Math"/>
              </w:rPr>
            </m:ctrlPr>
          </m:sub>
          <m:sup>
            <m:r>
              <m:rPr>
                <m:nor/>
              </m:rPr>
              <w:rPr>
                <w:rFonts w:ascii="Cambria Math"/>
              </w:rPr>
              <m:t>PUSCH</m:t>
            </m:r>
            <m:ctrlPr>
              <w:rPr>
                <w:rFonts w:ascii="Cambria Math" w:hAnsi="Cambria Math"/>
              </w:rPr>
            </m:ctrlPr>
          </m:sup>
        </m:sSubSup>
      </m:oMath>
      <w:r w:rsidR="00C2760D">
        <w:t xml:space="preserve"> </w:t>
      </w:r>
      <w:r w:rsidR="000B48E5" w:rsidRPr="007A212D">
        <w:rPr>
          <w:sz w:val="22"/>
          <w:szCs w:val="22"/>
          <w:lang w:val="en-GB"/>
        </w:rPr>
        <w:t xml:space="preserve">denotes the </w:t>
      </w:r>
      <w:r w:rsidR="00E03D8E">
        <w:rPr>
          <w:sz w:val="22"/>
          <w:szCs w:val="22"/>
          <w:lang w:val="en-GB"/>
        </w:rPr>
        <w:t>beta-offset value for multiplexing high-priority HARQ-ACK</w:t>
      </w:r>
      <w:r w:rsidR="00BF0F3E">
        <w:rPr>
          <w:sz w:val="22"/>
          <w:szCs w:val="22"/>
          <w:lang w:val="en-GB"/>
        </w:rPr>
        <w:t>, and</w:t>
      </w:r>
      <w:r w:rsidR="00E03D8E">
        <w:rPr>
          <w:sz w:val="22"/>
          <w:szCs w:val="22"/>
          <w:lang w:val="en-GB"/>
        </w:rPr>
        <w:t xml:space="preserve"> the rest </w:t>
      </w:r>
      <w:r w:rsidR="00DE0C91">
        <w:rPr>
          <w:sz w:val="22"/>
          <w:szCs w:val="22"/>
          <w:lang w:val="en-GB"/>
        </w:rPr>
        <w:t xml:space="preserve">parameters </w:t>
      </w:r>
      <w:r w:rsidR="00E03D8E">
        <w:rPr>
          <w:sz w:val="22"/>
          <w:szCs w:val="22"/>
          <w:lang w:val="en-GB"/>
        </w:rPr>
        <w:t>are the same as in</w:t>
      </w:r>
      <w:r w:rsidR="00BF0F3E">
        <w:rPr>
          <w:sz w:val="22"/>
          <w:szCs w:val="22"/>
          <w:lang w:val="en-GB"/>
        </w:rPr>
        <w:t xml:space="preserve"> </w:t>
      </w:r>
      <w:r w:rsidR="00BF0F3E">
        <w:rPr>
          <w:sz w:val="22"/>
        </w:rPr>
        <w:t>6.3.2.4.1.1 of TS 38.212.</w:t>
      </w:r>
      <w:r w:rsidR="00E03D8E">
        <w:rPr>
          <w:sz w:val="22"/>
          <w:szCs w:val="22"/>
          <w:lang w:val="en-GB"/>
        </w:rPr>
        <w:t xml:space="preserve"> </w:t>
      </w:r>
      <w:r w:rsidR="00ED73A1">
        <w:rPr>
          <w:sz w:val="22"/>
          <w:szCs w:val="22"/>
          <w:lang w:val="en-GB"/>
        </w:rPr>
        <w:t>Rel-15 HARQ-ACK RE mapping can be re</w:t>
      </w:r>
      <w:r w:rsidR="00DE6615">
        <w:rPr>
          <w:sz w:val="22"/>
          <w:szCs w:val="22"/>
          <w:lang w:val="en-GB"/>
        </w:rPr>
        <w:t>used for high-priority HARQ-ACK.</w:t>
      </w:r>
    </w:p>
    <w:p w14:paraId="53A5824C" w14:textId="2BEF0036" w:rsidR="00097A40" w:rsidRDefault="00472D57" w:rsidP="00F702F4">
      <w:pPr>
        <w:spacing w:before="240" w:after="120"/>
        <w:jc w:val="both"/>
        <w:rPr>
          <w:sz w:val="22"/>
        </w:rPr>
      </w:pPr>
      <w:r>
        <w:rPr>
          <w:sz w:val="22"/>
        </w:rPr>
        <w:t>Similarly</w:t>
      </w:r>
      <w:r w:rsidR="009A5EAF">
        <w:rPr>
          <w:sz w:val="22"/>
        </w:rPr>
        <w:t>,</w:t>
      </w:r>
      <w:r w:rsidR="006E07B0">
        <w:rPr>
          <w:sz w:val="22"/>
        </w:rPr>
        <w:t xml:space="preserve"> Rel-15 CSI part 1 process of rate matching and RE mapping can be used for low-priority HARQ-ACK</w:t>
      </w:r>
      <w:r w:rsidR="000931A6">
        <w:rPr>
          <w:sz w:val="22"/>
        </w:rPr>
        <w:t xml:space="preserve">, for example </w:t>
      </w:r>
      <w:r w:rsidR="000931A6" w:rsidRPr="00BF0124">
        <w:rPr>
          <w:sz w:val="22"/>
        </w:rPr>
        <w:t xml:space="preserve">the number of coded modulation symbols per layer for </w:t>
      </w:r>
      <w:r w:rsidR="00B85262">
        <w:rPr>
          <w:sz w:val="22"/>
        </w:rPr>
        <w:t>low</w:t>
      </w:r>
      <w:r w:rsidR="009852F1">
        <w:rPr>
          <w:sz w:val="22"/>
        </w:rPr>
        <w:t>-priority</w:t>
      </w:r>
      <w:r w:rsidR="009852F1" w:rsidRPr="00BF0124">
        <w:rPr>
          <w:sz w:val="22"/>
        </w:rPr>
        <w:t xml:space="preserve"> </w:t>
      </w:r>
      <w:r w:rsidR="000931A6" w:rsidRPr="00BF0124">
        <w:rPr>
          <w:sz w:val="22"/>
        </w:rPr>
        <w:t>HARQ-ACK transmission</w:t>
      </w:r>
      <w:r w:rsidR="000931A6">
        <w:rPr>
          <w:sz w:val="22"/>
        </w:rPr>
        <w:t xml:space="preserve"> can be determined as follows</w:t>
      </w:r>
      <w:r w:rsidR="00786F8D">
        <w:rPr>
          <w:sz w:val="22"/>
        </w:rPr>
        <w:t xml:space="preserve"> (based on 6.3.2.4.1.2 in TS 38.212)</w:t>
      </w:r>
      <w:r w:rsidR="009852F1">
        <w:rPr>
          <w:sz w:val="22"/>
        </w:rPr>
        <w:t>:</w:t>
      </w:r>
      <w:r w:rsidR="009A5EAF">
        <w:rPr>
          <w:sz w:val="22"/>
        </w:rPr>
        <w:t xml:space="preserve"> </w:t>
      </w:r>
    </w:p>
    <w:p w14:paraId="6BC6FBD4" w14:textId="4A55767B" w:rsidR="00097A40" w:rsidRDefault="0034119E" w:rsidP="00F702F4">
      <w:pPr>
        <w:spacing w:before="240" w:after="120"/>
        <w:jc w:val="both"/>
        <w:rPr>
          <w:sz w:val="22"/>
        </w:rPr>
      </w:pPr>
      <m:oMathPara>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LP_ACK</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LP_ACK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LP_ACK</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offset_LP_ACK</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HP_ACK</m:t>
                  </m:r>
                </m:sub>
                <m:sup>
                  <m:r>
                    <m:rPr>
                      <m:sty m:val="p"/>
                    </m:rPr>
                    <w:rPr>
                      <w:rFonts w:ascii="Cambria Math" w:hAnsi="Cambria Math"/>
                      <w:lang w:eastAsia="zh-CN"/>
                    </w:rPr>
                    <m:t>'</m:t>
                  </m:r>
                </m:sup>
              </m:sSubSup>
            </m:e>
          </m:d>
        </m:oMath>
      </m:oMathPara>
    </w:p>
    <w:p w14:paraId="20C3D09B" w14:textId="27B9479B" w:rsidR="003531E6" w:rsidRDefault="003531E6" w:rsidP="003531E6">
      <w:pPr>
        <w:spacing w:before="240" w:after="120"/>
        <w:jc w:val="both"/>
        <w:rPr>
          <w:sz w:val="22"/>
        </w:rPr>
      </w:pPr>
      <w:r>
        <w:rPr>
          <w:sz w:val="22"/>
          <w:szCs w:val="22"/>
          <w:lang w:val="en-GB" w:eastAsia="zh-CN"/>
        </w:rPr>
        <w:t>where</w:t>
      </w:r>
      <w:r w:rsidRPr="007A212D">
        <w:rPr>
          <w:sz w:val="22"/>
          <w:szCs w:val="22"/>
          <w:lang w:val="en-GB" w:eastAsia="zh-CN"/>
        </w:rPr>
        <w:t xml:space="preserve"> </w:t>
      </w:r>
      <m:oMath>
        <m:sSub>
          <m:sSubPr>
            <m:ctrlPr>
              <w:rPr>
                <w:rFonts w:ascii="Cambria Math" w:hAnsi="Cambria Math"/>
                <w:i/>
              </w:rPr>
            </m:ctrlPr>
          </m:sSubPr>
          <m:e>
            <m:r>
              <w:rPr>
                <w:rFonts w:ascii="Cambria Math"/>
              </w:rPr>
              <m:t>O</m:t>
            </m:r>
          </m:e>
          <m:sub>
            <m:r>
              <m:rPr>
                <m:nor/>
              </m:rPr>
              <w:rPr>
                <w:rFonts w:ascii="Cambria Math"/>
              </w:rPr>
              <m:t>LP_ACK</m:t>
            </m:r>
            <m:ctrlPr>
              <w:rPr>
                <w:rFonts w:ascii="Cambria Math" w:hAnsi="Cambria Math"/>
              </w:rPr>
            </m:ctrlPr>
          </m:sub>
        </m:sSub>
      </m:oMath>
      <w:r>
        <w:t xml:space="preserve"> </w:t>
      </w:r>
      <w:r w:rsidRPr="007A212D">
        <w:rPr>
          <w:sz w:val="22"/>
          <w:szCs w:val="22"/>
          <w:lang w:val="en-GB"/>
        </w:rPr>
        <w:t xml:space="preserve">denotes the </w:t>
      </w:r>
      <w:r>
        <w:rPr>
          <w:sz w:val="22"/>
          <w:szCs w:val="22"/>
          <w:lang w:val="en-GB"/>
        </w:rPr>
        <w:t xml:space="preserve">number of </w:t>
      </w:r>
      <w:r w:rsidR="007E19E7">
        <w:rPr>
          <w:sz w:val="22"/>
          <w:szCs w:val="22"/>
          <w:lang w:val="en-GB"/>
        </w:rPr>
        <w:t>low</w:t>
      </w:r>
      <w:r w:rsidRPr="007A212D">
        <w:rPr>
          <w:sz w:val="22"/>
          <w:szCs w:val="22"/>
          <w:lang w:val="en-GB"/>
        </w:rPr>
        <w:t xml:space="preserve">-priority HARQ-ACK </w:t>
      </w:r>
      <w:r w:rsidRPr="004D6FBB">
        <w:rPr>
          <w:sz w:val="22"/>
          <w:szCs w:val="22"/>
          <w:lang w:val="en-GB"/>
        </w:rPr>
        <w:t xml:space="preserve">bits, </w:t>
      </w:r>
      <w:r w:rsidRPr="004D6FBB">
        <w:rPr>
          <w:rFonts w:hint="eastAsia"/>
          <w:sz w:val="22"/>
          <w:szCs w:val="22"/>
          <w:lang w:eastAsia="zh-CN"/>
        </w:rPr>
        <w:t xml:space="preserve">if </w:t>
      </w:r>
      <m:oMath>
        <m:sSub>
          <m:sSubPr>
            <m:ctrlPr>
              <w:rPr>
                <w:rFonts w:ascii="Cambria Math" w:hAnsi="Cambria Math"/>
                <w:i/>
                <w:sz w:val="22"/>
                <w:szCs w:val="22"/>
              </w:rPr>
            </m:ctrlPr>
          </m:sSubPr>
          <m:e>
            <m:r>
              <w:rPr>
                <w:rFonts w:ascii="Cambria Math"/>
                <w:sz w:val="22"/>
                <w:szCs w:val="22"/>
              </w:rPr>
              <m:t>O</m:t>
            </m:r>
          </m:e>
          <m:sub>
            <m:r>
              <m:rPr>
                <m:nor/>
              </m:rPr>
              <w:rPr>
                <w:rFonts w:ascii="Cambria Math"/>
                <w:sz w:val="22"/>
                <w:szCs w:val="22"/>
              </w:rPr>
              <m:t>LP_ACK</m:t>
            </m:r>
            <m:ctrlPr>
              <w:rPr>
                <w:rFonts w:ascii="Cambria Math" w:hAnsi="Cambria Math"/>
                <w:sz w:val="22"/>
                <w:szCs w:val="22"/>
              </w:rPr>
            </m:ctrlPr>
          </m:sub>
        </m:sSub>
        <m:r>
          <w:rPr>
            <w:rFonts w:ascii="Cambria Math"/>
            <w:sz w:val="22"/>
            <w:szCs w:val="22"/>
          </w:rPr>
          <m:t>≥</m:t>
        </m:r>
        <m:r>
          <w:rPr>
            <w:rFonts w:ascii="Cambria Math"/>
            <w:sz w:val="22"/>
            <w:szCs w:val="22"/>
          </w:rPr>
          <m:t>360</m:t>
        </m:r>
      </m:oMath>
      <w:r w:rsidRPr="004D6FBB">
        <w:rPr>
          <w:rFonts w:hint="eastAsia"/>
          <w:sz w:val="22"/>
          <w:szCs w:val="22"/>
          <w:lang w:eastAsia="zh-CN"/>
        </w:rPr>
        <w:t xml:space="preserve">, </w:t>
      </w:r>
      <m:oMath>
        <m:sSub>
          <m:sSubPr>
            <m:ctrlPr>
              <w:rPr>
                <w:rFonts w:ascii="Cambria Math" w:hAnsi="Cambria Math"/>
                <w:i/>
                <w:sz w:val="22"/>
                <w:szCs w:val="22"/>
              </w:rPr>
            </m:ctrlPr>
          </m:sSubPr>
          <m:e>
            <m:r>
              <w:rPr>
                <w:rFonts w:ascii="Cambria Math"/>
                <w:sz w:val="22"/>
                <w:szCs w:val="22"/>
              </w:rPr>
              <m:t>L</m:t>
            </m:r>
          </m:e>
          <m:sub>
            <m:r>
              <m:rPr>
                <m:nor/>
              </m:rPr>
              <w:rPr>
                <w:rFonts w:ascii="Cambria Math"/>
                <w:sz w:val="22"/>
                <w:szCs w:val="22"/>
              </w:rPr>
              <m:t>LP_ACK</m:t>
            </m:r>
            <m:ctrlPr>
              <w:rPr>
                <w:rFonts w:ascii="Cambria Math" w:hAnsi="Cambria Math"/>
                <w:sz w:val="22"/>
                <w:szCs w:val="22"/>
              </w:rPr>
            </m:ctrlPr>
          </m:sub>
        </m:sSub>
        <m:r>
          <w:rPr>
            <w:rFonts w:ascii="Cambria Math"/>
            <w:sz w:val="22"/>
            <w:szCs w:val="22"/>
          </w:rPr>
          <m:t>=11</m:t>
        </m:r>
      </m:oMath>
      <w:r w:rsidRPr="004D6FBB">
        <w:rPr>
          <w:rFonts w:hint="eastAsia"/>
          <w:sz w:val="22"/>
          <w:szCs w:val="22"/>
          <w:lang w:eastAsia="zh-CN"/>
        </w:rPr>
        <w:t xml:space="preserve">; otherwise </w:t>
      </w:r>
      <m:oMath>
        <m:sSub>
          <m:sSubPr>
            <m:ctrlPr>
              <w:rPr>
                <w:rFonts w:ascii="Cambria Math" w:hAnsi="Cambria Math"/>
                <w:i/>
                <w:sz w:val="22"/>
                <w:szCs w:val="22"/>
              </w:rPr>
            </m:ctrlPr>
          </m:sSubPr>
          <m:e>
            <m:r>
              <w:rPr>
                <w:rFonts w:ascii="Cambria Math"/>
                <w:sz w:val="22"/>
                <w:szCs w:val="22"/>
              </w:rPr>
              <m:t>L</m:t>
            </m:r>
          </m:e>
          <m:sub>
            <m:r>
              <m:rPr>
                <m:nor/>
              </m:rPr>
              <w:rPr>
                <w:rFonts w:ascii="Cambria Math"/>
                <w:sz w:val="22"/>
                <w:szCs w:val="22"/>
              </w:rPr>
              <m:t>LP_ACK</m:t>
            </m:r>
            <m:ctrlPr>
              <w:rPr>
                <w:rFonts w:ascii="Cambria Math" w:hAnsi="Cambria Math"/>
                <w:sz w:val="22"/>
                <w:szCs w:val="22"/>
              </w:rPr>
            </m:ctrlPr>
          </m:sub>
        </m:sSub>
      </m:oMath>
      <w:r w:rsidRPr="004D6FBB">
        <w:rPr>
          <w:rFonts w:hint="eastAsia"/>
          <w:sz w:val="22"/>
          <w:szCs w:val="22"/>
          <w:lang w:eastAsia="zh-CN"/>
        </w:rPr>
        <w:t xml:space="preserve"> is the number of CRC bits for </w:t>
      </w:r>
      <w:r w:rsidR="007E19E7">
        <w:rPr>
          <w:sz w:val="22"/>
          <w:szCs w:val="22"/>
          <w:lang w:eastAsia="zh-CN"/>
        </w:rPr>
        <w:t xml:space="preserve">low-priority </w:t>
      </w:r>
      <w:r w:rsidRPr="004D6FBB">
        <w:rPr>
          <w:rFonts w:hint="eastAsia"/>
          <w:sz w:val="22"/>
          <w:szCs w:val="22"/>
          <w:lang w:eastAsia="zh-CN"/>
        </w:rPr>
        <w:t xml:space="preserve">HARQ-ACK determined according to Clause </w:t>
      </w:r>
      <w:r w:rsidRPr="004D6FBB">
        <w:rPr>
          <w:rFonts w:hint="eastAsia"/>
          <w:sz w:val="22"/>
          <w:szCs w:val="22"/>
          <w:lang w:eastAsia="zh-CN"/>
        </w:rPr>
        <w:lastRenderedPageBreak/>
        <w:t>6.3.1.2.1;</w:t>
      </w:r>
      <w:r w:rsidRPr="007A212D">
        <w:rPr>
          <w:sz w:val="22"/>
          <w:szCs w:val="22"/>
          <w:lang w:val="en-GB"/>
        </w:rPr>
        <w:t xml:space="preserve"> and </w:t>
      </w:r>
      <m:oMath>
        <m:sSubSup>
          <m:sSubSupPr>
            <m:ctrlPr>
              <w:rPr>
                <w:rFonts w:ascii="Cambria Math" w:hAnsi="Cambria Math"/>
                <w:i/>
              </w:rPr>
            </m:ctrlPr>
          </m:sSubSupPr>
          <m:e>
            <m:r>
              <w:rPr>
                <w:rFonts w:ascii="Cambria Math"/>
              </w:rPr>
              <m:t>β</m:t>
            </m:r>
          </m:e>
          <m:sub>
            <m:r>
              <m:rPr>
                <m:nor/>
              </m:rPr>
              <w:rPr>
                <w:rFonts w:ascii="Cambria Math"/>
              </w:rPr>
              <m:t>offset_LP_ACK</m:t>
            </m:r>
            <m:ctrlPr>
              <w:rPr>
                <w:rFonts w:ascii="Cambria Math" w:hAnsi="Cambria Math"/>
              </w:rPr>
            </m:ctrlPr>
          </m:sub>
          <m:sup>
            <m:r>
              <m:rPr>
                <m:nor/>
              </m:rPr>
              <w:rPr>
                <w:rFonts w:ascii="Cambria Math"/>
              </w:rPr>
              <m:t>PUSCH</m:t>
            </m:r>
            <m:ctrlPr>
              <w:rPr>
                <w:rFonts w:ascii="Cambria Math" w:hAnsi="Cambria Math"/>
              </w:rPr>
            </m:ctrlPr>
          </m:sup>
        </m:sSubSup>
      </m:oMath>
      <w:r>
        <w:t xml:space="preserve"> </w:t>
      </w:r>
      <w:r w:rsidRPr="007A212D">
        <w:rPr>
          <w:sz w:val="22"/>
          <w:szCs w:val="22"/>
          <w:lang w:val="en-GB"/>
        </w:rPr>
        <w:t xml:space="preserve">denotes the </w:t>
      </w:r>
      <w:r>
        <w:rPr>
          <w:sz w:val="22"/>
          <w:szCs w:val="22"/>
          <w:lang w:val="en-GB"/>
        </w:rPr>
        <w:t xml:space="preserve">beta-offset value for multiplexing </w:t>
      </w:r>
      <w:r w:rsidR="007E19E7">
        <w:rPr>
          <w:sz w:val="22"/>
          <w:szCs w:val="22"/>
          <w:lang w:val="en-GB"/>
        </w:rPr>
        <w:t>low</w:t>
      </w:r>
      <w:r>
        <w:rPr>
          <w:sz w:val="22"/>
          <w:szCs w:val="22"/>
          <w:lang w:val="en-GB"/>
        </w:rPr>
        <w:t xml:space="preserve">-priority HARQ-ACK, and the rest </w:t>
      </w:r>
      <w:r w:rsidR="00B00F78">
        <w:rPr>
          <w:sz w:val="22"/>
          <w:szCs w:val="22"/>
          <w:lang w:val="en-GB"/>
        </w:rPr>
        <w:t xml:space="preserve">parameters </w:t>
      </w:r>
      <w:r>
        <w:rPr>
          <w:sz w:val="22"/>
          <w:szCs w:val="22"/>
          <w:lang w:val="en-GB"/>
        </w:rPr>
        <w:t xml:space="preserve">are the same as in </w:t>
      </w:r>
      <w:r>
        <w:rPr>
          <w:sz w:val="22"/>
        </w:rPr>
        <w:t>6.3.2.4.1.</w:t>
      </w:r>
      <w:r w:rsidR="004C460B">
        <w:rPr>
          <w:sz w:val="22"/>
        </w:rPr>
        <w:t>2</w:t>
      </w:r>
      <w:r>
        <w:rPr>
          <w:sz w:val="22"/>
        </w:rPr>
        <w:t xml:space="preserve"> of TS 38.212.</w:t>
      </w:r>
      <w:r>
        <w:rPr>
          <w:sz w:val="22"/>
          <w:szCs w:val="22"/>
          <w:lang w:val="en-GB"/>
        </w:rPr>
        <w:t xml:space="preserve"> </w:t>
      </w:r>
      <w:r w:rsidR="00DE6615">
        <w:rPr>
          <w:sz w:val="22"/>
          <w:szCs w:val="22"/>
          <w:lang w:val="en-GB"/>
        </w:rPr>
        <w:t>Rel-15 CSI part 1 RE mapping can be reused for low-priority HARQ-ACK.</w:t>
      </w:r>
    </w:p>
    <w:p w14:paraId="6F304083" w14:textId="05BF4894" w:rsidR="00653AC2" w:rsidRDefault="009A5EAF" w:rsidP="00F702F4">
      <w:pPr>
        <w:spacing w:before="240" w:after="120"/>
        <w:jc w:val="both"/>
        <w:rPr>
          <w:sz w:val="22"/>
        </w:rPr>
      </w:pPr>
      <w:r>
        <w:rPr>
          <w:sz w:val="22"/>
        </w:rPr>
        <w:t>In this way,</w:t>
      </w:r>
      <w:r w:rsidR="00472D57">
        <w:rPr>
          <w:sz w:val="22"/>
        </w:rPr>
        <w:t xml:space="preserve"> </w:t>
      </w:r>
      <w:r>
        <w:rPr>
          <w:sz w:val="22"/>
        </w:rPr>
        <w:t xml:space="preserve">no need </w:t>
      </w:r>
      <w:r w:rsidR="009852F1">
        <w:rPr>
          <w:sz w:val="22"/>
        </w:rPr>
        <w:t xml:space="preserve">for RAN1 </w:t>
      </w:r>
      <w:r>
        <w:rPr>
          <w:sz w:val="22"/>
        </w:rPr>
        <w:t xml:space="preserve">to define new </w:t>
      </w:r>
      <w:r w:rsidR="009852F1">
        <w:rPr>
          <w:sz w:val="22"/>
        </w:rPr>
        <w:t xml:space="preserve">schemes for </w:t>
      </w:r>
      <w:r>
        <w:rPr>
          <w:sz w:val="22"/>
        </w:rPr>
        <w:t xml:space="preserve">rate matching and RE matching, but rather </w:t>
      </w:r>
      <w:r w:rsidR="00CD30E9">
        <w:rPr>
          <w:sz w:val="22"/>
        </w:rPr>
        <w:t>applying</w:t>
      </w:r>
      <w:r w:rsidR="00BC25CE">
        <w:rPr>
          <w:sz w:val="22"/>
        </w:rPr>
        <w:t>/reusing</w:t>
      </w:r>
      <w:r w:rsidR="00CD30E9">
        <w:rPr>
          <w:sz w:val="22"/>
        </w:rPr>
        <w:t xml:space="preserve"> </w:t>
      </w:r>
      <w:r>
        <w:rPr>
          <w:sz w:val="22"/>
        </w:rPr>
        <w:t xml:space="preserve">the </w:t>
      </w:r>
      <w:r w:rsidR="00CD30E9">
        <w:rPr>
          <w:sz w:val="22"/>
        </w:rPr>
        <w:t xml:space="preserve">specified procedure </w:t>
      </w:r>
      <w:r w:rsidR="00B54850">
        <w:rPr>
          <w:sz w:val="22"/>
        </w:rPr>
        <w:t xml:space="preserve">for </w:t>
      </w:r>
      <w:r w:rsidR="00CD30E9">
        <w:rPr>
          <w:sz w:val="22"/>
        </w:rPr>
        <w:t>the UCIs to be multiplexed into PUSCH.</w:t>
      </w:r>
    </w:p>
    <w:p w14:paraId="41CF9316" w14:textId="2BE69D2D" w:rsidR="005E5E69" w:rsidRDefault="008A1CD4" w:rsidP="007F4C25">
      <w:pPr>
        <w:spacing w:before="240" w:after="240"/>
        <w:jc w:val="both"/>
        <w:rPr>
          <w:sz w:val="22"/>
        </w:rPr>
      </w:pPr>
      <w:r w:rsidRPr="00891B2F">
        <w:rPr>
          <w:b/>
          <w:sz w:val="22"/>
          <w:szCs w:val="22"/>
          <w:lang w:val="en-GB"/>
        </w:rPr>
        <w:t>Proposal 3.</w:t>
      </w:r>
      <w:r w:rsidR="00BC786D">
        <w:rPr>
          <w:b/>
          <w:sz w:val="22"/>
          <w:szCs w:val="22"/>
          <w:lang w:val="en-GB"/>
        </w:rPr>
        <w:t>24</w:t>
      </w:r>
      <w:r w:rsidRPr="00891B2F">
        <w:rPr>
          <w:b/>
          <w:sz w:val="22"/>
          <w:szCs w:val="22"/>
          <w:lang w:val="en-GB"/>
        </w:rPr>
        <w:t>:</w:t>
      </w:r>
      <w:r w:rsidR="00CC0D2F">
        <w:rPr>
          <w:b/>
          <w:sz w:val="22"/>
          <w:szCs w:val="22"/>
          <w:lang w:val="en-GB"/>
        </w:rPr>
        <w:t xml:space="preserve"> </w:t>
      </w:r>
      <w:r w:rsidR="00D53939" w:rsidRPr="00891B2F">
        <w:rPr>
          <w:b/>
          <w:sz w:val="22"/>
          <w:szCs w:val="22"/>
          <w:lang w:val="en-GB"/>
        </w:rPr>
        <w:t>For the scenario</w:t>
      </w:r>
      <w:r w:rsidR="00C63A76">
        <w:rPr>
          <w:b/>
          <w:sz w:val="22"/>
          <w:szCs w:val="22"/>
          <w:lang w:val="en-GB"/>
        </w:rPr>
        <w:t>s</w:t>
      </w:r>
      <w:r w:rsidR="00D53939" w:rsidRPr="00891B2F">
        <w:rPr>
          <w:b/>
          <w:sz w:val="22"/>
          <w:szCs w:val="22"/>
          <w:lang w:val="en-GB"/>
        </w:rPr>
        <w:t xml:space="preserve"> where </w:t>
      </w:r>
      <w:r w:rsidR="00D53939">
        <w:rPr>
          <w:b/>
          <w:sz w:val="22"/>
          <w:szCs w:val="22"/>
          <w:lang w:val="en-GB"/>
        </w:rPr>
        <w:t xml:space="preserve">both high-priority </w:t>
      </w:r>
      <w:r w:rsidR="00D53939" w:rsidRPr="00891B2F">
        <w:rPr>
          <w:b/>
          <w:sz w:val="22"/>
          <w:szCs w:val="22"/>
          <w:lang w:val="en-GB"/>
        </w:rPr>
        <w:t>HARQ-ACK</w:t>
      </w:r>
      <w:r w:rsidR="00D53939">
        <w:rPr>
          <w:b/>
          <w:sz w:val="22"/>
          <w:szCs w:val="22"/>
          <w:lang w:val="en-GB"/>
        </w:rPr>
        <w:t xml:space="preserve"> bits</w:t>
      </w:r>
      <w:r w:rsidR="00D53939" w:rsidRPr="00891B2F">
        <w:rPr>
          <w:b/>
          <w:sz w:val="22"/>
          <w:szCs w:val="22"/>
          <w:lang w:val="en-GB"/>
        </w:rPr>
        <w:t xml:space="preserve"> </w:t>
      </w:r>
      <w:r w:rsidR="00D53939">
        <w:rPr>
          <w:b/>
          <w:sz w:val="22"/>
          <w:szCs w:val="22"/>
          <w:lang w:val="en-GB"/>
        </w:rPr>
        <w:t xml:space="preserve">and low-priority HARQ-ACK </w:t>
      </w:r>
      <w:r w:rsidR="00D53939" w:rsidRPr="00891B2F">
        <w:rPr>
          <w:b/>
          <w:sz w:val="22"/>
          <w:szCs w:val="22"/>
          <w:lang w:val="en-GB"/>
        </w:rPr>
        <w:t xml:space="preserve">bits </w:t>
      </w:r>
      <w:r w:rsidR="00DF0FD8">
        <w:rPr>
          <w:b/>
          <w:sz w:val="22"/>
          <w:szCs w:val="22"/>
          <w:lang w:val="en-GB"/>
        </w:rPr>
        <w:t xml:space="preserve">are multiplexed </w:t>
      </w:r>
      <w:r w:rsidR="00D53939">
        <w:rPr>
          <w:b/>
          <w:sz w:val="22"/>
          <w:szCs w:val="22"/>
          <w:lang w:val="en-GB"/>
        </w:rPr>
        <w:t>into</w:t>
      </w:r>
      <w:r w:rsidR="00D53939" w:rsidRPr="00891B2F">
        <w:rPr>
          <w:b/>
          <w:sz w:val="22"/>
          <w:szCs w:val="22"/>
          <w:lang w:val="en-GB"/>
        </w:rPr>
        <w:t xml:space="preserve"> a PUSCH</w:t>
      </w:r>
      <w:r w:rsidR="00D53939">
        <w:rPr>
          <w:b/>
          <w:sz w:val="22"/>
          <w:szCs w:val="22"/>
          <w:lang w:val="en-GB"/>
        </w:rPr>
        <w:t>, r</w:t>
      </w:r>
      <w:r w:rsidR="00CC0D2F">
        <w:rPr>
          <w:b/>
          <w:sz w:val="22"/>
          <w:szCs w:val="22"/>
          <w:lang w:val="en-GB"/>
        </w:rPr>
        <w:t>euse Rel-15 rate matching and RE mapping as the baseline</w:t>
      </w:r>
      <w:r w:rsidR="00D53939">
        <w:rPr>
          <w:b/>
          <w:sz w:val="22"/>
          <w:szCs w:val="22"/>
          <w:lang w:val="en-GB"/>
        </w:rPr>
        <w:t>.</w:t>
      </w:r>
    </w:p>
    <w:p w14:paraId="421B0FCB" w14:textId="21ADD9C1" w:rsidR="00083937" w:rsidRPr="00FC31A4" w:rsidRDefault="00083937" w:rsidP="00C62F5D">
      <w:pPr>
        <w:pStyle w:val="Heading4"/>
        <w:numPr>
          <w:ilvl w:val="0"/>
          <w:numId w:val="0"/>
        </w:numPr>
        <w:ind w:left="864" w:hanging="864"/>
      </w:pPr>
      <w:r>
        <w:t>3.2.1.</w:t>
      </w:r>
      <w:r w:rsidR="00C62F5D">
        <w:t>5</w:t>
      </w:r>
      <w:r>
        <w:t xml:space="preserve"> </w:t>
      </w:r>
      <w:r w:rsidR="00966522">
        <w:t>M</w:t>
      </w:r>
      <w:r w:rsidR="00966522" w:rsidRPr="00966522">
        <w:t>inimiz</w:t>
      </w:r>
      <w:r w:rsidR="00966522">
        <w:t>ing</w:t>
      </w:r>
      <w:r w:rsidR="00966522" w:rsidRPr="00966522">
        <w:t xml:space="preserve"> impact on the </w:t>
      </w:r>
      <w:r w:rsidR="00966522">
        <w:t>reliability</w:t>
      </w:r>
      <w:r w:rsidR="00966522" w:rsidRPr="00966522">
        <w:t xml:space="preserve"> for high-priority </w:t>
      </w:r>
      <w:r w:rsidR="00966522">
        <w:t>UCIs</w:t>
      </w:r>
      <w:r w:rsidR="00175107">
        <w:t xml:space="preserve"> via UL power control</w:t>
      </w:r>
    </w:p>
    <w:p w14:paraId="55B156A1" w14:textId="0F0EB563" w:rsidR="00083937" w:rsidRPr="00891B2F" w:rsidRDefault="00694093" w:rsidP="00CC6F95">
      <w:pPr>
        <w:jc w:val="both"/>
        <w:rPr>
          <w:sz w:val="22"/>
          <w:szCs w:val="22"/>
          <w:lang w:val="en-GB"/>
        </w:rPr>
      </w:pPr>
      <w:r>
        <w:rPr>
          <w:sz w:val="22"/>
          <w:szCs w:val="22"/>
          <w:lang w:val="en-GB"/>
        </w:rPr>
        <w:t xml:space="preserve">In </w:t>
      </w:r>
      <w:r w:rsidR="008D6B0E">
        <w:rPr>
          <w:sz w:val="22"/>
          <w:szCs w:val="22"/>
          <w:lang w:val="en-GB"/>
        </w:rPr>
        <w:t xml:space="preserve">the </w:t>
      </w:r>
      <w:r>
        <w:rPr>
          <w:sz w:val="22"/>
          <w:szCs w:val="22"/>
          <w:lang w:val="en-GB"/>
        </w:rPr>
        <w:t>sections</w:t>
      </w:r>
      <w:r w:rsidR="008D6B0E">
        <w:rPr>
          <w:sz w:val="22"/>
          <w:szCs w:val="22"/>
          <w:lang w:val="en-GB"/>
        </w:rPr>
        <w:t xml:space="preserve"> above</w:t>
      </w:r>
      <w:r w:rsidR="007C1A70">
        <w:rPr>
          <w:sz w:val="22"/>
          <w:szCs w:val="22"/>
          <w:lang w:val="en-GB"/>
        </w:rPr>
        <w:t>,</w:t>
      </w:r>
      <w:r w:rsidR="00AA259B" w:rsidRPr="007C1A70">
        <w:rPr>
          <w:sz w:val="22"/>
          <w:szCs w:val="22"/>
          <w:lang w:val="en-GB"/>
        </w:rPr>
        <w:t xml:space="preserve"> we have</w:t>
      </w:r>
      <w:r w:rsidR="00AA259B">
        <w:rPr>
          <w:sz w:val="22"/>
          <w:szCs w:val="22"/>
          <w:lang w:val="en-GB"/>
        </w:rPr>
        <w:t xml:space="preserve"> discussed different ways of </w:t>
      </w:r>
      <w:r w:rsidR="00BA0BB4">
        <w:rPr>
          <w:sz w:val="22"/>
          <w:szCs w:val="22"/>
          <w:lang w:val="en-GB"/>
        </w:rPr>
        <w:t>guaranteeing the performance of high-prio</w:t>
      </w:r>
      <w:r>
        <w:rPr>
          <w:sz w:val="22"/>
          <w:szCs w:val="22"/>
          <w:lang w:val="en-GB"/>
        </w:rPr>
        <w:t>rity UCIs including separately configured beta</w:t>
      </w:r>
      <w:r w:rsidR="008B3E4C">
        <w:rPr>
          <w:sz w:val="22"/>
          <w:szCs w:val="22"/>
          <w:lang w:val="en-GB"/>
        </w:rPr>
        <w:t>-</w:t>
      </w:r>
      <w:r>
        <w:rPr>
          <w:sz w:val="22"/>
          <w:szCs w:val="22"/>
          <w:lang w:val="en-GB"/>
        </w:rPr>
        <w:t>offset</w:t>
      </w:r>
      <w:r w:rsidR="00BA6A94">
        <w:rPr>
          <w:sz w:val="22"/>
          <w:szCs w:val="22"/>
          <w:lang w:val="en-GB"/>
        </w:rPr>
        <w:t xml:space="preserve"> and</w:t>
      </w:r>
      <w:r>
        <w:rPr>
          <w:sz w:val="22"/>
          <w:szCs w:val="22"/>
          <w:lang w:val="en-GB"/>
        </w:rPr>
        <w:t xml:space="preserve"> separate coding</w:t>
      </w:r>
      <w:r w:rsidR="00BA6A94">
        <w:rPr>
          <w:sz w:val="22"/>
          <w:szCs w:val="22"/>
          <w:lang w:val="en-GB"/>
        </w:rPr>
        <w:t xml:space="preserve">. </w:t>
      </w:r>
      <w:r w:rsidR="008D6B0E">
        <w:rPr>
          <w:sz w:val="22"/>
          <w:szCs w:val="22"/>
          <w:lang w:val="en-GB"/>
        </w:rPr>
        <w:t>A</w:t>
      </w:r>
      <w:r w:rsidR="007B69C4">
        <w:rPr>
          <w:sz w:val="22"/>
          <w:szCs w:val="22"/>
          <w:lang w:val="en-GB"/>
        </w:rPr>
        <w:t xml:space="preserve">nother </w:t>
      </w:r>
      <w:r w:rsidR="00D838BD">
        <w:rPr>
          <w:sz w:val="22"/>
          <w:szCs w:val="22"/>
          <w:lang w:val="en-GB"/>
        </w:rPr>
        <w:t>aspect</w:t>
      </w:r>
      <w:r w:rsidR="007B69C4">
        <w:rPr>
          <w:sz w:val="22"/>
          <w:szCs w:val="22"/>
          <w:lang w:val="en-GB"/>
        </w:rPr>
        <w:t xml:space="preserve"> which could be </w:t>
      </w:r>
      <w:r w:rsidR="008D6B0E">
        <w:rPr>
          <w:sz w:val="22"/>
          <w:szCs w:val="22"/>
          <w:lang w:val="en-GB"/>
        </w:rPr>
        <w:t xml:space="preserve">simply </w:t>
      </w:r>
      <w:r w:rsidR="007B69C4">
        <w:rPr>
          <w:sz w:val="22"/>
          <w:szCs w:val="22"/>
          <w:lang w:val="en-GB"/>
        </w:rPr>
        <w:t xml:space="preserve">enhanced is </w:t>
      </w:r>
      <w:r w:rsidR="00D838BD">
        <w:rPr>
          <w:sz w:val="22"/>
          <w:szCs w:val="22"/>
          <w:lang w:val="en-GB"/>
        </w:rPr>
        <w:t>UL</w:t>
      </w:r>
      <w:r w:rsidR="007B69C4">
        <w:rPr>
          <w:sz w:val="22"/>
          <w:szCs w:val="22"/>
          <w:lang w:val="en-GB"/>
        </w:rPr>
        <w:t xml:space="preserve"> power control</w:t>
      </w:r>
      <w:r w:rsidR="00D838BD">
        <w:rPr>
          <w:sz w:val="22"/>
          <w:szCs w:val="22"/>
          <w:lang w:val="en-GB"/>
        </w:rPr>
        <w:t>. For example</w:t>
      </w:r>
      <w:r w:rsidR="002E3480">
        <w:rPr>
          <w:sz w:val="22"/>
          <w:szCs w:val="22"/>
          <w:lang w:val="en-GB"/>
        </w:rPr>
        <w:t>,</w:t>
      </w:r>
      <w:r w:rsidR="00D838BD">
        <w:rPr>
          <w:sz w:val="22"/>
          <w:szCs w:val="22"/>
          <w:lang w:val="en-GB"/>
        </w:rPr>
        <w:t xml:space="preserve"> </w:t>
      </w:r>
      <w:r w:rsidR="003A25BC">
        <w:rPr>
          <w:sz w:val="22"/>
          <w:szCs w:val="22"/>
          <w:lang w:val="en-GB"/>
        </w:rPr>
        <w:t>when</w:t>
      </w:r>
      <w:r w:rsidR="00D838BD">
        <w:rPr>
          <w:sz w:val="22"/>
          <w:szCs w:val="22"/>
          <w:lang w:val="en-GB"/>
        </w:rPr>
        <w:t xml:space="preserve"> the high-priority HARQ-ACK </w:t>
      </w:r>
      <w:r w:rsidR="003A25BC">
        <w:rPr>
          <w:sz w:val="22"/>
          <w:szCs w:val="22"/>
          <w:lang w:val="en-GB"/>
        </w:rPr>
        <w:t xml:space="preserve">is </w:t>
      </w:r>
      <w:r w:rsidR="006B485A">
        <w:rPr>
          <w:sz w:val="22"/>
          <w:szCs w:val="22"/>
          <w:lang w:val="en-GB"/>
        </w:rPr>
        <w:t>multiplexed with low-priority PUSCH, a different set of power control parameters can be applied comparing to the case with</w:t>
      </w:r>
      <w:r w:rsidR="00CC6F95">
        <w:rPr>
          <w:sz w:val="22"/>
          <w:szCs w:val="22"/>
          <w:lang w:val="en-GB"/>
        </w:rPr>
        <w:t>out multiplexing high-priority HARQ-ACK. Certainly this is another way to</w:t>
      </w:r>
      <w:r w:rsidR="00083937" w:rsidRPr="00891B2F">
        <w:rPr>
          <w:sz w:val="22"/>
          <w:szCs w:val="22"/>
          <w:lang w:val="en-GB"/>
        </w:rPr>
        <w:t xml:space="preserve"> guarantee the required </w:t>
      </w:r>
      <w:r w:rsidR="003A25BC" w:rsidRPr="00891B2F">
        <w:rPr>
          <w:sz w:val="22"/>
          <w:szCs w:val="22"/>
          <w:lang w:val="en-GB"/>
        </w:rPr>
        <w:t xml:space="preserve">reliability </w:t>
      </w:r>
      <w:r w:rsidR="00083937" w:rsidRPr="00891B2F">
        <w:rPr>
          <w:sz w:val="22"/>
          <w:szCs w:val="22"/>
          <w:lang w:val="en-GB"/>
        </w:rPr>
        <w:t>performance of high-priority HARQ-ACK when multiplex</w:t>
      </w:r>
      <w:r w:rsidR="00733E9A" w:rsidRPr="00891B2F">
        <w:rPr>
          <w:sz w:val="22"/>
          <w:szCs w:val="22"/>
          <w:lang w:val="en-GB"/>
        </w:rPr>
        <w:t>ed</w:t>
      </w:r>
      <w:r w:rsidR="00083937" w:rsidRPr="00891B2F">
        <w:rPr>
          <w:sz w:val="22"/>
          <w:szCs w:val="22"/>
          <w:lang w:val="en-GB"/>
        </w:rPr>
        <w:t xml:space="preserve"> </w:t>
      </w:r>
      <w:r w:rsidR="00733E9A" w:rsidRPr="00891B2F">
        <w:rPr>
          <w:sz w:val="22"/>
          <w:szCs w:val="22"/>
          <w:lang w:val="en-GB"/>
        </w:rPr>
        <w:t>o</w:t>
      </w:r>
      <w:r w:rsidR="00083937" w:rsidRPr="00891B2F">
        <w:rPr>
          <w:sz w:val="22"/>
          <w:szCs w:val="22"/>
          <w:lang w:val="en-GB"/>
        </w:rPr>
        <w:t>n low-priority PUSCH</w:t>
      </w:r>
      <w:r w:rsidR="002E3480" w:rsidRPr="00891B2F">
        <w:rPr>
          <w:sz w:val="22"/>
          <w:szCs w:val="22"/>
          <w:lang w:val="en-GB"/>
        </w:rPr>
        <w:t xml:space="preserve">. </w:t>
      </w:r>
      <w:r w:rsidR="005D7075" w:rsidRPr="00891B2F">
        <w:rPr>
          <w:sz w:val="22"/>
          <w:szCs w:val="22"/>
          <w:lang w:val="en-GB"/>
        </w:rPr>
        <w:t xml:space="preserve">And therefore, we propose </w:t>
      </w:r>
      <w:r w:rsidR="00175107" w:rsidRPr="00891B2F">
        <w:rPr>
          <w:sz w:val="22"/>
          <w:szCs w:val="22"/>
          <w:lang w:val="en-GB"/>
        </w:rPr>
        <w:t xml:space="preserve">RAN1 </w:t>
      </w:r>
      <w:r w:rsidR="005D7075" w:rsidRPr="00891B2F">
        <w:rPr>
          <w:sz w:val="22"/>
          <w:szCs w:val="22"/>
          <w:lang w:val="en-GB"/>
        </w:rPr>
        <w:t>to</w:t>
      </w:r>
      <w:r w:rsidR="00175107" w:rsidRPr="00891B2F">
        <w:rPr>
          <w:sz w:val="22"/>
          <w:szCs w:val="22"/>
          <w:lang w:val="en-GB"/>
        </w:rPr>
        <w:t xml:space="preserve"> further study different w</w:t>
      </w:r>
      <w:r w:rsidR="00B73F54" w:rsidRPr="00891B2F">
        <w:rPr>
          <w:sz w:val="22"/>
          <w:szCs w:val="22"/>
          <w:lang w:val="en-GB"/>
        </w:rPr>
        <w:t xml:space="preserve">ays </w:t>
      </w:r>
      <w:r w:rsidR="00175107" w:rsidRPr="00891B2F">
        <w:rPr>
          <w:sz w:val="22"/>
          <w:szCs w:val="22"/>
          <w:lang w:val="en-GB"/>
        </w:rPr>
        <w:t>of</w:t>
      </w:r>
      <w:r w:rsidR="00B73F54" w:rsidRPr="00891B2F">
        <w:rPr>
          <w:sz w:val="22"/>
          <w:szCs w:val="22"/>
          <w:lang w:val="en-GB"/>
        </w:rPr>
        <w:t xml:space="preserve"> </w:t>
      </w:r>
      <w:r w:rsidR="00175107" w:rsidRPr="00891B2F">
        <w:rPr>
          <w:sz w:val="22"/>
          <w:szCs w:val="22"/>
          <w:lang w:val="en-GB"/>
        </w:rPr>
        <w:t xml:space="preserve">enhanced </w:t>
      </w:r>
      <w:r w:rsidR="009549AC" w:rsidRPr="00891B2F">
        <w:rPr>
          <w:sz w:val="22"/>
          <w:szCs w:val="22"/>
          <w:lang w:val="en-GB"/>
        </w:rPr>
        <w:t xml:space="preserve">PUSCH </w:t>
      </w:r>
      <w:r w:rsidR="00175107" w:rsidRPr="00891B2F">
        <w:rPr>
          <w:sz w:val="22"/>
          <w:szCs w:val="22"/>
          <w:lang w:val="en-GB"/>
        </w:rPr>
        <w:t>power control.</w:t>
      </w:r>
    </w:p>
    <w:p w14:paraId="7872289A" w14:textId="492897F8" w:rsidR="001625CB" w:rsidRPr="00891B2F" w:rsidRDefault="00175107" w:rsidP="00175107">
      <w:pPr>
        <w:jc w:val="both"/>
        <w:rPr>
          <w:b/>
          <w:sz w:val="22"/>
          <w:szCs w:val="22"/>
          <w:lang w:val="en-GB"/>
        </w:rPr>
      </w:pPr>
      <w:r w:rsidRPr="00891B2F">
        <w:rPr>
          <w:b/>
          <w:sz w:val="22"/>
          <w:szCs w:val="22"/>
          <w:lang w:val="en-GB"/>
        </w:rPr>
        <w:t>Proposal 3.</w:t>
      </w:r>
      <w:r w:rsidR="00BC786D" w:rsidRPr="00BD5FEE">
        <w:rPr>
          <w:b/>
          <w:sz w:val="22"/>
          <w:szCs w:val="22"/>
          <w:lang w:val="en-GB"/>
        </w:rPr>
        <w:t>25</w:t>
      </w:r>
      <w:r w:rsidRPr="00891B2F">
        <w:rPr>
          <w:b/>
          <w:sz w:val="22"/>
          <w:szCs w:val="22"/>
          <w:lang w:val="en-GB"/>
        </w:rPr>
        <w:t xml:space="preserve">: For the scenario where multiplexing </w:t>
      </w:r>
      <w:r w:rsidR="003E1735" w:rsidRPr="00891B2F">
        <w:rPr>
          <w:b/>
          <w:sz w:val="22"/>
          <w:szCs w:val="22"/>
          <w:lang w:val="en-GB"/>
        </w:rPr>
        <w:t xml:space="preserve">high-priority </w:t>
      </w:r>
      <w:r w:rsidRPr="00891B2F">
        <w:rPr>
          <w:b/>
          <w:sz w:val="22"/>
          <w:szCs w:val="22"/>
          <w:lang w:val="en-GB"/>
        </w:rPr>
        <w:t xml:space="preserve">HARQ-ACK bits </w:t>
      </w:r>
      <w:r w:rsidR="00D01539" w:rsidRPr="00891B2F">
        <w:rPr>
          <w:b/>
          <w:sz w:val="22"/>
          <w:szCs w:val="22"/>
          <w:lang w:val="en-GB"/>
        </w:rPr>
        <w:t>o</w:t>
      </w:r>
      <w:r w:rsidRPr="00891B2F">
        <w:rPr>
          <w:b/>
          <w:sz w:val="22"/>
          <w:szCs w:val="22"/>
          <w:lang w:val="en-GB"/>
        </w:rPr>
        <w:t xml:space="preserve">n a </w:t>
      </w:r>
      <w:r w:rsidR="001542ED" w:rsidRPr="00891B2F">
        <w:rPr>
          <w:b/>
          <w:sz w:val="22"/>
          <w:szCs w:val="22"/>
          <w:lang w:val="en-GB"/>
        </w:rPr>
        <w:t xml:space="preserve">low-priority </w:t>
      </w:r>
      <w:r w:rsidRPr="00891B2F">
        <w:rPr>
          <w:b/>
          <w:sz w:val="22"/>
          <w:szCs w:val="22"/>
          <w:lang w:val="en-GB"/>
        </w:rPr>
        <w:t xml:space="preserve">PUSCH, RAN1 to </w:t>
      </w:r>
      <w:r w:rsidR="001542ED" w:rsidRPr="00891B2F">
        <w:rPr>
          <w:b/>
          <w:sz w:val="22"/>
          <w:szCs w:val="22"/>
          <w:lang w:val="en-GB"/>
        </w:rPr>
        <w:t xml:space="preserve">investigate UL power control aspects to </w:t>
      </w:r>
      <w:r w:rsidR="00292326" w:rsidRPr="00891B2F">
        <w:rPr>
          <w:b/>
          <w:sz w:val="22"/>
          <w:szCs w:val="22"/>
          <w:lang w:val="en-GB"/>
        </w:rPr>
        <w:t>guarantee the required reliability of high-priority HARQ-ACK bits</w:t>
      </w:r>
      <w:r w:rsidRPr="00891B2F">
        <w:rPr>
          <w:b/>
          <w:sz w:val="22"/>
          <w:szCs w:val="22"/>
          <w:lang w:val="en-GB"/>
        </w:rPr>
        <w:t>.</w:t>
      </w:r>
    </w:p>
    <w:p w14:paraId="54702D5C" w14:textId="7DAAB236" w:rsidR="003B55F9" w:rsidRPr="00FC31A4" w:rsidRDefault="003B55F9" w:rsidP="003B55F9">
      <w:pPr>
        <w:pStyle w:val="Heading3"/>
        <w:numPr>
          <w:ilvl w:val="0"/>
          <w:numId w:val="0"/>
        </w:numPr>
        <w:spacing w:before="240"/>
        <w:ind w:left="720" w:hanging="720"/>
        <w:rPr>
          <w:lang w:eastAsia="zh-CN"/>
        </w:rPr>
      </w:pPr>
      <w:r w:rsidRPr="00FC31A4">
        <w:rPr>
          <w:lang w:eastAsia="zh-CN"/>
        </w:rPr>
        <w:t xml:space="preserve">3.2.2 Low-priority PUSCH vs. high-priority SR  </w:t>
      </w:r>
    </w:p>
    <w:p w14:paraId="6E88F3A4" w14:textId="7576A8A9" w:rsidR="003B55F9" w:rsidRPr="00891B2F" w:rsidRDefault="0012040A" w:rsidP="003B55F9">
      <w:pPr>
        <w:jc w:val="both"/>
        <w:rPr>
          <w:sz w:val="22"/>
          <w:lang w:val="en-GB"/>
        </w:rPr>
      </w:pPr>
      <w:r w:rsidRPr="00891B2F">
        <w:rPr>
          <w:sz w:val="22"/>
          <w:lang w:val="en-GB"/>
        </w:rPr>
        <w:t>In this case, following Rel-16 rule, the low-priority PUSCH is a</w:t>
      </w:r>
      <w:r w:rsidR="003B55F9" w:rsidRPr="00891B2F">
        <w:rPr>
          <w:sz w:val="22"/>
          <w:lang w:val="en-GB"/>
        </w:rPr>
        <w:t xml:space="preserve">lways </w:t>
      </w:r>
      <w:r w:rsidRPr="00891B2F">
        <w:rPr>
          <w:sz w:val="22"/>
          <w:lang w:val="en-GB"/>
        </w:rPr>
        <w:t>dropped which will</w:t>
      </w:r>
      <w:r w:rsidR="003B55F9" w:rsidRPr="00891B2F">
        <w:rPr>
          <w:sz w:val="22"/>
          <w:lang w:val="en-GB"/>
        </w:rPr>
        <w:t xml:space="preserve"> result in unnecessary retransmission</w:t>
      </w:r>
      <w:r w:rsidRPr="00891B2F">
        <w:rPr>
          <w:sz w:val="22"/>
          <w:lang w:val="en-GB"/>
        </w:rPr>
        <w:t>. Clearly this is not optimal</w:t>
      </w:r>
      <w:r w:rsidR="003B55F9" w:rsidRPr="00891B2F">
        <w:rPr>
          <w:sz w:val="22"/>
          <w:lang w:val="en-GB"/>
        </w:rPr>
        <w:t xml:space="preserve"> especially considering that the high-priority SR is of only 1-bit information. Therefore, ways to multiplex the high-priority SR and the low-priority PUSCH should be considered. </w:t>
      </w:r>
    </w:p>
    <w:p w14:paraId="16F7D6E3" w14:textId="3BD64FED" w:rsidR="003B55F9" w:rsidRPr="00891B2F" w:rsidRDefault="003B55F9" w:rsidP="003B55F9">
      <w:pPr>
        <w:jc w:val="both"/>
        <w:rPr>
          <w:sz w:val="22"/>
          <w:lang w:val="en-GB"/>
        </w:rPr>
      </w:pPr>
      <w:r w:rsidRPr="00891B2F">
        <w:rPr>
          <w:sz w:val="22"/>
          <w:lang w:val="en-GB"/>
        </w:rPr>
        <w:t>One approach would be that gNB always reserves resource in a similar way as multiplexing HARQ-ACK in PUSCH for the high-priority SR transmission (regardless of whether SR is positive or negative) when the high-priority SR resource and the low-priority PUSCH resource collides. While considering 1-bit SR information, another simple way is to carry SR information for example</w:t>
      </w:r>
      <w:r w:rsidR="00956450" w:rsidRPr="00891B2F">
        <w:rPr>
          <w:sz w:val="22"/>
          <w:lang w:val="en-GB"/>
        </w:rPr>
        <w:t xml:space="preserve"> by</w:t>
      </w:r>
      <w:r w:rsidRPr="00891B2F">
        <w:rPr>
          <w:sz w:val="22"/>
          <w:lang w:val="en-GB"/>
        </w:rPr>
        <w:t xml:space="preserve"> DM-RS. Therefore, </w:t>
      </w:r>
      <w:r w:rsidR="002F421F" w:rsidRPr="00891B2F">
        <w:rPr>
          <w:sz w:val="22"/>
          <w:lang w:val="en-GB"/>
        </w:rPr>
        <w:t>different</w:t>
      </w:r>
      <w:r w:rsidRPr="00891B2F">
        <w:rPr>
          <w:sz w:val="22"/>
          <w:lang w:val="en-GB"/>
        </w:rPr>
        <w:t xml:space="preserve"> options can be studied further:</w:t>
      </w:r>
    </w:p>
    <w:p w14:paraId="3CFB8321" w14:textId="784AF797" w:rsidR="003B55F9" w:rsidRPr="00FC31A4" w:rsidRDefault="003B55F9" w:rsidP="004E4CF4">
      <w:pPr>
        <w:pStyle w:val="ListParagraph"/>
        <w:numPr>
          <w:ilvl w:val="0"/>
          <w:numId w:val="23"/>
        </w:numPr>
        <w:spacing w:after="180"/>
        <w:jc w:val="both"/>
        <w:rPr>
          <w:sz w:val="22"/>
          <w:lang w:val="en-GB"/>
        </w:rPr>
      </w:pPr>
      <w:r w:rsidRPr="00FC31A4">
        <w:rPr>
          <w:sz w:val="22"/>
          <w:lang w:val="en-GB"/>
        </w:rPr>
        <w:t>Option 1: the reserved resource in term</w:t>
      </w:r>
      <w:r w:rsidR="00956450" w:rsidRPr="00FC31A4">
        <w:rPr>
          <w:sz w:val="22"/>
          <w:lang w:val="en-GB"/>
        </w:rPr>
        <w:t>s</w:t>
      </w:r>
      <w:r w:rsidRPr="00FC31A4">
        <w:rPr>
          <w:sz w:val="22"/>
          <w:lang w:val="en-GB"/>
        </w:rPr>
        <w:t xml:space="preserve"> of number of REs for example can be pre-configured via RRC </w:t>
      </w:r>
      <w:r w:rsidR="0045466D" w:rsidRPr="00FC31A4">
        <w:rPr>
          <w:sz w:val="22"/>
          <w:lang w:val="en-GB"/>
        </w:rPr>
        <w:t>signalling</w:t>
      </w:r>
      <w:r w:rsidRPr="00FC31A4">
        <w:rPr>
          <w:sz w:val="22"/>
          <w:lang w:val="en-GB"/>
        </w:rPr>
        <w:t xml:space="preserve">. In this way, the reliability of the high-priority SR can be guaranteed by the properly configured resource elements. </w:t>
      </w:r>
    </w:p>
    <w:p w14:paraId="17E25977" w14:textId="77777777" w:rsidR="003B55F9" w:rsidRPr="00FC31A4" w:rsidRDefault="003B55F9" w:rsidP="004E4CF4">
      <w:pPr>
        <w:pStyle w:val="ListParagraph"/>
        <w:numPr>
          <w:ilvl w:val="0"/>
          <w:numId w:val="23"/>
        </w:numPr>
        <w:spacing w:after="180"/>
        <w:jc w:val="both"/>
        <w:rPr>
          <w:sz w:val="22"/>
          <w:lang w:val="en-GB"/>
        </w:rPr>
      </w:pPr>
      <w:r w:rsidRPr="00FC31A4">
        <w:rPr>
          <w:sz w:val="22"/>
          <w:lang w:val="en-GB"/>
        </w:rPr>
        <w:t>Option 2: following similar way as multiplexing HARQ-ACK in PUSCH, by introducing a new set of beta_offset for high-priority SR transmission and number of REs for SR transmission is determined by the beta_offset which is defined for multiplexing SR and can be dynamically indicated with DCI or configured beforehand in case with configured PUSCH transmission or the low-priority PUSCH is scheduled by DCI Format 0_0.</w:t>
      </w:r>
    </w:p>
    <w:p w14:paraId="618EE0DA" w14:textId="24DEA8B2" w:rsidR="003B55F9" w:rsidRPr="00FC31A4" w:rsidRDefault="003B55F9" w:rsidP="004E4CF4">
      <w:pPr>
        <w:pStyle w:val="ListParagraph"/>
        <w:numPr>
          <w:ilvl w:val="0"/>
          <w:numId w:val="23"/>
        </w:numPr>
        <w:spacing w:after="180"/>
        <w:jc w:val="both"/>
        <w:rPr>
          <w:sz w:val="22"/>
          <w:lang w:val="en-GB"/>
        </w:rPr>
      </w:pPr>
      <w:r w:rsidRPr="00FC31A4">
        <w:rPr>
          <w:sz w:val="22"/>
          <w:lang w:val="en-GB"/>
        </w:rPr>
        <w:t>Option 3: using PHY signals to carry the SR information since SR is one-bit information (</w:t>
      </w:r>
      <w:r w:rsidR="002F421F" w:rsidRPr="00FC31A4">
        <w:rPr>
          <w:sz w:val="22"/>
          <w:lang w:val="en-GB"/>
        </w:rPr>
        <w:t xml:space="preserve">only </w:t>
      </w:r>
      <w:r w:rsidRPr="00FC31A4">
        <w:rPr>
          <w:sz w:val="22"/>
          <w:lang w:val="en-GB"/>
        </w:rPr>
        <w:t>positive or negative). One simple example with limited standardization impact is that the information of positive/negative SR can be carried by for example DM-RS. Depending on the detected DM-RS, gNB will learn whether the high-priority SR is positive or negative.</w:t>
      </w:r>
      <w:r w:rsidR="005234E7" w:rsidRPr="00FC31A4">
        <w:rPr>
          <w:sz w:val="22"/>
          <w:lang w:val="en-GB"/>
        </w:rPr>
        <w:t xml:space="preserve"> Co</w:t>
      </w:r>
      <w:r w:rsidR="00A2743B" w:rsidRPr="00FC31A4">
        <w:rPr>
          <w:sz w:val="22"/>
          <w:lang w:val="en-GB"/>
        </w:rPr>
        <w:t xml:space="preserve">mpared to Option 1 and 2, as always with some </w:t>
      </w:r>
      <w:r w:rsidR="0045466D" w:rsidRPr="00FC31A4">
        <w:rPr>
          <w:sz w:val="22"/>
          <w:lang w:val="en-GB"/>
        </w:rPr>
        <w:t>signalling</w:t>
      </w:r>
      <w:r w:rsidR="00A2743B" w:rsidRPr="00FC31A4">
        <w:rPr>
          <w:sz w:val="22"/>
          <w:lang w:val="en-GB"/>
        </w:rPr>
        <w:t xml:space="preserve"> using different DM-RS, this could lead to error cases (based on incorrect gNB DM-RS identification) </w:t>
      </w:r>
      <w:r w:rsidR="00F55344" w:rsidRPr="00FC31A4">
        <w:rPr>
          <w:sz w:val="22"/>
          <w:lang w:val="en-GB"/>
        </w:rPr>
        <w:t xml:space="preserve">potentially impacting the </w:t>
      </w:r>
      <w:r w:rsidR="00855A60" w:rsidRPr="00FC31A4">
        <w:rPr>
          <w:sz w:val="22"/>
          <w:lang w:val="en-GB"/>
        </w:rPr>
        <w:t xml:space="preserve">low-priority </w:t>
      </w:r>
      <w:r w:rsidR="00F55344" w:rsidRPr="00FC31A4">
        <w:rPr>
          <w:sz w:val="22"/>
          <w:lang w:val="en-GB"/>
        </w:rPr>
        <w:t xml:space="preserve">PUSCH performance. </w:t>
      </w:r>
    </w:p>
    <w:p w14:paraId="4154F4FF" w14:textId="72F7D5D4" w:rsidR="003B55F9" w:rsidRPr="00891B2F" w:rsidRDefault="003B55F9" w:rsidP="003B55F9">
      <w:pPr>
        <w:jc w:val="both"/>
        <w:rPr>
          <w:sz w:val="22"/>
          <w:lang w:val="en-GB"/>
        </w:rPr>
      </w:pPr>
      <w:r w:rsidRPr="00891B2F">
        <w:rPr>
          <w:sz w:val="22"/>
          <w:lang w:val="en-GB"/>
        </w:rPr>
        <w:t xml:space="preserve">In case the positive SR is coming too late, Rel-16 rule can be applied, i.e. the low-priority PUSCH is cancelled at latest starting from the first symbol of the PUCCH resource carrying the high-priority SR.   </w:t>
      </w:r>
    </w:p>
    <w:p w14:paraId="7347A064" w14:textId="0AE999CC" w:rsidR="003B55F9" w:rsidRPr="00891B2F" w:rsidRDefault="003B55F9" w:rsidP="003B55F9">
      <w:pPr>
        <w:spacing w:after="0"/>
        <w:jc w:val="both"/>
        <w:rPr>
          <w:b/>
          <w:sz w:val="22"/>
          <w:szCs w:val="22"/>
          <w:lang w:val="en-GB"/>
        </w:rPr>
      </w:pPr>
      <w:r w:rsidRPr="00891B2F">
        <w:rPr>
          <w:b/>
          <w:sz w:val="22"/>
          <w:szCs w:val="22"/>
          <w:lang w:val="en-GB" w:eastAsia="zh-CN"/>
        </w:rPr>
        <w:t>Proposal 3.</w:t>
      </w:r>
      <w:r w:rsidR="008674A1">
        <w:rPr>
          <w:b/>
          <w:sz w:val="22"/>
          <w:szCs w:val="22"/>
          <w:lang w:val="en-GB" w:eastAsia="zh-CN"/>
        </w:rPr>
        <w:t>26</w:t>
      </w:r>
      <w:r w:rsidRPr="00891B2F">
        <w:rPr>
          <w:b/>
          <w:sz w:val="22"/>
          <w:szCs w:val="22"/>
          <w:lang w:val="en-GB" w:eastAsia="zh-CN"/>
        </w:rPr>
        <w:t>: M</w:t>
      </w:r>
      <w:r w:rsidRPr="00891B2F">
        <w:rPr>
          <w:rFonts w:eastAsia="Times New Roman"/>
          <w:b/>
          <w:sz w:val="22"/>
          <w:szCs w:val="22"/>
          <w:lang w:val="en-GB"/>
        </w:rPr>
        <w:t>ultiplexing high-priority SR in low-priority PUSCH is supported.</w:t>
      </w:r>
      <w:r w:rsidRPr="00891B2F">
        <w:rPr>
          <w:b/>
          <w:sz w:val="22"/>
          <w:szCs w:val="22"/>
          <w:lang w:val="en-GB" w:eastAsia="zh-CN"/>
        </w:rPr>
        <w:t xml:space="preserve"> FFS detailed ways of carrying high-priority SR information.</w:t>
      </w:r>
    </w:p>
    <w:p w14:paraId="67BD23A4" w14:textId="77777777" w:rsidR="003B55F9" w:rsidRPr="00891B2F" w:rsidRDefault="003B55F9" w:rsidP="003B55F9">
      <w:pPr>
        <w:spacing w:after="240"/>
        <w:jc w:val="both"/>
        <w:rPr>
          <w:rFonts w:eastAsia="Times New Roman"/>
          <w:sz w:val="24"/>
          <w:szCs w:val="24"/>
          <w:lang w:val="en-GB" w:eastAsia="zh-CN"/>
        </w:rPr>
      </w:pPr>
    </w:p>
    <w:p w14:paraId="5E0D2EAE" w14:textId="11B246D6" w:rsidR="003B55F9" w:rsidRPr="00FC31A4" w:rsidRDefault="003B55F9" w:rsidP="003B55F9">
      <w:pPr>
        <w:pStyle w:val="Heading3"/>
        <w:numPr>
          <w:ilvl w:val="0"/>
          <w:numId w:val="0"/>
        </w:numPr>
        <w:ind w:left="720" w:hanging="720"/>
        <w:rPr>
          <w:lang w:eastAsia="zh-CN"/>
        </w:rPr>
      </w:pPr>
      <w:r w:rsidRPr="00FC31A4">
        <w:rPr>
          <w:lang w:eastAsia="zh-CN"/>
        </w:rPr>
        <w:t xml:space="preserve">3.2.3 More than two overlapping channels involving PUSCH  </w:t>
      </w:r>
    </w:p>
    <w:p w14:paraId="3AC4BCD3" w14:textId="77777777" w:rsidR="003B55F9" w:rsidRPr="00891B2F" w:rsidRDefault="003B55F9" w:rsidP="003B55F9">
      <w:pPr>
        <w:overflowPunct/>
        <w:autoSpaceDE/>
        <w:autoSpaceDN/>
        <w:adjustRightInd/>
        <w:spacing w:after="0"/>
        <w:jc w:val="both"/>
        <w:textAlignment w:val="auto"/>
        <w:rPr>
          <w:sz w:val="22"/>
          <w:szCs w:val="22"/>
          <w:lang w:val="en-GB" w:eastAsia="zh-CN"/>
        </w:rPr>
      </w:pPr>
      <w:r w:rsidRPr="00891B2F">
        <w:rPr>
          <w:sz w:val="22"/>
          <w:szCs w:val="22"/>
          <w:lang w:val="en-GB" w:eastAsia="zh-CN"/>
        </w:rPr>
        <w:t>In the discussions above, we have focused our discussion on the scenarios with two overlapping channels. However, there could be cases where after the first step of handling overlapping channels with the same priority, there are more than two overlapping channels of different priorities as also reflected in the FFS point from RAN1#102 e-meeting</w:t>
      </w:r>
      <w:r w:rsidRPr="00891B2F">
        <w:rPr>
          <w:sz w:val="28"/>
          <w:szCs w:val="28"/>
          <w:lang w:val="en-GB" w:eastAsia="zh-CN"/>
        </w:rPr>
        <w:t xml:space="preserve">: </w:t>
      </w:r>
      <w:r w:rsidRPr="00891B2F">
        <w:rPr>
          <w:rFonts w:eastAsia="Times New Roman"/>
          <w:i/>
          <w:color w:val="000000"/>
          <w:sz w:val="22"/>
          <w:szCs w:val="22"/>
          <w:lang w:val="en-GB"/>
        </w:rPr>
        <w:t xml:space="preserve">FFS: Whether to support multiplexing in case a PUCCH/PUSCH overlaps with more than one PUCCH/PUSCH. </w:t>
      </w:r>
      <w:r w:rsidRPr="00891B2F">
        <w:rPr>
          <w:sz w:val="22"/>
          <w:szCs w:val="22"/>
          <w:lang w:val="en-GB" w:eastAsia="zh-CN"/>
        </w:rPr>
        <w:t xml:space="preserve">Specifically, some of these scenarios are listed below: </w:t>
      </w:r>
    </w:p>
    <w:p w14:paraId="288CCEE8" w14:textId="77777777" w:rsidR="003B55F9" w:rsidRPr="00FC31A4" w:rsidRDefault="003B55F9" w:rsidP="004E4CF4">
      <w:pPr>
        <w:pStyle w:val="ListParagraph"/>
        <w:numPr>
          <w:ilvl w:val="0"/>
          <w:numId w:val="14"/>
        </w:numPr>
        <w:jc w:val="both"/>
        <w:rPr>
          <w:bCs/>
          <w:sz w:val="22"/>
          <w:szCs w:val="22"/>
          <w:lang w:val="en-GB"/>
        </w:rPr>
      </w:pPr>
      <w:r w:rsidRPr="00FC31A4">
        <w:rPr>
          <w:bCs/>
          <w:sz w:val="22"/>
          <w:szCs w:val="22"/>
          <w:lang w:val="en-GB"/>
        </w:rPr>
        <w:t>high-priority</w:t>
      </w:r>
      <w:r w:rsidRPr="00FC31A4">
        <w:rPr>
          <w:sz w:val="22"/>
          <w:szCs w:val="22"/>
          <w:lang w:val="en-GB"/>
        </w:rPr>
        <w:t>/low-priority PUSCH vs. at least two non-overlapping PUCCHs</w:t>
      </w:r>
      <w:r w:rsidRPr="00FC31A4">
        <w:rPr>
          <w:bCs/>
          <w:sz w:val="22"/>
          <w:szCs w:val="22"/>
          <w:lang w:val="en-GB"/>
        </w:rPr>
        <w:t xml:space="preserve"> carrying low-priority/ </w:t>
      </w:r>
      <w:r w:rsidRPr="00FC31A4">
        <w:rPr>
          <w:sz w:val="22"/>
          <w:szCs w:val="22"/>
          <w:lang w:val="en-GB"/>
        </w:rPr>
        <w:t>high-priority UCI(s);</w:t>
      </w:r>
    </w:p>
    <w:p w14:paraId="3CEA7578" w14:textId="4F58F4C4" w:rsidR="003B55F9" w:rsidRPr="00FC31A4" w:rsidRDefault="003B55F9" w:rsidP="004E4CF4">
      <w:pPr>
        <w:pStyle w:val="ListParagraph"/>
        <w:numPr>
          <w:ilvl w:val="0"/>
          <w:numId w:val="14"/>
        </w:numPr>
        <w:spacing w:after="120"/>
        <w:ind w:left="714" w:hanging="357"/>
        <w:jc w:val="both"/>
        <w:rPr>
          <w:bCs/>
          <w:sz w:val="22"/>
          <w:szCs w:val="22"/>
          <w:lang w:val="en-GB"/>
        </w:rPr>
      </w:pPr>
      <w:r w:rsidRPr="00FC31A4">
        <w:rPr>
          <w:bCs/>
          <w:sz w:val="22"/>
          <w:szCs w:val="22"/>
          <w:lang w:val="en-GB"/>
        </w:rPr>
        <w:t>PUCCH carrying</w:t>
      </w:r>
      <w:r w:rsidRPr="00FC31A4" w:rsidDel="00B350EC">
        <w:rPr>
          <w:bCs/>
          <w:sz w:val="22"/>
          <w:szCs w:val="22"/>
          <w:lang w:val="en-GB"/>
        </w:rPr>
        <w:t xml:space="preserve"> </w:t>
      </w:r>
      <w:r w:rsidRPr="00FC31A4">
        <w:rPr>
          <w:bCs/>
          <w:sz w:val="22"/>
          <w:szCs w:val="22"/>
          <w:lang w:val="en-GB"/>
        </w:rPr>
        <w:t xml:space="preserve">low-priority/high-priority UCI(s) vs. at least two non-overlapping PUSCHs of different </w:t>
      </w:r>
      <w:r w:rsidR="0016188C" w:rsidRPr="00FC31A4">
        <w:rPr>
          <w:bCs/>
          <w:sz w:val="22"/>
          <w:szCs w:val="22"/>
          <w:lang w:val="en-GB"/>
        </w:rPr>
        <w:t>priorit</w:t>
      </w:r>
      <w:r w:rsidR="0016188C">
        <w:rPr>
          <w:bCs/>
          <w:sz w:val="22"/>
          <w:szCs w:val="22"/>
          <w:lang w:val="en-GB"/>
        </w:rPr>
        <w:t>ies</w:t>
      </w:r>
      <w:r w:rsidRPr="00FC31A4">
        <w:rPr>
          <w:bCs/>
          <w:sz w:val="22"/>
          <w:szCs w:val="22"/>
          <w:lang w:val="en-GB"/>
        </w:rPr>
        <w:t>.</w:t>
      </w:r>
    </w:p>
    <w:p w14:paraId="09A9589C" w14:textId="64B3BE70" w:rsidR="003B55F9" w:rsidRPr="00891B2F" w:rsidRDefault="003B55F9" w:rsidP="003B55F9">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RAN1 should discuss how to handle different scenarios with more than two overlapping channels with necessary effort and take into account the </w:t>
      </w:r>
      <w:r w:rsidR="002F421F" w:rsidRPr="00891B2F">
        <w:rPr>
          <w:sz w:val="22"/>
          <w:szCs w:val="22"/>
          <w:lang w:val="en-GB" w:eastAsia="zh-CN"/>
        </w:rPr>
        <w:t>discussions</w:t>
      </w:r>
      <w:r w:rsidRPr="00891B2F">
        <w:rPr>
          <w:sz w:val="22"/>
          <w:szCs w:val="22"/>
          <w:lang w:val="en-GB" w:eastAsia="zh-CN"/>
        </w:rPr>
        <w:t xml:space="preserve"> of handling the scenarios with two overlapping channels. In addition, different scenarios with more than two overlapping channels involving PUSCH should be handled differently since not all scenarios are equally important or can be supported in</w:t>
      </w:r>
      <w:r w:rsidR="00461E96" w:rsidRPr="00891B2F">
        <w:rPr>
          <w:sz w:val="22"/>
          <w:szCs w:val="22"/>
          <w:lang w:val="en-GB" w:eastAsia="zh-CN"/>
        </w:rPr>
        <w:t xml:space="preserve"> the</w:t>
      </w:r>
      <w:r w:rsidRPr="00891B2F">
        <w:rPr>
          <w:sz w:val="22"/>
          <w:szCs w:val="22"/>
          <w:lang w:val="en-GB" w:eastAsia="zh-CN"/>
        </w:rPr>
        <w:t xml:space="preserve"> first place. </w:t>
      </w:r>
    </w:p>
    <w:p w14:paraId="40B90E3F"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16645BDC" w14:textId="47D14FE5" w:rsidR="003B55F9" w:rsidRPr="00891B2F" w:rsidRDefault="003B55F9" w:rsidP="003B55F9">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As </w:t>
      </w:r>
      <w:r w:rsidR="002F421F" w:rsidRPr="00891B2F">
        <w:rPr>
          <w:sz w:val="22"/>
          <w:szCs w:val="22"/>
          <w:lang w:val="en-GB" w:eastAsia="zh-CN"/>
        </w:rPr>
        <w:t xml:space="preserve">one </w:t>
      </w:r>
      <w:r w:rsidRPr="00891B2F">
        <w:rPr>
          <w:sz w:val="22"/>
          <w:szCs w:val="22"/>
          <w:lang w:val="en-GB" w:eastAsia="zh-CN"/>
        </w:rPr>
        <w:t xml:space="preserve">example, let’s focus on potential multiplexing of HP UCI (i.e. HP PUCCH carrying HARQ and/or SR) on PUSCH here (to simplify the discussion as for low-priority UCI and high-priority PUSCH also CSI would need to be considered). Two different cases are to be handled: </w:t>
      </w:r>
    </w:p>
    <w:p w14:paraId="2324B9A7" w14:textId="0DFE02AC" w:rsidR="003B55F9" w:rsidRPr="00FC31A4" w:rsidRDefault="003B55F9" w:rsidP="004E4CF4">
      <w:pPr>
        <w:pStyle w:val="ListParagraph"/>
        <w:numPr>
          <w:ilvl w:val="0"/>
          <w:numId w:val="24"/>
        </w:numPr>
        <w:jc w:val="both"/>
        <w:rPr>
          <w:bCs/>
          <w:sz w:val="22"/>
          <w:szCs w:val="22"/>
          <w:lang w:val="en-GB"/>
        </w:rPr>
      </w:pPr>
      <w:r w:rsidRPr="00FC31A4">
        <w:rPr>
          <w:bCs/>
          <w:sz w:val="22"/>
          <w:szCs w:val="22"/>
          <w:lang w:val="en-GB"/>
        </w:rPr>
        <w:t>Case 1: low-priority PUSCH overlapping with more than one PUCCH carrying HARQ-ACK, as illustrated in Figure 3.</w:t>
      </w:r>
      <w:r w:rsidR="003B4C9B">
        <w:rPr>
          <w:bCs/>
          <w:sz w:val="22"/>
          <w:szCs w:val="22"/>
          <w:lang w:val="en-GB"/>
        </w:rPr>
        <w:t>3</w:t>
      </w:r>
      <w:r w:rsidR="001B50E6" w:rsidRPr="00FC31A4">
        <w:rPr>
          <w:bCs/>
          <w:sz w:val="22"/>
          <w:szCs w:val="22"/>
          <w:lang w:val="en-GB"/>
        </w:rPr>
        <w:t xml:space="preserve"> (a)</w:t>
      </w:r>
      <w:r w:rsidRPr="00FC31A4">
        <w:rPr>
          <w:bCs/>
          <w:sz w:val="22"/>
          <w:szCs w:val="22"/>
          <w:lang w:val="en-GB"/>
        </w:rPr>
        <w:t>;</w:t>
      </w:r>
    </w:p>
    <w:p w14:paraId="52F2EE05" w14:textId="64B93E13" w:rsidR="003B55F9" w:rsidRPr="00FC31A4" w:rsidRDefault="003B55F9" w:rsidP="004E4CF4">
      <w:pPr>
        <w:pStyle w:val="ListParagraph"/>
        <w:numPr>
          <w:ilvl w:val="0"/>
          <w:numId w:val="24"/>
        </w:numPr>
        <w:jc w:val="both"/>
        <w:rPr>
          <w:bCs/>
          <w:sz w:val="22"/>
          <w:szCs w:val="22"/>
          <w:lang w:val="en-GB"/>
        </w:rPr>
      </w:pPr>
      <w:r w:rsidRPr="00FC31A4">
        <w:rPr>
          <w:bCs/>
          <w:sz w:val="22"/>
          <w:szCs w:val="22"/>
          <w:lang w:val="en-GB"/>
        </w:rPr>
        <w:t>Case 2: low-priority PUSCH overlapping with one high-priority PUCCH carrying HARQ-ACK and one high-priority PUCCH carrying SR, as illustrated in Figure 3.</w:t>
      </w:r>
      <w:r w:rsidR="003B4C9B">
        <w:rPr>
          <w:bCs/>
          <w:sz w:val="22"/>
          <w:szCs w:val="22"/>
          <w:lang w:val="en-GB"/>
        </w:rPr>
        <w:t>3</w:t>
      </w:r>
      <w:r w:rsidR="001B50E6" w:rsidRPr="00FC31A4">
        <w:rPr>
          <w:bCs/>
          <w:sz w:val="22"/>
          <w:szCs w:val="22"/>
          <w:lang w:val="en-GB"/>
        </w:rPr>
        <w:t xml:space="preserve"> (b)</w:t>
      </w:r>
      <w:r w:rsidRPr="00FC31A4">
        <w:rPr>
          <w:bCs/>
          <w:sz w:val="22"/>
          <w:szCs w:val="22"/>
          <w:lang w:val="en-GB"/>
        </w:rPr>
        <w:t>.</w:t>
      </w:r>
    </w:p>
    <w:p w14:paraId="4CA2120D"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009B6D92" w14:textId="439DC06A" w:rsidR="003B55F9" w:rsidRPr="00891B2F" w:rsidRDefault="003B55F9" w:rsidP="003B55F9">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For case 1, it is noted that even the multiplexing of more than one PUCCH carrying </w:t>
      </w:r>
      <w:r w:rsidR="007C59A4" w:rsidRPr="00891B2F">
        <w:rPr>
          <w:sz w:val="22"/>
          <w:szCs w:val="22"/>
          <w:lang w:val="en-GB" w:eastAsia="zh-CN"/>
        </w:rPr>
        <w:t xml:space="preserve">high-priority </w:t>
      </w:r>
      <w:r w:rsidRPr="00891B2F">
        <w:rPr>
          <w:sz w:val="22"/>
          <w:szCs w:val="22"/>
          <w:lang w:val="en-GB" w:eastAsia="zh-CN"/>
        </w:rPr>
        <w:t>HARQ-ACK on a high-priority PUSCH is not supported in Rel-16. Clearly the same should apply if we are talking about multiplexing of different priorities. Otherwise, the multiplexing of high-priority HARQ-ACK on low-priority PUSCH would be less restrictive compared to multiplexing on high-priority PUSCH. So generically, the following can be noted:</w:t>
      </w:r>
    </w:p>
    <w:p w14:paraId="65C71C48"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2294D060" w14:textId="16BF03EA" w:rsidR="003B55F9" w:rsidRPr="00486AA6" w:rsidRDefault="00486AA6" w:rsidP="003B55F9">
      <w:pPr>
        <w:overflowPunct/>
        <w:autoSpaceDE/>
        <w:autoSpaceDN/>
        <w:adjustRightInd/>
        <w:spacing w:after="0"/>
        <w:contextualSpacing/>
        <w:jc w:val="both"/>
        <w:textAlignment w:val="auto"/>
        <w:rPr>
          <w:rFonts w:eastAsia="Times New Roman"/>
          <w:b/>
          <w:sz w:val="22"/>
          <w:szCs w:val="22"/>
          <w:lang w:val="en-GB"/>
        </w:rPr>
      </w:pPr>
      <w:r w:rsidRPr="00486AA6">
        <w:rPr>
          <w:rFonts w:eastAsia="Times New Roman"/>
          <w:b/>
          <w:sz w:val="22"/>
          <w:szCs w:val="22"/>
          <w:lang w:val="en-GB"/>
        </w:rPr>
        <w:t>Proposal 3.</w:t>
      </w:r>
      <w:r w:rsidR="008674A1">
        <w:rPr>
          <w:rFonts w:eastAsia="Times New Roman"/>
          <w:b/>
          <w:sz w:val="22"/>
          <w:szCs w:val="22"/>
          <w:lang w:val="en-GB"/>
        </w:rPr>
        <w:t>27</w:t>
      </w:r>
      <w:r w:rsidR="003B55F9" w:rsidRPr="00486AA6">
        <w:rPr>
          <w:rFonts w:eastAsia="Times New Roman"/>
          <w:b/>
          <w:sz w:val="22"/>
          <w:szCs w:val="22"/>
          <w:lang w:val="en-GB"/>
        </w:rPr>
        <w:t xml:space="preserve">: Multiplexing of more than one PUCCH carrying HARQ-ACK on a PUSCH of different </w:t>
      </w:r>
      <w:r w:rsidR="00BE4B44" w:rsidRPr="00486AA6">
        <w:rPr>
          <w:rFonts w:eastAsia="Times New Roman"/>
          <w:b/>
          <w:sz w:val="22"/>
          <w:szCs w:val="22"/>
          <w:lang w:val="en-GB"/>
        </w:rPr>
        <w:t>priorit</w:t>
      </w:r>
      <w:r w:rsidR="00BE4B44">
        <w:rPr>
          <w:rFonts w:eastAsia="Times New Roman"/>
          <w:b/>
          <w:sz w:val="22"/>
          <w:szCs w:val="22"/>
          <w:lang w:val="en-GB"/>
        </w:rPr>
        <w:t>ies</w:t>
      </w:r>
      <w:r w:rsidR="00BE4B44" w:rsidRPr="00486AA6">
        <w:rPr>
          <w:rFonts w:eastAsia="Times New Roman"/>
          <w:b/>
          <w:sz w:val="22"/>
          <w:szCs w:val="22"/>
          <w:lang w:val="en-GB"/>
        </w:rPr>
        <w:t xml:space="preserve"> </w:t>
      </w:r>
      <w:r w:rsidR="00271435" w:rsidRPr="00486AA6">
        <w:rPr>
          <w:rFonts w:eastAsia="Times New Roman"/>
          <w:b/>
          <w:sz w:val="22"/>
          <w:szCs w:val="22"/>
          <w:lang w:val="en-GB"/>
        </w:rPr>
        <w:t xml:space="preserve">should </w:t>
      </w:r>
      <w:r w:rsidR="003B55F9" w:rsidRPr="00486AA6">
        <w:rPr>
          <w:rFonts w:eastAsia="Times New Roman"/>
          <w:b/>
          <w:sz w:val="22"/>
          <w:szCs w:val="22"/>
          <w:lang w:val="en-GB"/>
        </w:rPr>
        <w:t xml:space="preserve">not </w:t>
      </w:r>
      <w:r w:rsidR="00271435" w:rsidRPr="00486AA6">
        <w:rPr>
          <w:rFonts w:eastAsia="Times New Roman"/>
          <w:b/>
          <w:sz w:val="22"/>
          <w:szCs w:val="22"/>
          <w:lang w:val="en-GB"/>
        </w:rPr>
        <w:t xml:space="preserve">be </w:t>
      </w:r>
      <w:r w:rsidR="003B55F9" w:rsidRPr="00486AA6">
        <w:rPr>
          <w:rFonts w:eastAsia="Times New Roman"/>
          <w:b/>
          <w:sz w:val="22"/>
          <w:szCs w:val="22"/>
          <w:lang w:val="en-GB"/>
        </w:rPr>
        <w:t xml:space="preserve">supported, as the multiplexing is also not supported for the </w:t>
      </w:r>
      <w:r w:rsidR="00DE2CC0">
        <w:rPr>
          <w:rFonts w:eastAsia="Times New Roman"/>
          <w:b/>
          <w:sz w:val="22"/>
          <w:szCs w:val="22"/>
          <w:lang w:val="en-GB"/>
        </w:rPr>
        <w:t>scenario</w:t>
      </w:r>
      <w:r w:rsidR="007E53EF">
        <w:rPr>
          <w:rFonts w:eastAsia="Times New Roman"/>
          <w:b/>
          <w:sz w:val="22"/>
          <w:szCs w:val="22"/>
          <w:lang w:val="en-GB"/>
        </w:rPr>
        <w:t xml:space="preserve"> </w:t>
      </w:r>
      <w:r w:rsidR="00DE2CC0">
        <w:rPr>
          <w:rFonts w:eastAsia="Times New Roman"/>
          <w:b/>
          <w:sz w:val="22"/>
          <w:szCs w:val="22"/>
          <w:lang w:val="en-GB"/>
        </w:rPr>
        <w:t>where</w:t>
      </w:r>
      <w:r w:rsidR="007E53EF">
        <w:rPr>
          <w:rFonts w:eastAsia="Times New Roman"/>
          <w:b/>
          <w:sz w:val="22"/>
          <w:szCs w:val="22"/>
          <w:lang w:val="en-GB"/>
        </w:rPr>
        <w:t xml:space="preserve"> PUSCH </w:t>
      </w:r>
      <w:r w:rsidR="00DE2CC0">
        <w:rPr>
          <w:rFonts w:eastAsia="Times New Roman"/>
          <w:b/>
          <w:sz w:val="22"/>
          <w:szCs w:val="22"/>
          <w:lang w:val="en-GB"/>
        </w:rPr>
        <w:t>and HARQ-ACK</w:t>
      </w:r>
      <w:r w:rsidR="003B55F9" w:rsidRPr="00486AA6">
        <w:rPr>
          <w:rFonts w:eastAsia="Times New Roman"/>
          <w:b/>
          <w:sz w:val="22"/>
          <w:szCs w:val="22"/>
          <w:lang w:val="en-GB"/>
        </w:rPr>
        <w:t xml:space="preserve"> </w:t>
      </w:r>
      <w:r w:rsidR="00DE2CC0">
        <w:rPr>
          <w:rFonts w:eastAsia="Times New Roman"/>
          <w:b/>
          <w:sz w:val="22"/>
          <w:szCs w:val="22"/>
          <w:lang w:val="en-GB"/>
        </w:rPr>
        <w:t>are with the</w:t>
      </w:r>
      <w:r w:rsidR="003B55F9" w:rsidRPr="00486AA6">
        <w:rPr>
          <w:rFonts w:eastAsia="Times New Roman"/>
          <w:b/>
          <w:sz w:val="22"/>
          <w:szCs w:val="22"/>
          <w:lang w:val="en-GB"/>
        </w:rPr>
        <w:t xml:space="preserve"> same priority.</w:t>
      </w:r>
    </w:p>
    <w:p w14:paraId="420AA620"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2D93FCC2"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For case 2, if the multiplexing conditions are fulfilled for both PUCCHs, one carrying high-priority HARQ-ACK and one carrying high-priority SR, the multiplexing on the overlapping low-priority PUSCH in principle could be supported. </w:t>
      </w:r>
    </w:p>
    <w:p w14:paraId="21545DDE"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3CA1DAC0" w14:textId="3F59A040" w:rsidR="003B55F9" w:rsidRPr="00891B2F" w:rsidRDefault="009B1DC5" w:rsidP="003B55F9">
      <w:pPr>
        <w:overflowPunct/>
        <w:autoSpaceDE/>
        <w:autoSpaceDN/>
        <w:adjustRightInd/>
        <w:spacing w:after="0"/>
        <w:contextualSpacing/>
        <w:jc w:val="both"/>
        <w:textAlignment w:val="auto"/>
        <w:rPr>
          <w:b/>
          <w:i/>
          <w:sz w:val="22"/>
          <w:szCs w:val="22"/>
          <w:lang w:val="en-GB" w:eastAsia="zh-CN"/>
        </w:rPr>
      </w:pPr>
      <w:r w:rsidRPr="00486AA6">
        <w:rPr>
          <w:rFonts w:eastAsia="Times New Roman"/>
          <w:b/>
          <w:sz w:val="22"/>
          <w:szCs w:val="22"/>
          <w:lang w:val="en-GB"/>
        </w:rPr>
        <w:t>Proposal 3.</w:t>
      </w:r>
      <w:r w:rsidR="008674A1">
        <w:rPr>
          <w:rFonts w:eastAsia="Times New Roman"/>
          <w:b/>
          <w:sz w:val="22"/>
          <w:szCs w:val="22"/>
          <w:lang w:val="en-GB"/>
        </w:rPr>
        <w:t>28</w:t>
      </w:r>
      <w:r>
        <w:rPr>
          <w:rFonts w:eastAsia="Times New Roman"/>
          <w:b/>
          <w:sz w:val="22"/>
          <w:szCs w:val="22"/>
          <w:lang w:val="en-GB"/>
        </w:rPr>
        <w:t>:</w:t>
      </w:r>
      <w:r w:rsidRPr="00891B2F">
        <w:rPr>
          <w:b/>
          <w:i/>
          <w:sz w:val="22"/>
          <w:szCs w:val="22"/>
          <w:lang w:val="en-GB" w:eastAsia="zh-CN"/>
        </w:rPr>
        <w:t xml:space="preserve"> </w:t>
      </w:r>
      <w:r w:rsidR="003B55F9" w:rsidRPr="009B1DC5">
        <w:rPr>
          <w:b/>
          <w:iCs/>
          <w:sz w:val="22"/>
          <w:szCs w:val="22"/>
          <w:lang w:val="en-GB" w:eastAsia="zh-CN"/>
        </w:rPr>
        <w:t xml:space="preserve">Multiplexing of more than one </w:t>
      </w:r>
      <w:r w:rsidR="000C740E" w:rsidRPr="009B1DC5">
        <w:rPr>
          <w:b/>
          <w:iCs/>
          <w:sz w:val="22"/>
          <w:szCs w:val="22"/>
          <w:lang w:val="en-GB" w:eastAsia="zh-CN"/>
        </w:rPr>
        <w:t xml:space="preserve">high-priority </w:t>
      </w:r>
      <w:r w:rsidR="003B55F9" w:rsidRPr="009B1DC5">
        <w:rPr>
          <w:b/>
          <w:iCs/>
          <w:sz w:val="22"/>
          <w:szCs w:val="22"/>
          <w:lang w:val="en-GB" w:eastAsia="zh-CN"/>
        </w:rPr>
        <w:t>PUCCH, where one of them is carrying HARQ-ACK</w:t>
      </w:r>
      <w:r w:rsidR="000F580F" w:rsidRPr="009B1DC5">
        <w:rPr>
          <w:b/>
          <w:iCs/>
          <w:sz w:val="22"/>
          <w:szCs w:val="22"/>
          <w:lang w:val="en-GB" w:eastAsia="zh-CN"/>
        </w:rPr>
        <w:t xml:space="preserve"> and </w:t>
      </w:r>
      <w:r w:rsidR="000C740E" w:rsidRPr="009B1DC5">
        <w:rPr>
          <w:b/>
          <w:iCs/>
          <w:sz w:val="22"/>
          <w:szCs w:val="22"/>
          <w:lang w:val="en-GB" w:eastAsia="zh-CN"/>
        </w:rPr>
        <w:t>the other one carrying SR</w:t>
      </w:r>
      <w:r w:rsidR="000F580F" w:rsidRPr="009B1DC5">
        <w:rPr>
          <w:b/>
          <w:iCs/>
          <w:sz w:val="22"/>
          <w:szCs w:val="22"/>
          <w:lang w:val="en-GB" w:eastAsia="zh-CN"/>
        </w:rPr>
        <w:t xml:space="preserve">, </w:t>
      </w:r>
      <w:r w:rsidR="003B55F9" w:rsidRPr="009B1DC5">
        <w:rPr>
          <w:b/>
          <w:iCs/>
          <w:sz w:val="22"/>
          <w:szCs w:val="22"/>
          <w:lang w:val="en-GB" w:eastAsia="zh-CN"/>
        </w:rPr>
        <w:t xml:space="preserve">on a </w:t>
      </w:r>
      <w:r w:rsidR="000F580F" w:rsidRPr="009B1DC5">
        <w:rPr>
          <w:b/>
          <w:iCs/>
          <w:sz w:val="22"/>
          <w:szCs w:val="22"/>
          <w:lang w:val="en-GB" w:eastAsia="zh-CN"/>
        </w:rPr>
        <w:t xml:space="preserve">low-priority </w:t>
      </w:r>
      <w:r w:rsidR="003B55F9" w:rsidRPr="009B1DC5">
        <w:rPr>
          <w:b/>
          <w:iCs/>
          <w:sz w:val="22"/>
          <w:szCs w:val="22"/>
          <w:lang w:val="en-GB" w:eastAsia="zh-CN"/>
        </w:rPr>
        <w:t>PUSCH could be supported.</w:t>
      </w:r>
      <w:r w:rsidR="003B55F9" w:rsidRPr="00891B2F">
        <w:rPr>
          <w:b/>
          <w:i/>
          <w:sz w:val="22"/>
          <w:szCs w:val="22"/>
          <w:lang w:val="en-GB" w:eastAsia="zh-CN"/>
        </w:rPr>
        <w:t xml:space="preserve"> </w:t>
      </w:r>
    </w:p>
    <w:p w14:paraId="2851CE12"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655B459B"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798A2691" w14:textId="77777777" w:rsidR="003B55F9" w:rsidRPr="00891B2F" w:rsidRDefault="003B55F9" w:rsidP="003B55F9">
      <w:pPr>
        <w:overflowPunct/>
        <w:autoSpaceDE/>
        <w:autoSpaceDN/>
        <w:adjustRightInd/>
        <w:spacing w:before="120" w:after="120"/>
        <w:contextualSpacing/>
        <w:jc w:val="center"/>
        <w:textAlignment w:val="auto"/>
        <w:rPr>
          <w:sz w:val="22"/>
          <w:szCs w:val="22"/>
          <w:lang w:val="en-GB" w:eastAsia="zh-CN"/>
        </w:rPr>
      </w:pPr>
      <w:r w:rsidRPr="00891B2F">
        <w:rPr>
          <w:noProof/>
          <w:sz w:val="22"/>
          <w:szCs w:val="22"/>
          <w:lang w:val="en-GB" w:eastAsia="zh-CN"/>
        </w:rPr>
        <w:drawing>
          <wp:inline distT="0" distB="0" distL="0" distR="0" wp14:anchorId="5E225E2D" wp14:editId="6783C228">
            <wp:extent cx="2305050" cy="8273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38660" cy="839399"/>
                    </a:xfrm>
                    <a:prstGeom prst="rect">
                      <a:avLst/>
                    </a:prstGeom>
                    <a:noFill/>
                  </pic:spPr>
                </pic:pic>
              </a:graphicData>
            </a:graphic>
          </wp:inline>
        </w:drawing>
      </w:r>
      <w:r w:rsidRPr="00891B2F">
        <w:rPr>
          <w:sz w:val="22"/>
          <w:szCs w:val="22"/>
          <w:lang w:val="en-GB" w:eastAsia="zh-CN"/>
        </w:rPr>
        <w:br/>
        <w:t>(a) two overlapping PUCCHs carrying HARQ-ACK</w:t>
      </w:r>
    </w:p>
    <w:p w14:paraId="43F69205" w14:textId="77777777" w:rsidR="003B55F9" w:rsidRPr="00891B2F" w:rsidRDefault="003B55F9" w:rsidP="003B55F9">
      <w:pPr>
        <w:overflowPunct/>
        <w:autoSpaceDE/>
        <w:autoSpaceDN/>
        <w:adjustRightInd/>
        <w:spacing w:before="120" w:after="120"/>
        <w:contextualSpacing/>
        <w:jc w:val="center"/>
        <w:textAlignment w:val="auto"/>
        <w:rPr>
          <w:sz w:val="22"/>
          <w:szCs w:val="22"/>
          <w:lang w:val="en-GB" w:eastAsia="zh-CN"/>
        </w:rPr>
      </w:pPr>
      <w:r w:rsidRPr="00891B2F">
        <w:rPr>
          <w:noProof/>
          <w:sz w:val="22"/>
          <w:szCs w:val="22"/>
          <w:lang w:val="en-GB" w:eastAsia="zh-CN"/>
        </w:rPr>
        <w:lastRenderedPageBreak/>
        <w:drawing>
          <wp:inline distT="0" distB="0" distL="0" distR="0" wp14:anchorId="44BC6241" wp14:editId="0A123CC5">
            <wp:extent cx="2095500" cy="796871"/>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37953" cy="813015"/>
                    </a:xfrm>
                    <a:prstGeom prst="rect">
                      <a:avLst/>
                    </a:prstGeom>
                    <a:noFill/>
                  </pic:spPr>
                </pic:pic>
              </a:graphicData>
            </a:graphic>
          </wp:inline>
        </w:drawing>
      </w:r>
      <w:r w:rsidRPr="00891B2F">
        <w:rPr>
          <w:sz w:val="22"/>
          <w:szCs w:val="22"/>
          <w:lang w:val="en-GB" w:eastAsia="zh-CN"/>
        </w:rPr>
        <w:br/>
        <w:t>(b) one overlapping PUCCH carrying HARQ-ACK, one carrying SR</w:t>
      </w:r>
    </w:p>
    <w:p w14:paraId="654CA1B5" w14:textId="318F4495" w:rsidR="003B55F9" w:rsidRPr="00891B2F" w:rsidRDefault="003B55F9" w:rsidP="003B55F9">
      <w:pPr>
        <w:overflowPunct/>
        <w:autoSpaceDE/>
        <w:autoSpaceDN/>
        <w:adjustRightInd/>
        <w:spacing w:before="120" w:after="120"/>
        <w:contextualSpacing/>
        <w:jc w:val="center"/>
        <w:textAlignment w:val="auto"/>
        <w:rPr>
          <w:sz w:val="22"/>
          <w:szCs w:val="22"/>
          <w:lang w:val="en-GB" w:eastAsia="zh-CN"/>
        </w:rPr>
      </w:pPr>
      <w:r w:rsidRPr="00891B2F">
        <w:rPr>
          <w:sz w:val="22"/>
          <w:szCs w:val="22"/>
          <w:lang w:val="en-GB"/>
        </w:rPr>
        <w:t>Figure 3</w:t>
      </w:r>
      <w:r w:rsidR="002F421F" w:rsidRPr="00891B2F">
        <w:rPr>
          <w:sz w:val="22"/>
          <w:szCs w:val="22"/>
          <w:lang w:val="en-GB"/>
        </w:rPr>
        <w:t>.</w:t>
      </w:r>
      <w:r w:rsidR="00502E7C">
        <w:rPr>
          <w:sz w:val="22"/>
          <w:szCs w:val="22"/>
          <w:lang w:val="en-GB"/>
        </w:rPr>
        <w:t>3</w:t>
      </w:r>
      <w:r w:rsidRPr="00891B2F">
        <w:rPr>
          <w:sz w:val="22"/>
          <w:szCs w:val="22"/>
          <w:lang w:val="en-GB"/>
        </w:rPr>
        <w:t>: Example scenario</w:t>
      </w:r>
      <w:r w:rsidR="00B159C7" w:rsidRPr="00891B2F">
        <w:rPr>
          <w:sz w:val="22"/>
          <w:szCs w:val="22"/>
          <w:lang w:val="en-GB"/>
        </w:rPr>
        <w:t>s</w:t>
      </w:r>
      <w:r w:rsidRPr="00891B2F">
        <w:rPr>
          <w:sz w:val="22"/>
          <w:szCs w:val="22"/>
          <w:lang w:val="en-GB"/>
        </w:rPr>
        <w:t xml:space="preserve"> with more than two high-priority PUCCHs overlapping with low-priority PUSCH.</w:t>
      </w:r>
    </w:p>
    <w:p w14:paraId="47E47911"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230552A0" w14:textId="57DC4E22" w:rsidR="003B55F9" w:rsidRPr="00891B2F" w:rsidRDefault="003B55F9" w:rsidP="003B55F9">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Therefore, when discussing the multiplexing on PUSCH overall, RAN1 would need to be specific about the cases to be considered. Specific considerations are needed in terms of the multiplexing timeline, as the UE when making the multiplexing decision may not be aware of a later arriving PUCCH, e.g. carrying another HARQ-ACK CB as discussed for case 1 above. Thus, clearly the handling of multiplexing of different priority UCI on PUSCH is more complex in terms of the needed restrictions and/or exceptions compared to the case of control channel vs. control channel discussed in Sec. </w:t>
      </w:r>
      <w:r w:rsidRPr="00414C8F">
        <w:rPr>
          <w:sz w:val="22"/>
          <w:szCs w:val="22"/>
          <w:lang w:val="en-GB" w:eastAsia="zh-CN"/>
        </w:rPr>
        <w:t>3.1.</w:t>
      </w:r>
      <w:r w:rsidR="00C42981" w:rsidRPr="00414C8F">
        <w:rPr>
          <w:sz w:val="22"/>
          <w:szCs w:val="22"/>
          <w:lang w:val="en-GB" w:eastAsia="zh-CN"/>
        </w:rPr>
        <w:t>4</w:t>
      </w:r>
      <w:r w:rsidRPr="00891B2F">
        <w:rPr>
          <w:sz w:val="22"/>
          <w:szCs w:val="22"/>
          <w:lang w:val="en-GB" w:eastAsia="zh-CN"/>
        </w:rPr>
        <w:t xml:space="preserve">. </w:t>
      </w:r>
    </w:p>
    <w:p w14:paraId="1E3F889D"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br/>
        <w:t xml:space="preserve">Moreover, when multiplexing low-priority UCI on a high-priority PUSCH, having restrictions such as partial low-priority UCI dropping (e.g. only UCI of the first overlapping PUCCH is to be multiplexed) may be acceptable, as in case of Rel-16 PHY prioritization all the low-priority UCI would be lost. But in contrast, multiplexing restrictions of high-priority UCI on a low-priority PUSCH potentially leading to the situation of dropping at least part of the high-priority UCI may not be acceptable and clearly against the idea about PHY priority in the first place. </w:t>
      </w:r>
      <w:r w:rsidRPr="00891B2F">
        <w:rPr>
          <w:sz w:val="22"/>
          <w:szCs w:val="22"/>
          <w:lang w:val="en-GB" w:eastAsia="zh-CN"/>
        </w:rPr>
        <w:br/>
      </w:r>
    </w:p>
    <w:p w14:paraId="0668A344" w14:textId="6C658519" w:rsidR="003B55F9" w:rsidRPr="00891B2F" w:rsidRDefault="003B55F9" w:rsidP="003B55F9">
      <w:pPr>
        <w:overflowPunct/>
        <w:autoSpaceDE/>
        <w:autoSpaceDN/>
        <w:adjustRightInd/>
        <w:spacing w:after="0"/>
        <w:contextualSpacing/>
        <w:jc w:val="both"/>
        <w:textAlignment w:val="auto"/>
        <w:rPr>
          <w:b/>
          <w:i/>
          <w:sz w:val="22"/>
          <w:szCs w:val="22"/>
          <w:lang w:val="en-GB" w:eastAsia="zh-CN"/>
        </w:rPr>
      </w:pPr>
      <w:r w:rsidRPr="00891B2F">
        <w:rPr>
          <w:b/>
          <w:i/>
          <w:sz w:val="22"/>
          <w:szCs w:val="22"/>
          <w:lang w:val="en-GB" w:eastAsia="zh-CN"/>
        </w:rPr>
        <w:t xml:space="preserve">Observation </w:t>
      </w:r>
      <w:r w:rsidRPr="00BD5FEE">
        <w:rPr>
          <w:b/>
          <w:i/>
          <w:sz w:val="22"/>
          <w:szCs w:val="22"/>
          <w:lang w:val="en-GB" w:eastAsia="zh-CN"/>
        </w:rPr>
        <w:t>3.</w:t>
      </w:r>
      <w:r w:rsidR="00B440B9" w:rsidRPr="00BD5FEE">
        <w:rPr>
          <w:b/>
          <w:i/>
          <w:sz w:val="22"/>
          <w:szCs w:val="22"/>
          <w:lang w:val="en-GB" w:eastAsia="zh-CN"/>
        </w:rPr>
        <w:t>4</w:t>
      </w:r>
      <w:r w:rsidRPr="00891B2F">
        <w:rPr>
          <w:b/>
          <w:i/>
          <w:sz w:val="22"/>
          <w:szCs w:val="22"/>
          <w:lang w:val="en-GB" w:eastAsia="zh-CN"/>
        </w:rPr>
        <w:t xml:space="preserve">: Potential multiplexing restrictions or partial UCI dropping for low-priority UCI of more than one overlapping PUCCH multiplexed on an overlapping high-priority PUSCH may be acceptable, whereas partial dropping or multiplexing restrictions of high-priority UCI is not acceptable. </w:t>
      </w:r>
    </w:p>
    <w:p w14:paraId="774C0BF7"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3B73FFA3"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Based on the discussions, we believe that the decision of multiplexing some UCIs on a PUSCH of a different priority needs to consider the case of more than two overlapping channels: first agreeing the support specific multiplexing in general (e.g. for the case of high-priority UCI on sub-slot PUCCH multiplexed on long(er) low-priority PUSCH allocation) and then later on recognizing sever issues, seems to be counterproductive here. </w:t>
      </w:r>
    </w:p>
    <w:p w14:paraId="6C22E242"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1DE1A364" w14:textId="738070EC" w:rsidR="003B55F9" w:rsidRPr="00891B2F" w:rsidRDefault="003B55F9" w:rsidP="00D8088A">
      <w:pPr>
        <w:overflowPunct/>
        <w:autoSpaceDE/>
        <w:autoSpaceDN/>
        <w:adjustRightInd/>
        <w:spacing w:after="0"/>
        <w:jc w:val="both"/>
        <w:textAlignment w:val="auto"/>
        <w:rPr>
          <w:b/>
          <w:sz w:val="22"/>
          <w:szCs w:val="22"/>
          <w:lang w:val="en-GB"/>
        </w:rPr>
      </w:pPr>
      <w:r w:rsidRPr="00891B2F">
        <w:rPr>
          <w:b/>
          <w:sz w:val="22"/>
          <w:szCs w:val="22"/>
          <w:lang w:val="en-GB" w:eastAsia="zh-CN"/>
        </w:rPr>
        <w:t>Proposal 3.</w:t>
      </w:r>
      <w:r w:rsidR="007F4C25">
        <w:rPr>
          <w:b/>
          <w:sz w:val="22"/>
          <w:szCs w:val="22"/>
          <w:lang w:val="en-GB" w:eastAsia="zh-CN"/>
        </w:rPr>
        <w:t>29</w:t>
      </w:r>
      <w:r w:rsidRPr="00891B2F">
        <w:rPr>
          <w:b/>
          <w:sz w:val="22"/>
          <w:szCs w:val="22"/>
          <w:lang w:val="en-GB" w:eastAsia="zh-CN"/>
        </w:rPr>
        <w:t>: RAN1 needs to take the cases of more than two overlapping channels (involving at least one PUSCH) of different priorities into account when deciding whether to support certain multiplexing enhancements in first place.</w:t>
      </w:r>
      <w:r w:rsidR="00496D96" w:rsidRPr="00891B2F">
        <w:rPr>
          <w:b/>
          <w:sz w:val="22"/>
          <w:szCs w:val="22"/>
          <w:lang w:val="en-GB" w:eastAsia="zh-CN"/>
        </w:rPr>
        <w:t xml:space="preserve"> </w:t>
      </w:r>
      <w:r w:rsidRPr="00891B2F">
        <w:rPr>
          <w:b/>
          <w:sz w:val="22"/>
          <w:szCs w:val="22"/>
          <w:lang w:val="en-GB"/>
        </w:rPr>
        <w:t>This is specifically importan</w:t>
      </w:r>
      <w:r w:rsidR="00B159C7" w:rsidRPr="00891B2F">
        <w:rPr>
          <w:b/>
          <w:sz w:val="22"/>
          <w:szCs w:val="22"/>
          <w:lang w:val="en-GB"/>
        </w:rPr>
        <w:t>t</w:t>
      </w:r>
      <w:r w:rsidRPr="00891B2F">
        <w:rPr>
          <w:b/>
          <w:sz w:val="22"/>
          <w:szCs w:val="22"/>
          <w:lang w:val="en-GB"/>
        </w:rPr>
        <w:t xml:space="preserve"> when considering the support of multiplexing high-priority UCI on low-priority PUSCH. </w:t>
      </w:r>
    </w:p>
    <w:p w14:paraId="6877FD46" w14:textId="6FC71FB7" w:rsidR="00944925" w:rsidRPr="00891B2F" w:rsidRDefault="00944925" w:rsidP="003D0B2B">
      <w:pPr>
        <w:overflowPunct/>
        <w:autoSpaceDE/>
        <w:autoSpaceDN/>
        <w:adjustRightInd/>
        <w:spacing w:after="0"/>
        <w:contextualSpacing/>
        <w:jc w:val="both"/>
        <w:textAlignment w:val="auto"/>
        <w:rPr>
          <w:sz w:val="22"/>
          <w:szCs w:val="22"/>
          <w:lang w:val="en-GB" w:eastAsia="zh-CN"/>
        </w:rPr>
      </w:pPr>
    </w:p>
    <w:p w14:paraId="5AD44F77" w14:textId="63FC5A28" w:rsidR="00DF04CD" w:rsidRPr="00FC31A4" w:rsidRDefault="00DF04CD" w:rsidP="00DF04CD">
      <w:pPr>
        <w:pStyle w:val="Heading1"/>
        <w:numPr>
          <w:ilvl w:val="0"/>
          <w:numId w:val="0"/>
        </w:numPr>
        <w:ind w:left="432" w:hanging="432"/>
      </w:pPr>
      <w:r w:rsidRPr="00FC31A4">
        <w:t>4</w:t>
      </w:r>
      <w:r w:rsidRPr="00FC31A4">
        <w:tab/>
      </w:r>
      <w:r>
        <w:t xml:space="preserve">Rel-17 PHY prioritization to enable at least </w:t>
      </w:r>
      <w:r>
        <w:rPr>
          <w:lang w:eastAsia="zh-CN"/>
        </w:rPr>
        <w:t>s</w:t>
      </w:r>
      <w:r w:rsidRPr="00FC31A4">
        <w:rPr>
          <w:lang w:eastAsia="zh-CN"/>
        </w:rPr>
        <w:t>imultaneous PUCCH/PUSCH transmission on different cells</w:t>
      </w:r>
    </w:p>
    <w:p w14:paraId="0AAB349D" w14:textId="608935D9" w:rsidR="00E05C39" w:rsidRPr="00891B2F" w:rsidRDefault="00E05C39" w:rsidP="00E2059B">
      <w:pPr>
        <w:jc w:val="both"/>
        <w:rPr>
          <w:rFonts w:eastAsia="Times New Roman"/>
          <w:sz w:val="22"/>
          <w:lang w:val="en-GB"/>
        </w:rPr>
      </w:pPr>
      <w:r w:rsidRPr="00891B2F">
        <w:rPr>
          <w:rFonts w:eastAsia="Times New Roman"/>
          <w:sz w:val="22"/>
          <w:lang w:val="en-GB"/>
        </w:rPr>
        <w:t xml:space="preserve">As indicated in [R1-2007075] and [R1-2009546], supporting simultaneous PUCCH/PUSCH transmissions on different cells is one way to reduce the potential cancellation of low-priority channels when they are overlapping with high-priority channels from a different cell. From </w:t>
      </w:r>
      <w:r w:rsidR="00A93FFC" w:rsidRPr="00891B2F">
        <w:rPr>
          <w:rFonts w:eastAsia="Times New Roman"/>
          <w:sz w:val="22"/>
          <w:lang w:val="en-GB"/>
        </w:rPr>
        <w:t>the previous RAN1</w:t>
      </w:r>
      <w:r w:rsidRPr="00891B2F">
        <w:rPr>
          <w:rFonts w:eastAsia="Times New Roman"/>
          <w:sz w:val="22"/>
          <w:lang w:val="en-GB"/>
        </w:rPr>
        <w:t xml:space="preserve"> </w:t>
      </w:r>
      <w:r w:rsidR="00A93FFC" w:rsidRPr="00891B2F">
        <w:rPr>
          <w:rFonts w:eastAsia="Times New Roman"/>
          <w:sz w:val="22"/>
          <w:lang w:val="en-GB"/>
        </w:rPr>
        <w:t>e-</w:t>
      </w:r>
      <w:r w:rsidRPr="00891B2F">
        <w:rPr>
          <w:rFonts w:eastAsia="Times New Roman"/>
          <w:sz w:val="22"/>
          <w:lang w:val="en-GB"/>
        </w:rPr>
        <w:t>meeting</w:t>
      </w:r>
      <w:r w:rsidR="00A93FFC" w:rsidRPr="00891B2F">
        <w:rPr>
          <w:rFonts w:eastAsia="Times New Roman"/>
          <w:sz w:val="22"/>
          <w:lang w:val="en-GB"/>
        </w:rPr>
        <w:t>s</w:t>
      </w:r>
      <w:r w:rsidRPr="00891B2F">
        <w:rPr>
          <w:rFonts w:eastAsia="Times New Roman"/>
          <w:sz w:val="22"/>
          <w:lang w:val="en-GB"/>
        </w:rPr>
        <w:t>, we have the following agreement</w:t>
      </w:r>
      <w:r w:rsidR="00A93FFC" w:rsidRPr="00891B2F">
        <w:rPr>
          <w:rFonts w:eastAsia="Times New Roman"/>
          <w:sz w:val="22"/>
          <w:lang w:val="en-GB"/>
        </w:rPr>
        <w:t>s</w:t>
      </w:r>
      <w:r w:rsidRPr="00891B2F">
        <w:rPr>
          <w:rFonts w:eastAsia="Times New Roman"/>
          <w:sz w:val="22"/>
          <w:lang w:val="en-GB"/>
        </w:rPr>
        <w:t>:</w:t>
      </w:r>
    </w:p>
    <w:tbl>
      <w:tblPr>
        <w:tblStyle w:val="TableGrid"/>
        <w:tblW w:w="0" w:type="auto"/>
        <w:tblLook w:val="04A0" w:firstRow="1" w:lastRow="0" w:firstColumn="1" w:lastColumn="0" w:noHBand="0" w:noVBand="1"/>
      </w:tblPr>
      <w:tblGrid>
        <w:gridCol w:w="9629"/>
      </w:tblGrid>
      <w:tr w:rsidR="00E05C39" w:rsidRPr="00891B2F" w14:paraId="4F27C046" w14:textId="77777777" w:rsidTr="00FE4B84">
        <w:tc>
          <w:tcPr>
            <w:tcW w:w="9629" w:type="dxa"/>
          </w:tcPr>
          <w:p w14:paraId="650E24BA" w14:textId="038CA3F5" w:rsidR="00E05C39" w:rsidRPr="00891B2F" w:rsidRDefault="00E05C39" w:rsidP="008865E5">
            <w:pPr>
              <w:spacing w:after="0"/>
              <w:rPr>
                <w:color w:val="000000"/>
                <w:sz w:val="22"/>
                <w:szCs w:val="24"/>
                <w:lang w:val="en-GB" w:eastAsia="zh-CN"/>
              </w:rPr>
            </w:pPr>
            <w:r w:rsidRPr="00891B2F">
              <w:rPr>
                <w:color w:val="000000"/>
                <w:sz w:val="22"/>
                <w:szCs w:val="24"/>
                <w:highlight w:val="green"/>
                <w:lang w:val="en-GB" w:eastAsia="zh-CN"/>
              </w:rPr>
              <w:t>Agreements</w:t>
            </w:r>
            <w:r w:rsidR="00A93FFC" w:rsidRPr="00891B2F">
              <w:rPr>
                <w:color w:val="000000"/>
                <w:sz w:val="22"/>
                <w:szCs w:val="24"/>
                <w:highlight w:val="green"/>
                <w:lang w:val="en-GB" w:eastAsia="zh-CN"/>
              </w:rPr>
              <w:t xml:space="preserve"> </w:t>
            </w:r>
            <w:r w:rsidR="00A93FFC" w:rsidRPr="00891B2F">
              <w:rPr>
                <w:rFonts w:eastAsia="Times New Roman"/>
                <w:sz w:val="22"/>
                <w:lang w:val="en-GB"/>
              </w:rPr>
              <w:t>(RAN1#102-e meeting)</w:t>
            </w:r>
            <w:r w:rsidRPr="00891B2F">
              <w:rPr>
                <w:rFonts w:eastAsia="Times New Roman"/>
                <w:sz w:val="22"/>
                <w:lang w:val="en-GB"/>
              </w:rPr>
              <w:t>:</w:t>
            </w:r>
          </w:p>
          <w:p w14:paraId="6AA3EE86" w14:textId="77777777" w:rsidR="00E05C39" w:rsidRPr="00FC31A4" w:rsidRDefault="00E05C39" w:rsidP="00FE4B84">
            <w:pPr>
              <w:pStyle w:val="xmsonormal"/>
              <w:rPr>
                <w:rFonts w:ascii="Times New Roman" w:hAnsi="Times New Roman" w:cs="Times New Roman"/>
                <w:color w:val="000000"/>
                <w:sz w:val="22"/>
                <w:szCs w:val="24"/>
                <w:lang w:val="en-GB"/>
              </w:rPr>
            </w:pPr>
            <w:r w:rsidRPr="00FC31A4">
              <w:rPr>
                <w:rFonts w:ascii="Times New Roman" w:hAnsi="Times New Roman" w:cs="Times New Roman"/>
                <w:color w:val="000000"/>
                <w:sz w:val="22"/>
                <w:szCs w:val="24"/>
                <w:lang w:val="en-GB"/>
              </w:rPr>
              <w:t>Support simultaneous PUCCH/PUSCH transmissions on different cells at least for inter-band CA.</w:t>
            </w:r>
          </w:p>
          <w:p w14:paraId="2E028DA8" w14:textId="77777777" w:rsidR="00E05C39" w:rsidRPr="00891B2F" w:rsidRDefault="00E05C39" w:rsidP="004E4CF4">
            <w:pPr>
              <w:numPr>
                <w:ilvl w:val="0"/>
                <w:numId w:val="25"/>
              </w:numPr>
              <w:overflowPunct/>
              <w:autoSpaceDE/>
              <w:autoSpaceDN/>
              <w:adjustRightInd/>
              <w:spacing w:after="0"/>
              <w:textAlignment w:val="auto"/>
              <w:rPr>
                <w:color w:val="000000"/>
                <w:sz w:val="22"/>
                <w:szCs w:val="24"/>
                <w:lang w:val="en-GB" w:eastAsia="zh-CN"/>
              </w:rPr>
            </w:pPr>
            <w:r w:rsidRPr="00891B2F">
              <w:rPr>
                <w:color w:val="000000"/>
                <w:sz w:val="22"/>
                <w:szCs w:val="24"/>
                <w:lang w:val="en-GB" w:eastAsia="zh-CN"/>
              </w:rPr>
              <w:t>FFS how to trigger this function. </w:t>
            </w:r>
          </w:p>
          <w:p w14:paraId="25E2BA28" w14:textId="57280149" w:rsidR="00E05C39" w:rsidRPr="00891B2F" w:rsidRDefault="00E05C39" w:rsidP="004E4CF4">
            <w:pPr>
              <w:numPr>
                <w:ilvl w:val="0"/>
                <w:numId w:val="25"/>
              </w:numPr>
              <w:overflowPunct/>
              <w:autoSpaceDE/>
              <w:autoSpaceDN/>
              <w:adjustRightInd/>
              <w:spacing w:after="0"/>
              <w:textAlignment w:val="auto"/>
              <w:rPr>
                <w:rFonts w:eastAsia="Times New Roman"/>
                <w:i/>
                <w:color w:val="000000"/>
                <w:lang w:val="en-GB"/>
              </w:rPr>
            </w:pPr>
            <w:r w:rsidRPr="00891B2F">
              <w:rPr>
                <w:color w:val="000000"/>
                <w:sz w:val="22"/>
                <w:szCs w:val="24"/>
                <w:lang w:val="en-GB" w:eastAsia="zh-CN"/>
              </w:rPr>
              <w:t>FFS for intra-band CA.</w:t>
            </w:r>
          </w:p>
          <w:p w14:paraId="34C62377" w14:textId="77777777" w:rsidR="00A93FFC" w:rsidRPr="00891B2F" w:rsidRDefault="00A93FFC" w:rsidP="00A93FFC">
            <w:pPr>
              <w:overflowPunct/>
              <w:autoSpaceDE/>
              <w:autoSpaceDN/>
              <w:adjustRightInd/>
              <w:spacing w:after="0"/>
              <w:ind w:left="720"/>
              <w:textAlignment w:val="auto"/>
              <w:rPr>
                <w:rFonts w:eastAsia="Times New Roman"/>
                <w:i/>
                <w:color w:val="000000"/>
                <w:lang w:val="en-GB"/>
              </w:rPr>
            </w:pPr>
          </w:p>
          <w:p w14:paraId="28A2BF27" w14:textId="7135BFCC" w:rsidR="00A93FFC" w:rsidRPr="00891B2F" w:rsidRDefault="00A93FFC" w:rsidP="008865E5">
            <w:pPr>
              <w:spacing w:after="0"/>
              <w:rPr>
                <w:rFonts w:eastAsia="Microsoft YaHei"/>
                <w:color w:val="000000"/>
                <w:sz w:val="22"/>
                <w:szCs w:val="22"/>
                <w:highlight w:val="green"/>
                <w:lang w:val="en-GB"/>
              </w:rPr>
            </w:pPr>
            <w:r w:rsidRPr="00891B2F">
              <w:rPr>
                <w:color w:val="000000"/>
                <w:sz w:val="22"/>
                <w:szCs w:val="22"/>
                <w:highlight w:val="green"/>
                <w:lang w:val="en-GB" w:eastAsia="zh-CN"/>
              </w:rPr>
              <w:t xml:space="preserve">Agreements </w:t>
            </w:r>
            <w:r w:rsidRPr="00891B2F">
              <w:rPr>
                <w:rFonts w:eastAsia="Times New Roman"/>
                <w:sz w:val="22"/>
                <w:lang w:val="en-GB"/>
              </w:rPr>
              <w:t>(RAN1#104-e meeting):</w:t>
            </w:r>
          </w:p>
          <w:p w14:paraId="068C014E" w14:textId="77777777" w:rsidR="00A93FFC" w:rsidRPr="00891B2F" w:rsidRDefault="00A93FFC" w:rsidP="00D10D18">
            <w:pPr>
              <w:spacing w:after="0"/>
              <w:rPr>
                <w:color w:val="000000"/>
                <w:sz w:val="22"/>
                <w:szCs w:val="24"/>
                <w:lang w:val="en-GB" w:eastAsia="zh-CN"/>
              </w:rPr>
            </w:pPr>
            <w:r w:rsidRPr="00891B2F">
              <w:rPr>
                <w:color w:val="000000"/>
                <w:sz w:val="22"/>
                <w:szCs w:val="24"/>
                <w:lang w:val="en-GB" w:eastAsia="zh-CN"/>
              </w:rPr>
              <w:t>Per UE with the capability of inter-band CA, simultaneous PUCCH/PUSCH transmission of different PHY priorities over different cells can be RRC configured within the same PUCCH group</w:t>
            </w:r>
          </w:p>
          <w:p w14:paraId="33012CFD" w14:textId="3DC0FC69" w:rsidR="00A93FFC" w:rsidRPr="00891B2F" w:rsidRDefault="00A93FFC" w:rsidP="004E4CF4">
            <w:pPr>
              <w:numPr>
                <w:ilvl w:val="0"/>
                <w:numId w:val="32"/>
              </w:numPr>
              <w:overflowPunct/>
              <w:autoSpaceDE/>
              <w:autoSpaceDN/>
              <w:adjustRightInd/>
              <w:spacing w:after="0"/>
              <w:textAlignment w:val="auto"/>
              <w:rPr>
                <w:color w:val="000000"/>
                <w:sz w:val="22"/>
                <w:szCs w:val="24"/>
                <w:lang w:val="en-GB" w:eastAsia="zh-CN"/>
              </w:rPr>
            </w:pPr>
            <w:r w:rsidRPr="00891B2F">
              <w:rPr>
                <w:color w:val="000000"/>
                <w:sz w:val="22"/>
                <w:szCs w:val="24"/>
                <w:lang w:val="en-GB" w:eastAsia="zh-CN"/>
              </w:rPr>
              <w:t>FFS: dynamic indication</w:t>
            </w:r>
          </w:p>
        </w:tc>
      </w:tr>
    </w:tbl>
    <w:p w14:paraId="45189336" w14:textId="3B95B8FD" w:rsidR="00DF04CD" w:rsidRPr="00891B2F" w:rsidRDefault="00DF04CD" w:rsidP="003D0B2B">
      <w:pPr>
        <w:overflowPunct/>
        <w:autoSpaceDE/>
        <w:autoSpaceDN/>
        <w:adjustRightInd/>
        <w:spacing w:after="0"/>
        <w:contextualSpacing/>
        <w:jc w:val="both"/>
        <w:textAlignment w:val="auto"/>
        <w:rPr>
          <w:sz w:val="22"/>
          <w:szCs w:val="22"/>
          <w:lang w:val="en-GB" w:eastAsia="zh-CN"/>
        </w:rPr>
      </w:pPr>
    </w:p>
    <w:p w14:paraId="79E69142" w14:textId="21216652" w:rsidR="00E2059B" w:rsidRPr="00891B2F" w:rsidRDefault="00E2059B" w:rsidP="003D0B2B">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Looking at the intention of the agreement</w:t>
      </w:r>
      <w:r w:rsidR="00690718" w:rsidRPr="00891B2F">
        <w:rPr>
          <w:sz w:val="22"/>
          <w:szCs w:val="22"/>
          <w:lang w:val="en-GB" w:eastAsia="zh-CN"/>
        </w:rPr>
        <w:t>s</w:t>
      </w:r>
      <w:r w:rsidRPr="00891B2F">
        <w:rPr>
          <w:sz w:val="22"/>
          <w:szCs w:val="22"/>
          <w:lang w:val="en-GB" w:eastAsia="zh-CN"/>
        </w:rPr>
        <w:t xml:space="preserve"> and some of the discussions during RAN1#104-e, we are a bit wondering what the group overall tries to achieve </w:t>
      </w:r>
      <w:r w:rsidR="00613A1C" w:rsidRPr="00891B2F">
        <w:rPr>
          <w:sz w:val="22"/>
          <w:szCs w:val="22"/>
          <w:lang w:val="en-GB" w:eastAsia="zh-CN"/>
        </w:rPr>
        <w:t xml:space="preserve">and how to implement this in the end. Specifically, our assumption here is that we try to prevent unnecessary </w:t>
      </w:r>
      <w:r w:rsidR="00796099" w:rsidRPr="00891B2F">
        <w:rPr>
          <w:sz w:val="22"/>
          <w:szCs w:val="22"/>
          <w:lang w:val="en-GB" w:eastAsia="zh-CN"/>
        </w:rPr>
        <w:t xml:space="preserve">at least dropping of low-priority UCI due to overlap with high priority transmissions on a different serving cell. </w:t>
      </w:r>
      <w:r w:rsidR="002C59BC" w:rsidRPr="00891B2F">
        <w:rPr>
          <w:sz w:val="22"/>
          <w:szCs w:val="22"/>
          <w:lang w:val="en-GB" w:eastAsia="zh-CN"/>
        </w:rPr>
        <w:t xml:space="preserve">But this may be only Nokia’s intention, as at least the support of simultaneous PUSCH / PUCCH of the same PHY priority as proposed by some companies </w:t>
      </w:r>
      <w:r w:rsidR="007D7BC7" w:rsidRPr="00891B2F">
        <w:rPr>
          <w:sz w:val="22"/>
          <w:szCs w:val="22"/>
          <w:lang w:val="en-GB" w:eastAsia="zh-CN"/>
        </w:rPr>
        <w:t xml:space="preserve">is unclear to us </w:t>
      </w:r>
      <w:r w:rsidR="005F4C6A" w:rsidRPr="00891B2F">
        <w:rPr>
          <w:sz w:val="22"/>
          <w:szCs w:val="22"/>
          <w:lang w:val="en-GB" w:eastAsia="zh-CN"/>
        </w:rPr>
        <w:t xml:space="preserve">in </w:t>
      </w:r>
      <w:r w:rsidR="007D7BC7" w:rsidRPr="00891B2F">
        <w:rPr>
          <w:sz w:val="22"/>
          <w:szCs w:val="22"/>
          <w:lang w:val="en-GB" w:eastAsia="zh-CN"/>
        </w:rPr>
        <w:t xml:space="preserve">how this would improve anything related to URLLC (neither in terms of </w:t>
      </w:r>
      <w:r w:rsidR="00E0361F" w:rsidRPr="00891B2F">
        <w:rPr>
          <w:sz w:val="22"/>
          <w:szCs w:val="22"/>
          <w:lang w:val="en-GB" w:eastAsia="zh-CN"/>
        </w:rPr>
        <w:t xml:space="preserve">LP channel / information dropping, nor in terms of reliability or latency). </w:t>
      </w:r>
    </w:p>
    <w:p w14:paraId="2B689A43" w14:textId="66F2CEAF" w:rsidR="00E0361F" w:rsidRPr="00891B2F" w:rsidRDefault="00E0361F" w:rsidP="003D0B2B">
      <w:pPr>
        <w:overflowPunct/>
        <w:autoSpaceDE/>
        <w:autoSpaceDN/>
        <w:adjustRightInd/>
        <w:spacing w:after="0"/>
        <w:contextualSpacing/>
        <w:jc w:val="both"/>
        <w:textAlignment w:val="auto"/>
        <w:rPr>
          <w:sz w:val="22"/>
          <w:szCs w:val="22"/>
          <w:lang w:val="en-GB" w:eastAsia="zh-CN"/>
        </w:rPr>
      </w:pPr>
    </w:p>
    <w:p w14:paraId="0BF00152" w14:textId="2DBF1229" w:rsidR="00E0361F" w:rsidRPr="00891B2F" w:rsidRDefault="00E0361F" w:rsidP="003D0B2B">
      <w:p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 xml:space="preserve">Proposal 4.1: RAN1 to clarify the intention </w:t>
      </w:r>
      <w:r w:rsidR="00112ABA" w:rsidRPr="00891B2F">
        <w:rPr>
          <w:b/>
          <w:sz w:val="22"/>
          <w:szCs w:val="22"/>
          <w:lang w:val="en-GB" w:eastAsia="zh-CN"/>
        </w:rPr>
        <w:t xml:space="preserve">of the support of simultaneous PUCCH / PUSCH, namely </w:t>
      </w:r>
      <w:r w:rsidR="007508DD" w:rsidRPr="00891B2F">
        <w:rPr>
          <w:b/>
          <w:sz w:val="22"/>
          <w:szCs w:val="22"/>
          <w:lang w:val="en-GB" w:eastAsia="zh-CN"/>
        </w:rPr>
        <w:t>what to improve in terms of e.g. LP channel or information dropping, latency</w:t>
      </w:r>
      <w:r w:rsidR="00F00A34" w:rsidRPr="00891B2F">
        <w:rPr>
          <w:b/>
          <w:sz w:val="22"/>
          <w:szCs w:val="22"/>
          <w:lang w:val="en-GB" w:eastAsia="zh-CN"/>
        </w:rPr>
        <w:t xml:space="preserve">, </w:t>
      </w:r>
      <w:r w:rsidR="007508DD" w:rsidRPr="00891B2F">
        <w:rPr>
          <w:b/>
          <w:sz w:val="22"/>
          <w:szCs w:val="22"/>
          <w:lang w:val="en-GB" w:eastAsia="zh-CN"/>
        </w:rPr>
        <w:t>reliability</w:t>
      </w:r>
      <w:r w:rsidR="00F00A34" w:rsidRPr="00891B2F">
        <w:rPr>
          <w:b/>
          <w:sz w:val="22"/>
          <w:szCs w:val="22"/>
          <w:lang w:val="en-GB" w:eastAsia="zh-CN"/>
        </w:rPr>
        <w:t>, efficiency</w:t>
      </w:r>
      <w:r w:rsidR="00853AAD">
        <w:rPr>
          <w:b/>
          <w:sz w:val="22"/>
          <w:szCs w:val="22"/>
          <w:lang w:val="en-GB" w:eastAsia="zh-CN"/>
        </w:rPr>
        <w:t>,</w:t>
      </w:r>
      <w:r w:rsidR="00F00A34" w:rsidRPr="00891B2F">
        <w:rPr>
          <w:b/>
          <w:sz w:val="22"/>
          <w:szCs w:val="22"/>
          <w:lang w:val="en-GB" w:eastAsia="zh-CN"/>
        </w:rPr>
        <w:t xml:space="preserve"> or the like. </w:t>
      </w:r>
    </w:p>
    <w:p w14:paraId="425CFC48" w14:textId="04473877" w:rsidR="00EC43F8" w:rsidRPr="00891B2F" w:rsidRDefault="00EC43F8" w:rsidP="003D0B2B">
      <w:pPr>
        <w:overflowPunct/>
        <w:autoSpaceDE/>
        <w:autoSpaceDN/>
        <w:adjustRightInd/>
        <w:spacing w:after="0"/>
        <w:contextualSpacing/>
        <w:jc w:val="both"/>
        <w:textAlignment w:val="auto"/>
        <w:rPr>
          <w:sz w:val="22"/>
          <w:szCs w:val="22"/>
          <w:lang w:val="en-GB" w:eastAsia="zh-CN"/>
        </w:rPr>
      </w:pPr>
    </w:p>
    <w:p w14:paraId="00207F2C" w14:textId="2AB18434" w:rsidR="008C0170" w:rsidRPr="00891B2F" w:rsidRDefault="00EC43F8" w:rsidP="003D0B2B">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For the discussion, it would be worth to first review why actually low-priority UL transmissions are cancelled and how the order to the processing </w:t>
      </w:r>
      <w:r w:rsidR="008C0170" w:rsidRPr="00891B2F">
        <w:rPr>
          <w:sz w:val="22"/>
          <w:szCs w:val="22"/>
          <w:lang w:val="en-GB" w:eastAsia="zh-CN"/>
        </w:rPr>
        <w:t xml:space="preserve">of LP and HP UL channels is actually happening. At RAN1#104-e, as part of the maintenance discussions </w:t>
      </w:r>
      <w:r w:rsidR="00BD198C" w:rsidRPr="00891B2F">
        <w:rPr>
          <w:sz w:val="22"/>
          <w:szCs w:val="22"/>
          <w:lang w:val="en-GB" w:eastAsia="zh-CN"/>
        </w:rPr>
        <w:t xml:space="preserve">in </w:t>
      </w:r>
      <w:r w:rsidR="0064544B" w:rsidRPr="00891B2F">
        <w:rPr>
          <w:sz w:val="22"/>
          <w:szCs w:val="22"/>
          <w:lang w:val="en-GB" w:eastAsia="zh-CN"/>
        </w:rPr>
        <w:t xml:space="preserve">[104-e-NR-L1enh-URLLC-04] </w:t>
      </w:r>
      <w:r w:rsidR="008C0170" w:rsidRPr="00891B2F">
        <w:rPr>
          <w:sz w:val="22"/>
          <w:szCs w:val="22"/>
          <w:lang w:val="en-GB" w:eastAsia="zh-CN"/>
        </w:rPr>
        <w:t xml:space="preserve">(the RAN1 CR to </w:t>
      </w:r>
      <w:r w:rsidR="00D81000" w:rsidRPr="00891B2F">
        <w:rPr>
          <w:sz w:val="22"/>
          <w:szCs w:val="22"/>
          <w:lang w:val="en-GB" w:eastAsia="zh-CN"/>
        </w:rPr>
        <w:t xml:space="preserve">Sec.9 of </w:t>
      </w:r>
      <w:r w:rsidR="008C0170" w:rsidRPr="00891B2F">
        <w:rPr>
          <w:sz w:val="22"/>
          <w:szCs w:val="22"/>
          <w:lang w:val="en-GB" w:eastAsia="zh-CN"/>
        </w:rPr>
        <w:t>38.213</w:t>
      </w:r>
      <w:r w:rsidR="00D81000" w:rsidRPr="00891B2F">
        <w:rPr>
          <w:sz w:val="22"/>
          <w:szCs w:val="22"/>
          <w:lang w:val="en-GB" w:eastAsia="zh-CN"/>
        </w:rPr>
        <w:t xml:space="preserve"> in </w:t>
      </w:r>
      <w:r w:rsidR="00114AFE" w:rsidRPr="00891B2F">
        <w:rPr>
          <w:sz w:val="22"/>
          <w:szCs w:val="22"/>
          <w:lang w:val="en-GB" w:eastAsia="zh-CN"/>
        </w:rPr>
        <w:t>R1-2102229</w:t>
      </w:r>
      <w:r w:rsidR="00D81000" w:rsidRPr="00891B2F">
        <w:rPr>
          <w:sz w:val="22"/>
          <w:szCs w:val="22"/>
          <w:lang w:val="en-GB" w:eastAsia="zh-CN"/>
        </w:rPr>
        <w:t xml:space="preserve">) – with the following </w:t>
      </w:r>
      <w:r w:rsidR="002F597D" w:rsidRPr="00891B2F">
        <w:rPr>
          <w:sz w:val="22"/>
          <w:szCs w:val="22"/>
          <w:lang w:val="en-GB" w:eastAsia="zh-CN"/>
        </w:rPr>
        <w:t xml:space="preserve">final PHY prioritization operation has been agreed: </w:t>
      </w:r>
    </w:p>
    <w:p w14:paraId="184B10A7" w14:textId="77777777" w:rsidR="00874C8F" w:rsidRPr="00891B2F" w:rsidRDefault="00874C8F" w:rsidP="00874C8F">
      <w:pPr>
        <w:rPr>
          <w:lang w:val="en-GB"/>
        </w:rPr>
      </w:pPr>
    </w:p>
    <w:tbl>
      <w:tblPr>
        <w:tblW w:w="0" w:type="auto"/>
        <w:tblCellMar>
          <w:left w:w="0" w:type="dxa"/>
          <w:right w:w="0" w:type="dxa"/>
        </w:tblCellMar>
        <w:tblLook w:val="04A0" w:firstRow="1" w:lastRow="0" w:firstColumn="1" w:lastColumn="0" w:noHBand="0" w:noVBand="1"/>
      </w:tblPr>
      <w:tblGrid>
        <w:gridCol w:w="9062"/>
      </w:tblGrid>
      <w:tr w:rsidR="00874C8F" w:rsidRPr="00891B2F" w14:paraId="709BED22" w14:textId="77777777" w:rsidTr="00874C8F">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A8520" w14:textId="657E7601" w:rsidR="00874C8F" w:rsidRDefault="00874C8F" w:rsidP="00BE4DDE">
            <w:pPr>
              <w:pStyle w:val="Heading1"/>
              <w:numPr>
                <w:ilvl w:val="0"/>
                <w:numId w:val="0"/>
              </w:numPr>
              <w:ind w:left="432" w:hanging="432"/>
              <w:rPr>
                <w:rFonts w:eastAsia="Times New Roman"/>
                <w:kern w:val="36"/>
              </w:rPr>
            </w:pPr>
            <w:bookmarkStart w:id="18" w:name="_Toc60601307"/>
            <w:bookmarkStart w:id="19" w:name="_Toc45699190"/>
            <w:bookmarkStart w:id="20" w:name="_Toc36498164"/>
            <w:bookmarkStart w:id="21" w:name="_Toc29917290"/>
            <w:bookmarkStart w:id="22" w:name="_Toc29899553"/>
            <w:bookmarkStart w:id="23" w:name="_Toc29899135"/>
            <w:bookmarkStart w:id="24" w:name="_Toc29894836"/>
            <w:bookmarkStart w:id="25" w:name="_Toc26719403"/>
            <w:bookmarkStart w:id="26" w:name="_Toc20311578"/>
            <w:bookmarkStart w:id="27" w:name="_Toc12021466"/>
            <w:r>
              <w:rPr>
                <w:rFonts w:eastAsia="Times New Roman"/>
                <w:kern w:val="36"/>
              </w:rPr>
              <w:lastRenderedPageBreak/>
              <w:t>9         UE procedure for reporting control information</w:t>
            </w:r>
            <w:bookmarkEnd w:id="18"/>
            <w:bookmarkEnd w:id="19"/>
            <w:bookmarkEnd w:id="20"/>
            <w:bookmarkEnd w:id="21"/>
            <w:bookmarkEnd w:id="22"/>
            <w:bookmarkEnd w:id="23"/>
            <w:bookmarkEnd w:id="24"/>
            <w:bookmarkEnd w:id="25"/>
            <w:bookmarkEnd w:id="26"/>
            <w:bookmarkEnd w:id="27"/>
          </w:p>
          <w:p w14:paraId="7E61E7C6" w14:textId="77777777" w:rsidR="00874C8F" w:rsidRPr="00891B2F" w:rsidRDefault="00874C8F">
            <w:pPr>
              <w:rPr>
                <w:rFonts w:eastAsiaTheme="minorHAnsi"/>
                <w:lang w:val="en-GB"/>
              </w:rPr>
            </w:pPr>
            <w:r w:rsidRPr="00891B2F">
              <w:rPr>
                <w:highlight w:val="cyan"/>
                <w:lang w:val="en-GB"/>
              </w:rPr>
              <w:t>If a UE is configured with a SCG, the UE shall apply the procedures described in this clause for both MCG and SCG.</w:t>
            </w:r>
          </w:p>
          <w:p w14:paraId="0D059E41" w14:textId="77777777" w:rsidR="00874C8F" w:rsidRPr="00891B2F" w:rsidRDefault="00874C8F">
            <w:pPr>
              <w:pStyle w:val="B1"/>
              <w:rPr>
                <w:lang w:val="en-GB"/>
              </w:rPr>
            </w:pPr>
            <w:r w:rsidRPr="00891B2F">
              <w:rPr>
                <w:lang w:val="en-GB"/>
              </w:rPr>
              <w:t>-     When the procedures are applied for MCG, the terms 'secondary cell', 'secondary cells' , 'serving cell', 'serving cells' in this clause refer to secondary cell, secondary cells, serving cell, serving cells belonging to the MCG respectively.</w:t>
            </w:r>
          </w:p>
          <w:p w14:paraId="2B94D8E4" w14:textId="77777777" w:rsidR="00874C8F" w:rsidRPr="00891B2F" w:rsidRDefault="00874C8F">
            <w:pPr>
              <w:pStyle w:val="B1"/>
              <w:rPr>
                <w:lang w:val="en-GB"/>
              </w:rPr>
            </w:pPr>
            <w:r w:rsidRPr="00891B2F">
              <w:rPr>
                <w:lang w:val="en-GB"/>
              </w:rPr>
              <w:t>-     When the procedures are applied for SCG, the terms 'secondary cell', 'secondary cells', 'serving cell', 'serving cells' in this clause refer to secondary cell, secondary cells (not including PSCell), serving cell, serving cells belonging to the SCG respectively. The term 'primary cell' in this clause refers to the PSCell of the SCG.</w:t>
            </w:r>
          </w:p>
          <w:p w14:paraId="3440564F" w14:textId="4FC0812C" w:rsidR="00874C8F" w:rsidRPr="00891B2F" w:rsidRDefault="00874C8F">
            <w:pPr>
              <w:jc w:val="center"/>
              <w:rPr>
                <w:color w:val="FF0000"/>
                <w:lang w:val="en-GB" w:eastAsia="zh-CN"/>
              </w:rPr>
            </w:pPr>
            <w:r w:rsidRPr="00891B2F">
              <w:rPr>
                <w:color w:val="FF0000"/>
                <w:lang w:val="en-GB" w:eastAsia="zh-CN"/>
              </w:rPr>
              <w:t>*** Void***</w:t>
            </w:r>
          </w:p>
          <w:p w14:paraId="233BEBEB" w14:textId="77777777" w:rsidR="00874C8F" w:rsidRPr="00891B2F" w:rsidRDefault="00874C8F">
            <w:pPr>
              <w:jc w:val="both"/>
              <w:rPr>
                <w:lang w:val="en-GB" w:eastAsia="zh-CN"/>
              </w:rPr>
            </w:pPr>
            <w:r w:rsidRPr="00891B2F">
              <w:rPr>
                <w:highlight w:val="yellow"/>
                <w:lang w:val="en-GB" w:eastAsia="zh-CN"/>
              </w:rPr>
              <w:t>When a UE determines overlapping for PUCCH and/or PUSCH transmissions of different priority indexes, including repetitions if any, the UE first resolves the overlapping for PUCCH and/or PUSCH transmissions of smaller priority index as described in Clauses 9.2.5 and 9.2.6</w:t>
            </w:r>
            <w:r w:rsidRPr="00891B2F">
              <w:rPr>
                <w:lang w:val="en-GB" w:eastAsia="zh-CN"/>
              </w:rPr>
              <w:t xml:space="preserve">. Then, </w:t>
            </w:r>
          </w:p>
          <w:p w14:paraId="4CD65A55" w14:textId="77777777" w:rsidR="00874C8F" w:rsidRPr="00891B2F" w:rsidRDefault="00874C8F">
            <w:pPr>
              <w:pStyle w:val="B1"/>
              <w:jc w:val="both"/>
              <w:rPr>
                <w:lang w:val="en-GB"/>
              </w:rPr>
            </w:pPr>
            <w:r w:rsidRPr="00891B2F">
              <w:rPr>
                <w:lang w:val="en-GB"/>
              </w:rPr>
              <w:t xml:space="preserve">-     </w:t>
            </w:r>
            <w:r w:rsidRPr="00891B2F">
              <w:rPr>
                <w:highlight w:val="magenta"/>
                <w:lang w:val="en-GB"/>
              </w:rPr>
              <w:t xml:space="preserve">if a transmission of </w:t>
            </w:r>
            <w:r w:rsidRPr="00891B2F">
              <w:rPr>
                <w:highlight w:val="magenta"/>
                <w:lang w:val="en-GB" w:eastAsia="zh-CN"/>
              </w:rPr>
              <w:t xml:space="preserve">a first PUCCH of larger priority index scheduled by a DCI format in a PDCCH reception would overlap in time with a repetition of a transmission of a second PUSCH or a second PUCCH of smaller priority index, </w:t>
            </w:r>
            <w:r w:rsidRPr="00891B2F">
              <w:rPr>
                <w:highlight w:val="darkYellow"/>
                <w:lang w:val="en-GB" w:eastAsia="zh-CN"/>
              </w:rPr>
              <w:t>the UE cancels the repetition of a transmission of the second PUSCH or the second PUCCH before the first symbol that would overlap with the first PUCCH transmission</w:t>
            </w:r>
          </w:p>
          <w:p w14:paraId="56543F0D" w14:textId="77777777" w:rsidR="00874C8F" w:rsidRPr="00891B2F" w:rsidRDefault="00874C8F">
            <w:pPr>
              <w:pStyle w:val="B1"/>
              <w:jc w:val="both"/>
              <w:rPr>
                <w:lang w:val="en-GB"/>
              </w:rPr>
            </w:pPr>
            <w:r w:rsidRPr="00891B2F">
              <w:rPr>
                <w:lang w:val="en-GB"/>
              </w:rPr>
              <w:t xml:space="preserve">-     </w:t>
            </w:r>
            <w:r w:rsidRPr="00891B2F">
              <w:rPr>
                <w:highlight w:val="magenta"/>
                <w:lang w:val="en-GB"/>
              </w:rPr>
              <w:t xml:space="preserve">if a transmission of </w:t>
            </w:r>
            <w:r w:rsidRPr="00891B2F">
              <w:rPr>
                <w:highlight w:val="magenta"/>
                <w:lang w:val="en-GB" w:eastAsia="zh-CN"/>
              </w:rPr>
              <w:t xml:space="preserve">a first PUSCH of larger priority index scheduled by a DCI format in a PDCCH reception would overlap in time with a repetition of the transmission of a second PUCCH of smaller priority index, </w:t>
            </w:r>
            <w:r w:rsidRPr="00891B2F">
              <w:rPr>
                <w:highlight w:val="darkYellow"/>
                <w:lang w:val="en-GB" w:eastAsia="zh-CN"/>
              </w:rPr>
              <w:t>the UE cancels the repetition of the transmission of the second PUCCH before the first symbol that would overlap with the first PUSCH transmission</w:t>
            </w:r>
          </w:p>
          <w:p w14:paraId="7903BD32" w14:textId="77777777" w:rsidR="00874C8F" w:rsidRPr="00891B2F" w:rsidRDefault="00874C8F">
            <w:pPr>
              <w:jc w:val="both"/>
              <w:rPr>
                <w:lang w:val="en-GB"/>
              </w:rPr>
            </w:pPr>
            <w:r w:rsidRPr="00891B2F">
              <w:rPr>
                <w:lang w:val="en-GB"/>
              </w:rPr>
              <w:t xml:space="preserve">where </w:t>
            </w:r>
          </w:p>
          <w:p w14:paraId="1F7E2173" w14:textId="77777777" w:rsidR="00874C8F" w:rsidRPr="00891B2F" w:rsidRDefault="00874C8F">
            <w:pPr>
              <w:pStyle w:val="B1"/>
              <w:jc w:val="both"/>
              <w:rPr>
                <w:lang w:val="en-GB" w:eastAsia="zh-CN"/>
              </w:rPr>
            </w:pPr>
            <w:r w:rsidRPr="00891B2F">
              <w:rPr>
                <w:lang w:val="en-GB"/>
              </w:rPr>
              <w:t xml:space="preserve">-     </w:t>
            </w:r>
            <w:r w:rsidRPr="00891B2F">
              <w:rPr>
                <w:highlight w:val="red"/>
                <w:lang w:val="en-GB" w:eastAsia="zh-CN"/>
              </w:rPr>
              <w:t>the overlapping is applicable before or after resolving overlapping among channels of larger priority index, if any, as described in Clauses 9.2.5 and 9.2.6</w:t>
            </w:r>
          </w:p>
          <w:p w14:paraId="44D5FD09" w14:textId="77777777" w:rsidR="00874C8F" w:rsidRPr="00891B2F" w:rsidRDefault="00874C8F">
            <w:pPr>
              <w:pStyle w:val="B1"/>
              <w:jc w:val="both"/>
              <w:rPr>
                <w:lang w:val="en-GB"/>
              </w:rPr>
            </w:pPr>
            <w:r w:rsidRPr="00891B2F">
              <w:rPr>
                <w:lang w:val="en-GB" w:eastAsia="zh-CN"/>
              </w:rPr>
              <w:t>-    Any remaining PUCCH and/or PUSCH transmission after overlapping resolution is subjected to the limitations for UE transmission as described in Clause 11.1</w:t>
            </w:r>
          </w:p>
          <w:p w14:paraId="60592E51" w14:textId="77777777" w:rsidR="00874C8F" w:rsidRPr="00891B2F" w:rsidRDefault="00874C8F">
            <w:pPr>
              <w:pStyle w:val="B1"/>
              <w:jc w:val="both"/>
              <w:rPr>
                <w:lang w:val="en-GB"/>
              </w:rPr>
            </w:pPr>
            <w:r w:rsidRPr="00891B2F">
              <w:rPr>
                <w:lang w:val="en-GB"/>
              </w:rPr>
              <w:t xml:space="preserve">-     </w:t>
            </w:r>
            <w:r w:rsidRPr="00891B2F">
              <w:rPr>
                <w:lang w:val="en-GB" w:eastAsia="zh-CN"/>
              </w:rPr>
              <w:t xml:space="preserve">the UE expects that the transmission of the first PUCCH or the first PUSCH, respectively, would not start before </w:t>
            </w:r>
            <m:oMath>
              <m:sSub>
                <m:sSubPr>
                  <m:ctrlPr>
                    <w:rPr>
                      <w:rFonts w:ascii="Cambria Math" w:eastAsiaTheme="minorHAnsi" w:hAnsi="Cambria Math"/>
                      <w:i/>
                      <w:iCs/>
                      <w:lang w:val="en-GB" w:eastAsia="zh-CN"/>
                    </w:rPr>
                  </m:ctrlPr>
                </m:sSubPr>
                <m:e>
                  <m:r>
                    <w:rPr>
                      <w:rFonts w:ascii="Cambria Math" w:hAnsi="Cambria Math"/>
                      <w:lang w:val="en-GB" w:eastAsia="zh-CN"/>
                    </w:rPr>
                    <m:t>T</m:t>
                  </m:r>
                </m:e>
                <m:sub>
                  <m:r>
                    <w:rPr>
                      <w:rFonts w:ascii="Cambria Math" w:hAnsi="Cambria Math"/>
                      <w:lang w:val="en-GB" w:eastAsia="zh-CN"/>
                    </w:rPr>
                    <m:t>proc,2</m:t>
                  </m:r>
                </m:sub>
              </m:sSub>
              <m:r>
                <w:rPr>
                  <w:rFonts w:ascii="Cambria Math" w:hAnsi="Cambria Math"/>
                  <w:lang w:val="en-GB" w:eastAsia="zh-CN"/>
                </w:rPr>
                <m:t>+</m:t>
              </m:r>
              <m:sSub>
                <m:sSubPr>
                  <m:ctrlPr>
                    <w:rPr>
                      <w:rFonts w:ascii="Cambria Math" w:eastAsiaTheme="minorHAnsi" w:hAnsi="Cambria Math"/>
                      <w:i/>
                      <w:iCs/>
                      <w:lang w:val="en-GB" w:eastAsia="zh-CN"/>
                    </w:rPr>
                  </m:ctrlPr>
                </m:sSubPr>
                <m:e>
                  <m:r>
                    <w:rPr>
                      <w:rFonts w:ascii="Cambria Math" w:hAnsi="Cambria Math"/>
                      <w:lang w:val="en-GB" w:eastAsia="zh-CN"/>
                    </w:rPr>
                    <m:t>d</m:t>
                  </m:r>
                </m:e>
                <m:sub>
                  <m:r>
                    <w:rPr>
                      <w:rFonts w:ascii="Cambria Math" w:hAnsi="Cambria Math"/>
                      <w:lang w:val="en-GB" w:eastAsia="zh-CN"/>
                    </w:rPr>
                    <m:t>1</m:t>
                  </m:r>
                </m:sub>
              </m:sSub>
            </m:oMath>
            <w:r w:rsidRPr="00891B2F">
              <w:rPr>
                <w:lang w:val="en-GB" w:eastAsia="zh-CN"/>
              </w:rPr>
              <w:t xml:space="preserve"> </w:t>
            </w:r>
            <w:r w:rsidRPr="00891B2F">
              <w:rPr>
                <w:lang w:val="en-GB"/>
              </w:rPr>
              <w:t>after a last symbol of the corresponding PDCCH reception</w:t>
            </w:r>
          </w:p>
          <w:p w14:paraId="5852B06B" w14:textId="77777777" w:rsidR="00874C8F" w:rsidRPr="00891B2F" w:rsidRDefault="00874C8F">
            <w:pPr>
              <w:pStyle w:val="B1"/>
              <w:jc w:val="both"/>
              <w:rPr>
                <w:lang w:val="en-GB" w:eastAsia="zh-CN"/>
              </w:rPr>
            </w:pPr>
            <w:r w:rsidRPr="00891B2F">
              <w:rPr>
                <w:lang w:val="en-GB"/>
              </w:rPr>
              <w:t>-    </w:t>
            </w:r>
            <m:oMath>
              <m:sSub>
                <m:sSubPr>
                  <m:ctrlPr>
                    <w:rPr>
                      <w:rFonts w:ascii="Cambria Math" w:eastAsiaTheme="minorHAnsi" w:hAnsi="Cambria Math"/>
                      <w:i/>
                      <w:iCs/>
                      <w:lang w:val="en-GB" w:eastAsia="zh-CN"/>
                    </w:rPr>
                  </m:ctrlPr>
                </m:sSubPr>
                <m:e>
                  <m:r>
                    <w:rPr>
                      <w:rFonts w:ascii="Cambria Math" w:hAnsi="Cambria Math"/>
                      <w:lang w:val="en-GB" w:eastAsia="zh-CN"/>
                    </w:rPr>
                    <m:t>T</m:t>
                  </m:r>
                </m:e>
                <m:sub>
                  <m:r>
                    <w:rPr>
                      <w:rFonts w:ascii="Cambria Math" w:hAnsi="Cambria Math"/>
                      <w:lang w:val="en-GB" w:eastAsia="zh-CN"/>
                    </w:rPr>
                    <m:t>proc,2</m:t>
                  </m:r>
                </m:sub>
              </m:sSub>
              <m:r>
                <w:rPr>
                  <w:rFonts w:ascii="Cambria Math" w:hAnsi="Cambria Math"/>
                  <w:lang w:val="en-GB" w:eastAsia="zh-CN"/>
                </w:rPr>
                <m:t xml:space="preserve"> </m:t>
              </m:r>
            </m:oMath>
            <w:r w:rsidRPr="00891B2F">
              <w:rPr>
                <w:lang w:val="en-GB"/>
              </w:rPr>
              <w:t>is the PUSCH preparation time for a corresponding UE processing capability assuming</w:t>
            </w:r>
            <m:oMath>
              <m:sSub>
                <m:sSubPr>
                  <m:ctrlPr>
                    <w:rPr>
                      <w:rFonts w:ascii="Cambria Math" w:eastAsiaTheme="minorHAnsi" w:hAnsi="Cambria Math"/>
                      <w:i/>
                      <w:iCs/>
                      <w:lang w:val="en-GB" w:eastAsia="zh-CN"/>
                    </w:rPr>
                  </m:ctrlPr>
                </m:sSubPr>
                <m:e>
                  <m:r>
                    <w:rPr>
                      <w:rFonts w:ascii="Cambria Math" w:hAnsi="Cambria Math"/>
                      <w:lang w:val="en-GB" w:eastAsia="zh-CN"/>
                    </w:rPr>
                    <m:t>d</m:t>
                  </m:r>
                </m:e>
                <m:sub>
                  <m:r>
                    <w:rPr>
                      <w:rFonts w:ascii="Cambria Math" w:hAnsi="Cambria Math"/>
                      <w:lang w:val="en-GB" w:eastAsia="zh-CN"/>
                    </w:rPr>
                    <m:t>2,1</m:t>
                  </m:r>
                </m:sub>
              </m:sSub>
              <m:r>
                <w:rPr>
                  <w:rFonts w:ascii="Cambria Math" w:hAnsi="Cambria Math"/>
                  <w:lang w:val="en-GB" w:eastAsia="zh-CN"/>
                </w:rPr>
                <m:t>=0</m:t>
              </m:r>
            </m:oMath>
            <w:r w:rsidRPr="00891B2F">
              <w:rPr>
                <w:lang w:val="en-GB" w:eastAsia="zh-CN"/>
              </w:rPr>
              <w:t xml:space="preserve"> [6, TS 38.214], based on</w:t>
            </w:r>
            <m:oMath>
              <m:r>
                <w:rPr>
                  <w:rFonts w:ascii="Cambria Math" w:hAnsi="Cambria Math"/>
                  <w:lang w:val="en-GB"/>
                </w:rPr>
                <m:t>μ</m:t>
              </m:r>
            </m:oMath>
            <w:r w:rsidRPr="00891B2F">
              <w:rPr>
                <w:lang w:val="en-GB"/>
              </w:rPr>
              <w:t xml:space="preserve"> and</w:t>
            </w:r>
            <m:oMath>
              <m:sSub>
                <m:sSubPr>
                  <m:ctrlPr>
                    <w:rPr>
                      <w:rFonts w:ascii="Cambria Math" w:eastAsiaTheme="minorHAnsi" w:hAnsi="Cambria Math"/>
                      <w:i/>
                      <w:iCs/>
                      <w:lang w:val="en-GB"/>
                    </w:rPr>
                  </m:ctrlPr>
                </m:sSubPr>
                <m:e>
                  <m:r>
                    <w:rPr>
                      <w:rFonts w:ascii="Cambria Math" w:hAnsi="Cambria Math"/>
                      <w:lang w:val="en-GB"/>
                    </w:rPr>
                    <m:t>N</m:t>
                  </m:r>
                </m:e>
                <m:sub>
                  <m:r>
                    <w:rPr>
                      <w:rFonts w:ascii="Cambria Math" w:hAnsi="Cambria Math"/>
                      <w:lang w:val="en-GB"/>
                    </w:rPr>
                    <m:t>2</m:t>
                  </m:r>
                </m:sub>
              </m:sSub>
            </m:oMath>
            <w:r w:rsidRPr="00891B2F">
              <w:rPr>
                <w:lang w:val="en-GB"/>
              </w:rPr>
              <w:t xml:space="preserve"> as subsequently defined in this Clause, and </w:t>
            </w:r>
            <m:oMath>
              <m:sSub>
                <m:sSubPr>
                  <m:ctrlPr>
                    <w:rPr>
                      <w:rFonts w:ascii="Cambria Math" w:eastAsiaTheme="minorHAnsi" w:hAnsi="Cambria Math"/>
                      <w:i/>
                      <w:iCs/>
                      <w:lang w:val="en-GB" w:eastAsia="zh-CN"/>
                    </w:rPr>
                  </m:ctrlPr>
                </m:sSubPr>
                <m:e>
                  <m:r>
                    <w:rPr>
                      <w:rFonts w:ascii="Cambria Math" w:hAnsi="Cambria Math"/>
                      <w:lang w:val="en-GB" w:eastAsia="zh-CN"/>
                    </w:rPr>
                    <m:t>d</m:t>
                  </m:r>
                </m:e>
                <m:sub>
                  <m:r>
                    <w:rPr>
                      <w:rFonts w:ascii="Cambria Math" w:hAnsi="Cambria Math"/>
                      <w:lang w:val="en-GB" w:eastAsia="zh-CN"/>
                    </w:rPr>
                    <m:t>1</m:t>
                  </m:r>
                </m:sub>
              </m:sSub>
            </m:oMath>
            <w:r w:rsidRPr="00891B2F">
              <w:rPr>
                <w:lang w:val="en-GB"/>
              </w:rPr>
              <w:t xml:space="preserve"> is determined by a reported UE capability</w:t>
            </w:r>
          </w:p>
          <w:p w14:paraId="7264C96B" w14:textId="2C8C1393" w:rsidR="00874C8F" w:rsidRPr="00891B2F" w:rsidRDefault="00874C8F">
            <w:pPr>
              <w:jc w:val="center"/>
              <w:rPr>
                <w:color w:val="FF0000"/>
                <w:lang w:val="en-GB" w:eastAsia="zh-CN"/>
              </w:rPr>
            </w:pPr>
            <w:r w:rsidRPr="00891B2F">
              <w:rPr>
                <w:color w:val="FF0000"/>
                <w:lang w:val="en-GB" w:eastAsia="zh-CN"/>
              </w:rPr>
              <w:t>*** void ***</w:t>
            </w:r>
          </w:p>
          <w:p w14:paraId="1F8FF44D" w14:textId="77777777" w:rsidR="00874C8F" w:rsidRPr="00891B2F" w:rsidRDefault="00874C8F">
            <w:pPr>
              <w:rPr>
                <w:lang w:val="en-GB"/>
              </w:rPr>
            </w:pPr>
          </w:p>
        </w:tc>
      </w:tr>
    </w:tbl>
    <w:p w14:paraId="28E53647" w14:textId="77777777" w:rsidR="00874C8F" w:rsidRPr="00891B2F" w:rsidRDefault="00874C8F" w:rsidP="00874C8F">
      <w:pPr>
        <w:rPr>
          <w:rFonts w:eastAsiaTheme="minorHAnsi"/>
          <w:lang w:val="en-GB"/>
        </w:rPr>
      </w:pPr>
    </w:p>
    <w:p w14:paraId="7C5FFE42" w14:textId="751D4159" w:rsidR="00874C8F" w:rsidRPr="00891B2F" w:rsidRDefault="002F597D" w:rsidP="00874C8F">
      <w:pPr>
        <w:rPr>
          <w:sz w:val="22"/>
          <w:szCs w:val="22"/>
          <w:lang w:val="en-GB" w:eastAsia="zh-CN"/>
        </w:rPr>
      </w:pPr>
      <w:r w:rsidRPr="00891B2F">
        <w:rPr>
          <w:sz w:val="22"/>
          <w:szCs w:val="22"/>
          <w:lang w:val="en-GB" w:eastAsia="zh-CN"/>
        </w:rPr>
        <w:t xml:space="preserve">So </w:t>
      </w:r>
      <w:r w:rsidR="00E16239" w:rsidRPr="00891B2F">
        <w:rPr>
          <w:sz w:val="22"/>
          <w:szCs w:val="22"/>
          <w:lang w:val="en-GB" w:eastAsia="zh-CN"/>
        </w:rPr>
        <w:t>basically,</w:t>
      </w:r>
      <w:r w:rsidRPr="00891B2F">
        <w:rPr>
          <w:sz w:val="22"/>
          <w:szCs w:val="22"/>
          <w:lang w:val="en-GB" w:eastAsia="zh-CN"/>
        </w:rPr>
        <w:t xml:space="preserve"> the following is happening</w:t>
      </w:r>
      <w:r w:rsidR="004E0C10" w:rsidRPr="00891B2F">
        <w:rPr>
          <w:sz w:val="22"/>
          <w:szCs w:val="22"/>
          <w:lang w:val="en-GB" w:eastAsia="zh-CN"/>
        </w:rPr>
        <w:t xml:space="preserve"> sequentially</w:t>
      </w:r>
      <w:r w:rsidR="00F02E5B" w:rsidRPr="00891B2F">
        <w:rPr>
          <w:sz w:val="22"/>
          <w:szCs w:val="22"/>
          <w:lang w:val="en-GB" w:eastAsia="zh-CN"/>
        </w:rPr>
        <w:t xml:space="preserve"> (using the related </w:t>
      </w:r>
      <w:r w:rsidR="00E16239" w:rsidRPr="00891B2F">
        <w:rPr>
          <w:sz w:val="22"/>
          <w:szCs w:val="22"/>
          <w:lang w:val="en-GB" w:eastAsia="zh-CN"/>
        </w:rPr>
        <w:t>colour</w:t>
      </w:r>
      <w:r w:rsidR="00F02E5B" w:rsidRPr="00891B2F">
        <w:rPr>
          <w:sz w:val="22"/>
          <w:szCs w:val="22"/>
          <w:lang w:val="en-GB" w:eastAsia="zh-CN"/>
        </w:rPr>
        <w:t xml:space="preserve"> coding)</w:t>
      </w:r>
      <w:r w:rsidRPr="00891B2F">
        <w:rPr>
          <w:sz w:val="22"/>
          <w:szCs w:val="22"/>
          <w:lang w:val="en-GB" w:eastAsia="zh-CN"/>
        </w:rPr>
        <w:t xml:space="preserve">: </w:t>
      </w:r>
    </w:p>
    <w:p w14:paraId="62F52043" w14:textId="3453D62E" w:rsidR="002F597D" w:rsidRPr="00891B2F" w:rsidRDefault="00A00307" w:rsidP="004E4CF4">
      <w:pPr>
        <w:pStyle w:val="ListParagraph"/>
        <w:numPr>
          <w:ilvl w:val="0"/>
          <w:numId w:val="27"/>
        </w:numPr>
        <w:rPr>
          <w:b/>
          <w:i/>
          <w:sz w:val="20"/>
          <w:szCs w:val="20"/>
          <w:lang w:val="en-GB"/>
        </w:rPr>
      </w:pPr>
      <w:r w:rsidRPr="00891B2F">
        <w:rPr>
          <w:b/>
          <w:i/>
          <w:sz w:val="20"/>
          <w:szCs w:val="20"/>
          <w:highlight w:val="yellow"/>
          <w:lang w:val="en-GB"/>
        </w:rPr>
        <w:t xml:space="preserve">Step 1: </w:t>
      </w:r>
      <w:r w:rsidR="002F597D" w:rsidRPr="00891B2F">
        <w:rPr>
          <w:b/>
          <w:i/>
          <w:sz w:val="20"/>
          <w:szCs w:val="20"/>
          <w:highlight w:val="yellow"/>
          <w:lang w:val="en-GB"/>
        </w:rPr>
        <w:t>The UE performs PHY multiplexing decision for low priority channels – and determines the final LP UL transmissions</w:t>
      </w:r>
    </w:p>
    <w:p w14:paraId="62237B94" w14:textId="77777777" w:rsidR="00501920" w:rsidRPr="00891B2F" w:rsidRDefault="00A00307" w:rsidP="004E4CF4">
      <w:pPr>
        <w:pStyle w:val="ListParagraph"/>
        <w:numPr>
          <w:ilvl w:val="0"/>
          <w:numId w:val="27"/>
        </w:numPr>
        <w:rPr>
          <w:b/>
          <w:i/>
          <w:sz w:val="20"/>
          <w:szCs w:val="20"/>
          <w:lang w:val="en-GB"/>
        </w:rPr>
      </w:pPr>
      <w:r w:rsidRPr="00891B2F">
        <w:rPr>
          <w:b/>
          <w:i/>
          <w:sz w:val="20"/>
          <w:szCs w:val="20"/>
          <w:highlight w:val="magenta"/>
          <w:lang w:val="en-GB"/>
        </w:rPr>
        <w:t xml:space="preserve">Step 2: </w:t>
      </w:r>
    </w:p>
    <w:p w14:paraId="0FDB9D69" w14:textId="15AE7DF9" w:rsidR="00240203" w:rsidRPr="00891B2F" w:rsidRDefault="004E0C10" w:rsidP="004E4CF4">
      <w:pPr>
        <w:pStyle w:val="ListParagraph"/>
        <w:numPr>
          <w:ilvl w:val="1"/>
          <w:numId w:val="27"/>
        </w:numPr>
        <w:rPr>
          <w:b/>
          <w:i/>
          <w:sz w:val="20"/>
          <w:szCs w:val="20"/>
          <w:lang w:val="en-GB"/>
        </w:rPr>
      </w:pPr>
      <w:r w:rsidRPr="00891B2F">
        <w:rPr>
          <w:b/>
          <w:i/>
          <w:sz w:val="20"/>
          <w:szCs w:val="20"/>
          <w:highlight w:val="magenta"/>
          <w:lang w:val="en-GB"/>
        </w:rPr>
        <w:t xml:space="preserve">The UE determines the overlapping of the resulting </w:t>
      </w:r>
      <w:r w:rsidR="00882D98" w:rsidRPr="00891B2F">
        <w:rPr>
          <w:b/>
          <w:i/>
          <w:sz w:val="20"/>
          <w:szCs w:val="20"/>
          <w:highlight w:val="magenta"/>
          <w:lang w:val="en-GB"/>
        </w:rPr>
        <w:t xml:space="preserve">LP channel with </w:t>
      </w:r>
      <w:r w:rsidR="00F02E5B" w:rsidRPr="00891B2F">
        <w:rPr>
          <w:b/>
          <w:i/>
          <w:sz w:val="20"/>
          <w:szCs w:val="20"/>
          <w:highlight w:val="magenta"/>
          <w:lang w:val="en-GB"/>
        </w:rPr>
        <w:t>HP PUCCH / PUSCH</w:t>
      </w:r>
      <w:r w:rsidR="00F02E5B" w:rsidRPr="00891B2F">
        <w:rPr>
          <w:b/>
          <w:i/>
          <w:sz w:val="20"/>
          <w:szCs w:val="20"/>
          <w:lang w:val="en-GB"/>
        </w:rPr>
        <w:t xml:space="preserve"> </w:t>
      </w:r>
      <w:r w:rsidR="00F02E5B" w:rsidRPr="00891B2F">
        <w:rPr>
          <w:b/>
          <w:i/>
          <w:sz w:val="20"/>
          <w:szCs w:val="20"/>
          <w:highlight w:val="red"/>
          <w:lang w:val="en-GB"/>
        </w:rPr>
        <w:t>before and/or after HP UL channel multiplexing</w:t>
      </w:r>
      <w:r w:rsidR="00F02E5B" w:rsidRPr="00891B2F">
        <w:rPr>
          <w:b/>
          <w:i/>
          <w:sz w:val="20"/>
          <w:szCs w:val="20"/>
          <w:lang w:val="en-GB"/>
        </w:rPr>
        <w:t xml:space="preserve"> </w:t>
      </w:r>
      <w:r w:rsidR="00240203" w:rsidRPr="00891B2F">
        <w:rPr>
          <w:b/>
          <w:i/>
          <w:sz w:val="20"/>
          <w:szCs w:val="20"/>
          <w:highlight w:val="cyan"/>
          <w:lang w:val="en-GB"/>
        </w:rPr>
        <w:t>across all serving cells of a MCG/SCG</w:t>
      </w:r>
      <w:r w:rsidR="00240203" w:rsidRPr="00891B2F">
        <w:rPr>
          <w:b/>
          <w:i/>
          <w:sz w:val="20"/>
          <w:szCs w:val="20"/>
          <w:lang w:val="en-GB"/>
        </w:rPr>
        <w:t xml:space="preserve">. </w:t>
      </w:r>
    </w:p>
    <w:p w14:paraId="2628A4DC" w14:textId="76B08357" w:rsidR="002F597D" w:rsidRPr="00891B2F" w:rsidRDefault="00240203" w:rsidP="004E4CF4">
      <w:pPr>
        <w:pStyle w:val="ListParagraph"/>
        <w:numPr>
          <w:ilvl w:val="1"/>
          <w:numId w:val="27"/>
        </w:numPr>
        <w:rPr>
          <w:b/>
          <w:i/>
          <w:sz w:val="20"/>
          <w:szCs w:val="20"/>
          <w:lang w:val="en-GB"/>
        </w:rPr>
      </w:pPr>
      <w:r w:rsidRPr="00891B2F">
        <w:rPr>
          <w:b/>
          <w:i/>
          <w:sz w:val="20"/>
          <w:szCs w:val="20"/>
          <w:highlight w:val="magenta"/>
          <w:lang w:val="en-GB"/>
        </w:rPr>
        <w:t xml:space="preserve">Based on the </w:t>
      </w:r>
      <w:r w:rsidR="006E6C96" w:rsidRPr="00891B2F">
        <w:rPr>
          <w:b/>
          <w:i/>
          <w:sz w:val="20"/>
          <w:szCs w:val="20"/>
          <w:highlight w:val="magenta"/>
          <w:lang w:val="en-GB"/>
        </w:rPr>
        <w:t>overlapping determination</w:t>
      </w:r>
      <w:r w:rsidR="006E6C96" w:rsidRPr="00891B2F">
        <w:rPr>
          <w:b/>
          <w:i/>
          <w:sz w:val="20"/>
          <w:szCs w:val="20"/>
          <w:lang w:val="en-GB"/>
        </w:rPr>
        <w:t xml:space="preserve">, </w:t>
      </w:r>
      <w:r w:rsidR="006E6C96" w:rsidRPr="00891B2F">
        <w:rPr>
          <w:b/>
          <w:i/>
          <w:sz w:val="20"/>
          <w:szCs w:val="20"/>
          <w:highlight w:val="darkYellow"/>
          <w:lang w:val="en-GB"/>
        </w:rPr>
        <w:t xml:space="preserve">the UE cancels </w:t>
      </w:r>
      <w:r w:rsidR="00F87900" w:rsidRPr="00891B2F">
        <w:rPr>
          <w:b/>
          <w:i/>
          <w:sz w:val="20"/>
          <w:szCs w:val="20"/>
          <w:highlight w:val="darkYellow"/>
          <w:lang w:val="en-GB"/>
        </w:rPr>
        <w:t xml:space="preserve">an </w:t>
      </w:r>
      <w:r w:rsidR="006414D4" w:rsidRPr="00891B2F">
        <w:rPr>
          <w:b/>
          <w:i/>
          <w:sz w:val="20"/>
          <w:szCs w:val="20"/>
          <w:highlight w:val="darkYellow"/>
          <w:lang w:val="en-GB"/>
        </w:rPr>
        <w:t xml:space="preserve">overlapping </w:t>
      </w:r>
      <w:r w:rsidR="00501920" w:rsidRPr="00891B2F">
        <w:rPr>
          <w:b/>
          <w:i/>
          <w:sz w:val="20"/>
          <w:szCs w:val="20"/>
          <w:highlight w:val="darkYellow"/>
          <w:lang w:val="en-GB"/>
        </w:rPr>
        <w:t xml:space="preserve">LP </w:t>
      </w:r>
      <w:r w:rsidR="005E5781" w:rsidRPr="00891B2F">
        <w:rPr>
          <w:b/>
          <w:i/>
          <w:sz w:val="20"/>
          <w:szCs w:val="20"/>
          <w:highlight w:val="darkYellow"/>
          <w:lang w:val="en-GB"/>
        </w:rPr>
        <w:t xml:space="preserve">PUCCH </w:t>
      </w:r>
      <w:r w:rsidR="00BA434A" w:rsidRPr="00891B2F">
        <w:rPr>
          <w:b/>
          <w:i/>
          <w:sz w:val="20"/>
          <w:szCs w:val="20"/>
          <w:highlight w:val="darkYellow"/>
          <w:lang w:val="en-GB"/>
        </w:rPr>
        <w:t xml:space="preserve">and </w:t>
      </w:r>
      <w:r w:rsidR="00CA3880" w:rsidRPr="00891B2F">
        <w:rPr>
          <w:b/>
          <w:i/>
          <w:sz w:val="20"/>
          <w:szCs w:val="20"/>
          <w:highlight w:val="darkYellow"/>
          <w:lang w:val="en-GB"/>
        </w:rPr>
        <w:t xml:space="preserve">if overlapping with </w:t>
      </w:r>
      <w:r w:rsidR="00C27F70" w:rsidRPr="00891B2F">
        <w:rPr>
          <w:b/>
          <w:i/>
          <w:sz w:val="20"/>
          <w:szCs w:val="20"/>
          <w:highlight w:val="darkYellow"/>
          <w:lang w:val="en-GB"/>
        </w:rPr>
        <w:t xml:space="preserve">a </w:t>
      </w:r>
      <w:r w:rsidR="00CA3880" w:rsidRPr="00891B2F">
        <w:rPr>
          <w:b/>
          <w:i/>
          <w:sz w:val="20"/>
          <w:szCs w:val="20"/>
          <w:highlight w:val="darkYellow"/>
          <w:lang w:val="en-GB"/>
        </w:rPr>
        <w:t xml:space="preserve">HP PUCCH cancels overlapping </w:t>
      </w:r>
      <w:r w:rsidR="005E5781" w:rsidRPr="00891B2F">
        <w:rPr>
          <w:b/>
          <w:i/>
          <w:sz w:val="20"/>
          <w:szCs w:val="20"/>
          <w:highlight w:val="darkYellow"/>
          <w:lang w:val="en-GB"/>
        </w:rPr>
        <w:t>PU</w:t>
      </w:r>
      <w:r w:rsidR="00955800" w:rsidRPr="00891B2F">
        <w:rPr>
          <w:b/>
          <w:i/>
          <w:sz w:val="20"/>
          <w:szCs w:val="20"/>
          <w:highlight w:val="darkYellow"/>
          <w:lang w:val="en-GB"/>
        </w:rPr>
        <w:t>S</w:t>
      </w:r>
      <w:r w:rsidR="005E5781" w:rsidRPr="00891B2F">
        <w:rPr>
          <w:b/>
          <w:i/>
          <w:sz w:val="20"/>
          <w:szCs w:val="20"/>
          <w:highlight w:val="darkYellow"/>
          <w:lang w:val="en-GB"/>
        </w:rPr>
        <w:t>CH(s)</w:t>
      </w:r>
      <w:r w:rsidR="005E5781" w:rsidRPr="00891B2F">
        <w:rPr>
          <w:b/>
          <w:i/>
          <w:sz w:val="20"/>
          <w:szCs w:val="20"/>
          <w:lang w:val="en-GB"/>
        </w:rPr>
        <w:t xml:space="preserve"> </w:t>
      </w:r>
      <w:r w:rsidR="005E5781" w:rsidRPr="00891B2F">
        <w:rPr>
          <w:b/>
          <w:i/>
          <w:sz w:val="20"/>
          <w:szCs w:val="20"/>
          <w:highlight w:val="cyan"/>
          <w:lang w:val="en-GB"/>
        </w:rPr>
        <w:t>across all serving cells of the MCG or SCG</w:t>
      </w:r>
      <w:r w:rsidR="006E6C96" w:rsidRPr="00891B2F">
        <w:rPr>
          <w:b/>
          <w:i/>
          <w:sz w:val="20"/>
          <w:szCs w:val="20"/>
          <w:lang w:val="en-GB"/>
        </w:rPr>
        <w:t xml:space="preserve"> </w:t>
      </w:r>
      <w:r w:rsidR="00F02E5B" w:rsidRPr="00891B2F">
        <w:rPr>
          <w:b/>
          <w:i/>
          <w:sz w:val="20"/>
          <w:szCs w:val="20"/>
          <w:lang w:val="en-GB"/>
        </w:rPr>
        <w:t xml:space="preserve"> </w:t>
      </w:r>
    </w:p>
    <w:p w14:paraId="4AFACAD7" w14:textId="77777777" w:rsidR="006414D4" w:rsidRPr="00891B2F" w:rsidRDefault="006414D4" w:rsidP="003D0B2B">
      <w:pPr>
        <w:overflowPunct/>
        <w:autoSpaceDE/>
        <w:autoSpaceDN/>
        <w:adjustRightInd/>
        <w:spacing w:after="0"/>
        <w:contextualSpacing/>
        <w:jc w:val="both"/>
        <w:textAlignment w:val="auto"/>
        <w:rPr>
          <w:sz w:val="22"/>
          <w:szCs w:val="22"/>
          <w:lang w:val="en-GB" w:eastAsia="zh-CN"/>
        </w:rPr>
      </w:pPr>
    </w:p>
    <w:p w14:paraId="119498A3" w14:textId="58335081" w:rsidR="00F6767A" w:rsidRPr="00891B2F" w:rsidRDefault="006E5CA1" w:rsidP="003D0B2B">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lastRenderedPageBreak/>
        <w:t>Let’s therefore, look at some simple example</w:t>
      </w:r>
      <w:r w:rsidR="00DC41D6" w:rsidRPr="00891B2F">
        <w:rPr>
          <w:sz w:val="22"/>
          <w:szCs w:val="22"/>
          <w:lang w:val="en-GB" w:eastAsia="zh-CN"/>
        </w:rPr>
        <w:t>s</w:t>
      </w:r>
      <w:r w:rsidRPr="00891B2F">
        <w:rPr>
          <w:sz w:val="22"/>
          <w:szCs w:val="22"/>
          <w:lang w:val="en-GB" w:eastAsia="zh-CN"/>
        </w:rPr>
        <w:t xml:space="preserve"> shown in Figure 4.1 where two cases are demonstrated having the </w:t>
      </w:r>
      <w:r w:rsidR="003A70C5" w:rsidRPr="00891B2F">
        <w:rPr>
          <w:sz w:val="22"/>
          <w:szCs w:val="22"/>
          <w:lang w:val="en-GB" w:eastAsia="zh-CN"/>
        </w:rPr>
        <w:t>scenario</w:t>
      </w:r>
      <w:r w:rsidR="00474274" w:rsidRPr="00891B2F">
        <w:rPr>
          <w:sz w:val="22"/>
          <w:szCs w:val="22"/>
          <w:lang w:val="en-GB" w:eastAsia="zh-CN"/>
        </w:rPr>
        <w:t>s</w:t>
      </w:r>
      <w:r w:rsidR="003A70C5" w:rsidRPr="00891B2F">
        <w:rPr>
          <w:sz w:val="22"/>
          <w:szCs w:val="22"/>
          <w:lang w:val="en-GB" w:eastAsia="zh-CN"/>
        </w:rPr>
        <w:t xml:space="preserve"> </w:t>
      </w:r>
      <w:r w:rsidRPr="00891B2F">
        <w:rPr>
          <w:sz w:val="22"/>
          <w:szCs w:val="22"/>
          <w:lang w:val="en-GB" w:eastAsia="zh-CN"/>
        </w:rPr>
        <w:t xml:space="preserve">that we try in the end to </w:t>
      </w:r>
      <w:r w:rsidR="00F6767A" w:rsidRPr="00891B2F">
        <w:rPr>
          <w:sz w:val="22"/>
          <w:szCs w:val="22"/>
          <w:lang w:val="en-GB" w:eastAsia="zh-CN"/>
        </w:rPr>
        <w:t xml:space="preserve">support simultaneous PUCCH / PUSCH </w:t>
      </w:r>
      <w:r w:rsidR="00474274" w:rsidRPr="00891B2F">
        <w:rPr>
          <w:sz w:val="22"/>
          <w:szCs w:val="22"/>
          <w:lang w:val="en-GB" w:eastAsia="zh-CN"/>
        </w:rPr>
        <w:t xml:space="preserve">transmission and </w:t>
      </w:r>
      <w:r w:rsidR="00F6767A" w:rsidRPr="00891B2F">
        <w:rPr>
          <w:sz w:val="22"/>
          <w:szCs w:val="22"/>
          <w:lang w:val="en-GB" w:eastAsia="zh-CN"/>
        </w:rPr>
        <w:t>to not drop the low-priority UCI there.</w:t>
      </w:r>
      <w:r w:rsidR="00B66865" w:rsidRPr="00891B2F">
        <w:rPr>
          <w:sz w:val="22"/>
          <w:szCs w:val="22"/>
          <w:lang w:val="en-GB" w:eastAsia="zh-CN"/>
        </w:rPr>
        <w:t xml:space="preserve"> We don’t at this point want to discuss intra-ba</w:t>
      </w:r>
      <w:r w:rsidR="00053B04" w:rsidRPr="00891B2F">
        <w:rPr>
          <w:sz w:val="22"/>
          <w:szCs w:val="22"/>
          <w:lang w:val="en-GB" w:eastAsia="zh-CN"/>
        </w:rPr>
        <w:t>n</w:t>
      </w:r>
      <w:r w:rsidR="00B66865" w:rsidRPr="00891B2F">
        <w:rPr>
          <w:sz w:val="22"/>
          <w:szCs w:val="22"/>
          <w:lang w:val="en-GB" w:eastAsia="zh-CN"/>
        </w:rPr>
        <w:t>d versus inter-band operation here</w:t>
      </w:r>
      <w:r w:rsidR="00F90AA4" w:rsidRPr="00891B2F">
        <w:rPr>
          <w:sz w:val="22"/>
          <w:szCs w:val="22"/>
          <w:lang w:val="en-GB" w:eastAsia="zh-CN"/>
        </w:rPr>
        <w:t xml:space="preserve"> – so at least for </w:t>
      </w:r>
      <w:r w:rsidR="007D1A8A" w:rsidRPr="00891B2F">
        <w:rPr>
          <w:sz w:val="22"/>
          <w:szCs w:val="22"/>
          <w:lang w:val="en-GB" w:eastAsia="zh-CN"/>
        </w:rPr>
        <w:t>SCell</w:t>
      </w:r>
      <w:r w:rsidR="00F90AA4" w:rsidRPr="00891B2F">
        <w:rPr>
          <w:sz w:val="22"/>
          <w:szCs w:val="22"/>
          <w:lang w:val="en-GB" w:eastAsia="zh-CN"/>
        </w:rPr>
        <w:t xml:space="preserve"> on a different band (inter-band CA) this should be supported. </w:t>
      </w:r>
    </w:p>
    <w:p w14:paraId="6383D8C4" w14:textId="77777777" w:rsidR="00F6767A" w:rsidRPr="00891B2F" w:rsidRDefault="00F6767A" w:rsidP="003D0B2B">
      <w:pPr>
        <w:overflowPunct/>
        <w:autoSpaceDE/>
        <w:autoSpaceDN/>
        <w:adjustRightInd/>
        <w:spacing w:after="0"/>
        <w:contextualSpacing/>
        <w:jc w:val="both"/>
        <w:textAlignment w:val="auto"/>
        <w:rPr>
          <w:sz w:val="22"/>
          <w:szCs w:val="22"/>
          <w:lang w:val="en-GB" w:eastAsia="zh-CN"/>
        </w:rPr>
      </w:pPr>
    </w:p>
    <w:p w14:paraId="4DF86149" w14:textId="22B9B4E2" w:rsidR="00874C8F" w:rsidRPr="00891B2F" w:rsidRDefault="00D60EE6" w:rsidP="002B361B">
      <w:pPr>
        <w:overflowPunct/>
        <w:autoSpaceDE/>
        <w:autoSpaceDN/>
        <w:adjustRightInd/>
        <w:spacing w:after="0"/>
        <w:contextualSpacing/>
        <w:jc w:val="center"/>
        <w:textAlignment w:val="auto"/>
        <w:rPr>
          <w:sz w:val="22"/>
          <w:szCs w:val="22"/>
          <w:lang w:val="en-GB" w:eastAsia="zh-CN"/>
        </w:rPr>
      </w:pPr>
      <w:r w:rsidRPr="00891B2F">
        <w:rPr>
          <w:noProof/>
          <w:sz w:val="22"/>
          <w:szCs w:val="22"/>
          <w:lang w:val="en-GB" w:eastAsia="zh-CN"/>
        </w:rPr>
        <w:drawing>
          <wp:inline distT="0" distB="0" distL="0" distR="0" wp14:anchorId="4B692ADF" wp14:editId="36CC2981">
            <wp:extent cx="3098912" cy="1505869"/>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23580" cy="1517856"/>
                    </a:xfrm>
                    <a:prstGeom prst="rect">
                      <a:avLst/>
                    </a:prstGeom>
                    <a:noFill/>
                  </pic:spPr>
                </pic:pic>
              </a:graphicData>
            </a:graphic>
          </wp:inline>
        </w:drawing>
      </w:r>
      <w:r w:rsidR="003F1BA1" w:rsidRPr="00891B2F">
        <w:rPr>
          <w:sz w:val="22"/>
          <w:szCs w:val="22"/>
          <w:lang w:val="en-GB" w:eastAsia="zh-CN"/>
        </w:rPr>
        <w:br/>
      </w:r>
      <w:r w:rsidR="002B361B" w:rsidRPr="00891B2F">
        <w:rPr>
          <w:sz w:val="22"/>
          <w:szCs w:val="22"/>
          <w:lang w:val="en-GB" w:eastAsia="zh-CN"/>
        </w:rPr>
        <w:t>Figure 4.1: Examples for simultaneous PUCCH / PUSCH</w:t>
      </w:r>
      <w:r w:rsidR="00EA3200" w:rsidRPr="00891B2F">
        <w:rPr>
          <w:sz w:val="22"/>
          <w:szCs w:val="22"/>
          <w:lang w:val="en-GB" w:eastAsia="zh-CN"/>
        </w:rPr>
        <w:t xml:space="preserve"> transmission</w:t>
      </w:r>
      <w:r w:rsidR="002B361B" w:rsidRPr="00891B2F">
        <w:rPr>
          <w:sz w:val="22"/>
          <w:szCs w:val="22"/>
          <w:lang w:val="en-GB" w:eastAsia="zh-CN"/>
        </w:rPr>
        <w:t xml:space="preserve">. </w:t>
      </w:r>
    </w:p>
    <w:p w14:paraId="28FB65E4" w14:textId="4F80B07F" w:rsidR="003F1BA1" w:rsidRPr="00891B2F" w:rsidRDefault="003F1BA1" w:rsidP="002B361B">
      <w:pPr>
        <w:overflowPunct/>
        <w:autoSpaceDE/>
        <w:autoSpaceDN/>
        <w:adjustRightInd/>
        <w:spacing w:after="0"/>
        <w:contextualSpacing/>
        <w:jc w:val="center"/>
        <w:textAlignment w:val="auto"/>
        <w:rPr>
          <w:sz w:val="22"/>
          <w:szCs w:val="22"/>
          <w:lang w:val="en-GB" w:eastAsia="zh-CN"/>
        </w:rPr>
      </w:pPr>
    </w:p>
    <w:p w14:paraId="3416C29C" w14:textId="42F81021" w:rsidR="00C714A7" w:rsidRPr="00891B2F" w:rsidRDefault="00F90AA4" w:rsidP="003F1BA1">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Looking at the PHY prioritization operation, </w:t>
      </w:r>
      <w:r w:rsidR="00B71592" w:rsidRPr="00891B2F">
        <w:rPr>
          <w:sz w:val="22"/>
          <w:szCs w:val="22"/>
          <w:lang w:val="en-GB" w:eastAsia="zh-CN"/>
        </w:rPr>
        <w:t xml:space="preserve">to support the </w:t>
      </w:r>
      <w:r w:rsidR="00BA5393" w:rsidRPr="00891B2F">
        <w:rPr>
          <w:sz w:val="22"/>
          <w:szCs w:val="22"/>
          <w:lang w:val="en-GB" w:eastAsia="zh-CN"/>
        </w:rPr>
        <w:t>simultaneous</w:t>
      </w:r>
      <w:r w:rsidR="00B71592" w:rsidRPr="00891B2F">
        <w:rPr>
          <w:sz w:val="22"/>
          <w:szCs w:val="22"/>
          <w:lang w:val="en-GB" w:eastAsia="zh-CN"/>
        </w:rPr>
        <w:t xml:space="preserve"> PUCCH / PUSCH operation of different priorities for Case A and Case B, the</w:t>
      </w:r>
      <w:r w:rsidR="001F3AF6" w:rsidRPr="00891B2F">
        <w:rPr>
          <w:sz w:val="22"/>
          <w:szCs w:val="22"/>
          <w:lang w:val="en-GB" w:eastAsia="zh-CN"/>
        </w:rPr>
        <w:t xml:space="preserve"> Rel-16 </w:t>
      </w:r>
      <w:r w:rsidR="00696AF8" w:rsidRPr="00891B2F">
        <w:rPr>
          <w:sz w:val="22"/>
          <w:szCs w:val="22"/>
          <w:highlight w:val="magenta"/>
          <w:lang w:val="en-GB" w:eastAsia="zh-CN"/>
        </w:rPr>
        <w:t>overlapping determination</w:t>
      </w:r>
      <w:r w:rsidR="00696AF8" w:rsidRPr="00891B2F">
        <w:rPr>
          <w:sz w:val="22"/>
          <w:szCs w:val="22"/>
          <w:lang w:val="en-GB" w:eastAsia="zh-CN"/>
        </w:rPr>
        <w:t xml:space="preserve"> and </w:t>
      </w:r>
      <w:r w:rsidR="00696AF8" w:rsidRPr="00891B2F">
        <w:rPr>
          <w:sz w:val="22"/>
          <w:szCs w:val="22"/>
          <w:highlight w:val="darkYellow"/>
          <w:lang w:val="en-GB" w:eastAsia="zh-CN"/>
        </w:rPr>
        <w:t xml:space="preserve">related </w:t>
      </w:r>
      <w:r w:rsidR="00B71592" w:rsidRPr="00891B2F">
        <w:rPr>
          <w:sz w:val="22"/>
          <w:szCs w:val="22"/>
          <w:highlight w:val="darkYellow"/>
          <w:lang w:val="en-GB" w:eastAsia="zh-CN"/>
        </w:rPr>
        <w:t>cancelation behaviour</w:t>
      </w:r>
      <w:r w:rsidR="00B71592" w:rsidRPr="00891B2F">
        <w:rPr>
          <w:sz w:val="22"/>
          <w:szCs w:val="22"/>
          <w:lang w:val="en-GB" w:eastAsia="zh-CN"/>
        </w:rPr>
        <w:t xml:space="preserve"> </w:t>
      </w:r>
      <w:r w:rsidR="00B71592" w:rsidRPr="00891B2F">
        <w:rPr>
          <w:b/>
          <w:sz w:val="22"/>
          <w:szCs w:val="22"/>
          <w:lang w:val="en-GB" w:eastAsia="zh-CN"/>
        </w:rPr>
        <w:t>would</w:t>
      </w:r>
      <w:r w:rsidR="00705528" w:rsidRPr="00891B2F">
        <w:rPr>
          <w:b/>
          <w:sz w:val="22"/>
          <w:szCs w:val="22"/>
          <w:lang w:val="en-GB" w:eastAsia="zh-CN"/>
        </w:rPr>
        <w:t xml:space="preserve"> n</w:t>
      </w:r>
      <w:r w:rsidR="00696AF8" w:rsidRPr="00891B2F">
        <w:rPr>
          <w:b/>
          <w:sz w:val="22"/>
          <w:szCs w:val="22"/>
          <w:lang w:val="en-GB" w:eastAsia="zh-CN"/>
        </w:rPr>
        <w:t xml:space="preserve">eed </w:t>
      </w:r>
      <w:r w:rsidR="00705528" w:rsidRPr="00891B2F">
        <w:rPr>
          <w:b/>
          <w:sz w:val="22"/>
          <w:szCs w:val="22"/>
          <w:lang w:val="en-GB" w:eastAsia="zh-CN"/>
        </w:rPr>
        <w:t>to be changed</w:t>
      </w:r>
      <w:r w:rsidR="00705528" w:rsidRPr="00891B2F">
        <w:rPr>
          <w:sz w:val="22"/>
          <w:szCs w:val="22"/>
          <w:lang w:val="en-GB" w:eastAsia="zh-CN"/>
        </w:rPr>
        <w:t>, i.e. the cancelation would be conditional</w:t>
      </w:r>
      <w:r w:rsidR="00346BCC" w:rsidRPr="00891B2F">
        <w:rPr>
          <w:sz w:val="22"/>
          <w:szCs w:val="22"/>
          <w:lang w:val="en-GB" w:eastAsia="zh-CN"/>
        </w:rPr>
        <w:t xml:space="preserve"> on the overlap being on different serving cells (of different bands)</w:t>
      </w:r>
      <w:r w:rsidR="00C714A7" w:rsidRPr="00891B2F">
        <w:rPr>
          <w:sz w:val="22"/>
          <w:szCs w:val="22"/>
          <w:lang w:val="en-GB" w:eastAsia="zh-CN"/>
        </w:rPr>
        <w:t xml:space="preserve">. </w:t>
      </w:r>
    </w:p>
    <w:p w14:paraId="48A79B24" w14:textId="77777777" w:rsidR="00C714A7" w:rsidRPr="00891B2F" w:rsidRDefault="00C714A7" w:rsidP="003F1BA1">
      <w:pPr>
        <w:overflowPunct/>
        <w:autoSpaceDE/>
        <w:autoSpaceDN/>
        <w:adjustRightInd/>
        <w:spacing w:after="0"/>
        <w:contextualSpacing/>
        <w:jc w:val="both"/>
        <w:textAlignment w:val="auto"/>
        <w:rPr>
          <w:sz w:val="22"/>
          <w:szCs w:val="22"/>
          <w:lang w:val="en-GB" w:eastAsia="zh-CN"/>
        </w:rPr>
      </w:pPr>
    </w:p>
    <w:p w14:paraId="63BA1512" w14:textId="3E5DEBDD" w:rsidR="00D65E34" w:rsidRPr="00891B2F" w:rsidRDefault="00C714A7" w:rsidP="003F1BA1">
      <w:pPr>
        <w:overflowPunct/>
        <w:autoSpaceDE/>
        <w:autoSpaceDN/>
        <w:adjustRightInd/>
        <w:spacing w:after="0"/>
        <w:contextualSpacing/>
        <w:jc w:val="both"/>
        <w:textAlignment w:val="auto"/>
        <w:rPr>
          <w:b/>
          <w:i/>
          <w:sz w:val="22"/>
          <w:szCs w:val="22"/>
          <w:lang w:val="en-GB" w:eastAsia="zh-CN"/>
        </w:rPr>
      </w:pPr>
      <w:r w:rsidRPr="00891B2F">
        <w:rPr>
          <w:b/>
          <w:i/>
          <w:sz w:val="22"/>
          <w:szCs w:val="22"/>
          <w:lang w:val="en-GB" w:eastAsia="zh-CN"/>
        </w:rPr>
        <w:t>Observation 4.</w:t>
      </w:r>
      <w:r w:rsidR="00BF3472" w:rsidRPr="00891B2F">
        <w:rPr>
          <w:b/>
          <w:i/>
          <w:sz w:val="22"/>
          <w:szCs w:val="22"/>
          <w:lang w:val="en-GB" w:eastAsia="zh-CN"/>
        </w:rPr>
        <w:t>1</w:t>
      </w:r>
      <w:r w:rsidRPr="00891B2F">
        <w:rPr>
          <w:b/>
          <w:i/>
          <w:sz w:val="22"/>
          <w:szCs w:val="22"/>
          <w:lang w:val="en-GB" w:eastAsia="zh-CN"/>
        </w:rPr>
        <w:t xml:space="preserve">: </w:t>
      </w:r>
      <w:r w:rsidR="00D65E34" w:rsidRPr="00891B2F">
        <w:rPr>
          <w:b/>
          <w:i/>
          <w:sz w:val="22"/>
          <w:szCs w:val="22"/>
          <w:lang w:val="en-GB" w:eastAsia="zh-CN"/>
        </w:rPr>
        <w:t>For the scenario of only having PUCCH for a certain priority, t</w:t>
      </w:r>
      <w:r w:rsidRPr="00891B2F">
        <w:rPr>
          <w:b/>
          <w:i/>
          <w:sz w:val="22"/>
          <w:szCs w:val="22"/>
          <w:lang w:val="en-GB" w:eastAsia="zh-CN"/>
        </w:rPr>
        <w:t xml:space="preserve">he support of simultaneous PUCCH/PUSCH </w:t>
      </w:r>
      <w:r w:rsidR="00093F12" w:rsidRPr="00891B2F">
        <w:rPr>
          <w:b/>
          <w:i/>
          <w:sz w:val="22"/>
          <w:szCs w:val="22"/>
          <w:lang w:val="en-GB" w:eastAsia="zh-CN"/>
        </w:rPr>
        <w:t xml:space="preserve">transmission </w:t>
      </w:r>
      <w:r w:rsidR="00AB4AD9" w:rsidRPr="00891B2F">
        <w:rPr>
          <w:b/>
          <w:i/>
          <w:sz w:val="22"/>
          <w:szCs w:val="22"/>
          <w:lang w:val="en-GB" w:eastAsia="zh-CN"/>
        </w:rPr>
        <w:t xml:space="preserve">of different PHY priorities </w:t>
      </w:r>
      <w:r w:rsidRPr="00891B2F">
        <w:rPr>
          <w:b/>
          <w:i/>
          <w:sz w:val="22"/>
          <w:szCs w:val="22"/>
          <w:lang w:val="en-GB" w:eastAsia="zh-CN"/>
        </w:rPr>
        <w:t xml:space="preserve">on different serving cells at least for inter-band CA requires changes to the </w:t>
      </w:r>
      <w:r w:rsidR="001041F5" w:rsidRPr="00891B2F">
        <w:rPr>
          <w:b/>
          <w:i/>
          <w:sz w:val="22"/>
          <w:szCs w:val="22"/>
          <w:lang w:val="en-GB" w:eastAsia="zh-CN"/>
        </w:rPr>
        <w:t>overlapping determination and related cancelation behaviour of Rel-16 PHY prioritization operation</w:t>
      </w:r>
      <w:r w:rsidR="005E3742" w:rsidRPr="00891B2F">
        <w:rPr>
          <w:b/>
          <w:i/>
          <w:sz w:val="22"/>
          <w:szCs w:val="22"/>
          <w:lang w:val="en-GB" w:eastAsia="zh-CN"/>
        </w:rPr>
        <w:t>.</w:t>
      </w:r>
    </w:p>
    <w:p w14:paraId="19E7FF9C" w14:textId="77777777" w:rsidR="00D65E34" w:rsidRPr="00891B2F" w:rsidRDefault="00D65E34" w:rsidP="003F1BA1">
      <w:pPr>
        <w:overflowPunct/>
        <w:autoSpaceDE/>
        <w:autoSpaceDN/>
        <w:adjustRightInd/>
        <w:spacing w:after="0"/>
        <w:contextualSpacing/>
        <w:jc w:val="both"/>
        <w:textAlignment w:val="auto"/>
        <w:rPr>
          <w:b/>
          <w:i/>
          <w:sz w:val="22"/>
          <w:szCs w:val="22"/>
          <w:lang w:val="en-GB" w:eastAsia="zh-CN"/>
        </w:rPr>
      </w:pPr>
    </w:p>
    <w:p w14:paraId="39651BC7" w14:textId="0AB57A31" w:rsidR="0082514C" w:rsidRPr="00891B2F" w:rsidRDefault="0082514C" w:rsidP="00B30499">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Moreover, let’s look at some more example cases </w:t>
      </w:r>
      <w:r w:rsidR="00E23A4C" w:rsidRPr="00891B2F">
        <w:rPr>
          <w:sz w:val="22"/>
          <w:szCs w:val="22"/>
          <w:lang w:val="en-GB" w:eastAsia="zh-CN"/>
        </w:rPr>
        <w:t>namely 3 overlapping channels in across different priorities in Figure 4.</w:t>
      </w:r>
      <w:r w:rsidR="00A87C27" w:rsidRPr="00891B2F">
        <w:rPr>
          <w:sz w:val="22"/>
          <w:szCs w:val="22"/>
          <w:lang w:val="en-GB" w:eastAsia="zh-CN"/>
        </w:rPr>
        <w:t>2</w:t>
      </w:r>
      <w:r w:rsidR="00C64BC1" w:rsidRPr="00891B2F">
        <w:rPr>
          <w:sz w:val="22"/>
          <w:szCs w:val="22"/>
          <w:lang w:val="en-GB" w:eastAsia="zh-CN"/>
        </w:rPr>
        <w:t xml:space="preserve">. </w:t>
      </w:r>
    </w:p>
    <w:p w14:paraId="6DA81C3A" w14:textId="77777777" w:rsidR="002B040F" w:rsidRPr="00891B2F" w:rsidRDefault="002B040F" w:rsidP="003F1BA1">
      <w:pPr>
        <w:overflowPunct/>
        <w:autoSpaceDE/>
        <w:autoSpaceDN/>
        <w:adjustRightInd/>
        <w:spacing w:after="0"/>
        <w:contextualSpacing/>
        <w:jc w:val="both"/>
        <w:textAlignment w:val="auto"/>
        <w:rPr>
          <w:sz w:val="22"/>
          <w:szCs w:val="22"/>
          <w:lang w:val="en-GB" w:eastAsia="zh-CN"/>
        </w:rPr>
      </w:pPr>
    </w:p>
    <w:p w14:paraId="40AF9D38" w14:textId="77777777" w:rsidR="002B040F" w:rsidRPr="00891B2F" w:rsidRDefault="002B040F" w:rsidP="003F1BA1">
      <w:pPr>
        <w:overflowPunct/>
        <w:autoSpaceDE/>
        <w:autoSpaceDN/>
        <w:adjustRightInd/>
        <w:spacing w:after="0"/>
        <w:contextualSpacing/>
        <w:jc w:val="both"/>
        <w:textAlignment w:val="auto"/>
        <w:rPr>
          <w:sz w:val="22"/>
          <w:szCs w:val="22"/>
          <w:lang w:val="en-GB" w:eastAsia="zh-CN"/>
        </w:rPr>
      </w:pPr>
    </w:p>
    <w:p w14:paraId="0865BF3F" w14:textId="307C48E5" w:rsidR="002B040F" w:rsidRPr="00891B2F" w:rsidRDefault="0049700E" w:rsidP="000E7331">
      <w:pPr>
        <w:overflowPunct/>
        <w:autoSpaceDE/>
        <w:autoSpaceDN/>
        <w:adjustRightInd/>
        <w:spacing w:after="0"/>
        <w:contextualSpacing/>
        <w:jc w:val="center"/>
        <w:textAlignment w:val="auto"/>
        <w:rPr>
          <w:sz w:val="22"/>
          <w:szCs w:val="22"/>
          <w:lang w:val="en-GB" w:eastAsia="zh-CN"/>
        </w:rPr>
      </w:pPr>
      <w:r w:rsidRPr="00891B2F">
        <w:rPr>
          <w:noProof/>
          <w:sz w:val="22"/>
          <w:szCs w:val="22"/>
          <w:lang w:val="en-GB" w:eastAsia="zh-CN"/>
        </w:rPr>
        <w:drawing>
          <wp:inline distT="0" distB="0" distL="0" distR="0" wp14:anchorId="0E47951B" wp14:editId="2531898B">
            <wp:extent cx="5675388" cy="1448388"/>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01365" cy="1480538"/>
                    </a:xfrm>
                    <a:prstGeom prst="rect">
                      <a:avLst/>
                    </a:prstGeom>
                    <a:noFill/>
                  </pic:spPr>
                </pic:pic>
              </a:graphicData>
            </a:graphic>
          </wp:inline>
        </w:drawing>
      </w:r>
      <w:r w:rsidR="002B040F" w:rsidRPr="00891B2F">
        <w:rPr>
          <w:sz w:val="22"/>
          <w:szCs w:val="22"/>
          <w:lang w:val="en-GB" w:eastAsia="zh-CN"/>
        </w:rPr>
        <w:br/>
        <w:t>Figure 4.</w:t>
      </w:r>
      <w:r w:rsidR="00A87C27" w:rsidRPr="00891B2F">
        <w:rPr>
          <w:sz w:val="22"/>
          <w:szCs w:val="22"/>
          <w:lang w:val="en-GB" w:eastAsia="zh-CN"/>
        </w:rPr>
        <w:t>2</w:t>
      </w:r>
      <w:r w:rsidR="002B040F" w:rsidRPr="00891B2F">
        <w:rPr>
          <w:sz w:val="22"/>
          <w:szCs w:val="22"/>
          <w:lang w:val="en-GB" w:eastAsia="zh-CN"/>
        </w:rPr>
        <w:t>: Examples for simultaneous PUCCH / PUSCH when considering 3 overlapping channels.</w:t>
      </w:r>
    </w:p>
    <w:p w14:paraId="6A96B369" w14:textId="77777777" w:rsidR="002B040F" w:rsidRPr="00891B2F" w:rsidRDefault="002B040F" w:rsidP="003F1BA1">
      <w:pPr>
        <w:overflowPunct/>
        <w:autoSpaceDE/>
        <w:autoSpaceDN/>
        <w:adjustRightInd/>
        <w:spacing w:after="0"/>
        <w:contextualSpacing/>
        <w:jc w:val="both"/>
        <w:textAlignment w:val="auto"/>
        <w:rPr>
          <w:sz w:val="22"/>
          <w:szCs w:val="22"/>
          <w:lang w:val="en-GB" w:eastAsia="zh-CN"/>
        </w:rPr>
      </w:pPr>
    </w:p>
    <w:p w14:paraId="48EC54DB" w14:textId="186B6065" w:rsidR="0022344E" w:rsidRPr="00891B2F" w:rsidRDefault="0022344E" w:rsidP="003F1BA1">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Obviously, when considering more than 2 overlapping channels, the needed changes to support simultaneous PUSCH/PUSCH are quickly even more evident. Looking at the different examples cases here the following can be note: </w:t>
      </w:r>
    </w:p>
    <w:p w14:paraId="0D7CD4AB" w14:textId="5A1EFEB8" w:rsidR="00C435DF" w:rsidRDefault="0022344E" w:rsidP="004E4CF4">
      <w:pPr>
        <w:pStyle w:val="ListParagraph"/>
        <w:numPr>
          <w:ilvl w:val="0"/>
          <w:numId w:val="28"/>
        </w:numPr>
        <w:jc w:val="both"/>
        <w:rPr>
          <w:bCs/>
          <w:sz w:val="22"/>
          <w:szCs w:val="22"/>
          <w:lang w:val="en-GB"/>
        </w:rPr>
      </w:pPr>
      <w:r w:rsidRPr="00B37E81">
        <w:rPr>
          <w:b/>
          <w:sz w:val="22"/>
          <w:szCs w:val="22"/>
          <w:u w:val="single"/>
          <w:lang w:val="en-GB"/>
        </w:rPr>
        <w:t xml:space="preserve">Case </w:t>
      </w:r>
      <w:r w:rsidR="00F9220B">
        <w:rPr>
          <w:b/>
          <w:sz w:val="22"/>
          <w:szCs w:val="22"/>
          <w:u w:val="single"/>
          <w:lang w:val="en-GB"/>
        </w:rPr>
        <w:t>C</w:t>
      </w:r>
      <w:r w:rsidRPr="00B37E81">
        <w:rPr>
          <w:b/>
          <w:sz w:val="22"/>
          <w:szCs w:val="22"/>
          <w:u w:val="single"/>
          <w:lang w:val="en-GB"/>
        </w:rPr>
        <w:t>:</w:t>
      </w:r>
      <w:r w:rsidR="00575BFB" w:rsidRPr="00C435DF">
        <w:rPr>
          <w:bCs/>
          <w:sz w:val="22"/>
          <w:szCs w:val="22"/>
          <w:lang w:val="en-GB"/>
        </w:rPr>
        <w:t xml:space="preserve"> Based on the Rel-16 PHY prioritization operation, </w:t>
      </w:r>
      <w:r w:rsidR="00BD69BE" w:rsidRPr="00C435DF">
        <w:rPr>
          <w:bCs/>
          <w:sz w:val="22"/>
          <w:szCs w:val="22"/>
          <w:lang w:val="en-GB"/>
        </w:rPr>
        <w:t xml:space="preserve">the multiplexing of the </w:t>
      </w:r>
      <w:r w:rsidR="0011596E" w:rsidRPr="00C435DF">
        <w:rPr>
          <w:bCs/>
          <w:sz w:val="22"/>
          <w:szCs w:val="22"/>
          <w:lang w:val="en-GB"/>
        </w:rPr>
        <w:t>LP channels is done before t</w:t>
      </w:r>
      <w:r w:rsidR="00B87A8B" w:rsidRPr="00C435DF">
        <w:rPr>
          <w:bCs/>
          <w:sz w:val="22"/>
          <w:szCs w:val="22"/>
          <w:lang w:val="en-GB"/>
        </w:rPr>
        <w:t xml:space="preserve">he PHY prioritization – so the remaining channel would be the </w:t>
      </w:r>
      <w:r w:rsidR="00D37181">
        <w:rPr>
          <w:bCs/>
          <w:sz w:val="22"/>
          <w:szCs w:val="22"/>
          <w:lang w:val="en-GB"/>
        </w:rPr>
        <w:t xml:space="preserve">LP </w:t>
      </w:r>
      <w:r w:rsidR="007657B0">
        <w:rPr>
          <w:bCs/>
          <w:sz w:val="22"/>
          <w:szCs w:val="22"/>
          <w:lang w:val="en-GB"/>
        </w:rPr>
        <w:t>(CG</w:t>
      </w:r>
      <w:r w:rsidR="00E6193F">
        <w:rPr>
          <w:bCs/>
          <w:sz w:val="22"/>
          <w:szCs w:val="22"/>
          <w:lang w:val="en-GB"/>
        </w:rPr>
        <w:t xml:space="preserve">) </w:t>
      </w:r>
      <w:r w:rsidR="00B87A8B" w:rsidRPr="00C435DF">
        <w:rPr>
          <w:bCs/>
          <w:sz w:val="22"/>
          <w:szCs w:val="22"/>
          <w:lang w:val="en-GB"/>
        </w:rPr>
        <w:t xml:space="preserve">PUSCH on </w:t>
      </w:r>
      <w:r w:rsidR="00994140">
        <w:rPr>
          <w:bCs/>
          <w:sz w:val="22"/>
          <w:szCs w:val="22"/>
          <w:lang w:val="en-GB"/>
        </w:rPr>
        <w:t>S</w:t>
      </w:r>
      <w:r w:rsidR="00994140" w:rsidRPr="00C435DF">
        <w:rPr>
          <w:bCs/>
          <w:sz w:val="22"/>
          <w:szCs w:val="22"/>
          <w:lang w:val="en-GB"/>
        </w:rPr>
        <w:t>Cell</w:t>
      </w:r>
      <w:r w:rsidR="00B87A8B" w:rsidRPr="00C435DF">
        <w:rPr>
          <w:bCs/>
          <w:sz w:val="22"/>
          <w:szCs w:val="22"/>
          <w:lang w:val="en-GB"/>
        </w:rPr>
        <w:t xml:space="preserve">. If the intention is to support the LP PUCCH </w:t>
      </w:r>
      <w:r w:rsidR="00F229F9" w:rsidRPr="00C435DF">
        <w:rPr>
          <w:bCs/>
          <w:sz w:val="22"/>
          <w:szCs w:val="22"/>
          <w:lang w:val="en-GB"/>
        </w:rPr>
        <w:t xml:space="preserve">transmission on parallel to the HP </w:t>
      </w:r>
      <w:r w:rsidR="00E6193F">
        <w:rPr>
          <w:bCs/>
          <w:sz w:val="22"/>
          <w:szCs w:val="22"/>
          <w:lang w:val="en-GB"/>
        </w:rPr>
        <w:t xml:space="preserve">(CG) </w:t>
      </w:r>
      <w:r w:rsidR="00D37181" w:rsidRPr="00C435DF">
        <w:rPr>
          <w:bCs/>
          <w:sz w:val="22"/>
          <w:szCs w:val="22"/>
          <w:lang w:val="en-GB"/>
        </w:rPr>
        <w:t>PUSCH</w:t>
      </w:r>
      <w:r w:rsidR="00E6193F">
        <w:rPr>
          <w:bCs/>
          <w:sz w:val="22"/>
          <w:szCs w:val="22"/>
          <w:lang w:val="en-GB"/>
        </w:rPr>
        <w:t xml:space="preserve"> (enhancements to enable CG and DG PUSCH combination in Rel-17)</w:t>
      </w:r>
      <w:r w:rsidR="00D37181" w:rsidRPr="00C435DF">
        <w:rPr>
          <w:bCs/>
          <w:sz w:val="22"/>
          <w:szCs w:val="22"/>
          <w:lang w:val="en-GB"/>
        </w:rPr>
        <w:t>,</w:t>
      </w:r>
      <w:r w:rsidR="00F229F9" w:rsidRPr="00C435DF">
        <w:rPr>
          <w:bCs/>
          <w:sz w:val="22"/>
          <w:szCs w:val="22"/>
          <w:lang w:val="en-GB"/>
        </w:rPr>
        <w:t xml:space="preserve"> the question is if we </w:t>
      </w:r>
      <w:r w:rsidR="00F229F9" w:rsidRPr="009C113C">
        <w:rPr>
          <w:b/>
          <w:sz w:val="22"/>
          <w:szCs w:val="22"/>
          <w:lang w:val="en-GB"/>
        </w:rPr>
        <w:t>(a)</w:t>
      </w:r>
      <w:r w:rsidR="00F229F9" w:rsidRPr="00C435DF">
        <w:rPr>
          <w:bCs/>
          <w:sz w:val="22"/>
          <w:szCs w:val="22"/>
          <w:lang w:val="en-GB"/>
        </w:rPr>
        <w:t xml:space="preserve"> </w:t>
      </w:r>
      <w:r w:rsidR="009F68C9" w:rsidRPr="00C435DF">
        <w:rPr>
          <w:b/>
          <w:sz w:val="22"/>
          <w:szCs w:val="22"/>
          <w:lang w:val="en-GB"/>
        </w:rPr>
        <w:t xml:space="preserve">change the </w:t>
      </w:r>
      <w:r w:rsidR="00B7265F" w:rsidRPr="00C435DF">
        <w:rPr>
          <w:b/>
          <w:sz w:val="22"/>
          <w:szCs w:val="22"/>
          <w:lang w:val="en-GB"/>
        </w:rPr>
        <w:t xml:space="preserve">Rel-16 </w:t>
      </w:r>
      <w:r w:rsidR="007573BE">
        <w:rPr>
          <w:b/>
          <w:sz w:val="22"/>
          <w:szCs w:val="22"/>
          <w:lang w:val="en-GB"/>
        </w:rPr>
        <w:t xml:space="preserve">PHY prioritization </w:t>
      </w:r>
      <w:r w:rsidR="009F68C9" w:rsidRPr="00C435DF">
        <w:rPr>
          <w:b/>
          <w:sz w:val="22"/>
          <w:szCs w:val="22"/>
          <w:lang w:val="en-GB"/>
        </w:rPr>
        <w:t>behavior</w:t>
      </w:r>
      <w:r w:rsidR="009F68C9" w:rsidRPr="00C435DF">
        <w:rPr>
          <w:bCs/>
          <w:sz w:val="22"/>
          <w:szCs w:val="22"/>
          <w:lang w:val="en-GB"/>
        </w:rPr>
        <w:t xml:space="preserve"> </w:t>
      </w:r>
      <w:r w:rsidR="009F68C9" w:rsidRPr="00C435DF">
        <w:rPr>
          <w:bCs/>
          <w:sz w:val="22"/>
          <w:szCs w:val="22"/>
          <w:highlight w:val="yellow"/>
          <w:lang w:val="en-GB"/>
        </w:rPr>
        <w:t>to not do the LP multiplexing before the</w:t>
      </w:r>
      <w:r w:rsidR="00E35864" w:rsidRPr="00C435DF">
        <w:rPr>
          <w:bCs/>
          <w:sz w:val="22"/>
          <w:szCs w:val="22"/>
          <w:highlight w:val="yellow"/>
          <w:lang w:val="en-GB"/>
        </w:rPr>
        <w:t xml:space="preserve"> PHY prioritization</w:t>
      </w:r>
      <w:r w:rsidR="0089106E" w:rsidRPr="00C435DF">
        <w:rPr>
          <w:bCs/>
          <w:sz w:val="22"/>
          <w:szCs w:val="22"/>
          <w:lang w:val="en-GB"/>
        </w:rPr>
        <w:t xml:space="preserve"> </w:t>
      </w:r>
      <w:r w:rsidR="003F01E4">
        <w:rPr>
          <w:bCs/>
          <w:sz w:val="22"/>
          <w:szCs w:val="22"/>
          <w:lang w:val="en-GB"/>
        </w:rPr>
        <w:t xml:space="preserve">(i.e. do the LP PUSCH cancelation before the multiplexing) </w:t>
      </w:r>
      <w:r w:rsidR="0089106E" w:rsidRPr="00C435DF">
        <w:rPr>
          <w:bCs/>
          <w:sz w:val="22"/>
          <w:szCs w:val="22"/>
          <w:lang w:val="en-GB"/>
        </w:rPr>
        <w:t xml:space="preserve">as well as </w:t>
      </w:r>
      <w:r w:rsidR="0089106E" w:rsidRPr="00C435DF">
        <w:rPr>
          <w:bCs/>
          <w:sz w:val="22"/>
          <w:szCs w:val="22"/>
          <w:highlight w:val="magenta"/>
          <w:lang w:val="en-GB"/>
        </w:rPr>
        <w:t>the overlapping determination</w:t>
      </w:r>
      <w:r w:rsidR="0089106E" w:rsidRPr="00C435DF">
        <w:rPr>
          <w:bCs/>
          <w:sz w:val="22"/>
          <w:szCs w:val="22"/>
          <w:lang w:val="en-GB"/>
        </w:rPr>
        <w:t xml:space="preserve"> and </w:t>
      </w:r>
      <w:r w:rsidR="0089106E" w:rsidRPr="00C435DF">
        <w:rPr>
          <w:bCs/>
          <w:sz w:val="22"/>
          <w:szCs w:val="22"/>
          <w:highlight w:val="darkYellow"/>
          <w:lang w:val="en-GB"/>
        </w:rPr>
        <w:t>related cancelation behaviour</w:t>
      </w:r>
      <w:r w:rsidR="00055883">
        <w:rPr>
          <w:bCs/>
          <w:sz w:val="22"/>
          <w:szCs w:val="22"/>
          <w:lang w:val="en-GB"/>
        </w:rPr>
        <w:t>,</w:t>
      </w:r>
      <w:r w:rsidR="00E35864" w:rsidRPr="00C435DF">
        <w:rPr>
          <w:bCs/>
          <w:sz w:val="22"/>
          <w:szCs w:val="22"/>
          <w:lang w:val="en-GB"/>
        </w:rPr>
        <w:t xml:space="preserve"> </w:t>
      </w:r>
      <w:r w:rsidR="00E35864" w:rsidRPr="009C113C">
        <w:rPr>
          <w:b/>
          <w:sz w:val="22"/>
          <w:szCs w:val="22"/>
          <w:lang w:val="en-GB"/>
        </w:rPr>
        <w:t>(b)</w:t>
      </w:r>
      <w:r w:rsidR="00E35864" w:rsidRPr="00C435DF">
        <w:rPr>
          <w:bCs/>
          <w:sz w:val="22"/>
          <w:szCs w:val="22"/>
          <w:lang w:val="en-GB"/>
        </w:rPr>
        <w:t xml:space="preserve"> </w:t>
      </w:r>
      <w:r w:rsidR="006271C3" w:rsidRPr="00C435DF">
        <w:rPr>
          <w:bCs/>
          <w:sz w:val="22"/>
          <w:szCs w:val="22"/>
          <w:lang w:val="en-GB"/>
        </w:rPr>
        <w:t>alternatively</w:t>
      </w:r>
      <w:r w:rsidR="00055883">
        <w:rPr>
          <w:bCs/>
          <w:sz w:val="22"/>
          <w:szCs w:val="22"/>
          <w:lang w:val="en-GB"/>
        </w:rPr>
        <w:t xml:space="preserve"> </w:t>
      </w:r>
      <w:r w:rsidR="00055883" w:rsidRPr="0079053B">
        <w:rPr>
          <w:b/>
          <w:sz w:val="22"/>
          <w:szCs w:val="22"/>
          <w:lang w:val="en-GB"/>
        </w:rPr>
        <w:t xml:space="preserve">enable </w:t>
      </w:r>
      <w:r w:rsidR="002B2917" w:rsidRPr="0079053B">
        <w:rPr>
          <w:b/>
          <w:sz w:val="22"/>
          <w:szCs w:val="22"/>
          <w:lang w:val="en-GB"/>
        </w:rPr>
        <w:t>simultane</w:t>
      </w:r>
      <w:r w:rsidR="00323DB3" w:rsidRPr="0079053B">
        <w:rPr>
          <w:b/>
          <w:sz w:val="22"/>
          <w:szCs w:val="22"/>
          <w:lang w:val="en-GB"/>
        </w:rPr>
        <w:t>ou</w:t>
      </w:r>
      <w:r w:rsidR="002B2917" w:rsidRPr="0079053B">
        <w:rPr>
          <w:b/>
          <w:sz w:val="22"/>
          <w:szCs w:val="22"/>
          <w:lang w:val="en-GB"/>
        </w:rPr>
        <w:t xml:space="preserve">s PUSCH/PUCCH of the same priority (i.e. no LP </w:t>
      </w:r>
      <w:r w:rsidR="001A64F2">
        <w:rPr>
          <w:b/>
          <w:sz w:val="22"/>
          <w:szCs w:val="22"/>
          <w:lang w:val="en-GB"/>
        </w:rPr>
        <w:t>UCI</w:t>
      </w:r>
      <w:r w:rsidR="002B2917" w:rsidRPr="0079053B">
        <w:rPr>
          <w:b/>
          <w:sz w:val="22"/>
          <w:szCs w:val="22"/>
          <w:lang w:val="en-GB"/>
        </w:rPr>
        <w:t xml:space="preserve"> multiplexing</w:t>
      </w:r>
      <w:r w:rsidR="001A64F2">
        <w:rPr>
          <w:b/>
          <w:sz w:val="22"/>
          <w:szCs w:val="22"/>
          <w:lang w:val="en-GB"/>
        </w:rPr>
        <w:t xml:space="preserve"> on PUSCH</w:t>
      </w:r>
      <w:r w:rsidR="002B2917" w:rsidRPr="0079053B">
        <w:rPr>
          <w:b/>
          <w:sz w:val="22"/>
          <w:szCs w:val="22"/>
          <w:lang w:val="en-GB"/>
        </w:rPr>
        <w:t>)</w:t>
      </w:r>
      <w:r w:rsidR="002B2917">
        <w:rPr>
          <w:bCs/>
          <w:sz w:val="22"/>
          <w:szCs w:val="22"/>
          <w:lang w:val="en-GB"/>
        </w:rPr>
        <w:t xml:space="preserve"> </w:t>
      </w:r>
      <w:r w:rsidR="00323DB3">
        <w:rPr>
          <w:bCs/>
          <w:sz w:val="22"/>
          <w:szCs w:val="22"/>
          <w:lang w:val="en-GB"/>
        </w:rPr>
        <w:t xml:space="preserve">in addition to the change </w:t>
      </w:r>
      <w:r w:rsidR="0056609D">
        <w:rPr>
          <w:bCs/>
          <w:sz w:val="22"/>
          <w:szCs w:val="22"/>
          <w:lang w:val="en-GB"/>
        </w:rPr>
        <w:t xml:space="preserve">for </w:t>
      </w:r>
      <w:r w:rsidR="00323DB3">
        <w:rPr>
          <w:bCs/>
          <w:sz w:val="22"/>
          <w:szCs w:val="22"/>
          <w:lang w:val="en-GB"/>
        </w:rPr>
        <w:t xml:space="preserve">the </w:t>
      </w:r>
      <w:r w:rsidR="009C113C">
        <w:rPr>
          <w:bCs/>
          <w:sz w:val="22"/>
          <w:szCs w:val="22"/>
          <w:lang w:val="en-GB"/>
        </w:rPr>
        <w:t>Rel-16 PHY</w:t>
      </w:r>
      <w:r w:rsidR="0079053B">
        <w:rPr>
          <w:bCs/>
          <w:sz w:val="22"/>
          <w:szCs w:val="22"/>
          <w:lang w:val="en-GB"/>
        </w:rPr>
        <w:t xml:space="preserve"> prioritization </w:t>
      </w:r>
      <w:r w:rsidR="0056609D">
        <w:rPr>
          <w:bCs/>
          <w:sz w:val="22"/>
          <w:szCs w:val="22"/>
          <w:lang w:val="en-GB"/>
        </w:rPr>
        <w:t xml:space="preserve">operation </w:t>
      </w:r>
      <w:r w:rsidR="00874F06">
        <w:rPr>
          <w:bCs/>
          <w:sz w:val="22"/>
          <w:szCs w:val="22"/>
          <w:lang w:val="en-GB"/>
        </w:rPr>
        <w:t>to</w:t>
      </w:r>
      <w:r w:rsidR="0056609D">
        <w:rPr>
          <w:bCs/>
          <w:sz w:val="22"/>
          <w:szCs w:val="22"/>
          <w:lang w:val="en-GB"/>
        </w:rPr>
        <w:t xml:space="preserve"> </w:t>
      </w:r>
      <w:r w:rsidR="0056609D" w:rsidRPr="00C435DF">
        <w:rPr>
          <w:bCs/>
          <w:sz w:val="22"/>
          <w:szCs w:val="22"/>
          <w:highlight w:val="magenta"/>
          <w:lang w:val="en-GB"/>
        </w:rPr>
        <w:t>the overlapping determination</w:t>
      </w:r>
      <w:r w:rsidR="0056609D" w:rsidRPr="00C435DF">
        <w:rPr>
          <w:bCs/>
          <w:sz w:val="22"/>
          <w:szCs w:val="22"/>
          <w:lang w:val="en-GB"/>
        </w:rPr>
        <w:t xml:space="preserve"> and </w:t>
      </w:r>
      <w:r w:rsidR="0056609D" w:rsidRPr="00C435DF">
        <w:rPr>
          <w:bCs/>
          <w:sz w:val="22"/>
          <w:szCs w:val="22"/>
          <w:highlight w:val="darkYellow"/>
          <w:lang w:val="en-GB"/>
        </w:rPr>
        <w:t>related cancelation behaviour</w:t>
      </w:r>
      <w:r w:rsidR="0056609D">
        <w:rPr>
          <w:bCs/>
          <w:sz w:val="22"/>
          <w:szCs w:val="22"/>
          <w:lang w:val="en-GB"/>
        </w:rPr>
        <w:t xml:space="preserve"> </w:t>
      </w:r>
      <w:r w:rsidR="00055883">
        <w:rPr>
          <w:bCs/>
          <w:sz w:val="22"/>
          <w:szCs w:val="22"/>
          <w:lang w:val="en-GB"/>
        </w:rPr>
        <w:t xml:space="preserve">or </w:t>
      </w:r>
      <w:r w:rsidR="00055883" w:rsidRPr="003E7676">
        <w:rPr>
          <w:b/>
          <w:sz w:val="22"/>
          <w:szCs w:val="22"/>
          <w:lang w:val="en-GB"/>
        </w:rPr>
        <w:t>(c)</w:t>
      </w:r>
      <w:r w:rsidR="006271C3" w:rsidRPr="003E7676">
        <w:rPr>
          <w:b/>
          <w:sz w:val="22"/>
          <w:szCs w:val="22"/>
          <w:lang w:val="en-GB"/>
        </w:rPr>
        <w:t xml:space="preserve"> add the simultaneous PUSCH/PUCCH operation at the end of the PHY prioritization</w:t>
      </w:r>
      <w:r w:rsidR="006271C3" w:rsidRPr="00C435DF">
        <w:rPr>
          <w:bCs/>
          <w:sz w:val="22"/>
          <w:szCs w:val="22"/>
          <w:lang w:val="en-GB"/>
        </w:rPr>
        <w:t xml:space="preserve"> – i.e. </w:t>
      </w:r>
      <w:r w:rsidR="00994385" w:rsidRPr="00C435DF">
        <w:rPr>
          <w:bCs/>
          <w:sz w:val="22"/>
          <w:szCs w:val="22"/>
          <w:lang w:val="en-GB"/>
        </w:rPr>
        <w:t>as a last step</w:t>
      </w:r>
      <w:r w:rsidR="007573BE">
        <w:rPr>
          <w:bCs/>
          <w:sz w:val="22"/>
          <w:szCs w:val="22"/>
          <w:lang w:val="en-GB"/>
        </w:rPr>
        <w:t>:</w:t>
      </w:r>
      <w:r w:rsidR="00994385" w:rsidRPr="00C435DF">
        <w:rPr>
          <w:bCs/>
          <w:sz w:val="22"/>
          <w:szCs w:val="22"/>
          <w:lang w:val="en-GB"/>
        </w:rPr>
        <w:t xml:space="preserve"> if the UCI has been cancelled re-generate the PUCCH for transmission (which is somehow </w:t>
      </w:r>
      <w:r w:rsidR="00994385" w:rsidRPr="00C435DF">
        <w:rPr>
          <w:bCs/>
          <w:sz w:val="22"/>
          <w:szCs w:val="22"/>
          <w:lang w:val="en-GB"/>
        </w:rPr>
        <w:lastRenderedPageBreak/>
        <w:t xml:space="preserve">against the </w:t>
      </w:r>
      <w:r w:rsidR="00C435DF" w:rsidRPr="00C435DF">
        <w:rPr>
          <w:bCs/>
          <w:sz w:val="22"/>
          <w:szCs w:val="22"/>
          <w:lang w:val="en-GB"/>
        </w:rPr>
        <w:t xml:space="preserve">overall processing flow, </w:t>
      </w:r>
      <w:r w:rsidR="00807E2F">
        <w:rPr>
          <w:bCs/>
          <w:sz w:val="22"/>
          <w:szCs w:val="22"/>
          <w:lang w:val="en-GB"/>
        </w:rPr>
        <w:t xml:space="preserve">as </w:t>
      </w:r>
      <w:r w:rsidR="00C435DF" w:rsidRPr="00C435DF">
        <w:rPr>
          <w:bCs/>
          <w:sz w:val="22"/>
          <w:szCs w:val="22"/>
          <w:lang w:val="en-GB"/>
        </w:rPr>
        <w:t xml:space="preserve">the argument for the current operation has been that it may be easier /quicker to cancel compared to prepare for a new UL transmission later on). </w:t>
      </w:r>
    </w:p>
    <w:p w14:paraId="1EF9B30D" w14:textId="493FD67C" w:rsidR="001C77D2" w:rsidRDefault="001C77D2" w:rsidP="001C77D2">
      <w:pPr>
        <w:pStyle w:val="ListParagraph"/>
        <w:jc w:val="both"/>
        <w:rPr>
          <w:bCs/>
          <w:sz w:val="22"/>
          <w:szCs w:val="22"/>
          <w:lang w:val="en-GB"/>
        </w:rPr>
      </w:pPr>
      <w:r>
        <w:rPr>
          <w:bCs/>
          <w:sz w:val="22"/>
          <w:szCs w:val="22"/>
          <w:lang w:val="en-GB"/>
        </w:rPr>
        <w:t>Looking at this example, one might say that (b) of using or supporting simultaneous PUSCH/PUCCH of the same priority (in this case LP) would have the least specs impact to support this case</w:t>
      </w:r>
      <w:r w:rsidR="00BA138D">
        <w:rPr>
          <w:bCs/>
          <w:sz w:val="22"/>
          <w:szCs w:val="22"/>
          <w:lang w:val="en-GB"/>
        </w:rPr>
        <w:t xml:space="preserve"> – compared to the more substantial changes needed for (a) and (c). Having said that, using simultaneous PUSCH/PUCCH will create issues for other cases, such as the next case D</w:t>
      </w:r>
    </w:p>
    <w:p w14:paraId="5FC270F2" w14:textId="338F9470" w:rsidR="002B1B27" w:rsidRDefault="00B37E81" w:rsidP="004E4CF4">
      <w:pPr>
        <w:pStyle w:val="ListParagraph"/>
        <w:numPr>
          <w:ilvl w:val="0"/>
          <w:numId w:val="28"/>
        </w:numPr>
        <w:jc w:val="both"/>
        <w:rPr>
          <w:b/>
          <w:sz w:val="22"/>
          <w:szCs w:val="22"/>
          <w:u w:val="single"/>
          <w:lang w:val="en-GB"/>
        </w:rPr>
      </w:pPr>
      <w:r w:rsidRPr="00B37E81">
        <w:rPr>
          <w:b/>
          <w:sz w:val="22"/>
          <w:szCs w:val="22"/>
          <w:u w:val="single"/>
          <w:lang w:val="en-GB"/>
        </w:rPr>
        <w:t xml:space="preserve">Case </w:t>
      </w:r>
      <w:r w:rsidR="002B1B27">
        <w:rPr>
          <w:b/>
          <w:sz w:val="22"/>
          <w:szCs w:val="22"/>
          <w:u w:val="single"/>
          <w:lang w:val="en-GB"/>
        </w:rPr>
        <w:t>D:</w:t>
      </w:r>
      <w:r w:rsidR="002B1B27" w:rsidRPr="002B1B27">
        <w:rPr>
          <w:bCs/>
          <w:sz w:val="22"/>
          <w:szCs w:val="22"/>
          <w:lang w:val="en-GB"/>
        </w:rPr>
        <w:t xml:space="preserve"> B</w:t>
      </w:r>
      <w:r w:rsidR="002B1B27">
        <w:rPr>
          <w:bCs/>
          <w:sz w:val="22"/>
          <w:szCs w:val="22"/>
          <w:lang w:val="en-GB"/>
        </w:rPr>
        <w:t xml:space="preserve">ased on the Rel-16 operation, </w:t>
      </w:r>
      <w:r w:rsidR="00D26B63">
        <w:rPr>
          <w:bCs/>
          <w:sz w:val="22"/>
          <w:szCs w:val="22"/>
          <w:lang w:val="en-GB"/>
        </w:rPr>
        <w:t xml:space="preserve">the resulting LP channel would be the LP PUSCH (with UCI multiplexed) which is transmitted on the </w:t>
      </w:r>
      <w:r w:rsidR="002C1F10">
        <w:rPr>
          <w:bCs/>
          <w:sz w:val="22"/>
          <w:szCs w:val="22"/>
          <w:lang w:val="en-GB"/>
        </w:rPr>
        <w:t>SCell</w:t>
      </w:r>
      <w:r w:rsidR="00D26B63">
        <w:rPr>
          <w:bCs/>
          <w:sz w:val="22"/>
          <w:szCs w:val="22"/>
          <w:lang w:val="en-GB"/>
        </w:rPr>
        <w:t xml:space="preserve"> on parallel </w:t>
      </w:r>
      <w:r w:rsidR="00FF599B">
        <w:rPr>
          <w:bCs/>
          <w:sz w:val="22"/>
          <w:szCs w:val="22"/>
          <w:lang w:val="en-GB"/>
        </w:rPr>
        <w:t xml:space="preserve">to the HP PUSCH on </w:t>
      </w:r>
      <w:r w:rsidR="002C1F10">
        <w:rPr>
          <w:bCs/>
          <w:sz w:val="22"/>
          <w:szCs w:val="22"/>
          <w:lang w:val="en-GB"/>
        </w:rPr>
        <w:t>Pcell</w:t>
      </w:r>
      <w:r w:rsidR="00FF599B">
        <w:rPr>
          <w:bCs/>
          <w:sz w:val="22"/>
          <w:szCs w:val="22"/>
          <w:lang w:val="en-GB"/>
        </w:rPr>
        <w:t xml:space="preserve">. When now operating with simultaneous PUCCH / PUSCH of the same priority before the PHY prioritization (as discussed </w:t>
      </w:r>
      <w:r w:rsidR="007A7FBD">
        <w:rPr>
          <w:bCs/>
          <w:sz w:val="22"/>
          <w:szCs w:val="22"/>
          <w:lang w:val="en-GB"/>
        </w:rPr>
        <w:t xml:space="preserve">for a potential solution (b) for Case C), the HP PUSCH would cancel the LP PUCCH and compared to the Rel-16 operation, the LP UCI would be lost. Therefore, </w:t>
      </w:r>
      <w:r w:rsidR="007A7FBD" w:rsidRPr="00FD544F">
        <w:rPr>
          <w:b/>
          <w:sz w:val="22"/>
          <w:szCs w:val="22"/>
          <w:lang w:val="en-GB"/>
        </w:rPr>
        <w:t xml:space="preserve">operating with </w:t>
      </w:r>
      <w:r w:rsidR="00714115" w:rsidRPr="00FD544F">
        <w:rPr>
          <w:b/>
          <w:sz w:val="22"/>
          <w:szCs w:val="22"/>
          <w:lang w:val="en-GB"/>
        </w:rPr>
        <w:t xml:space="preserve">simultaneous PUSCH/PUCCH operation for the same PHY priority clearly will not solve all the issues – but on the contrary: </w:t>
      </w:r>
      <w:r w:rsidR="00DB11DD" w:rsidRPr="00FD544F">
        <w:rPr>
          <w:b/>
          <w:sz w:val="22"/>
          <w:szCs w:val="22"/>
          <w:lang w:val="en-GB"/>
        </w:rPr>
        <w:t>as having a larger number of channels transmitted</w:t>
      </w:r>
      <w:r w:rsidR="000605F3" w:rsidRPr="00FD544F">
        <w:rPr>
          <w:b/>
          <w:sz w:val="22"/>
          <w:szCs w:val="22"/>
          <w:lang w:val="en-GB"/>
        </w:rPr>
        <w:t xml:space="preserve"> (i.e. PUCCH on Pcell on top of PUSCH on SCells)</w:t>
      </w:r>
      <w:r w:rsidR="00DB11DD" w:rsidRPr="00FD544F">
        <w:rPr>
          <w:b/>
          <w:sz w:val="22"/>
          <w:szCs w:val="22"/>
          <w:lang w:val="en-GB"/>
        </w:rPr>
        <w:t xml:space="preserve">, the </w:t>
      </w:r>
      <w:r w:rsidR="000605F3" w:rsidRPr="00FD544F">
        <w:rPr>
          <w:b/>
          <w:sz w:val="22"/>
          <w:szCs w:val="22"/>
          <w:lang w:val="en-GB"/>
        </w:rPr>
        <w:t xml:space="preserve">amount of </w:t>
      </w:r>
      <w:r w:rsidR="00FD544F">
        <w:rPr>
          <w:b/>
          <w:sz w:val="22"/>
          <w:szCs w:val="22"/>
          <w:lang w:val="en-GB"/>
        </w:rPr>
        <w:t xml:space="preserve">LP channel </w:t>
      </w:r>
      <w:r w:rsidR="00DB11DD" w:rsidRPr="00FD544F">
        <w:rPr>
          <w:b/>
          <w:sz w:val="22"/>
          <w:szCs w:val="22"/>
          <w:lang w:val="en-GB"/>
        </w:rPr>
        <w:t>cancelation due to the PHY prioritization will even increase</w:t>
      </w:r>
      <w:r w:rsidR="00DB11DD">
        <w:rPr>
          <w:bCs/>
          <w:sz w:val="22"/>
          <w:szCs w:val="22"/>
          <w:lang w:val="en-GB"/>
        </w:rPr>
        <w:t xml:space="preserve">. </w:t>
      </w:r>
      <w:r w:rsidR="00FF599B">
        <w:rPr>
          <w:bCs/>
          <w:sz w:val="22"/>
          <w:szCs w:val="22"/>
          <w:lang w:val="en-GB"/>
        </w:rPr>
        <w:t xml:space="preserve"> </w:t>
      </w:r>
    </w:p>
    <w:p w14:paraId="3B73E6CD" w14:textId="5A810BD2" w:rsidR="00B210D8" w:rsidRPr="00B37E81" w:rsidRDefault="00B37E81" w:rsidP="004E4CF4">
      <w:pPr>
        <w:pStyle w:val="ListParagraph"/>
        <w:numPr>
          <w:ilvl w:val="0"/>
          <w:numId w:val="28"/>
        </w:numPr>
        <w:jc w:val="both"/>
        <w:rPr>
          <w:b/>
          <w:sz w:val="22"/>
          <w:szCs w:val="22"/>
          <w:u w:val="single"/>
          <w:lang w:val="en-GB"/>
        </w:rPr>
      </w:pPr>
      <w:r w:rsidRPr="00FC3DA5">
        <w:rPr>
          <w:b/>
          <w:sz w:val="22"/>
          <w:szCs w:val="22"/>
          <w:u w:val="single"/>
          <w:lang w:val="en-GB"/>
        </w:rPr>
        <w:t xml:space="preserve">Case </w:t>
      </w:r>
      <w:r w:rsidR="005F45AF" w:rsidRPr="00FC3DA5">
        <w:rPr>
          <w:b/>
          <w:sz w:val="22"/>
          <w:szCs w:val="22"/>
          <w:u w:val="single"/>
          <w:lang w:val="en-GB"/>
        </w:rPr>
        <w:t>E</w:t>
      </w:r>
      <w:r w:rsidRPr="00B37E81">
        <w:rPr>
          <w:b/>
          <w:sz w:val="22"/>
          <w:szCs w:val="22"/>
          <w:u w:val="single"/>
          <w:lang w:val="en-GB"/>
        </w:rPr>
        <w:t>:</w:t>
      </w:r>
      <w:r w:rsidRPr="00B37E81">
        <w:rPr>
          <w:bCs/>
          <w:sz w:val="22"/>
          <w:szCs w:val="22"/>
          <w:lang w:val="en-GB"/>
        </w:rPr>
        <w:t xml:space="preserve"> </w:t>
      </w:r>
      <w:r w:rsidR="00222DCE">
        <w:rPr>
          <w:bCs/>
          <w:sz w:val="22"/>
          <w:szCs w:val="22"/>
          <w:lang w:val="en-GB"/>
        </w:rPr>
        <w:t>For case</w:t>
      </w:r>
      <w:r w:rsidR="00222DCE" w:rsidDel="000A180D">
        <w:rPr>
          <w:bCs/>
          <w:sz w:val="22"/>
          <w:szCs w:val="22"/>
          <w:lang w:val="en-GB"/>
        </w:rPr>
        <w:t xml:space="preserve"> </w:t>
      </w:r>
      <w:r w:rsidR="000A180D">
        <w:rPr>
          <w:bCs/>
          <w:sz w:val="22"/>
          <w:szCs w:val="22"/>
          <w:lang w:val="en-GB"/>
        </w:rPr>
        <w:t xml:space="preserve">E </w:t>
      </w:r>
      <w:r w:rsidR="00222DCE">
        <w:rPr>
          <w:bCs/>
          <w:sz w:val="22"/>
          <w:szCs w:val="22"/>
          <w:lang w:val="en-GB"/>
        </w:rPr>
        <w:t xml:space="preserve">the final HP channel to be transmitted would be the HP PUSCH </w:t>
      </w:r>
      <w:r w:rsidR="00357090" w:rsidRPr="00FC3DA5">
        <w:rPr>
          <w:bCs/>
          <w:sz w:val="22"/>
          <w:szCs w:val="22"/>
          <w:lang w:val="en-GB"/>
        </w:rPr>
        <w:t xml:space="preserve">(incl. UCI </w:t>
      </w:r>
      <w:r w:rsidR="00222DCE">
        <w:rPr>
          <w:bCs/>
          <w:sz w:val="22"/>
          <w:szCs w:val="22"/>
          <w:lang w:val="en-GB"/>
        </w:rPr>
        <w:t>on SCell</w:t>
      </w:r>
      <w:r w:rsidR="00FC3DA5" w:rsidRPr="00FC3DA5">
        <w:rPr>
          <w:bCs/>
          <w:sz w:val="22"/>
          <w:szCs w:val="22"/>
          <w:lang w:val="en-GB"/>
        </w:rPr>
        <w:t xml:space="preserve"> with the LP PUCCH to be cancel</w:t>
      </w:r>
      <w:r w:rsidR="00FC3DA5">
        <w:rPr>
          <w:bCs/>
          <w:sz w:val="22"/>
          <w:szCs w:val="22"/>
          <w:lang w:val="en-GB"/>
        </w:rPr>
        <w:t>l</w:t>
      </w:r>
      <w:r w:rsidR="00FC3DA5" w:rsidRPr="00FC3DA5">
        <w:rPr>
          <w:bCs/>
          <w:sz w:val="22"/>
          <w:szCs w:val="22"/>
          <w:lang w:val="en-GB"/>
        </w:rPr>
        <w:t>ed</w:t>
      </w:r>
      <w:r w:rsidR="00F34655">
        <w:rPr>
          <w:bCs/>
          <w:sz w:val="22"/>
          <w:szCs w:val="22"/>
          <w:lang w:val="en-GB"/>
        </w:rPr>
        <w:t>)</w:t>
      </w:r>
      <w:r w:rsidR="00222DCE" w:rsidRPr="00FC3DA5">
        <w:rPr>
          <w:bCs/>
          <w:sz w:val="22"/>
          <w:szCs w:val="22"/>
          <w:lang w:val="en-GB"/>
        </w:rPr>
        <w:t>.</w:t>
      </w:r>
      <w:r w:rsidR="00222DCE">
        <w:rPr>
          <w:bCs/>
          <w:sz w:val="22"/>
          <w:szCs w:val="22"/>
          <w:lang w:val="en-GB"/>
        </w:rPr>
        <w:t xml:space="preserve"> To enable simultaneous </w:t>
      </w:r>
      <w:r w:rsidR="008A73ED">
        <w:rPr>
          <w:bCs/>
          <w:sz w:val="22"/>
          <w:szCs w:val="22"/>
          <w:lang w:val="en-GB"/>
        </w:rPr>
        <w:t>LP PUCCH / HP PUSCH transmission</w:t>
      </w:r>
      <w:r w:rsidR="00350DDE">
        <w:rPr>
          <w:bCs/>
          <w:sz w:val="22"/>
          <w:szCs w:val="22"/>
          <w:lang w:val="en-GB"/>
        </w:rPr>
        <w:t xml:space="preserve"> (incl. the HP UCI)</w:t>
      </w:r>
      <w:r w:rsidR="008A73ED">
        <w:rPr>
          <w:bCs/>
          <w:sz w:val="22"/>
          <w:szCs w:val="22"/>
          <w:lang w:val="en-GB"/>
        </w:rPr>
        <w:t>,</w:t>
      </w:r>
      <w:r w:rsidR="000A15B2">
        <w:rPr>
          <w:bCs/>
          <w:sz w:val="22"/>
          <w:szCs w:val="22"/>
          <w:lang w:val="en-GB"/>
        </w:rPr>
        <w:t xml:space="preserve"> the </w:t>
      </w:r>
      <w:r w:rsidR="000A15B2" w:rsidRPr="00795C91">
        <w:rPr>
          <w:b/>
          <w:sz w:val="22"/>
          <w:szCs w:val="22"/>
          <w:lang w:val="en-GB"/>
        </w:rPr>
        <w:t xml:space="preserve">changes are needed </w:t>
      </w:r>
      <w:r w:rsidR="000A15B2">
        <w:rPr>
          <w:bCs/>
          <w:sz w:val="22"/>
          <w:szCs w:val="22"/>
          <w:lang w:val="en-GB"/>
        </w:rPr>
        <w:t xml:space="preserve">in the </w:t>
      </w:r>
      <w:r w:rsidR="00795C91" w:rsidRPr="00795C91">
        <w:rPr>
          <w:bCs/>
          <w:sz w:val="22"/>
          <w:szCs w:val="22"/>
          <w:highlight w:val="red"/>
          <w:lang w:val="en-GB"/>
        </w:rPr>
        <w:t>order of overlapping determination and HP multiplexing</w:t>
      </w:r>
      <w:r w:rsidR="00795C91">
        <w:rPr>
          <w:bCs/>
          <w:sz w:val="22"/>
          <w:szCs w:val="22"/>
          <w:lang w:val="en-GB"/>
        </w:rPr>
        <w:t xml:space="preserve"> (only applicable after the HP multiplexing) – and again </w:t>
      </w:r>
      <w:r w:rsidR="00795C91" w:rsidRPr="00C435DF">
        <w:rPr>
          <w:bCs/>
          <w:sz w:val="22"/>
          <w:szCs w:val="22"/>
          <w:highlight w:val="magenta"/>
          <w:lang w:val="en-GB"/>
        </w:rPr>
        <w:t>the overlapping determination</w:t>
      </w:r>
      <w:r w:rsidR="00795C91" w:rsidRPr="00C435DF">
        <w:rPr>
          <w:bCs/>
          <w:sz w:val="22"/>
          <w:szCs w:val="22"/>
          <w:lang w:val="en-GB"/>
        </w:rPr>
        <w:t xml:space="preserve"> and </w:t>
      </w:r>
      <w:r w:rsidR="00795C91" w:rsidRPr="00C435DF">
        <w:rPr>
          <w:bCs/>
          <w:sz w:val="22"/>
          <w:szCs w:val="22"/>
          <w:highlight w:val="darkYellow"/>
          <w:lang w:val="en-GB"/>
        </w:rPr>
        <w:t>related cancelation behaviour</w:t>
      </w:r>
      <w:r w:rsidR="00A55C7F">
        <w:rPr>
          <w:bCs/>
          <w:sz w:val="22"/>
          <w:szCs w:val="22"/>
          <w:lang w:val="en-GB"/>
        </w:rPr>
        <w:t>.</w:t>
      </w:r>
      <w:r w:rsidR="00FC3DA5">
        <w:rPr>
          <w:bCs/>
          <w:sz w:val="22"/>
          <w:szCs w:val="22"/>
          <w:lang w:val="en-GB"/>
        </w:rPr>
        <w:br/>
        <w:t xml:space="preserve">But we would like to note here, that in case simultaneous PUSCH/PUCCH of </w:t>
      </w:r>
      <w:r w:rsidR="0022114F">
        <w:rPr>
          <w:bCs/>
          <w:sz w:val="22"/>
          <w:szCs w:val="22"/>
          <w:lang w:val="en-GB"/>
        </w:rPr>
        <w:t xml:space="preserve">the same priority would be operated for this example case, the UE would be transmitting simultaneously </w:t>
      </w:r>
      <w:r w:rsidR="00163C5B">
        <w:rPr>
          <w:bCs/>
          <w:sz w:val="22"/>
          <w:szCs w:val="22"/>
          <w:lang w:val="en-GB"/>
        </w:rPr>
        <w:t xml:space="preserve">HP PUSCH and HP PUCCH – and the LP UCI / PUCCH would be dropped as in Rel-16. </w:t>
      </w:r>
      <w:r w:rsidR="00024245">
        <w:rPr>
          <w:bCs/>
          <w:sz w:val="22"/>
          <w:szCs w:val="22"/>
          <w:lang w:val="en-GB"/>
        </w:rPr>
        <w:t>Thus,</w:t>
      </w:r>
      <w:r w:rsidR="00163C5B">
        <w:rPr>
          <w:bCs/>
          <w:sz w:val="22"/>
          <w:szCs w:val="22"/>
          <w:lang w:val="en-GB"/>
        </w:rPr>
        <w:t xml:space="preserve"> the </w:t>
      </w:r>
      <w:r w:rsidR="00163C5B" w:rsidRPr="00AE708A">
        <w:rPr>
          <w:b/>
          <w:sz w:val="22"/>
          <w:szCs w:val="22"/>
          <w:lang w:val="en-GB"/>
        </w:rPr>
        <w:t>support of simultaneous PUSCH / PUCCH of the same priority in this case will not allow for any improvement in terms of LP UCI dropping at all</w:t>
      </w:r>
      <w:r w:rsidR="00AE708A">
        <w:rPr>
          <w:bCs/>
          <w:sz w:val="22"/>
          <w:szCs w:val="22"/>
          <w:lang w:val="en-GB"/>
        </w:rPr>
        <w:t xml:space="preserve"> (but on the contrary, no parallel LP transmission would be possible</w:t>
      </w:r>
      <w:r w:rsidR="00820577">
        <w:rPr>
          <w:bCs/>
          <w:sz w:val="22"/>
          <w:szCs w:val="22"/>
          <w:lang w:val="en-GB"/>
        </w:rPr>
        <w:t xml:space="preserve"> potentially also affecting LP PUSCH transmissions</w:t>
      </w:r>
      <w:r w:rsidR="00AE708A">
        <w:rPr>
          <w:bCs/>
          <w:sz w:val="22"/>
          <w:szCs w:val="22"/>
          <w:lang w:val="en-GB"/>
        </w:rPr>
        <w:t xml:space="preserve">). </w:t>
      </w:r>
    </w:p>
    <w:p w14:paraId="402EDC37" w14:textId="15715F1C" w:rsidR="00E56B98" w:rsidRPr="00891B2F" w:rsidRDefault="00A55C7F" w:rsidP="004E4CF4">
      <w:pPr>
        <w:pStyle w:val="ListParagraph"/>
        <w:numPr>
          <w:ilvl w:val="0"/>
          <w:numId w:val="28"/>
        </w:numPr>
        <w:jc w:val="both"/>
        <w:rPr>
          <w:b/>
          <w:sz w:val="22"/>
          <w:szCs w:val="22"/>
          <w:u w:val="single"/>
          <w:lang w:val="en-GB"/>
        </w:rPr>
      </w:pPr>
      <w:r w:rsidRPr="00AB41B2">
        <w:rPr>
          <w:b/>
          <w:sz w:val="22"/>
          <w:szCs w:val="22"/>
          <w:u w:val="single"/>
          <w:lang w:val="en-GB"/>
        </w:rPr>
        <w:t xml:space="preserve">Case </w:t>
      </w:r>
      <w:r w:rsidR="009361F0" w:rsidRPr="00AB41B2">
        <w:rPr>
          <w:b/>
          <w:sz w:val="22"/>
          <w:szCs w:val="22"/>
          <w:u w:val="single"/>
          <w:lang w:val="en-GB"/>
        </w:rPr>
        <w:t>F</w:t>
      </w:r>
      <w:r w:rsidRPr="00AB41B2">
        <w:rPr>
          <w:b/>
          <w:sz w:val="22"/>
          <w:szCs w:val="22"/>
          <w:u w:val="single"/>
          <w:lang w:val="en-GB"/>
        </w:rPr>
        <w:t>:</w:t>
      </w:r>
      <w:r w:rsidRPr="00AB41B2">
        <w:rPr>
          <w:bCs/>
          <w:sz w:val="22"/>
          <w:szCs w:val="22"/>
          <w:lang w:val="en-GB"/>
        </w:rPr>
        <w:t xml:space="preserve"> </w:t>
      </w:r>
      <w:r w:rsidR="00357090" w:rsidRPr="00AB41B2">
        <w:rPr>
          <w:bCs/>
          <w:sz w:val="22"/>
          <w:szCs w:val="22"/>
          <w:lang w:val="en-GB"/>
        </w:rPr>
        <w:t>Based on the Rel-16 operation</w:t>
      </w:r>
      <w:r w:rsidR="001F03C0" w:rsidRPr="00AB41B2">
        <w:rPr>
          <w:bCs/>
          <w:sz w:val="22"/>
          <w:szCs w:val="22"/>
          <w:lang w:val="en-GB"/>
        </w:rPr>
        <w:t xml:space="preserve">, the resulting LP channel being the PUSCH including the multiplexed UCI, this after the LP multiplexing </w:t>
      </w:r>
      <w:r w:rsidR="00EF0D14" w:rsidRPr="00AB41B2">
        <w:rPr>
          <w:bCs/>
          <w:sz w:val="22"/>
          <w:szCs w:val="22"/>
          <w:lang w:val="en-GB"/>
        </w:rPr>
        <w:t xml:space="preserve">results in the same situation before the </w:t>
      </w:r>
      <w:r w:rsidR="00874F06" w:rsidRPr="00AB41B2">
        <w:rPr>
          <w:bCs/>
          <w:sz w:val="22"/>
          <w:szCs w:val="22"/>
          <w:lang w:val="en-GB"/>
        </w:rPr>
        <w:t>prioritization</w:t>
      </w:r>
      <w:r w:rsidR="00EF0D14" w:rsidRPr="00AB41B2">
        <w:rPr>
          <w:bCs/>
          <w:sz w:val="22"/>
          <w:szCs w:val="22"/>
          <w:lang w:val="en-GB"/>
        </w:rPr>
        <w:t xml:space="preserve"> situation as </w:t>
      </w:r>
      <w:r w:rsidR="005802C9" w:rsidRPr="00AB41B2">
        <w:rPr>
          <w:bCs/>
          <w:sz w:val="22"/>
          <w:szCs w:val="22"/>
          <w:lang w:val="en-GB"/>
        </w:rPr>
        <w:t xml:space="preserve">Case B of Figure 4.1 – and changes to  </w:t>
      </w:r>
      <w:r w:rsidR="004336A1" w:rsidRPr="00AB41B2">
        <w:rPr>
          <w:bCs/>
          <w:sz w:val="22"/>
          <w:szCs w:val="22"/>
          <w:highlight w:val="magenta"/>
          <w:lang w:val="en-GB"/>
        </w:rPr>
        <w:t>the overlapping determination</w:t>
      </w:r>
      <w:r w:rsidR="004336A1" w:rsidRPr="00AB41B2">
        <w:rPr>
          <w:bCs/>
          <w:sz w:val="22"/>
          <w:szCs w:val="22"/>
          <w:lang w:val="en-GB"/>
        </w:rPr>
        <w:t xml:space="preserve"> and </w:t>
      </w:r>
      <w:r w:rsidR="004336A1" w:rsidRPr="00AB41B2">
        <w:rPr>
          <w:bCs/>
          <w:sz w:val="22"/>
          <w:szCs w:val="22"/>
          <w:highlight w:val="darkYellow"/>
          <w:lang w:val="en-GB"/>
        </w:rPr>
        <w:t>related cancelation behaviour</w:t>
      </w:r>
      <w:r w:rsidR="004336A1" w:rsidRPr="00AB41B2">
        <w:rPr>
          <w:bCs/>
          <w:sz w:val="22"/>
          <w:szCs w:val="22"/>
          <w:lang w:val="en-GB"/>
        </w:rPr>
        <w:t xml:space="preserve"> would be needed. </w:t>
      </w:r>
      <w:r w:rsidR="004336A1" w:rsidRPr="00AB41B2">
        <w:rPr>
          <w:bCs/>
          <w:sz w:val="22"/>
          <w:szCs w:val="22"/>
          <w:lang w:val="en-GB"/>
        </w:rPr>
        <w:br/>
        <w:t xml:space="preserve">But similar as for Case </w:t>
      </w:r>
      <w:r w:rsidR="00AB41B2" w:rsidRPr="00AB41B2">
        <w:rPr>
          <w:bCs/>
          <w:sz w:val="22"/>
          <w:szCs w:val="22"/>
          <w:lang w:val="en-GB"/>
        </w:rPr>
        <w:t>D &amp; E, supporting simultaneous PUSCH / PUCCH of the same PHY priority again will lead to the case of the LP UCI / PUCCH dropping</w:t>
      </w:r>
      <w:r w:rsidR="00BC2870">
        <w:rPr>
          <w:bCs/>
          <w:sz w:val="22"/>
          <w:szCs w:val="22"/>
          <w:lang w:val="en-GB"/>
        </w:rPr>
        <w:t xml:space="preserve"> </w:t>
      </w:r>
      <w:r w:rsidR="00777D4A">
        <w:rPr>
          <w:bCs/>
          <w:sz w:val="22"/>
          <w:szCs w:val="22"/>
          <w:lang w:val="en-GB"/>
        </w:rPr>
        <w:t>– as parallel PUCCH transmissions on a single serving cell (or any parallel UL transmissions on a serving cell) seems to be out of scope</w:t>
      </w:r>
      <w:r w:rsidR="00AB41B2" w:rsidRPr="00AB41B2">
        <w:rPr>
          <w:bCs/>
          <w:sz w:val="22"/>
          <w:szCs w:val="22"/>
          <w:lang w:val="en-GB"/>
        </w:rPr>
        <w:t xml:space="preserve">. </w:t>
      </w:r>
    </w:p>
    <w:p w14:paraId="1517C8BD" w14:textId="77777777" w:rsidR="00AB41B2" w:rsidRPr="00891B2F" w:rsidRDefault="00AB41B2" w:rsidP="00AB41B2">
      <w:pPr>
        <w:pStyle w:val="ListParagraph"/>
        <w:ind w:left="360"/>
        <w:jc w:val="both"/>
        <w:rPr>
          <w:b/>
          <w:sz w:val="22"/>
          <w:szCs w:val="22"/>
          <w:u w:val="single"/>
          <w:lang w:val="en-GB"/>
        </w:rPr>
      </w:pPr>
    </w:p>
    <w:p w14:paraId="734A26A3" w14:textId="4A856B11" w:rsidR="007129F2" w:rsidRPr="00891B2F" w:rsidRDefault="000F1D79" w:rsidP="002F3B9F">
      <w:pPr>
        <w:jc w:val="both"/>
        <w:rPr>
          <w:b/>
          <w:i/>
          <w:sz w:val="22"/>
          <w:szCs w:val="22"/>
          <w:lang w:val="en-GB" w:eastAsia="zh-CN"/>
        </w:rPr>
      </w:pPr>
      <w:r w:rsidRPr="00891B2F">
        <w:rPr>
          <w:b/>
          <w:i/>
          <w:sz w:val="22"/>
          <w:szCs w:val="22"/>
          <w:lang w:val="en-GB"/>
        </w:rPr>
        <w:t>Observation 4.</w:t>
      </w:r>
      <w:r w:rsidR="00BF3472" w:rsidRPr="00891B2F">
        <w:rPr>
          <w:b/>
          <w:i/>
          <w:sz w:val="22"/>
          <w:szCs w:val="22"/>
          <w:lang w:val="en-GB"/>
        </w:rPr>
        <w:t>2</w:t>
      </w:r>
      <w:r w:rsidRPr="00891B2F">
        <w:rPr>
          <w:b/>
          <w:i/>
          <w:sz w:val="22"/>
          <w:szCs w:val="22"/>
          <w:lang w:val="en-GB"/>
        </w:rPr>
        <w:t xml:space="preserve">: When considering more than </w:t>
      </w:r>
      <w:r w:rsidR="00183D87" w:rsidRPr="00891B2F">
        <w:rPr>
          <w:b/>
          <w:i/>
          <w:sz w:val="22"/>
          <w:szCs w:val="22"/>
          <w:lang w:val="en-GB"/>
        </w:rPr>
        <w:t>two</w:t>
      </w:r>
      <w:r w:rsidRPr="00891B2F">
        <w:rPr>
          <w:b/>
          <w:i/>
          <w:sz w:val="22"/>
          <w:szCs w:val="22"/>
          <w:lang w:val="en-GB"/>
        </w:rPr>
        <w:t xml:space="preserve"> overlapping channels, </w:t>
      </w:r>
      <w:r w:rsidR="00A00081" w:rsidRPr="00891B2F">
        <w:rPr>
          <w:b/>
          <w:i/>
          <w:sz w:val="22"/>
          <w:szCs w:val="22"/>
          <w:lang w:val="en-GB" w:eastAsia="zh-CN"/>
        </w:rPr>
        <w:t xml:space="preserve">the support of simultaneous PUCCH/PUSCH </w:t>
      </w:r>
      <w:r w:rsidR="00F2586C" w:rsidRPr="00891B2F">
        <w:rPr>
          <w:b/>
          <w:i/>
          <w:sz w:val="22"/>
          <w:szCs w:val="22"/>
          <w:lang w:val="en-GB" w:eastAsia="zh-CN"/>
        </w:rPr>
        <w:t xml:space="preserve">transmissions of different PHY priorities </w:t>
      </w:r>
      <w:r w:rsidR="00A00081" w:rsidRPr="00891B2F">
        <w:rPr>
          <w:b/>
          <w:i/>
          <w:sz w:val="22"/>
          <w:szCs w:val="22"/>
          <w:lang w:val="en-GB" w:eastAsia="zh-CN"/>
        </w:rPr>
        <w:t xml:space="preserve">on different serving cells at least for inter-band CA </w:t>
      </w:r>
      <w:r w:rsidR="00F2586C" w:rsidRPr="00891B2F">
        <w:rPr>
          <w:b/>
          <w:i/>
          <w:sz w:val="22"/>
          <w:szCs w:val="22"/>
          <w:lang w:val="en-GB" w:eastAsia="zh-CN"/>
        </w:rPr>
        <w:t xml:space="preserve">to reduce the </w:t>
      </w:r>
      <w:r w:rsidR="007A1B77" w:rsidRPr="00891B2F">
        <w:rPr>
          <w:b/>
          <w:i/>
          <w:sz w:val="22"/>
          <w:szCs w:val="22"/>
          <w:lang w:val="en-GB" w:eastAsia="zh-CN"/>
        </w:rPr>
        <w:t xml:space="preserve">LP channel dropping in Rel-17 </w:t>
      </w:r>
      <w:r w:rsidR="00A00081" w:rsidRPr="00891B2F">
        <w:rPr>
          <w:b/>
          <w:i/>
          <w:sz w:val="22"/>
          <w:szCs w:val="22"/>
          <w:lang w:val="en-GB" w:eastAsia="zh-CN"/>
        </w:rPr>
        <w:t xml:space="preserve">requires changes to </w:t>
      </w:r>
      <w:r w:rsidR="005E4242" w:rsidRPr="00891B2F">
        <w:rPr>
          <w:b/>
          <w:i/>
          <w:sz w:val="22"/>
          <w:szCs w:val="22"/>
          <w:lang w:val="en-GB" w:eastAsia="zh-CN"/>
        </w:rPr>
        <w:t xml:space="preserve">all logical steps of the Rel-16 PHY prioritization operation, namely (i) the order of </w:t>
      </w:r>
      <w:r w:rsidR="00253B94" w:rsidRPr="00891B2F">
        <w:rPr>
          <w:b/>
          <w:i/>
          <w:sz w:val="22"/>
          <w:szCs w:val="22"/>
          <w:lang w:val="en-GB" w:eastAsia="zh-CN"/>
        </w:rPr>
        <w:t xml:space="preserve">LP multiplexing and PHY prioritization, (ii) the order of PHY prioritization and </w:t>
      </w:r>
      <w:r w:rsidR="001F3007" w:rsidRPr="00891B2F">
        <w:rPr>
          <w:b/>
          <w:i/>
          <w:sz w:val="22"/>
          <w:szCs w:val="22"/>
          <w:lang w:val="en-GB" w:eastAsia="zh-CN"/>
        </w:rPr>
        <w:t xml:space="preserve">HP UL multiplexing, (ii) </w:t>
      </w:r>
      <w:r w:rsidR="00A00081" w:rsidRPr="00891B2F">
        <w:rPr>
          <w:b/>
          <w:i/>
          <w:sz w:val="22"/>
          <w:szCs w:val="22"/>
          <w:lang w:val="en-GB" w:eastAsia="zh-CN"/>
        </w:rPr>
        <w:t xml:space="preserve">the overlapping determination and </w:t>
      </w:r>
      <w:r w:rsidR="001F3007" w:rsidRPr="00891B2F">
        <w:rPr>
          <w:b/>
          <w:i/>
          <w:sz w:val="22"/>
          <w:szCs w:val="22"/>
          <w:lang w:val="en-GB" w:eastAsia="zh-CN"/>
        </w:rPr>
        <w:t xml:space="preserve">(iv) the </w:t>
      </w:r>
      <w:r w:rsidR="00A00081" w:rsidRPr="00891B2F">
        <w:rPr>
          <w:b/>
          <w:i/>
          <w:sz w:val="22"/>
          <w:szCs w:val="22"/>
          <w:lang w:val="en-GB" w:eastAsia="zh-CN"/>
        </w:rPr>
        <w:t>related cancelation behaviour of Rel-16 PHY prioritization operation.</w:t>
      </w:r>
    </w:p>
    <w:p w14:paraId="4D8C67FB" w14:textId="0555AF34" w:rsidR="005173FF" w:rsidRDefault="005173FF" w:rsidP="005173FF">
      <w:pPr>
        <w:overflowPunct/>
        <w:autoSpaceDE/>
        <w:autoSpaceDN/>
        <w:adjustRightInd/>
        <w:spacing w:after="0"/>
        <w:contextualSpacing/>
        <w:jc w:val="both"/>
        <w:textAlignment w:val="auto"/>
        <w:rPr>
          <w:sz w:val="22"/>
          <w:szCs w:val="22"/>
          <w:lang w:val="en-GB" w:eastAsia="zh-CN"/>
        </w:rPr>
      </w:pPr>
      <w:r>
        <w:rPr>
          <w:sz w:val="22"/>
          <w:szCs w:val="22"/>
          <w:lang w:val="en-GB" w:eastAsia="zh-CN"/>
        </w:rPr>
        <w:t xml:space="preserve">Last but not least on the support, we think that the support of simultaneous PUSCH/PUCCH </w:t>
      </w:r>
      <w:r w:rsidR="00D35039">
        <w:rPr>
          <w:sz w:val="22"/>
          <w:szCs w:val="22"/>
          <w:lang w:val="en-GB" w:eastAsia="zh-CN"/>
        </w:rPr>
        <w:t xml:space="preserve">transmission </w:t>
      </w:r>
      <w:r>
        <w:rPr>
          <w:sz w:val="22"/>
          <w:szCs w:val="22"/>
          <w:lang w:val="en-GB" w:eastAsia="zh-CN"/>
        </w:rPr>
        <w:t xml:space="preserve">of the same PHY priority is not in scope of the WI objective, as the WI objective clearly describes that only multiplexing enhancements of different PHY priorities are in focus: </w:t>
      </w:r>
    </w:p>
    <w:tbl>
      <w:tblPr>
        <w:tblStyle w:val="TableGrid"/>
        <w:tblW w:w="0" w:type="auto"/>
        <w:tblLook w:val="04A0" w:firstRow="1" w:lastRow="0" w:firstColumn="1" w:lastColumn="0" w:noHBand="0" w:noVBand="1"/>
      </w:tblPr>
      <w:tblGrid>
        <w:gridCol w:w="9629"/>
      </w:tblGrid>
      <w:tr w:rsidR="005173FF" w14:paraId="2F641C30" w14:textId="77777777" w:rsidTr="00B90102">
        <w:tc>
          <w:tcPr>
            <w:tcW w:w="9629" w:type="dxa"/>
          </w:tcPr>
          <w:p w14:paraId="1E7DF847" w14:textId="77777777" w:rsidR="005173FF" w:rsidRPr="00DD643F" w:rsidRDefault="005173FF" w:rsidP="00B90102">
            <w:pPr>
              <w:spacing w:after="0"/>
              <w:ind w:left="1440"/>
              <w:rPr>
                <w:bCs/>
              </w:rPr>
            </w:pPr>
          </w:p>
          <w:p w14:paraId="61AA8B71" w14:textId="77777777" w:rsidR="005173FF" w:rsidRPr="00EE2E08" w:rsidRDefault="005173FF" w:rsidP="00B90102">
            <w:pPr>
              <w:spacing w:after="0"/>
              <w:ind w:left="360"/>
              <w:jc w:val="both"/>
              <w:textAlignment w:val="auto"/>
              <w:rPr>
                <w:bCs/>
              </w:rPr>
            </w:pPr>
            <w:r>
              <w:rPr>
                <w:lang w:eastAsia="ja-JP"/>
              </w:rPr>
              <w:t xml:space="preserve">3.   Intra-UE multiplexing and prioritization of traffic </w:t>
            </w:r>
            <w:r w:rsidRPr="005173FF">
              <w:rPr>
                <w:highlight w:val="yellow"/>
                <w:lang w:eastAsia="ja-JP"/>
              </w:rPr>
              <w:t>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66B44B1C" w14:textId="77777777" w:rsidR="005173FF" w:rsidRDefault="005173FF" w:rsidP="005173FF">
            <w:pPr>
              <w:numPr>
                <w:ilvl w:val="0"/>
                <w:numId w:val="51"/>
              </w:numPr>
              <w:ind w:left="1434" w:hanging="357"/>
              <w:jc w:val="both"/>
              <w:textAlignment w:val="auto"/>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 xml:space="preserve">among HARQ-ACK/SR/CSI and PUSCH for traffic </w:t>
            </w:r>
            <w:r w:rsidRPr="005173FF">
              <w:rPr>
                <w:bCs/>
                <w:highlight w:val="yellow"/>
              </w:rPr>
              <w:t>with different priorities</w:t>
            </w:r>
            <w:r w:rsidRPr="004E301E">
              <w:rPr>
                <w:bCs/>
              </w:rPr>
              <w:t>, including the cases with UCI on PUCCH and UCI on PUSCH.</w:t>
            </w:r>
            <w:r>
              <w:rPr>
                <w:bCs/>
              </w:rPr>
              <w:t xml:space="preserve"> </w:t>
            </w:r>
          </w:p>
          <w:p w14:paraId="2DB261F1" w14:textId="77777777" w:rsidR="005173FF" w:rsidRPr="005173FF" w:rsidRDefault="005173FF" w:rsidP="005173FF">
            <w:pPr>
              <w:numPr>
                <w:ilvl w:val="0"/>
                <w:numId w:val="51"/>
              </w:numPr>
              <w:adjustRightInd/>
              <w:spacing w:after="0"/>
              <w:jc w:val="both"/>
              <w:textAlignment w:val="auto"/>
              <w:rPr>
                <w:rFonts w:eastAsia="Times New Roman"/>
                <w:lang w:eastAsia="zh-TW"/>
              </w:rPr>
            </w:pPr>
            <w:r w:rsidRPr="00AA071F">
              <w:rPr>
                <w:rFonts w:eastAsia="Times New Roman"/>
              </w:rPr>
              <w:t xml:space="preserve">Specify PHY prioritization of overlapping dynamic grant PUSCH and configured grant PUSCH </w:t>
            </w:r>
            <w:r w:rsidRPr="005173FF">
              <w:rPr>
                <w:rFonts w:eastAsia="Times New Roman"/>
                <w:highlight w:val="yellow"/>
              </w:rPr>
              <w:t>of different PHY priorities</w:t>
            </w:r>
            <w:r w:rsidRPr="00AA071F">
              <w:rPr>
                <w:rFonts w:eastAsia="Times New Roman"/>
              </w:rPr>
              <w:t xml:space="preserve"> on a BWP of a serving cell including the related cancelation behavior for the PUSCH of lower PHY priority</w:t>
            </w:r>
            <w:r>
              <w:rPr>
                <w:rFonts w:eastAsia="Times New Roman"/>
              </w:rPr>
              <w:t xml:space="preserve">, taking the solution developed during Rel-16 as the baseline </w:t>
            </w:r>
          </w:p>
        </w:tc>
      </w:tr>
    </w:tbl>
    <w:p w14:paraId="4FF03775" w14:textId="77777777" w:rsidR="005173FF" w:rsidRPr="005173FF" w:rsidRDefault="005173FF" w:rsidP="002F3B9F">
      <w:pPr>
        <w:jc w:val="both"/>
        <w:rPr>
          <w:b/>
          <w:iCs/>
          <w:sz w:val="22"/>
          <w:szCs w:val="22"/>
          <w:lang w:val="en-GB"/>
        </w:rPr>
      </w:pPr>
    </w:p>
    <w:p w14:paraId="70BC5CC2" w14:textId="76646270" w:rsidR="007A1B77" w:rsidRPr="005173FF" w:rsidRDefault="007A1B77" w:rsidP="002F3B9F">
      <w:pPr>
        <w:jc w:val="both"/>
        <w:rPr>
          <w:b/>
          <w:i/>
          <w:iCs/>
          <w:sz w:val="22"/>
          <w:szCs w:val="22"/>
          <w:lang w:val="en-GB"/>
        </w:rPr>
      </w:pPr>
      <w:r w:rsidRPr="00891B2F">
        <w:rPr>
          <w:b/>
          <w:i/>
          <w:sz w:val="22"/>
          <w:szCs w:val="22"/>
          <w:lang w:val="en-GB"/>
        </w:rPr>
        <w:t>Observation 4.</w:t>
      </w:r>
      <w:r w:rsidR="00BF3472" w:rsidRPr="00891B2F">
        <w:rPr>
          <w:b/>
          <w:i/>
          <w:sz w:val="22"/>
          <w:szCs w:val="22"/>
          <w:lang w:val="en-GB"/>
        </w:rPr>
        <w:t>3</w:t>
      </w:r>
      <w:r w:rsidRPr="00891B2F">
        <w:rPr>
          <w:b/>
          <w:sz w:val="22"/>
          <w:szCs w:val="22"/>
          <w:lang w:val="en-GB"/>
        </w:rPr>
        <w:t xml:space="preserve">: </w:t>
      </w:r>
      <w:r w:rsidRPr="00891B2F">
        <w:rPr>
          <w:b/>
          <w:i/>
          <w:sz w:val="22"/>
          <w:szCs w:val="22"/>
          <w:lang w:val="en-GB"/>
        </w:rPr>
        <w:t xml:space="preserve">The support of simultaneous PUSCH/PUCCH </w:t>
      </w:r>
      <w:r w:rsidR="00012306">
        <w:rPr>
          <w:b/>
          <w:i/>
          <w:sz w:val="22"/>
          <w:szCs w:val="22"/>
          <w:lang w:val="en-GB"/>
        </w:rPr>
        <w:t xml:space="preserve">transmission </w:t>
      </w:r>
      <w:r w:rsidRPr="00891B2F">
        <w:rPr>
          <w:b/>
          <w:i/>
          <w:sz w:val="22"/>
          <w:szCs w:val="22"/>
          <w:lang w:val="en-GB"/>
        </w:rPr>
        <w:t>of the same PHY priority w</w:t>
      </w:r>
      <w:r w:rsidR="00DC26C5">
        <w:rPr>
          <w:b/>
          <w:i/>
          <w:sz w:val="22"/>
          <w:szCs w:val="22"/>
          <w:lang w:val="en-GB"/>
        </w:rPr>
        <w:t xml:space="preserve">ould </w:t>
      </w:r>
      <w:r w:rsidRPr="00891B2F">
        <w:rPr>
          <w:b/>
          <w:i/>
          <w:sz w:val="22"/>
          <w:szCs w:val="22"/>
          <w:lang w:val="en-GB"/>
        </w:rPr>
        <w:t xml:space="preserve">increase </w:t>
      </w:r>
      <w:r w:rsidR="00FC2926" w:rsidRPr="00891B2F">
        <w:rPr>
          <w:b/>
          <w:i/>
          <w:sz w:val="22"/>
          <w:szCs w:val="22"/>
          <w:lang w:val="en-GB"/>
        </w:rPr>
        <w:t xml:space="preserve">low-priority information and channel dropping when taking the PHY prioritization into </w:t>
      </w:r>
      <w:r w:rsidR="00FC2926" w:rsidRPr="00891B2F">
        <w:rPr>
          <w:b/>
          <w:i/>
          <w:sz w:val="22"/>
          <w:szCs w:val="22"/>
          <w:lang w:val="en-GB"/>
        </w:rPr>
        <w:lastRenderedPageBreak/>
        <w:t>account.</w:t>
      </w:r>
      <w:r w:rsidR="00FC2926" w:rsidRPr="00891B2F">
        <w:rPr>
          <w:b/>
          <w:sz w:val="22"/>
          <w:szCs w:val="22"/>
          <w:lang w:val="en-GB"/>
        </w:rPr>
        <w:t xml:space="preserve"> </w:t>
      </w:r>
      <w:r w:rsidR="00B93DEB">
        <w:rPr>
          <w:b/>
          <w:i/>
          <w:iCs/>
          <w:sz w:val="22"/>
          <w:szCs w:val="22"/>
          <w:lang w:val="en-GB"/>
        </w:rPr>
        <w:t>Moreover, multiplexing enhancement</w:t>
      </w:r>
      <w:r w:rsidR="004B21D1">
        <w:rPr>
          <w:b/>
          <w:i/>
          <w:iCs/>
          <w:sz w:val="22"/>
          <w:szCs w:val="22"/>
          <w:lang w:val="en-GB"/>
        </w:rPr>
        <w:t>s</w:t>
      </w:r>
      <w:r w:rsidR="00B93DEB">
        <w:rPr>
          <w:b/>
          <w:i/>
          <w:iCs/>
          <w:sz w:val="22"/>
          <w:szCs w:val="22"/>
          <w:lang w:val="en-GB"/>
        </w:rPr>
        <w:t xml:space="preserve"> of the same PHY priority are not in scope of the WI objective.</w:t>
      </w:r>
    </w:p>
    <w:p w14:paraId="7FD09CA7" w14:textId="77777777" w:rsidR="00800EC9" w:rsidRPr="00891B2F" w:rsidRDefault="00800EC9" w:rsidP="003F1BA1">
      <w:pPr>
        <w:overflowPunct/>
        <w:autoSpaceDE/>
        <w:autoSpaceDN/>
        <w:adjustRightInd/>
        <w:spacing w:after="0"/>
        <w:contextualSpacing/>
        <w:jc w:val="both"/>
        <w:textAlignment w:val="auto"/>
        <w:rPr>
          <w:sz w:val="22"/>
          <w:szCs w:val="22"/>
          <w:lang w:val="en-GB" w:eastAsia="zh-CN"/>
        </w:rPr>
      </w:pPr>
    </w:p>
    <w:p w14:paraId="574B4A09" w14:textId="091FBE39" w:rsidR="00BC7809" w:rsidRPr="00891B2F" w:rsidRDefault="00BC7809" w:rsidP="003F1BA1">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We really think RAN1 should clarify what ‘simultaneous PUCCH / PUSCH’ here means, and to which extend </w:t>
      </w:r>
      <w:r w:rsidR="0037257D" w:rsidRPr="00891B2F">
        <w:rPr>
          <w:sz w:val="22"/>
          <w:szCs w:val="22"/>
          <w:lang w:val="en-GB" w:eastAsia="zh-CN"/>
        </w:rPr>
        <w:t xml:space="preserve">this is to be supported in conjunction with the PHY prioritization operation, i.e. which cases are to be supported and therefore, how much we want to change the PHY prioritization operation. </w:t>
      </w:r>
    </w:p>
    <w:p w14:paraId="64141C1B" w14:textId="77777777" w:rsidR="00BC7809" w:rsidRPr="00891B2F" w:rsidRDefault="00BC7809" w:rsidP="003F1BA1">
      <w:pPr>
        <w:overflowPunct/>
        <w:autoSpaceDE/>
        <w:autoSpaceDN/>
        <w:adjustRightInd/>
        <w:spacing w:after="0"/>
        <w:contextualSpacing/>
        <w:jc w:val="both"/>
        <w:textAlignment w:val="auto"/>
        <w:rPr>
          <w:sz w:val="22"/>
          <w:szCs w:val="22"/>
          <w:lang w:val="en-GB" w:eastAsia="zh-CN"/>
        </w:rPr>
      </w:pPr>
    </w:p>
    <w:p w14:paraId="317BE4DA" w14:textId="77777777" w:rsidR="0037257D" w:rsidRPr="00891B2F" w:rsidRDefault="006D6AA0" w:rsidP="003F1BA1">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Based on the discussion above</w:t>
      </w:r>
      <w:r w:rsidR="00BC7809" w:rsidRPr="00891B2F">
        <w:rPr>
          <w:sz w:val="22"/>
          <w:szCs w:val="22"/>
          <w:lang w:val="en-GB" w:eastAsia="zh-CN"/>
        </w:rPr>
        <w:t>, the following related proposal</w:t>
      </w:r>
      <w:r w:rsidR="0037257D" w:rsidRPr="00891B2F">
        <w:rPr>
          <w:sz w:val="22"/>
          <w:szCs w:val="22"/>
          <w:lang w:val="en-GB" w:eastAsia="zh-CN"/>
        </w:rPr>
        <w:t xml:space="preserve">s are made: </w:t>
      </w:r>
    </w:p>
    <w:p w14:paraId="3B835901" w14:textId="77777777" w:rsidR="00544E7B" w:rsidRPr="00891B2F" w:rsidRDefault="00544E7B" w:rsidP="003F1BA1">
      <w:pPr>
        <w:overflowPunct/>
        <w:autoSpaceDE/>
        <w:autoSpaceDN/>
        <w:adjustRightInd/>
        <w:spacing w:after="0"/>
        <w:contextualSpacing/>
        <w:jc w:val="both"/>
        <w:textAlignment w:val="auto"/>
        <w:rPr>
          <w:sz w:val="22"/>
          <w:szCs w:val="22"/>
          <w:lang w:val="en-GB" w:eastAsia="zh-CN"/>
        </w:rPr>
      </w:pPr>
    </w:p>
    <w:p w14:paraId="34A32D03" w14:textId="7D60CFE3" w:rsidR="00F14A04" w:rsidRPr="00891B2F" w:rsidRDefault="00544E7B" w:rsidP="003F1BA1">
      <w:p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Proposal 4.</w:t>
      </w:r>
      <w:r w:rsidR="00F00A34" w:rsidRPr="00891B2F">
        <w:rPr>
          <w:b/>
          <w:sz w:val="22"/>
          <w:szCs w:val="22"/>
          <w:lang w:val="en-GB" w:eastAsia="zh-CN"/>
        </w:rPr>
        <w:t>2</w:t>
      </w:r>
      <w:r w:rsidRPr="00891B2F">
        <w:rPr>
          <w:b/>
          <w:sz w:val="22"/>
          <w:szCs w:val="22"/>
          <w:lang w:val="en-GB" w:eastAsia="zh-CN"/>
        </w:rPr>
        <w:t xml:space="preserve">: RAN1 to discuss and clarify, for which cases simultaneous PUCCH / PUSCH operation </w:t>
      </w:r>
      <w:r w:rsidR="00E65BE3" w:rsidRPr="00891B2F">
        <w:rPr>
          <w:b/>
          <w:sz w:val="22"/>
          <w:szCs w:val="22"/>
          <w:lang w:val="en-GB" w:eastAsia="zh-CN"/>
        </w:rPr>
        <w:t xml:space="preserve">of different priorities should be supported with respect to the </w:t>
      </w:r>
      <w:r w:rsidR="00F14A04" w:rsidRPr="00891B2F">
        <w:rPr>
          <w:b/>
          <w:sz w:val="22"/>
          <w:szCs w:val="22"/>
          <w:lang w:val="en-GB" w:eastAsia="zh-CN"/>
        </w:rPr>
        <w:t xml:space="preserve">required changes to the PHY prioritization operation / </w:t>
      </w:r>
      <w:r w:rsidR="00165D33" w:rsidRPr="00891B2F">
        <w:rPr>
          <w:b/>
          <w:sz w:val="22"/>
          <w:szCs w:val="22"/>
          <w:lang w:val="en-GB" w:eastAsia="zh-CN"/>
        </w:rPr>
        <w:t>behavior</w:t>
      </w:r>
      <w:r w:rsidR="00F14A04" w:rsidRPr="00891B2F">
        <w:rPr>
          <w:b/>
          <w:sz w:val="22"/>
          <w:szCs w:val="22"/>
          <w:lang w:val="en-GB" w:eastAsia="zh-CN"/>
        </w:rPr>
        <w:t xml:space="preserve">, including at least:  </w:t>
      </w:r>
    </w:p>
    <w:p w14:paraId="626A137F" w14:textId="6B714DAB" w:rsidR="00C900A7" w:rsidRPr="00597EC6" w:rsidRDefault="00F14A04" w:rsidP="004E4CF4">
      <w:pPr>
        <w:pStyle w:val="ListParagraph"/>
        <w:numPr>
          <w:ilvl w:val="0"/>
          <w:numId w:val="29"/>
        </w:numPr>
        <w:jc w:val="both"/>
        <w:rPr>
          <w:b/>
          <w:sz w:val="22"/>
          <w:szCs w:val="22"/>
          <w:lang w:val="en-GB"/>
        </w:rPr>
      </w:pPr>
      <w:r w:rsidRPr="00597EC6">
        <w:rPr>
          <w:b/>
          <w:sz w:val="22"/>
          <w:szCs w:val="22"/>
          <w:lang w:val="en-GB"/>
        </w:rPr>
        <w:t>Are changes to the processing order of LP multiplexing and PHY prioriti</w:t>
      </w:r>
      <w:r w:rsidR="00F77703" w:rsidRPr="00597EC6">
        <w:rPr>
          <w:b/>
          <w:sz w:val="22"/>
          <w:szCs w:val="22"/>
          <w:lang w:val="en-GB"/>
        </w:rPr>
        <w:t>zation in scope?</w:t>
      </w:r>
    </w:p>
    <w:p w14:paraId="076D8149" w14:textId="6E339AFF" w:rsidR="0091069C" w:rsidRDefault="00F77703" w:rsidP="004E4CF4">
      <w:pPr>
        <w:pStyle w:val="ListParagraph"/>
        <w:numPr>
          <w:ilvl w:val="0"/>
          <w:numId w:val="29"/>
        </w:numPr>
        <w:jc w:val="both"/>
        <w:rPr>
          <w:b/>
          <w:sz w:val="22"/>
          <w:szCs w:val="22"/>
          <w:lang w:val="en-GB"/>
        </w:rPr>
      </w:pPr>
      <w:r w:rsidRPr="00597EC6">
        <w:rPr>
          <w:b/>
          <w:sz w:val="22"/>
          <w:szCs w:val="22"/>
          <w:lang w:val="en-GB"/>
        </w:rPr>
        <w:t>Are changes to the processing order of PHY prioritization and HP UL channel multiplexing in scope?</w:t>
      </w:r>
    </w:p>
    <w:p w14:paraId="4CCE12A9" w14:textId="66BCB727" w:rsidR="005E693C" w:rsidRPr="004F144C" w:rsidRDefault="0036151A" w:rsidP="004E4CF4">
      <w:pPr>
        <w:pStyle w:val="ListParagraph"/>
        <w:numPr>
          <w:ilvl w:val="0"/>
          <w:numId w:val="29"/>
        </w:numPr>
        <w:jc w:val="both"/>
        <w:rPr>
          <w:b/>
          <w:sz w:val="22"/>
          <w:szCs w:val="22"/>
          <w:lang w:val="en-GB"/>
        </w:rPr>
      </w:pPr>
      <w:r>
        <w:rPr>
          <w:b/>
          <w:sz w:val="22"/>
          <w:szCs w:val="22"/>
          <w:lang w:val="en-GB"/>
        </w:rPr>
        <w:t xml:space="preserve">Is </w:t>
      </w:r>
      <w:r w:rsidR="00FC1986">
        <w:rPr>
          <w:b/>
          <w:sz w:val="22"/>
          <w:szCs w:val="22"/>
          <w:lang w:val="en-GB"/>
        </w:rPr>
        <w:t xml:space="preserve">the intention </w:t>
      </w:r>
      <w:r w:rsidR="00595F32">
        <w:rPr>
          <w:b/>
          <w:sz w:val="22"/>
          <w:szCs w:val="22"/>
          <w:lang w:val="en-GB"/>
        </w:rPr>
        <w:t xml:space="preserve">to support </w:t>
      </w:r>
      <w:r w:rsidR="00FC1986">
        <w:rPr>
          <w:b/>
          <w:sz w:val="22"/>
          <w:szCs w:val="22"/>
          <w:lang w:val="en-GB"/>
        </w:rPr>
        <w:t>case-</w:t>
      </w:r>
      <w:r w:rsidR="00352212" w:rsidRPr="00891B2F">
        <w:rPr>
          <w:b/>
          <w:sz w:val="22"/>
          <w:szCs w:val="22"/>
          <w:lang w:val="en-GB"/>
        </w:rPr>
        <w:t>specific</w:t>
      </w:r>
      <w:r w:rsidR="00FC1986">
        <w:rPr>
          <w:b/>
          <w:sz w:val="22"/>
          <w:szCs w:val="22"/>
          <w:lang w:val="en-GB"/>
        </w:rPr>
        <w:t xml:space="preserve"> optimiz</w:t>
      </w:r>
      <w:r w:rsidR="00D93CC1">
        <w:rPr>
          <w:b/>
          <w:sz w:val="22"/>
          <w:szCs w:val="22"/>
          <w:lang w:val="en-GB"/>
        </w:rPr>
        <w:t xml:space="preserve">ed </w:t>
      </w:r>
      <w:r w:rsidR="00D93CC1" w:rsidRPr="00891B2F">
        <w:rPr>
          <w:b/>
          <w:sz w:val="22"/>
          <w:szCs w:val="22"/>
          <w:lang w:val="en-GB"/>
        </w:rPr>
        <w:t>solution</w:t>
      </w:r>
      <w:r w:rsidR="00352212" w:rsidRPr="00891B2F">
        <w:rPr>
          <w:b/>
          <w:sz w:val="22"/>
          <w:szCs w:val="22"/>
          <w:lang w:val="en-GB"/>
        </w:rPr>
        <w:t>s</w:t>
      </w:r>
      <w:r w:rsidR="00FC1986">
        <w:rPr>
          <w:b/>
          <w:sz w:val="22"/>
          <w:szCs w:val="22"/>
          <w:lang w:val="en-GB"/>
        </w:rPr>
        <w:t xml:space="preserve"> to enable simultaneous PUSCH/PUCCH </w:t>
      </w:r>
      <w:r w:rsidR="002C5130">
        <w:rPr>
          <w:b/>
          <w:sz w:val="22"/>
          <w:szCs w:val="22"/>
          <w:lang w:val="en-GB"/>
        </w:rPr>
        <w:t xml:space="preserve">of different PHY priorities </w:t>
      </w:r>
      <w:r w:rsidR="00FC1986">
        <w:rPr>
          <w:b/>
          <w:sz w:val="22"/>
          <w:szCs w:val="22"/>
          <w:lang w:val="en-GB"/>
        </w:rPr>
        <w:t xml:space="preserve">for all possible </w:t>
      </w:r>
      <w:r w:rsidR="00EF4C99">
        <w:rPr>
          <w:b/>
          <w:sz w:val="22"/>
          <w:szCs w:val="22"/>
          <w:lang w:val="en-GB"/>
        </w:rPr>
        <w:t xml:space="preserve">overlapping </w:t>
      </w:r>
      <w:r w:rsidR="00FC1986">
        <w:rPr>
          <w:b/>
          <w:sz w:val="22"/>
          <w:szCs w:val="22"/>
          <w:lang w:val="en-GB"/>
        </w:rPr>
        <w:t xml:space="preserve">cases or </w:t>
      </w:r>
      <w:r w:rsidR="005C332A">
        <w:rPr>
          <w:b/>
          <w:sz w:val="22"/>
          <w:szCs w:val="22"/>
          <w:lang w:val="en-GB"/>
        </w:rPr>
        <w:t xml:space="preserve">instead a </w:t>
      </w:r>
      <w:r w:rsidR="00DA4054">
        <w:rPr>
          <w:b/>
          <w:sz w:val="22"/>
          <w:szCs w:val="22"/>
          <w:lang w:val="en-GB"/>
        </w:rPr>
        <w:t>generic enhancement of the PHY prioritization framework</w:t>
      </w:r>
      <w:r w:rsidR="005C332A">
        <w:rPr>
          <w:b/>
          <w:sz w:val="22"/>
          <w:szCs w:val="22"/>
          <w:lang w:val="en-GB"/>
        </w:rPr>
        <w:t xml:space="preserve"> / procedure</w:t>
      </w:r>
      <w:r w:rsidR="00DA4054">
        <w:rPr>
          <w:b/>
          <w:sz w:val="22"/>
          <w:szCs w:val="22"/>
          <w:lang w:val="en-GB"/>
        </w:rPr>
        <w:t xml:space="preserve"> (with limitations for some cases)?</w:t>
      </w:r>
    </w:p>
    <w:p w14:paraId="1C4A1C8F" w14:textId="3E6705F7" w:rsidR="0091069C" w:rsidRPr="00891B2F" w:rsidRDefault="0091069C" w:rsidP="00451F4B">
      <w:pPr>
        <w:pStyle w:val="ListParagraph"/>
        <w:ind w:left="829"/>
        <w:jc w:val="both"/>
        <w:rPr>
          <w:sz w:val="22"/>
          <w:szCs w:val="22"/>
          <w:lang w:val="en-GB"/>
        </w:rPr>
      </w:pPr>
    </w:p>
    <w:p w14:paraId="29A2B79B" w14:textId="779CA4B0" w:rsidR="00807D9E" w:rsidRPr="00891B2F" w:rsidRDefault="00807D9E" w:rsidP="00807D9E">
      <w:pPr>
        <w:spacing w:before="240"/>
        <w:jc w:val="both"/>
        <w:rPr>
          <w:b/>
          <w:sz w:val="22"/>
          <w:szCs w:val="22"/>
          <w:lang w:val="en-GB"/>
        </w:rPr>
      </w:pPr>
      <w:r w:rsidRPr="00891B2F">
        <w:rPr>
          <w:b/>
          <w:sz w:val="22"/>
          <w:szCs w:val="22"/>
          <w:lang w:val="en-GB"/>
        </w:rPr>
        <w:t>Proposal 4.</w:t>
      </w:r>
      <w:r w:rsidR="00B27490" w:rsidRPr="00891B2F">
        <w:rPr>
          <w:b/>
          <w:sz w:val="22"/>
          <w:szCs w:val="22"/>
          <w:lang w:val="en-GB"/>
        </w:rPr>
        <w:t>3</w:t>
      </w:r>
      <w:r w:rsidRPr="00891B2F">
        <w:rPr>
          <w:b/>
          <w:sz w:val="22"/>
          <w:szCs w:val="22"/>
          <w:lang w:val="en-GB"/>
        </w:rPr>
        <w:t xml:space="preserve">: The simultaneous transmission of PUCCH and PUSCH on different serving cells is applicable only for the case when PUCCH and PUSCH are of different PHY priority. </w:t>
      </w:r>
    </w:p>
    <w:p w14:paraId="1338508F" w14:textId="15DCC890" w:rsidR="0091069C" w:rsidRPr="00891B2F" w:rsidRDefault="0091069C" w:rsidP="00E518A5">
      <w:pPr>
        <w:jc w:val="both"/>
        <w:rPr>
          <w:sz w:val="22"/>
          <w:szCs w:val="22"/>
          <w:lang w:val="en-GB"/>
        </w:rPr>
      </w:pPr>
    </w:p>
    <w:p w14:paraId="38D0A80A" w14:textId="0FD5647C" w:rsidR="00C66214" w:rsidRPr="00891B2F" w:rsidRDefault="00E518A5" w:rsidP="00E518A5">
      <w:pPr>
        <w:jc w:val="both"/>
        <w:rPr>
          <w:sz w:val="22"/>
          <w:szCs w:val="22"/>
          <w:lang w:val="en-GB"/>
        </w:rPr>
      </w:pPr>
      <w:r w:rsidRPr="00891B2F">
        <w:rPr>
          <w:sz w:val="22"/>
          <w:szCs w:val="22"/>
          <w:u w:val="single"/>
          <w:lang w:val="en-GB"/>
        </w:rPr>
        <w:t>We really think that</w:t>
      </w:r>
      <w:r w:rsidR="00645478" w:rsidRPr="00891B2F">
        <w:rPr>
          <w:sz w:val="22"/>
          <w:szCs w:val="22"/>
          <w:u w:val="single"/>
          <w:lang w:val="en-GB"/>
        </w:rPr>
        <w:t xml:space="preserve"> related discussions in RAN1 on the points raised in Proposals 4.1 an</w:t>
      </w:r>
      <w:r w:rsidR="003214CC" w:rsidRPr="00891B2F">
        <w:rPr>
          <w:sz w:val="22"/>
          <w:szCs w:val="22"/>
          <w:u w:val="single"/>
          <w:lang w:val="en-GB"/>
        </w:rPr>
        <w:t>d</w:t>
      </w:r>
      <w:r w:rsidR="00645478" w:rsidRPr="00891B2F">
        <w:rPr>
          <w:sz w:val="22"/>
          <w:szCs w:val="22"/>
          <w:u w:val="single"/>
          <w:lang w:val="en-GB"/>
        </w:rPr>
        <w:t xml:space="preserve"> 4.2 are essential for the group to be able to move forward (to see what other cases in addition could be supported / where restrictions are needed).</w:t>
      </w:r>
      <w:r w:rsidR="00645478" w:rsidRPr="00891B2F">
        <w:rPr>
          <w:sz w:val="22"/>
          <w:szCs w:val="22"/>
          <w:lang w:val="en-GB"/>
        </w:rPr>
        <w:t xml:space="preserve"> </w:t>
      </w:r>
      <w:r w:rsidR="009C0946" w:rsidRPr="00891B2F">
        <w:rPr>
          <w:sz w:val="22"/>
          <w:szCs w:val="22"/>
          <w:lang w:val="en-GB"/>
        </w:rPr>
        <w:t>On the current discussion level during RAN1 meetings of what to support and what not (without having clarity), the following related proposals are still brought forward based on our earlier contribution</w:t>
      </w:r>
      <w:r w:rsidR="00B70D0E" w:rsidRPr="00891B2F">
        <w:rPr>
          <w:sz w:val="22"/>
          <w:szCs w:val="22"/>
          <w:lang w:val="en-GB"/>
        </w:rPr>
        <w:t xml:space="preserve"> in</w:t>
      </w:r>
      <w:r w:rsidR="00C34D5B" w:rsidRPr="00891B2F">
        <w:rPr>
          <w:sz w:val="22"/>
          <w:szCs w:val="22"/>
          <w:lang w:val="en-GB"/>
        </w:rPr>
        <w:t xml:space="preserve"> R1-2100729</w:t>
      </w:r>
      <w:r w:rsidR="00C66214" w:rsidRPr="00891B2F">
        <w:rPr>
          <w:sz w:val="22"/>
          <w:szCs w:val="22"/>
          <w:lang w:val="en-GB"/>
        </w:rPr>
        <w:t xml:space="preserve">: </w:t>
      </w:r>
    </w:p>
    <w:p w14:paraId="2547506E" w14:textId="59C20C9D" w:rsidR="00C66214" w:rsidRPr="00891B2F" w:rsidRDefault="00C66214" w:rsidP="00B05708">
      <w:pPr>
        <w:spacing w:after="240"/>
        <w:ind w:left="284"/>
        <w:jc w:val="both"/>
        <w:rPr>
          <w:b/>
          <w:sz w:val="22"/>
          <w:szCs w:val="22"/>
          <w:lang w:val="en-GB"/>
        </w:rPr>
      </w:pPr>
      <w:r w:rsidRPr="00891B2F">
        <w:rPr>
          <w:b/>
          <w:sz w:val="22"/>
          <w:szCs w:val="22"/>
          <w:lang w:val="en-GB"/>
        </w:rPr>
        <w:t>Proposal 4.</w:t>
      </w:r>
      <w:r w:rsidR="008C516B" w:rsidRPr="00891B2F">
        <w:rPr>
          <w:b/>
          <w:sz w:val="22"/>
          <w:szCs w:val="22"/>
          <w:lang w:val="en-GB"/>
        </w:rPr>
        <w:t>4</w:t>
      </w:r>
      <w:r w:rsidRPr="00891B2F">
        <w:rPr>
          <w:b/>
          <w:sz w:val="22"/>
          <w:szCs w:val="22"/>
          <w:lang w:val="en-GB"/>
        </w:rPr>
        <w:t xml:space="preserve">: For intra-band CA, simultaneous transmission of PUCCH and PUSCH on different cells is not supported. </w:t>
      </w:r>
    </w:p>
    <w:p w14:paraId="3BE54B93" w14:textId="216CCEF0" w:rsidR="00C66214" w:rsidRPr="00891B2F" w:rsidRDefault="00C66214" w:rsidP="00B05708">
      <w:pPr>
        <w:spacing w:after="240"/>
        <w:ind w:left="284"/>
        <w:jc w:val="both"/>
        <w:rPr>
          <w:b/>
          <w:sz w:val="22"/>
          <w:szCs w:val="22"/>
          <w:lang w:val="en-GB"/>
        </w:rPr>
      </w:pPr>
      <w:r w:rsidRPr="00891B2F">
        <w:rPr>
          <w:b/>
          <w:sz w:val="22"/>
          <w:szCs w:val="22"/>
          <w:lang w:val="en-GB"/>
        </w:rPr>
        <w:t>Proposal 4.</w:t>
      </w:r>
      <w:r w:rsidR="008C516B" w:rsidRPr="00891B2F">
        <w:rPr>
          <w:b/>
          <w:sz w:val="22"/>
          <w:szCs w:val="22"/>
          <w:lang w:val="en-GB"/>
        </w:rPr>
        <w:t>5</w:t>
      </w:r>
      <w:r w:rsidRPr="00891B2F">
        <w:rPr>
          <w:b/>
          <w:sz w:val="22"/>
          <w:szCs w:val="22"/>
          <w:lang w:val="en-GB"/>
        </w:rPr>
        <w:t>: For UE with the capability of inter-band CA, simultaneous PUCCH/PUSCH transmission over different cells can be triggered via higher layer signalling (e.g. RRC signalling).</w:t>
      </w:r>
    </w:p>
    <w:p w14:paraId="70DA254B" w14:textId="44DCF1D0" w:rsidR="00E816C0" w:rsidRPr="00891B2F" w:rsidRDefault="00E518A5" w:rsidP="00FA3349">
      <w:pPr>
        <w:jc w:val="both"/>
        <w:rPr>
          <w:lang w:val="en-GB"/>
        </w:rPr>
      </w:pPr>
      <w:r w:rsidRPr="00891B2F">
        <w:rPr>
          <w:sz w:val="22"/>
          <w:szCs w:val="22"/>
          <w:lang w:val="en-GB"/>
        </w:rPr>
        <w:t xml:space="preserve"> </w:t>
      </w:r>
    </w:p>
    <w:p w14:paraId="759A8FC1" w14:textId="77BCBF4B" w:rsidR="00AF26A6" w:rsidRPr="00FC31A4" w:rsidRDefault="00A00897" w:rsidP="00AF26A6">
      <w:pPr>
        <w:pStyle w:val="Heading1"/>
        <w:numPr>
          <w:ilvl w:val="0"/>
          <w:numId w:val="0"/>
        </w:numPr>
        <w:ind w:left="432" w:hanging="432"/>
      </w:pPr>
      <w:r>
        <w:t>5</w:t>
      </w:r>
      <w:r w:rsidR="00AF26A6" w:rsidRPr="00FC31A4">
        <w:tab/>
        <w:t>Conclusions</w:t>
      </w:r>
    </w:p>
    <w:p w14:paraId="155B50C9" w14:textId="0D6E0E92" w:rsidR="00223105" w:rsidRPr="00891B2F" w:rsidRDefault="00AF26A6" w:rsidP="00AF26A6">
      <w:pPr>
        <w:rPr>
          <w:sz w:val="22"/>
          <w:szCs w:val="22"/>
          <w:lang w:val="en-GB" w:eastAsia="zh-CN"/>
        </w:rPr>
      </w:pPr>
      <w:r w:rsidRPr="00891B2F">
        <w:rPr>
          <w:sz w:val="22"/>
          <w:szCs w:val="22"/>
          <w:lang w:val="en-GB" w:eastAsia="zh-CN"/>
        </w:rPr>
        <w:t>In this contribution, firstly we discussed the identified issues related to</w:t>
      </w:r>
      <w:r w:rsidR="005411AA" w:rsidRPr="00891B2F">
        <w:rPr>
          <w:sz w:val="22"/>
          <w:szCs w:val="22"/>
          <w:lang w:val="en-GB" w:eastAsia="zh-CN"/>
        </w:rPr>
        <w:t xml:space="preserve"> </w:t>
      </w:r>
      <w:r w:rsidR="00223105" w:rsidRPr="00891B2F">
        <w:rPr>
          <w:b/>
          <w:sz w:val="22"/>
          <w:szCs w:val="22"/>
          <w:u w:val="single"/>
          <w:lang w:val="en-GB" w:eastAsia="zh-CN"/>
        </w:rPr>
        <w:t>overlapping CG-PUSCH and DG-PUSCH with different priorities</w:t>
      </w:r>
      <w:r w:rsidR="00223105" w:rsidRPr="00891B2F">
        <w:rPr>
          <w:sz w:val="22"/>
          <w:szCs w:val="22"/>
          <w:lang w:val="en-GB" w:eastAsia="zh-CN"/>
        </w:rPr>
        <w:t xml:space="preserve"> </w:t>
      </w:r>
      <w:r w:rsidR="005411AA" w:rsidRPr="00891B2F">
        <w:rPr>
          <w:sz w:val="22"/>
          <w:szCs w:val="22"/>
          <w:lang w:val="en-GB" w:eastAsia="zh-CN"/>
        </w:rPr>
        <w:t xml:space="preserve">in Sec. 2 </w:t>
      </w:r>
      <w:r w:rsidR="00223105" w:rsidRPr="00891B2F">
        <w:rPr>
          <w:sz w:val="22"/>
          <w:szCs w:val="22"/>
          <w:lang w:val="en-GB" w:eastAsia="zh-CN"/>
        </w:rPr>
        <w:t>and proposed the following:</w:t>
      </w:r>
    </w:p>
    <w:p w14:paraId="3AAFDF5E" w14:textId="77777777" w:rsidR="00DC2505" w:rsidRPr="00891B2F" w:rsidRDefault="00DC2505" w:rsidP="00DC2505">
      <w:pPr>
        <w:ind w:left="284"/>
        <w:jc w:val="both"/>
        <w:rPr>
          <w:b/>
          <w:i/>
          <w:sz w:val="22"/>
          <w:szCs w:val="22"/>
          <w:lang w:val="en-GB"/>
        </w:rPr>
      </w:pPr>
      <w:r w:rsidRPr="00891B2F">
        <w:rPr>
          <w:b/>
          <w:i/>
          <w:sz w:val="22"/>
          <w:lang w:val="en-GB" w:eastAsia="zh-CN"/>
        </w:rPr>
        <w:t>Observation</w:t>
      </w:r>
      <w:r w:rsidRPr="00891B2F">
        <w:rPr>
          <w:b/>
          <w:i/>
          <w:sz w:val="22"/>
          <w:szCs w:val="22"/>
          <w:lang w:val="en-GB"/>
        </w:rPr>
        <w:t xml:space="preserve"> 2.1: For the scenarios CG PUSCH vs. DG PUSCH of different PHY priorities, the aspects related to handling the cases where a PUCCH overlaps with at least one of the overlapping PUSCHs and the impact of uplink skipping can be discussed after reaching a conclusion on the related Rel-16 discussions.</w:t>
      </w:r>
    </w:p>
    <w:p w14:paraId="0818E8A7" w14:textId="77777777" w:rsidR="00DC2505" w:rsidRPr="00891B2F" w:rsidRDefault="00DC2505" w:rsidP="00DC2505">
      <w:pPr>
        <w:ind w:left="284"/>
        <w:jc w:val="both"/>
        <w:rPr>
          <w:b/>
          <w:sz w:val="22"/>
          <w:szCs w:val="22"/>
          <w:lang w:val="en-GB"/>
        </w:rPr>
      </w:pPr>
      <w:r w:rsidRPr="00891B2F">
        <w:rPr>
          <w:b/>
          <w:sz w:val="22"/>
          <w:lang w:val="en-GB" w:eastAsia="zh-CN"/>
        </w:rPr>
        <w:t>Proposal</w:t>
      </w:r>
      <w:r w:rsidRPr="00891B2F">
        <w:rPr>
          <w:b/>
          <w:sz w:val="22"/>
          <w:szCs w:val="22"/>
          <w:lang w:val="en-GB"/>
        </w:rPr>
        <w:t xml:space="preserve"> 2.1: For the scenario high-priority CG PUSCH vs. low-priority DG PUSCH, it is up to UE implementation to ensure that the low-priority DG PUSCH is cancelled, at the latest, from the first symbol that is overlapping with the high-priority CG PUSCH.</w:t>
      </w:r>
    </w:p>
    <w:p w14:paraId="3EA1F76E" w14:textId="77777777" w:rsidR="00DC2505" w:rsidRPr="00891B2F" w:rsidRDefault="00DC2505" w:rsidP="00DC2505">
      <w:pPr>
        <w:spacing w:after="240"/>
        <w:ind w:left="284"/>
        <w:jc w:val="both"/>
        <w:rPr>
          <w:b/>
          <w:sz w:val="22"/>
          <w:szCs w:val="22"/>
          <w:lang w:val="en-GB"/>
        </w:rPr>
      </w:pPr>
      <w:r w:rsidRPr="00891B2F">
        <w:rPr>
          <w:b/>
          <w:sz w:val="22"/>
          <w:lang w:val="en-GB" w:eastAsia="zh-CN"/>
        </w:rPr>
        <w:lastRenderedPageBreak/>
        <w:t>Proposal</w:t>
      </w:r>
      <w:r w:rsidRPr="00891B2F">
        <w:rPr>
          <w:b/>
          <w:sz w:val="22"/>
          <w:szCs w:val="22"/>
          <w:lang w:val="en-GB"/>
        </w:rPr>
        <w:t xml:space="preserve"> 2.2: The Rel-16 handling of </w:t>
      </w:r>
      <w:r w:rsidRPr="00891B2F" w:rsidDel="007906E5">
        <w:rPr>
          <w:b/>
          <w:sz w:val="22"/>
          <w:szCs w:val="22"/>
          <w:lang w:val="en-GB"/>
        </w:rPr>
        <w:t xml:space="preserve">the </w:t>
      </w:r>
      <w:r w:rsidRPr="00891B2F">
        <w:rPr>
          <w:b/>
          <w:sz w:val="22"/>
          <w:szCs w:val="22"/>
          <w:lang w:val="en-GB"/>
        </w:rPr>
        <w:t>scenarios where a dynamically scheduled high-priority channel overlaps with a low-priority channel is adopted for the scenario of overlapping between high-priority DG PUSCH and low-priority CG PUSCH.</w:t>
      </w:r>
    </w:p>
    <w:p w14:paraId="2AD2A725" w14:textId="3F1F8981" w:rsidR="00D3540B" w:rsidRDefault="00D3540B" w:rsidP="00120ACA">
      <w:pPr>
        <w:spacing w:after="240"/>
        <w:jc w:val="both"/>
        <w:rPr>
          <w:b/>
          <w:sz w:val="22"/>
          <w:szCs w:val="22"/>
          <w:lang w:val="en-GB"/>
        </w:rPr>
      </w:pPr>
    </w:p>
    <w:p w14:paraId="639296A2" w14:textId="6713190C" w:rsidR="00EC5F3D" w:rsidRPr="0049308F" w:rsidRDefault="006E6877" w:rsidP="0049308F">
      <w:pPr>
        <w:rPr>
          <w:sz w:val="22"/>
          <w:szCs w:val="22"/>
          <w:lang w:val="en-GB" w:eastAsia="zh-CN"/>
        </w:rPr>
      </w:pPr>
      <w:r w:rsidRPr="00891B2F">
        <w:rPr>
          <w:sz w:val="22"/>
          <w:szCs w:val="22"/>
          <w:lang w:val="en-GB" w:eastAsia="zh-CN"/>
        </w:rPr>
        <w:t>For</w:t>
      </w:r>
      <w:r w:rsidR="00223105" w:rsidRPr="00891B2F">
        <w:rPr>
          <w:sz w:val="22"/>
          <w:szCs w:val="22"/>
          <w:lang w:val="en-GB" w:eastAsia="zh-CN"/>
        </w:rPr>
        <w:t xml:space="preserve"> </w:t>
      </w:r>
      <w:r w:rsidR="00AF26A6" w:rsidRPr="00891B2F">
        <w:rPr>
          <w:b/>
          <w:sz w:val="22"/>
          <w:szCs w:val="22"/>
          <w:u w:val="single"/>
          <w:lang w:val="en-GB" w:eastAsia="zh-CN"/>
        </w:rPr>
        <w:t xml:space="preserve">intra-UE </w:t>
      </w:r>
      <w:r w:rsidR="004743A0" w:rsidRPr="00891B2F">
        <w:rPr>
          <w:b/>
          <w:sz w:val="22"/>
          <w:szCs w:val="22"/>
          <w:u w:val="single"/>
          <w:lang w:val="en-GB" w:eastAsia="zh-CN"/>
        </w:rPr>
        <w:t>multiplexing</w:t>
      </w:r>
      <w:r w:rsidR="00223105" w:rsidRPr="00891B2F">
        <w:rPr>
          <w:b/>
          <w:sz w:val="22"/>
          <w:szCs w:val="22"/>
          <w:u w:val="single"/>
          <w:lang w:val="en-GB" w:eastAsia="zh-CN"/>
        </w:rPr>
        <w:t xml:space="preserve"> </w:t>
      </w:r>
      <w:r w:rsidR="00012893" w:rsidRPr="00891B2F">
        <w:rPr>
          <w:b/>
          <w:sz w:val="22"/>
          <w:szCs w:val="22"/>
          <w:u w:val="single"/>
          <w:lang w:val="en-GB" w:eastAsia="zh-CN"/>
        </w:rPr>
        <w:t xml:space="preserve">of </w:t>
      </w:r>
      <w:r w:rsidR="00223105" w:rsidRPr="00891B2F">
        <w:rPr>
          <w:b/>
          <w:sz w:val="22"/>
          <w:szCs w:val="22"/>
          <w:u w:val="single"/>
          <w:lang w:val="en-GB" w:eastAsia="zh-CN"/>
        </w:rPr>
        <w:t>overlapping channels of different priority</w:t>
      </w:r>
      <w:r w:rsidR="00F416C9" w:rsidRPr="00891B2F">
        <w:rPr>
          <w:b/>
          <w:sz w:val="22"/>
          <w:szCs w:val="22"/>
          <w:u w:val="single"/>
          <w:lang w:val="en-GB" w:eastAsia="zh-CN"/>
        </w:rPr>
        <w:t xml:space="preserve"> on PUCCH</w:t>
      </w:r>
      <w:r w:rsidR="003520D0" w:rsidRPr="00891B2F">
        <w:rPr>
          <w:b/>
          <w:sz w:val="22"/>
          <w:szCs w:val="22"/>
          <w:u w:val="single"/>
          <w:lang w:val="en-GB" w:eastAsia="zh-CN"/>
        </w:rPr>
        <w:t xml:space="preserve"> (i.e. </w:t>
      </w:r>
      <w:r w:rsidR="005410BD" w:rsidRPr="00891B2F">
        <w:rPr>
          <w:b/>
          <w:sz w:val="22"/>
          <w:szCs w:val="22"/>
          <w:u w:val="single"/>
          <w:lang w:val="en-GB" w:eastAsia="zh-CN"/>
        </w:rPr>
        <w:t>PUCCH versus PUCCH)</w:t>
      </w:r>
      <w:r w:rsidR="005410BD" w:rsidRPr="00891B2F">
        <w:rPr>
          <w:sz w:val="22"/>
          <w:szCs w:val="22"/>
          <w:lang w:val="en-GB" w:eastAsia="zh-CN"/>
        </w:rPr>
        <w:t xml:space="preserve"> in Sec 3.1</w:t>
      </w:r>
      <w:r w:rsidR="00223105" w:rsidRPr="00891B2F">
        <w:rPr>
          <w:sz w:val="22"/>
          <w:szCs w:val="22"/>
          <w:lang w:val="en-GB" w:eastAsia="zh-CN"/>
        </w:rPr>
        <w:t>, we have the following observations and proposals:</w:t>
      </w:r>
      <w:bookmarkEnd w:id="1"/>
    </w:p>
    <w:p w14:paraId="6871174A" w14:textId="77777777" w:rsidR="00952F70" w:rsidRDefault="00952F70" w:rsidP="00952F70">
      <w:pPr>
        <w:spacing w:after="0"/>
        <w:ind w:left="284"/>
        <w:jc w:val="both"/>
        <w:rPr>
          <w:b/>
          <w:sz w:val="22"/>
          <w:szCs w:val="22"/>
          <w:lang w:val="en-GB"/>
        </w:rPr>
      </w:pPr>
      <w:r w:rsidRPr="00891B2F">
        <w:rPr>
          <w:b/>
          <w:sz w:val="22"/>
          <w:szCs w:val="22"/>
          <w:lang w:val="en-GB"/>
        </w:rPr>
        <w:t>Proposal 3.1: The gNB dynamically indicates, via an explicit field in the DCI scheduling high-priority HARQ-ACK, whether multiplexing of high-priority HARQ-ACK and low-priority HARQ-ACK (or more generally low-priority multiplexed UCIs) is enabled or disabled.</w:t>
      </w:r>
    </w:p>
    <w:p w14:paraId="7B7D67CA" w14:textId="77777777" w:rsidR="00952F70" w:rsidRPr="00891B2F" w:rsidRDefault="00952F70" w:rsidP="00952F70">
      <w:pPr>
        <w:spacing w:after="0"/>
        <w:ind w:left="284"/>
        <w:jc w:val="both"/>
        <w:rPr>
          <w:b/>
          <w:sz w:val="22"/>
          <w:szCs w:val="22"/>
          <w:lang w:val="en-GB"/>
        </w:rPr>
      </w:pPr>
    </w:p>
    <w:p w14:paraId="55976ABE" w14:textId="77777777" w:rsidR="00952F70" w:rsidRPr="002D0C10" w:rsidRDefault="00952F70" w:rsidP="00952F70">
      <w:pPr>
        <w:spacing w:after="0"/>
        <w:ind w:left="284"/>
        <w:jc w:val="both"/>
        <w:rPr>
          <w:b/>
          <w:sz w:val="22"/>
          <w:szCs w:val="22"/>
          <w:lang w:val="en-GB" w:eastAsia="zh-CN"/>
        </w:rPr>
      </w:pPr>
      <w:r w:rsidRPr="002D0C10">
        <w:rPr>
          <w:b/>
          <w:sz w:val="22"/>
          <w:szCs w:val="22"/>
          <w:lang w:val="en-GB"/>
        </w:rPr>
        <w:t>Proposal 3.</w:t>
      </w:r>
      <w:r>
        <w:rPr>
          <w:b/>
          <w:sz w:val="22"/>
          <w:szCs w:val="22"/>
          <w:lang w:val="en-GB"/>
        </w:rPr>
        <w:t>2</w:t>
      </w:r>
      <w:r w:rsidRPr="002D0C10">
        <w:rPr>
          <w:b/>
          <w:sz w:val="22"/>
          <w:szCs w:val="22"/>
          <w:lang w:val="en-GB"/>
        </w:rPr>
        <w:t xml:space="preserve">: </w:t>
      </w:r>
      <w:r w:rsidRPr="002D0C10">
        <w:rPr>
          <w:b/>
          <w:sz w:val="22"/>
          <w:szCs w:val="22"/>
          <w:lang w:val="en-GB" w:eastAsia="zh-CN"/>
        </w:rPr>
        <w:t>For the scenario where a PUCCH carrying 1-bit high-priority HARQ-ACK overlaps with another PUCCH carrying 1-bit low-priority HARQ-ACK, the multiplexing of high-priority HARQ-ACK and low-priority HARQ-ACK is done on the high-priority PUCCH resource.</w:t>
      </w:r>
    </w:p>
    <w:p w14:paraId="496F1E1B" w14:textId="77777777" w:rsidR="00952F70" w:rsidRDefault="00952F70" w:rsidP="00952F70">
      <w:pPr>
        <w:spacing w:after="0"/>
        <w:ind w:left="284"/>
        <w:jc w:val="both"/>
        <w:rPr>
          <w:b/>
          <w:sz w:val="22"/>
          <w:szCs w:val="22"/>
          <w:lang w:val="en-GB" w:eastAsia="zh-CN"/>
        </w:rPr>
      </w:pPr>
    </w:p>
    <w:p w14:paraId="2CE6D457" w14:textId="1503AF77" w:rsidR="00952F70" w:rsidRPr="00891B2F" w:rsidRDefault="00952F70" w:rsidP="00952F70">
      <w:pPr>
        <w:spacing w:after="0"/>
        <w:ind w:left="284"/>
        <w:jc w:val="both"/>
        <w:rPr>
          <w:b/>
          <w:sz w:val="22"/>
          <w:szCs w:val="22"/>
          <w:lang w:val="en-GB" w:eastAsia="zh-CN"/>
        </w:rPr>
      </w:pPr>
      <w:r w:rsidRPr="00891B2F">
        <w:rPr>
          <w:b/>
          <w:sz w:val="22"/>
          <w:szCs w:val="22"/>
          <w:lang w:val="en-GB" w:eastAsia="zh-CN"/>
        </w:rPr>
        <w:t>Proposal 3.</w:t>
      </w:r>
      <w:r>
        <w:rPr>
          <w:b/>
          <w:sz w:val="22"/>
          <w:szCs w:val="22"/>
          <w:lang w:val="en-GB" w:eastAsia="zh-CN"/>
        </w:rPr>
        <w:t>3</w:t>
      </w:r>
      <w:r w:rsidRPr="00891B2F">
        <w:rPr>
          <w:b/>
          <w:sz w:val="22"/>
          <w:szCs w:val="22"/>
          <w:lang w:val="en-GB" w:eastAsia="zh-CN"/>
        </w:rPr>
        <w:t xml:space="preserve">: Dedicated PUCCH resource configuration for multiplexing of high- and low-priority HARQ-ACK is not supported. </w:t>
      </w:r>
    </w:p>
    <w:p w14:paraId="035E2B7E" w14:textId="77777777" w:rsidR="00952F70" w:rsidRDefault="00952F70" w:rsidP="00952F70">
      <w:pPr>
        <w:spacing w:after="0"/>
        <w:ind w:left="284"/>
        <w:jc w:val="both"/>
        <w:rPr>
          <w:b/>
          <w:sz w:val="22"/>
          <w:szCs w:val="22"/>
          <w:lang w:val="en-GB"/>
        </w:rPr>
      </w:pPr>
    </w:p>
    <w:p w14:paraId="2E6CD4DD" w14:textId="6A34DF82" w:rsidR="00952F70" w:rsidRPr="00891B2F" w:rsidRDefault="00952F70" w:rsidP="00952F70">
      <w:pPr>
        <w:spacing w:after="0"/>
        <w:ind w:left="284"/>
        <w:jc w:val="both"/>
        <w:rPr>
          <w:b/>
          <w:sz w:val="22"/>
          <w:szCs w:val="22"/>
          <w:lang w:val="en-GB" w:eastAsia="zh-CN"/>
        </w:rPr>
      </w:pPr>
      <w:r w:rsidRPr="00891B2F">
        <w:rPr>
          <w:b/>
          <w:sz w:val="22"/>
          <w:szCs w:val="22"/>
          <w:lang w:val="en-GB"/>
        </w:rPr>
        <w:t>Proposal 3.</w:t>
      </w:r>
      <w:r>
        <w:rPr>
          <w:b/>
          <w:sz w:val="22"/>
          <w:szCs w:val="22"/>
          <w:lang w:val="en-GB"/>
        </w:rPr>
        <w:t>4</w:t>
      </w:r>
      <w:r w:rsidRPr="00891B2F">
        <w:rPr>
          <w:b/>
          <w:sz w:val="22"/>
          <w:szCs w:val="22"/>
          <w:lang w:val="en-GB"/>
        </w:rPr>
        <w:t xml:space="preserve">: </w:t>
      </w:r>
      <w:r w:rsidRPr="00891B2F">
        <w:rPr>
          <w:b/>
          <w:sz w:val="22"/>
          <w:szCs w:val="22"/>
          <w:lang w:val="en-GB" w:eastAsia="zh-CN"/>
        </w:rPr>
        <w:t xml:space="preserve">For the scenario where a PUCCH carrying high-priority HARQ-ACK overlaps with another PUCCH carrying low-priority HARQ-ACK and the total payload size is two bits, </w:t>
      </w:r>
      <w:r>
        <w:rPr>
          <w:b/>
          <w:sz w:val="22"/>
          <w:szCs w:val="22"/>
          <w:lang w:val="en-GB" w:eastAsia="zh-CN"/>
        </w:rPr>
        <w:t>t</w:t>
      </w:r>
      <w:r w:rsidRPr="00891B2F">
        <w:rPr>
          <w:b/>
          <w:sz w:val="22"/>
          <w:szCs w:val="22"/>
          <w:lang w:val="en-GB" w:eastAsia="zh-CN"/>
        </w:rPr>
        <w:t xml:space="preserve">he order of the </w:t>
      </w:r>
      <w:r>
        <w:rPr>
          <w:b/>
          <w:sz w:val="22"/>
          <w:szCs w:val="22"/>
          <w:lang w:val="en-GB" w:eastAsia="zh-CN"/>
        </w:rPr>
        <w:t xml:space="preserve">multiplexed </w:t>
      </w:r>
      <w:r w:rsidRPr="00891B2F">
        <w:rPr>
          <w:b/>
          <w:sz w:val="22"/>
          <w:szCs w:val="22"/>
          <w:lang w:val="en-GB" w:eastAsia="zh-CN"/>
        </w:rPr>
        <w:t xml:space="preserve">two bits could be [high-priority HARQ-ACK bit, low-priority HARQ-ACK bit].  </w:t>
      </w:r>
    </w:p>
    <w:p w14:paraId="656AAC46" w14:textId="77777777" w:rsidR="00952F70" w:rsidRDefault="00952F70" w:rsidP="00952F70">
      <w:pPr>
        <w:spacing w:after="0"/>
        <w:ind w:left="284"/>
        <w:jc w:val="both"/>
        <w:rPr>
          <w:b/>
          <w:sz w:val="22"/>
          <w:szCs w:val="22"/>
          <w:lang w:val="en-GB"/>
        </w:rPr>
      </w:pPr>
    </w:p>
    <w:p w14:paraId="202EF229" w14:textId="4EB734A0" w:rsidR="00952F70" w:rsidRPr="00891B2F" w:rsidRDefault="00952F70" w:rsidP="00952F70">
      <w:pPr>
        <w:spacing w:after="0"/>
        <w:ind w:left="284"/>
        <w:jc w:val="both"/>
        <w:rPr>
          <w:b/>
          <w:sz w:val="22"/>
          <w:szCs w:val="22"/>
          <w:lang w:val="en-GB" w:eastAsia="zh-CN"/>
        </w:rPr>
      </w:pPr>
      <w:r w:rsidRPr="00891B2F">
        <w:rPr>
          <w:b/>
          <w:sz w:val="22"/>
          <w:szCs w:val="22"/>
          <w:lang w:val="en-GB"/>
        </w:rPr>
        <w:t>Proposal 3.</w:t>
      </w:r>
      <w:r>
        <w:rPr>
          <w:b/>
          <w:sz w:val="22"/>
          <w:szCs w:val="22"/>
          <w:lang w:val="en-GB"/>
        </w:rPr>
        <w:t>5</w:t>
      </w:r>
      <w:r w:rsidRPr="00891B2F">
        <w:rPr>
          <w:b/>
          <w:sz w:val="22"/>
          <w:szCs w:val="22"/>
          <w:lang w:val="en-GB"/>
        </w:rPr>
        <w:t xml:space="preserve">: </w:t>
      </w:r>
      <w:r w:rsidRPr="00891B2F">
        <w:rPr>
          <w:b/>
          <w:sz w:val="22"/>
          <w:szCs w:val="22"/>
          <w:lang w:val="en-GB" w:eastAsia="zh-CN"/>
        </w:rPr>
        <w:t>For the scenario where a PUCCH carrying high-priority HARQ-ACK overlaps with another PUCCH carrying low-priority HARQ-ACK: If the high-priority HARQ-ACK does not have a corresponding PDCCH, the multiplexing is not supported.</w:t>
      </w:r>
    </w:p>
    <w:p w14:paraId="21D0D1DE" w14:textId="77777777" w:rsidR="00952F70" w:rsidRDefault="00952F70" w:rsidP="00952F70">
      <w:pPr>
        <w:spacing w:after="0"/>
        <w:ind w:left="284"/>
        <w:jc w:val="both"/>
        <w:rPr>
          <w:b/>
          <w:bCs/>
          <w:sz w:val="22"/>
          <w:szCs w:val="22"/>
          <w:lang w:val="en-GB" w:eastAsia="zh-CN"/>
        </w:rPr>
      </w:pPr>
    </w:p>
    <w:p w14:paraId="440CDA7F" w14:textId="485FE494" w:rsidR="00952F70" w:rsidRPr="00017BEF" w:rsidRDefault="00952F70" w:rsidP="00952F70">
      <w:pPr>
        <w:spacing w:after="0"/>
        <w:ind w:left="284"/>
        <w:jc w:val="both"/>
        <w:rPr>
          <w:b/>
          <w:bCs/>
          <w:sz w:val="22"/>
          <w:szCs w:val="22"/>
          <w:lang w:val="en-GB" w:eastAsia="zh-CN"/>
        </w:rPr>
      </w:pPr>
      <w:r w:rsidRPr="00017BEF">
        <w:rPr>
          <w:b/>
          <w:bCs/>
          <w:sz w:val="22"/>
          <w:szCs w:val="22"/>
          <w:lang w:val="en-GB" w:eastAsia="zh-CN"/>
        </w:rPr>
        <w:t xml:space="preserve">Proposal </w:t>
      </w:r>
      <w:r>
        <w:rPr>
          <w:b/>
          <w:bCs/>
          <w:sz w:val="22"/>
          <w:szCs w:val="22"/>
          <w:lang w:val="en-GB" w:eastAsia="zh-CN"/>
        </w:rPr>
        <w:t>3.6</w:t>
      </w:r>
      <w:r w:rsidRPr="00017BEF">
        <w:rPr>
          <w:b/>
          <w:bCs/>
          <w:sz w:val="22"/>
          <w:szCs w:val="22"/>
          <w:lang w:val="en-GB" w:eastAsia="zh-CN"/>
        </w:rPr>
        <w:t>: For the multiplexing of high-priority HARQ-ACK and low-priority HARQ-ACK where the high-priority or low-priority HARQ-ACK is 1-2 bits, adopt</w:t>
      </w:r>
      <w:r>
        <w:rPr>
          <w:b/>
          <w:bCs/>
          <w:sz w:val="22"/>
          <w:szCs w:val="22"/>
          <w:lang w:val="en-GB" w:eastAsia="zh-CN"/>
        </w:rPr>
        <w:t xml:space="preserve"> the following</w:t>
      </w:r>
      <w:r w:rsidRPr="00017BEF">
        <w:rPr>
          <w:b/>
          <w:bCs/>
          <w:sz w:val="22"/>
          <w:szCs w:val="22"/>
          <w:lang w:val="en-GB" w:eastAsia="zh-CN"/>
        </w:rPr>
        <w:t>:</w:t>
      </w:r>
    </w:p>
    <w:p w14:paraId="3C271E8B" w14:textId="77777777" w:rsidR="00952F70" w:rsidRPr="00017BEF" w:rsidRDefault="00952F70" w:rsidP="00952F70">
      <w:pPr>
        <w:numPr>
          <w:ilvl w:val="0"/>
          <w:numId w:val="37"/>
        </w:numPr>
        <w:overflowPunct/>
        <w:autoSpaceDE/>
        <w:autoSpaceDN/>
        <w:adjustRightInd/>
        <w:spacing w:after="0"/>
        <w:contextualSpacing/>
        <w:jc w:val="both"/>
        <w:textAlignment w:val="auto"/>
        <w:rPr>
          <w:b/>
          <w:bCs/>
          <w:sz w:val="22"/>
          <w:szCs w:val="22"/>
          <w:lang w:val="en-GB" w:eastAsia="zh-CN"/>
        </w:rPr>
      </w:pPr>
      <w:r w:rsidRPr="00017BEF">
        <w:rPr>
          <w:b/>
          <w:bCs/>
          <w:sz w:val="22"/>
          <w:szCs w:val="22"/>
          <w:lang w:val="en-GB" w:eastAsia="zh-CN"/>
        </w:rPr>
        <w:t xml:space="preserve">In case HARQ-ACK is 1 bit: use </w:t>
      </w:r>
      <w:r>
        <w:rPr>
          <w:b/>
          <w:bCs/>
          <w:sz w:val="22"/>
          <w:szCs w:val="22"/>
          <w:lang w:val="en-GB" w:eastAsia="zh-CN"/>
        </w:rPr>
        <w:t xml:space="preserve">the existing Rel-15 </w:t>
      </w:r>
      <w:r w:rsidRPr="00BA544C">
        <w:rPr>
          <w:b/>
          <w:bCs/>
          <w:sz w:val="22"/>
          <w:szCs w:val="22"/>
          <w:lang w:val="en-GB" w:eastAsia="zh-CN"/>
        </w:rPr>
        <w:t>1-bit information</w:t>
      </w:r>
      <w:r>
        <w:rPr>
          <w:b/>
          <w:bCs/>
          <w:sz w:val="22"/>
          <w:szCs w:val="22"/>
          <w:lang w:val="en-GB" w:eastAsia="zh-CN"/>
        </w:rPr>
        <w:t xml:space="preserve"> encoding scheme in TS 38.212 Sec. </w:t>
      </w:r>
      <w:r w:rsidRPr="00D77594">
        <w:rPr>
          <w:b/>
          <w:bCs/>
          <w:sz w:val="22"/>
          <w:szCs w:val="22"/>
          <w:lang w:val="en-GB" w:eastAsia="zh-CN"/>
        </w:rPr>
        <w:t>5.3.3</w:t>
      </w:r>
      <w:r>
        <w:rPr>
          <w:b/>
          <w:bCs/>
          <w:sz w:val="22"/>
          <w:szCs w:val="22"/>
          <w:lang w:val="en-GB" w:eastAsia="zh-CN"/>
        </w:rPr>
        <w:t xml:space="preserve">.1 </w:t>
      </w:r>
      <w:r w:rsidRPr="00017BEF">
        <w:rPr>
          <w:b/>
          <w:bCs/>
          <w:sz w:val="22"/>
          <w:szCs w:val="22"/>
          <w:lang w:val="en-GB" w:eastAsia="zh-CN"/>
        </w:rPr>
        <w:t>to encode this HARQ-ACK.</w:t>
      </w:r>
    </w:p>
    <w:p w14:paraId="43CB7D42" w14:textId="77777777" w:rsidR="00952F70" w:rsidRPr="00CA7E35" w:rsidRDefault="00952F70" w:rsidP="00952F70">
      <w:pPr>
        <w:numPr>
          <w:ilvl w:val="0"/>
          <w:numId w:val="37"/>
        </w:numPr>
        <w:overflowPunct/>
        <w:autoSpaceDE/>
        <w:autoSpaceDN/>
        <w:adjustRightInd/>
        <w:spacing w:after="0"/>
        <w:contextualSpacing/>
        <w:jc w:val="both"/>
        <w:textAlignment w:val="auto"/>
        <w:rPr>
          <w:b/>
          <w:bCs/>
          <w:sz w:val="22"/>
          <w:szCs w:val="22"/>
          <w:lang w:val="en-GB" w:eastAsia="zh-CN"/>
        </w:rPr>
      </w:pPr>
      <w:r w:rsidRPr="00017BEF">
        <w:rPr>
          <w:b/>
          <w:bCs/>
          <w:sz w:val="22"/>
          <w:szCs w:val="22"/>
          <w:lang w:val="en-GB" w:eastAsia="zh-CN"/>
        </w:rPr>
        <w:t xml:space="preserve">In case HARQ-ACK is 2 bits: use </w:t>
      </w:r>
      <w:r>
        <w:rPr>
          <w:b/>
          <w:bCs/>
          <w:sz w:val="22"/>
          <w:szCs w:val="22"/>
          <w:lang w:val="en-GB" w:eastAsia="zh-CN"/>
        </w:rPr>
        <w:t>the existing Rel-15 2</w:t>
      </w:r>
      <w:r w:rsidRPr="00BA544C">
        <w:rPr>
          <w:b/>
          <w:bCs/>
          <w:sz w:val="22"/>
          <w:szCs w:val="22"/>
          <w:lang w:val="en-GB" w:eastAsia="zh-CN"/>
        </w:rPr>
        <w:t>-bit information</w:t>
      </w:r>
      <w:r>
        <w:rPr>
          <w:b/>
          <w:bCs/>
          <w:sz w:val="22"/>
          <w:szCs w:val="22"/>
          <w:lang w:val="en-GB" w:eastAsia="zh-CN"/>
        </w:rPr>
        <w:t xml:space="preserve"> encoding scheme in TS 38.212 Sec. </w:t>
      </w:r>
      <w:r w:rsidRPr="00D77594">
        <w:rPr>
          <w:b/>
          <w:bCs/>
          <w:sz w:val="22"/>
          <w:szCs w:val="22"/>
          <w:lang w:val="en-GB" w:eastAsia="zh-CN"/>
        </w:rPr>
        <w:t>5.3.3</w:t>
      </w:r>
      <w:r>
        <w:rPr>
          <w:b/>
          <w:bCs/>
          <w:sz w:val="22"/>
          <w:szCs w:val="22"/>
          <w:lang w:val="en-GB" w:eastAsia="zh-CN"/>
        </w:rPr>
        <w:t xml:space="preserve">.2 </w:t>
      </w:r>
      <w:r w:rsidRPr="00017BEF">
        <w:rPr>
          <w:b/>
          <w:bCs/>
          <w:sz w:val="22"/>
          <w:szCs w:val="22"/>
          <w:lang w:val="en-GB" w:eastAsia="zh-CN"/>
        </w:rPr>
        <w:t>to encode this HARQ-ACK.</w:t>
      </w:r>
    </w:p>
    <w:p w14:paraId="74D5A2C9" w14:textId="77777777" w:rsidR="00952F70" w:rsidRDefault="00952F70" w:rsidP="00952F70">
      <w:pPr>
        <w:spacing w:after="0"/>
        <w:jc w:val="both"/>
        <w:rPr>
          <w:b/>
          <w:bCs/>
          <w:sz w:val="22"/>
          <w:szCs w:val="22"/>
          <w:lang w:val="en-GB" w:eastAsia="zh-CN"/>
        </w:rPr>
      </w:pPr>
    </w:p>
    <w:p w14:paraId="709120BE" w14:textId="630FEBCA" w:rsidR="00952F70" w:rsidRDefault="00952F70" w:rsidP="00952F70">
      <w:pPr>
        <w:spacing w:after="0"/>
        <w:ind w:left="284"/>
        <w:jc w:val="both"/>
        <w:rPr>
          <w:b/>
          <w:bCs/>
          <w:sz w:val="22"/>
          <w:szCs w:val="22"/>
          <w:lang w:val="en-GB" w:eastAsia="zh-CN"/>
        </w:rPr>
      </w:pPr>
      <w:r w:rsidRPr="00364538">
        <w:rPr>
          <w:b/>
          <w:bCs/>
          <w:sz w:val="22"/>
          <w:szCs w:val="22"/>
          <w:lang w:val="en-GB" w:eastAsia="zh-CN"/>
        </w:rPr>
        <w:t xml:space="preserve">Proposal </w:t>
      </w:r>
      <w:r>
        <w:rPr>
          <w:b/>
          <w:bCs/>
          <w:sz w:val="22"/>
          <w:szCs w:val="22"/>
          <w:lang w:val="en-GB" w:eastAsia="zh-CN"/>
        </w:rPr>
        <w:t>3.7</w:t>
      </w:r>
      <w:r w:rsidRPr="00364538">
        <w:rPr>
          <w:b/>
          <w:bCs/>
          <w:sz w:val="22"/>
          <w:szCs w:val="22"/>
          <w:lang w:val="en-GB" w:eastAsia="zh-CN"/>
        </w:rPr>
        <w:t xml:space="preserve">: </w:t>
      </w:r>
      <w:r>
        <w:rPr>
          <w:b/>
          <w:bCs/>
          <w:sz w:val="22"/>
          <w:szCs w:val="22"/>
          <w:lang w:val="en-GB" w:eastAsia="zh-CN"/>
        </w:rPr>
        <w:t xml:space="preserve">Confirm the </w:t>
      </w:r>
      <w:r w:rsidRPr="002F12E8">
        <w:rPr>
          <w:b/>
          <w:bCs/>
          <w:sz w:val="22"/>
          <w:szCs w:val="22"/>
          <w:lang w:val="en-GB" w:eastAsia="zh-CN"/>
        </w:rPr>
        <w:t xml:space="preserve">RAN1#104bis-e </w:t>
      </w:r>
      <w:r>
        <w:rPr>
          <w:b/>
          <w:bCs/>
          <w:sz w:val="22"/>
          <w:szCs w:val="22"/>
          <w:lang w:val="en-GB" w:eastAsia="zh-CN"/>
        </w:rPr>
        <w:t>Working Assumption to not support</w:t>
      </w:r>
      <w:r w:rsidRPr="00364538">
        <w:rPr>
          <w:b/>
          <w:bCs/>
          <w:sz w:val="22"/>
          <w:szCs w:val="22"/>
          <w:lang w:val="en-GB" w:eastAsia="zh-CN"/>
        </w:rPr>
        <w:t xml:space="preserve"> multiplexing of CSI (include part 1 and part 2, if any) and high-priority HARQ-ACK</w:t>
      </w:r>
      <w:r>
        <w:rPr>
          <w:b/>
          <w:bCs/>
          <w:sz w:val="22"/>
          <w:szCs w:val="22"/>
          <w:lang w:val="en-GB" w:eastAsia="zh-CN"/>
        </w:rPr>
        <w:t xml:space="preserve"> on PUCCH and thus to d</w:t>
      </w:r>
      <w:r w:rsidRPr="00364538">
        <w:rPr>
          <w:b/>
          <w:bCs/>
          <w:sz w:val="22"/>
          <w:szCs w:val="22"/>
          <w:lang w:val="en-GB" w:eastAsia="zh-CN"/>
        </w:rPr>
        <w:t xml:space="preserve">rop the CSI and prioritize the high-priority HARQ-ACK. </w:t>
      </w:r>
    </w:p>
    <w:p w14:paraId="0AA21C14" w14:textId="77777777" w:rsidR="00952F70" w:rsidRDefault="00952F70" w:rsidP="00952F70">
      <w:pPr>
        <w:spacing w:after="0"/>
        <w:ind w:left="284"/>
        <w:jc w:val="both"/>
        <w:rPr>
          <w:b/>
          <w:bCs/>
          <w:sz w:val="22"/>
          <w:szCs w:val="22"/>
          <w:lang w:val="en-GB" w:eastAsia="zh-CN"/>
        </w:rPr>
      </w:pPr>
    </w:p>
    <w:p w14:paraId="081BD2E8" w14:textId="77777777" w:rsidR="00952F70" w:rsidRDefault="00952F70" w:rsidP="00952F70">
      <w:pPr>
        <w:spacing w:after="0"/>
        <w:ind w:left="284"/>
        <w:jc w:val="both"/>
        <w:rPr>
          <w:b/>
          <w:bCs/>
          <w:sz w:val="22"/>
          <w:szCs w:val="22"/>
          <w:lang w:val="en-GB" w:eastAsia="zh-CN"/>
        </w:rPr>
      </w:pPr>
      <w:r w:rsidRPr="00C66F2B">
        <w:rPr>
          <w:b/>
          <w:bCs/>
          <w:sz w:val="22"/>
          <w:szCs w:val="22"/>
          <w:lang w:val="en-GB" w:eastAsia="zh-CN"/>
        </w:rPr>
        <w:t xml:space="preserve">Proposal </w:t>
      </w:r>
      <w:r>
        <w:rPr>
          <w:b/>
          <w:bCs/>
          <w:sz w:val="22"/>
          <w:szCs w:val="22"/>
          <w:lang w:val="en-GB" w:eastAsia="zh-CN"/>
        </w:rPr>
        <w:t>3.8</w:t>
      </w:r>
      <w:r w:rsidRPr="00C66F2B">
        <w:rPr>
          <w:b/>
          <w:bCs/>
          <w:sz w:val="22"/>
          <w:szCs w:val="22"/>
          <w:lang w:val="en-GB" w:eastAsia="zh-CN"/>
        </w:rPr>
        <w:t xml:space="preserve">: For the multiplexing of high-priority HARQ-ACK and low-priority HARQ-ACK, reuse Rel-15 </w:t>
      </w:r>
      <w:r>
        <w:rPr>
          <w:b/>
          <w:bCs/>
          <w:sz w:val="22"/>
          <w:szCs w:val="22"/>
          <w:lang w:val="en-GB" w:eastAsia="zh-CN"/>
        </w:rPr>
        <w:t xml:space="preserve">operation </w:t>
      </w:r>
      <w:r w:rsidRPr="00C66F2B">
        <w:rPr>
          <w:b/>
          <w:bCs/>
          <w:sz w:val="22"/>
          <w:szCs w:val="22"/>
          <w:lang w:val="en-GB" w:eastAsia="zh-CN"/>
        </w:rPr>
        <w:t>for two UCI parts to determine the rate matching output sequence length</w:t>
      </w:r>
      <w:r>
        <w:rPr>
          <w:b/>
          <w:bCs/>
          <w:sz w:val="22"/>
          <w:szCs w:val="22"/>
          <w:lang w:val="en-GB" w:eastAsia="zh-CN"/>
        </w:rPr>
        <w:t xml:space="preserve"> for each of the high-priority HARQ-ACK and low-priority HARQ-ACK.</w:t>
      </w:r>
    </w:p>
    <w:p w14:paraId="2F65976C" w14:textId="77777777" w:rsidR="00952F70" w:rsidRDefault="00952F70" w:rsidP="00952F70">
      <w:pPr>
        <w:spacing w:after="0"/>
        <w:ind w:left="284"/>
        <w:jc w:val="both"/>
        <w:rPr>
          <w:b/>
          <w:bCs/>
          <w:sz w:val="22"/>
          <w:szCs w:val="22"/>
          <w:lang w:val="en-GB" w:eastAsia="zh-CN"/>
        </w:rPr>
      </w:pPr>
    </w:p>
    <w:p w14:paraId="2E76C521" w14:textId="42D2E345" w:rsidR="00952F70" w:rsidRDefault="00952F70" w:rsidP="00952F70">
      <w:pPr>
        <w:spacing w:after="0"/>
        <w:ind w:left="284"/>
        <w:jc w:val="both"/>
        <w:rPr>
          <w:b/>
          <w:bCs/>
          <w:sz w:val="22"/>
          <w:szCs w:val="22"/>
          <w:lang w:val="en-GB" w:eastAsia="zh-CN"/>
        </w:rPr>
      </w:pPr>
      <w:r w:rsidRPr="00C66F2B">
        <w:rPr>
          <w:b/>
          <w:bCs/>
          <w:sz w:val="22"/>
          <w:szCs w:val="22"/>
          <w:lang w:val="en-GB" w:eastAsia="zh-CN"/>
        </w:rPr>
        <w:t xml:space="preserve">Proposal </w:t>
      </w:r>
      <w:r>
        <w:rPr>
          <w:b/>
          <w:bCs/>
          <w:sz w:val="22"/>
          <w:szCs w:val="22"/>
          <w:lang w:val="en-GB" w:eastAsia="zh-CN"/>
        </w:rPr>
        <w:t>3.9</w:t>
      </w:r>
      <w:r w:rsidRPr="00C66F2B">
        <w:rPr>
          <w:b/>
          <w:bCs/>
          <w:sz w:val="22"/>
          <w:szCs w:val="22"/>
          <w:lang w:val="en-GB" w:eastAsia="zh-CN"/>
        </w:rPr>
        <w:t>: For the multiplexing of high-priority HARQ-ACK and low-priority HARQ-ACK</w:t>
      </w:r>
      <w:r>
        <w:rPr>
          <w:b/>
          <w:bCs/>
          <w:sz w:val="22"/>
          <w:szCs w:val="22"/>
          <w:lang w:val="en-GB" w:eastAsia="zh-CN"/>
        </w:rPr>
        <w:t xml:space="preserve"> resulting from the overlap between high-priority PUCCH resource and low-priority PUCCH resource:</w:t>
      </w:r>
    </w:p>
    <w:p w14:paraId="1D755B55" w14:textId="77777777" w:rsidR="00952F70" w:rsidRPr="00EE6C9F" w:rsidRDefault="00952F70" w:rsidP="00952F70">
      <w:pPr>
        <w:pStyle w:val="ListParagraph"/>
        <w:numPr>
          <w:ilvl w:val="0"/>
          <w:numId w:val="46"/>
        </w:numPr>
        <w:jc w:val="both"/>
        <w:rPr>
          <w:b/>
          <w:bCs/>
          <w:sz w:val="22"/>
          <w:szCs w:val="22"/>
          <w:lang w:val="en-US"/>
        </w:rPr>
      </w:pPr>
      <w:r w:rsidRPr="00EE6C9F">
        <w:rPr>
          <w:b/>
          <w:bCs/>
          <w:sz w:val="22"/>
          <w:szCs w:val="22"/>
          <w:lang w:val="en-US"/>
        </w:rPr>
        <w:t xml:space="preserve">the maxCodeRate configured for the selected high-priority PUCCH resource for multiplexing should be used as maxCodeRate for the high-priority HARQ-ACK; and </w:t>
      </w:r>
    </w:p>
    <w:p w14:paraId="3A3D8546" w14:textId="77777777" w:rsidR="00952F70" w:rsidRPr="00EE6C9F" w:rsidRDefault="00952F70" w:rsidP="00952F70">
      <w:pPr>
        <w:pStyle w:val="ListParagraph"/>
        <w:numPr>
          <w:ilvl w:val="0"/>
          <w:numId w:val="46"/>
        </w:numPr>
        <w:jc w:val="both"/>
        <w:rPr>
          <w:b/>
          <w:bCs/>
          <w:sz w:val="22"/>
          <w:szCs w:val="22"/>
          <w:lang w:val="en-US"/>
        </w:rPr>
      </w:pPr>
      <w:r w:rsidRPr="00EE6C9F">
        <w:rPr>
          <w:b/>
          <w:bCs/>
          <w:sz w:val="22"/>
          <w:szCs w:val="22"/>
          <w:lang w:val="en-US"/>
        </w:rPr>
        <w:t>the maxCodeRate configured for the low-priority PUCCH resource could be used as maxCodeRate for low-priority HARQ-ACK.</w:t>
      </w:r>
    </w:p>
    <w:p w14:paraId="652EAD83" w14:textId="77777777" w:rsidR="00952F70" w:rsidRPr="00EE6C9F" w:rsidRDefault="00952F70" w:rsidP="00952F70">
      <w:pPr>
        <w:pStyle w:val="ListParagraph"/>
        <w:numPr>
          <w:ilvl w:val="1"/>
          <w:numId w:val="46"/>
        </w:numPr>
        <w:jc w:val="both"/>
        <w:rPr>
          <w:b/>
          <w:bCs/>
          <w:sz w:val="22"/>
          <w:szCs w:val="22"/>
          <w:lang w:val="en-US"/>
        </w:rPr>
      </w:pPr>
      <w:r w:rsidRPr="00EE6C9F">
        <w:rPr>
          <w:b/>
          <w:bCs/>
          <w:sz w:val="22"/>
          <w:szCs w:val="22"/>
          <w:lang w:val="en-US"/>
        </w:rPr>
        <w:t>If the low-priority PUCCH resource is with Format 0/1, use the maxCodeRate (for low-priority HARQ-ACK) associated to the low-priority PUCCH resource corresponding to a low-priority HARQ-ACK payload size of 3 bits.</w:t>
      </w:r>
    </w:p>
    <w:p w14:paraId="2330AA16" w14:textId="77777777" w:rsidR="00952F70" w:rsidRDefault="00952F70" w:rsidP="00952F70">
      <w:pPr>
        <w:spacing w:after="0"/>
        <w:jc w:val="both"/>
        <w:rPr>
          <w:b/>
          <w:bCs/>
          <w:sz w:val="22"/>
          <w:szCs w:val="22"/>
          <w:lang w:val="en-GB" w:eastAsia="zh-CN"/>
        </w:rPr>
      </w:pPr>
    </w:p>
    <w:p w14:paraId="4AC367AF" w14:textId="676EDD67" w:rsidR="00952F70" w:rsidRDefault="00952F70" w:rsidP="00441FCA">
      <w:pPr>
        <w:spacing w:after="0"/>
        <w:ind w:left="284"/>
        <w:jc w:val="both"/>
        <w:rPr>
          <w:b/>
          <w:bCs/>
          <w:sz w:val="22"/>
          <w:szCs w:val="22"/>
          <w:lang w:val="en-GB" w:eastAsia="zh-CN"/>
        </w:rPr>
      </w:pPr>
      <w:r w:rsidRPr="00D97A40">
        <w:rPr>
          <w:b/>
          <w:bCs/>
          <w:sz w:val="22"/>
          <w:szCs w:val="22"/>
          <w:lang w:val="en-GB" w:eastAsia="zh-CN"/>
        </w:rPr>
        <w:lastRenderedPageBreak/>
        <w:t xml:space="preserve">Proposal </w:t>
      </w:r>
      <w:r>
        <w:rPr>
          <w:b/>
          <w:bCs/>
          <w:sz w:val="22"/>
          <w:szCs w:val="22"/>
          <w:lang w:val="en-GB" w:eastAsia="zh-CN"/>
        </w:rPr>
        <w:t>3.10</w:t>
      </w:r>
      <w:r w:rsidRPr="00D97A40">
        <w:rPr>
          <w:b/>
          <w:bCs/>
          <w:sz w:val="22"/>
          <w:szCs w:val="22"/>
          <w:lang w:val="en-GB" w:eastAsia="zh-CN"/>
        </w:rPr>
        <w:t>: For the multiplexing of high-priority HARQ-ACK and low-priority HARQ-ACK on PUCCH</w:t>
      </w:r>
      <w:r>
        <w:rPr>
          <w:b/>
          <w:bCs/>
          <w:sz w:val="22"/>
          <w:szCs w:val="22"/>
          <w:lang w:val="en-GB" w:eastAsia="zh-CN"/>
        </w:rPr>
        <w:t xml:space="preserve"> Format 3/4</w:t>
      </w:r>
      <w:r w:rsidRPr="00D97A40">
        <w:rPr>
          <w:b/>
          <w:bCs/>
          <w:sz w:val="22"/>
          <w:szCs w:val="22"/>
          <w:lang w:val="en-GB" w:eastAsia="zh-CN"/>
        </w:rPr>
        <w:t>, adopt the Rel-15 operation of ‘multiplexing of coded UCI bits to PUCCH’</w:t>
      </w:r>
      <w:r>
        <w:rPr>
          <w:b/>
          <w:bCs/>
          <w:sz w:val="22"/>
          <w:szCs w:val="22"/>
          <w:lang w:val="en-GB" w:eastAsia="zh-CN"/>
        </w:rPr>
        <w:t xml:space="preserve"> given in TS 38.212 Sec. </w:t>
      </w:r>
      <w:r w:rsidRPr="00284587">
        <w:rPr>
          <w:b/>
          <w:bCs/>
          <w:sz w:val="22"/>
          <w:szCs w:val="22"/>
          <w:lang w:val="en-GB" w:eastAsia="zh-CN"/>
        </w:rPr>
        <w:t>6.3.1.6</w:t>
      </w:r>
      <w:r>
        <w:rPr>
          <w:b/>
          <w:bCs/>
          <w:sz w:val="22"/>
          <w:szCs w:val="22"/>
          <w:lang w:val="en-GB" w:eastAsia="zh-CN"/>
        </w:rPr>
        <w:t>.</w:t>
      </w:r>
    </w:p>
    <w:p w14:paraId="456D9065" w14:textId="77777777" w:rsidR="00952F70" w:rsidRDefault="00952F70" w:rsidP="00441FCA">
      <w:pPr>
        <w:spacing w:after="0"/>
        <w:ind w:left="284"/>
        <w:jc w:val="both"/>
        <w:rPr>
          <w:b/>
          <w:bCs/>
          <w:sz w:val="22"/>
          <w:szCs w:val="22"/>
          <w:lang w:val="en-GB" w:eastAsia="zh-CN"/>
        </w:rPr>
      </w:pPr>
    </w:p>
    <w:p w14:paraId="17495B25" w14:textId="77777777" w:rsidR="00952F70" w:rsidRDefault="00952F70" w:rsidP="00441FCA">
      <w:pPr>
        <w:spacing w:after="0"/>
        <w:ind w:left="284"/>
        <w:jc w:val="both"/>
        <w:rPr>
          <w:b/>
          <w:bCs/>
          <w:sz w:val="22"/>
          <w:szCs w:val="22"/>
          <w:lang w:val="en-GB" w:eastAsia="zh-CN"/>
        </w:rPr>
      </w:pPr>
      <w:r w:rsidRPr="00D97A40">
        <w:rPr>
          <w:b/>
          <w:bCs/>
          <w:sz w:val="22"/>
          <w:szCs w:val="22"/>
          <w:lang w:val="en-GB" w:eastAsia="zh-CN"/>
        </w:rPr>
        <w:t xml:space="preserve">Proposal </w:t>
      </w:r>
      <w:r>
        <w:rPr>
          <w:b/>
          <w:bCs/>
          <w:sz w:val="22"/>
          <w:szCs w:val="22"/>
          <w:lang w:val="en-GB" w:eastAsia="zh-CN"/>
        </w:rPr>
        <w:t>3.11</w:t>
      </w:r>
      <w:r w:rsidRPr="00D97A40">
        <w:rPr>
          <w:b/>
          <w:bCs/>
          <w:sz w:val="22"/>
          <w:szCs w:val="22"/>
          <w:lang w:val="en-GB" w:eastAsia="zh-CN"/>
        </w:rPr>
        <w:t>: For the multiplexing of high-priority HARQ-ACK and low-priority HARQ-ACK on PUCCH</w:t>
      </w:r>
      <w:r>
        <w:rPr>
          <w:b/>
          <w:bCs/>
          <w:sz w:val="22"/>
          <w:szCs w:val="22"/>
          <w:lang w:val="en-GB" w:eastAsia="zh-CN"/>
        </w:rPr>
        <w:t xml:space="preserve"> Format 2</w:t>
      </w:r>
      <w:r w:rsidRPr="00D97A40">
        <w:rPr>
          <w:b/>
          <w:bCs/>
          <w:sz w:val="22"/>
          <w:szCs w:val="22"/>
          <w:lang w:val="en-GB" w:eastAsia="zh-CN"/>
        </w:rPr>
        <w:t xml:space="preserve">, </w:t>
      </w:r>
      <w:r>
        <w:rPr>
          <w:b/>
          <w:bCs/>
          <w:sz w:val="22"/>
          <w:szCs w:val="22"/>
          <w:lang w:val="en-GB" w:eastAsia="zh-CN"/>
        </w:rPr>
        <w:t xml:space="preserve">adopt the following </w:t>
      </w:r>
      <w:r w:rsidRPr="00DA6D44">
        <w:rPr>
          <w:b/>
          <w:bCs/>
          <w:sz w:val="22"/>
          <w:szCs w:val="22"/>
          <w:lang w:val="en-GB" w:eastAsia="zh-CN"/>
        </w:rPr>
        <w:t>approach</w:t>
      </w:r>
      <w:r>
        <w:rPr>
          <w:b/>
          <w:bCs/>
          <w:sz w:val="22"/>
          <w:szCs w:val="22"/>
          <w:lang w:val="en-GB" w:eastAsia="zh-CN"/>
        </w:rPr>
        <w:t xml:space="preserve"> for mapping the separately coded bits to PUCCH:</w:t>
      </w:r>
      <w:r w:rsidRPr="00DA6D44">
        <w:rPr>
          <w:b/>
          <w:bCs/>
          <w:sz w:val="22"/>
          <w:szCs w:val="22"/>
          <w:lang w:val="en-GB" w:eastAsia="zh-CN"/>
        </w:rPr>
        <w:t xml:space="preserve"> </w:t>
      </w:r>
    </w:p>
    <w:p w14:paraId="743A55DB" w14:textId="77777777" w:rsidR="00952F70" w:rsidRPr="00441FCA" w:rsidRDefault="00952F70" w:rsidP="00441FCA">
      <w:pPr>
        <w:pStyle w:val="ListParagraph"/>
        <w:numPr>
          <w:ilvl w:val="0"/>
          <w:numId w:val="52"/>
        </w:numPr>
        <w:ind w:left="1004"/>
        <w:jc w:val="both"/>
        <w:rPr>
          <w:sz w:val="22"/>
          <w:szCs w:val="22"/>
          <w:lang w:val="en-GB"/>
        </w:rPr>
      </w:pPr>
      <w:r>
        <w:rPr>
          <w:b/>
          <w:bCs/>
          <w:sz w:val="22"/>
          <w:szCs w:val="22"/>
          <w:lang w:val="en-GB"/>
        </w:rPr>
        <w:t>A</w:t>
      </w:r>
      <w:r w:rsidRPr="00D01121">
        <w:rPr>
          <w:b/>
          <w:bCs/>
          <w:sz w:val="22"/>
          <w:szCs w:val="22"/>
          <w:lang w:val="en-GB"/>
        </w:rPr>
        <w:t>ggregate the coded high-priority HARQ-ACK bits and the coded low-priority HARQ-ACK bits</w:t>
      </w:r>
      <w:r>
        <w:rPr>
          <w:b/>
          <w:bCs/>
          <w:sz w:val="22"/>
          <w:szCs w:val="22"/>
          <w:lang w:val="en-GB"/>
        </w:rPr>
        <w:t xml:space="preserve"> and apply </w:t>
      </w:r>
      <w:r w:rsidRPr="00D674B5">
        <w:rPr>
          <w:b/>
          <w:bCs/>
          <w:sz w:val="22"/>
          <w:szCs w:val="22"/>
          <w:lang w:val="en-GB"/>
        </w:rPr>
        <w:t>the procedures described in Sec. 6.3.2.5 of TS 38.211</w:t>
      </w:r>
      <w:r>
        <w:rPr>
          <w:b/>
          <w:bCs/>
          <w:sz w:val="22"/>
          <w:szCs w:val="22"/>
          <w:lang w:val="en-GB"/>
        </w:rPr>
        <w:t xml:space="preserve"> to this aggregated coded HARQ-ACK bit sequence.</w:t>
      </w:r>
    </w:p>
    <w:p w14:paraId="3BBBCE60" w14:textId="77777777" w:rsidR="00441FCA" w:rsidRPr="00AD1278" w:rsidRDefault="00441FCA" w:rsidP="00441FCA">
      <w:pPr>
        <w:pStyle w:val="ListParagraph"/>
        <w:ind w:left="1004"/>
        <w:jc w:val="both"/>
        <w:rPr>
          <w:sz w:val="22"/>
          <w:szCs w:val="22"/>
          <w:lang w:val="en-GB"/>
        </w:rPr>
      </w:pPr>
    </w:p>
    <w:p w14:paraId="7C3C076D" w14:textId="77777777" w:rsidR="00441FCA" w:rsidRDefault="00441FCA" w:rsidP="00441FCA">
      <w:pPr>
        <w:ind w:left="284"/>
        <w:jc w:val="both"/>
        <w:rPr>
          <w:b/>
          <w:bCs/>
          <w:sz w:val="22"/>
          <w:szCs w:val="22"/>
          <w:lang w:val="en-GB" w:eastAsia="zh-CN"/>
        </w:rPr>
      </w:pPr>
      <w:r w:rsidRPr="009F0333">
        <w:rPr>
          <w:b/>
          <w:bCs/>
          <w:sz w:val="22"/>
          <w:szCs w:val="22"/>
          <w:lang w:val="en-GB" w:eastAsia="zh-CN"/>
        </w:rPr>
        <w:t xml:space="preserve">Proposal </w:t>
      </w:r>
      <w:r>
        <w:rPr>
          <w:b/>
          <w:bCs/>
          <w:sz w:val="22"/>
          <w:szCs w:val="22"/>
          <w:lang w:val="en-GB" w:eastAsia="zh-CN"/>
        </w:rPr>
        <w:t>3.12</w:t>
      </w:r>
      <w:r w:rsidRPr="009F0333">
        <w:rPr>
          <w:b/>
          <w:bCs/>
          <w:sz w:val="22"/>
          <w:szCs w:val="22"/>
          <w:lang w:val="en-GB" w:eastAsia="zh-CN"/>
        </w:rPr>
        <w:t xml:space="preserve">: </w:t>
      </w:r>
      <w:r>
        <w:rPr>
          <w:b/>
          <w:bCs/>
          <w:sz w:val="22"/>
          <w:szCs w:val="22"/>
          <w:lang w:val="en-GB" w:eastAsia="zh-CN"/>
        </w:rPr>
        <w:t>Further d</w:t>
      </w:r>
      <w:r w:rsidRPr="009F0333">
        <w:rPr>
          <w:b/>
          <w:bCs/>
          <w:sz w:val="22"/>
          <w:szCs w:val="22"/>
          <w:lang w:val="en-GB" w:eastAsia="zh-CN"/>
        </w:rPr>
        <w:t>iscuss the selection of PUCCH resource set and the number of RBs for the multiplexing of high-priority HARQ-ACK and low-priority HARQ-</w:t>
      </w:r>
      <w:r w:rsidRPr="00441FCA">
        <w:rPr>
          <w:b/>
          <w:iCs/>
          <w:sz w:val="22"/>
          <w:szCs w:val="22"/>
          <w:lang w:val="en-GB"/>
        </w:rPr>
        <w:t>ACK</w:t>
      </w:r>
      <w:r w:rsidRPr="00441FCA">
        <w:rPr>
          <w:b/>
          <w:bCs/>
          <w:iCs/>
          <w:sz w:val="22"/>
          <w:szCs w:val="22"/>
          <w:lang w:val="en-GB" w:eastAsia="zh-CN"/>
        </w:rPr>
        <w:t>.</w:t>
      </w:r>
      <w:r w:rsidRPr="009F0333">
        <w:rPr>
          <w:b/>
          <w:bCs/>
          <w:sz w:val="22"/>
          <w:szCs w:val="22"/>
          <w:lang w:val="en-GB" w:eastAsia="zh-CN"/>
        </w:rPr>
        <w:t xml:space="preserve"> </w:t>
      </w:r>
    </w:p>
    <w:p w14:paraId="25F5D8A2" w14:textId="31A577A4" w:rsidR="00441FCA" w:rsidRPr="00891B2F" w:rsidRDefault="00441FCA" w:rsidP="00441FCA">
      <w:pPr>
        <w:ind w:left="284"/>
        <w:jc w:val="both"/>
        <w:rPr>
          <w:i/>
          <w:sz w:val="22"/>
          <w:szCs w:val="22"/>
          <w:lang w:val="en-GB"/>
        </w:rPr>
      </w:pPr>
      <w:r w:rsidRPr="00891B2F">
        <w:rPr>
          <w:b/>
          <w:i/>
          <w:sz w:val="22"/>
          <w:szCs w:val="22"/>
          <w:lang w:val="en-GB"/>
        </w:rPr>
        <w:t>Observation 3.</w:t>
      </w:r>
      <w:r>
        <w:rPr>
          <w:b/>
          <w:i/>
          <w:sz w:val="22"/>
          <w:szCs w:val="22"/>
          <w:lang w:val="en-GB"/>
        </w:rPr>
        <w:t>1</w:t>
      </w:r>
      <w:r w:rsidRPr="00891B2F">
        <w:rPr>
          <w:b/>
          <w:i/>
          <w:sz w:val="22"/>
          <w:szCs w:val="22"/>
          <w:lang w:val="en-GB"/>
        </w:rPr>
        <w:t xml:space="preserve">: Errors in low-priority HARQ-ACK codebook size determination may cause selection of different PUCCH resource set or use of smaller number of RBs for the multiplexed high-priority and low-priority HARQ-ACKs feedback than what gNB would expect. </w:t>
      </w:r>
    </w:p>
    <w:p w14:paraId="63849864" w14:textId="77777777" w:rsidR="00441FCA" w:rsidRPr="00891B2F" w:rsidRDefault="00441FCA" w:rsidP="00441FCA">
      <w:pPr>
        <w:spacing w:after="0"/>
        <w:ind w:left="284"/>
        <w:jc w:val="both"/>
        <w:rPr>
          <w:b/>
          <w:sz w:val="22"/>
          <w:szCs w:val="22"/>
          <w:lang w:val="en-GB"/>
        </w:rPr>
      </w:pPr>
      <w:r w:rsidRPr="00891B2F">
        <w:rPr>
          <w:b/>
          <w:sz w:val="22"/>
          <w:szCs w:val="22"/>
          <w:lang w:val="en-GB"/>
        </w:rPr>
        <w:t>Proposal 3.</w:t>
      </w:r>
      <w:r>
        <w:rPr>
          <w:b/>
          <w:sz w:val="22"/>
          <w:szCs w:val="22"/>
          <w:lang w:val="en-GB"/>
        </w:rPr>
        <w:t>13</w:t>
      </w:r>
      <w:r w:rsidRPr="00891B2F">
        <w:rPr>
          <w:b/>
          <w:sz w:val="22"/>
          <w:szCs w:val="22"/>
          <w:lang w:val="en-GB"/>
        </w:rPr>
        <w:t xml:space="preserve">: </w:t>
      </w:r>
      <w:r>
        <w:rPr>
          <w:b/>
          <w:sz w:val="22"/>
          <w:szCs w:val="22"/>
          <w:lang w:val="en-GB"/>
        </w:rPr>
        <w:t>T</w:t>
      </w:r>
      <w:r w:rsidRPr="00891B2F">
        <w:rPr>
          <w:b/>
          <w:sz w:val="22"/>
          <w:szCs w:val="22"/>
          <w:lang w:val="en-GB"/>
        </w:rPr>
        <w:t>o avoid discrepancy between the UE and the gNB on the determination of PUCCH resource set and number of RBs for UCI containing multiplexed high-priority and low-priority HARQ-ACKs</w:t>
      </w:r>
      <w:r>
        <w:rPr>
          <w:b/>
          <w:sz w:val="22"/>
          <w:szCs w:val="22"/>
          <w:lang w:val="en-GB"/>
        </w:rPr>
        <w:t xml:space="preserve">, support Option 3b: </w:t>
      </w:r>
    </w:p>
    <w:p w14:paraId="70D7107D" w14:textId="77777777" w:rsidR="00441FCA" w:rsidRPr="0068132C" w:rsidRDefault="00441FCA" w:rsidP="00441FCA">
      <w:pPr>
        <w:numPr>
          <w:ilvl w:val="0"/>
          <w:numId w:val="7"/>
        </w:numPr>
        <w:overflowPunct/>
        <w:autoSpaceDE/>
        <w:autoSpaceDN/>
        <w:adjustRightInd/>
        <w:spacing w:after="0"/>
        <w:contextualSpacing/>
        <w:jc w:val="both"/>
        <w:textAlignment w:val="auto"/>
        <w:rPr>
          <w:b/>
          <w:bCs/>
          <w:sz w:val="22"/>
          <w:szCs w:val="22"/>
          <w:lang w:val="en-GB" w:eastAsia="zh-CN"/>
        </w:rPr>
      </w:pPr>
      <w:r>
        <w:rPr>
          <w:b/>
          <w:bCs/>
          <w:sz w:val="22"/>
          <w:szCs w:val="22"/>
          <w:lang w:val="en-GB" w:eastAsia="zh-CN"/>
        </w:rPr>
        <w:t xml:space="preserve">Option 3b: </w:t>
      </w:r>
      <w:r w:rsidRPr="00345474">
        <w:rPr>
          <w:b/>
          <w:bCs/>
          <w:sz w:val="22"/>
          <w:szCs w:val="22"/>
          <w:lang w:val="en-GB" w:eastAsia="zh-CN"/>
        </w:rPr>
        <w:t>Configuration of semi-static size reservation for low-priority HARQ-ACK payload is provided by RRC</w:t>
      </w:r>
      <w:r>
        <w:rPr>
          <w:b/>
          <w:bCs/>
          <w:sz w:val="22"/>
          <w:szCs w:val="22"/>
          <w:lang w:val="en-GB" w:eastAsia="zh-CN"/>
        </w:rPr>
        <w:t>.</w:t>
      </w:r>
    </w:p>
    <w:p w14:paraId="05A0754A" w14:textId="77777777" w:rsidR="00441FCA" w:rsidRDefault="00441FCA" w:rsidP="00441FCA">
      <w:pPr>
        <w:overflowPunct/>
        <w:autoSpaceDE/>
        <w:autoSpaceDN/>
        <w:adjustRightInd/>
        <w:spacing w:after="0"/>
        <w:ind w:left="284"/>
        <w:contextualSpacing/>
        <w:jc w:val="both"/>
        <w:textAlignment w:val="auto"/>
        <w:rPr>
          <w:b/>
          <w:bCs/>
          <w:sz w:val="22"/>
          <w:szCs w:val="22"/>
          <w:lang w:val="en-GB" w:eastAsia="zh-CN"/>
        </w:rPr>
      </w:pPr>
      <w:r>
        <w:rPr>
          <w:b/>
          <w:bCs/>
          <w:sz w:val="22"/>
          <w:szCs w:val="22"/>
          <w:lang w:val="en-GB" w:eastAsia="zh-CN"/>
        </w:rPr>
        <w:t>Otherwise, as a second preference, support either Option 4 or Option 5:</w:t>
      </w:r>
    </w:p>
    <w:p w14:paraId="77C03E51" w14:textId="77777777" w:rsidR="00441FCA" w:rsidRPr="00345474" w:rsidRDefault="00441FCA" w:rsidP="00441FCA">
      <w:pPr>
        <w:numPr>
          <w:ilvl w:val="0"/>
          <w:numId w:val="7"/>
        </w:numPr>
        <w:overflowPunct/>
        <w:autoSpaceDE/>
        <w:autoSpaceDN/>
        <w:adjustRightInd/>
        <w:spacing w:after="0"/>
        <w:contextualSpacing/>
        <w:jc w:val="both"/>
        <w:textAlignment w:val="auto"/>
        <w:rPr>
          <w:b/>
          <w:bCs/>
          <w:sz w:val="22"/>
          <w:szCs w:val="22"/>
          <w:lang w:val="en-GB" w:eastAsia="zh-CN"/>
        </w:rPr>
      </w:pPr>
      <w:r>
        <w:rPr>
          <w:b/>
          <w:bCs/>
          <w:sz w:val="22"/>
          <w:szCs w:val="22"/>
          <w:lang w:val="en-GB" w:eastAsia="zh-CN"/>
        </w:rPr>
        <w:t>Option 4:</w:t>
      </w:r>
      <w:r w:rsidRPr="00345474">
        <w:rPr>
          <w:b/>
          <w:bCs/>
          <w:sz w:val="22"/>
          <w:szCs w:val="22"/>
          <w:lang w:val="en-GB" w:eastAsia="zh-CN"/>
        </w:rPr>
        <w:t xml:space="preserve"> The indication and determination are defined by combining dynamic indication for enabling/disabling low-priority HARQ-ACK multiplexing and for low-priority HARQ-ACK codebook size.</w:t>
      </w:r>
    </w:p>
    <w:p w14:paraId="2523B099" w14:textId="77777777" w:rsidR="00441FCA" w:rsidRPr="0068132C" w:rsidRDefault="00441FCA" w:rsidP="00441FCA">
      <w:pPr>
        <w:numPr>
          <w:ilvl w:val="0"/>
          <w:numId w:val="7"/>
        </w:numPr>
        <w:overflowPunct/>
        <w:autoSpaceDE/>
        <w:autoSpaceDN/>
        <w:adjustRightInd/>
        <w:spacing w:after="0"/>
        <w:contextualSpacing/>
        <w:jc w:val="both"/>
        <w:textAlignment w:val="auto"/>
        <w:rPr>
          <w:b/>
          <w:bCs/>
          <w:sz w:val="22"/>
          <w:szCs w:val="22"/>
          <w:lang w:val="en-GB" w:eastAsia="zh-CN"/>
        </w:rPr>
      </w:pPr>
      <w:r>
        <w:rPr>
          <w:b/>
          <w:bCs/>
          <w:sz w:val="22"/>
          <w:szCs w:val="22"/>
          <w:lang w:val="en-GB" w:eastAsia="zh-CN"/>
        </w:rPr>
        <w:t>Option 5:</w:t>
      </w:r>
      <w:r w:rsidRPr="0068132C">
        <w:rPr>
          <w:b/>
          <w:bCs/>
          <w:sz w:val="22"/>
          <w:szCs w:val="22"/>
          <w:lang w:val="en-GB" w:eastAsia="zh-CN"/>
        </w:rPr>
        <w:t xml:space="preserve"> The indication and determination are defining the number of RBs and/or PUCCH resource set index to be used in the PUCCH transmission, where the indication is included in the high-priority DL assignment.</w:t>
      </w:r>
    </w:p>
    <w:p w14:paraId="4944AB5B" w14:textId="77777777" w:rsidR="00441FCA" w:rsidRDefault="00441FCA" w:rsidP="00441FCA">
      <w:pPr>
        <w:spacing w:after="0"/>
        <w:jc w:val="both"/>
        <w:rPr>
          <w:b/>
          <w:i/>
          <w:sz w:val="22"/>
          <w:szCs w:val="22"/>
          <w:lang w:val="en-GB"/>
        </w:rPr>
      </w:pPr>
    </w:p>
    <w:p w14:paraId="653AAB22" w14:textId="5C1FC13A" w:rsidR="00441FCA" w:rsidRPr="00891B2F" w:rsidRDefault="00441FCA" w:rsidP="00441FCA">
      <w:pPr>
        <w:ind w:left="284"/>
        <w:jc w:val="both"/>
        <w:rPr>
          <w:b/>
          <w:i/>
          <w:sz w:val="22"/>
          <w:szCs w:val="22"/>
          <w:lang w:val="en-GB"/>
        </w:rPr>
      </w:pPr>
      <w:r w:rsidRPr="00891B2F">
        <w:rPr>
          <w:b/>
          <w:i/>
          <w:sz w:val="22"/>
          <w:szCs w:val="22"/>
          <w:lang w:val="en-GB"/>
        </w:rPr>
        <w:t>Observation 3.</w:t>
      </w:r>
      <w:r>
        <w:rPr>
          <w:b/>
          <w:i/>
          <w:sz w:val="22"/>
          <w:szCs w:val="22"/>
          <w:lang w:val="en-GB"/>
        </w:rPr>
        <w:t>2</w:t>
      </w:r>
      <w:r w:rsidRPr="00891B2F">
        <w:rPr>
          <w:b/>
          <w:i/>
          <w:sz w:val="22"/>
          <w:szCs w:val="22"/>
          <w:lang w:val="en-GB"/>
        </w:rPr>
        <w:t xml:space="preserve">: In principle, multiplexing could be supported for all four possible combinations of high-priority HARQ-ACK overlapping with low-priority HARQ-ACK considering Type-1 and Type-2 codebooks. If there would be a need to prioritize some cases for the discussions, the cases involving same HARQ-ACK codebook type (Type-1/Type-2) could be discussed first. The case corresponding to multiplexing high-priority Type-1 HARQ-ACK and low-priority Type-2 HARQ-ACK could also be of interest. </w:t>
      </w:r>
    </w:p>
    <w:p w14:paraId="7AD17699" w14:textId="77777777" w:rsidR="00441FCA" w:rsidRPr="00891B2F" w:rsidRDefault="00441FCA" w:rsidP="00441FCA">
      <w:pPr>
        <w:spacing w:after="0"/>
        <w:ind w:left="284"/>
        <w:jc w:val="both"/>
        <w:rPr>
          <w:b/>
          <w:sz w:val="22"/>
          <w:szCs w:val="22"/>
          <w:lang w:val="en-GB" w:eastAsia="zh-CN"/>
        </w:rPr>
      </w:pPr>
      <w:r w:rsidRPr="00891B2F">
        <w:rPr>
          <w:b/>
          <w:sz w:val="22"/>
          <w:szCs w:val="22"/>
          <w:lang w:val="en-GB" w:eastAsia="zh-CN"/>
        </w:rPr>
        <w:t>Proposal 3.</w:t>
      </w:r>
      <w:r>
        <w:rPr>
          <w:b/>
          <w:bCs/>
          <w:sz w:val="22"/>
          <w:szCs w:val="22"/>
          <w:lang w:val="en-GB" w:eastAsia="zh-CN"/>
        </w:rPr>
        <w:t>14</w:t>
      </w:r>
      <w:r w:rsidRPr="00891B2F">
        <w:rPr>
          <w:b/>
          <w:sz w:val="22"/>
          <w:szCs w:val="22"/>
          <w:lang w:val="en-GB" w:eastAsia="zh-CN"/>
        </w:rPr>
        <w:t>: For the scenario where a PUCCH carrying high-priority SR overlaps with a PUCCH carrying low-priority HARQ-ACK:</w:t>
      </w:r>
    </w:p>
    <w:p w14:paraId="50BFCF75" w14:textId="77777777" w:rsidR="00441FCA" w:rsidRDefault="00441FCA" w:rsidP="00441FCA">
      <w:pPr>
        <w:pStyle w:val="ListParagraph"/>
        <w:numPr>
          <w:ilvl w:val="0"/>
          <w:numId w:val="20"/>
        </w:numPr>
        <w:jc w:val="both"/>
        <w:rPr>
          <w:b/>
          <w:bCs/>
          <w:sz w:val="22"/>
          <w:szCs w:val="22"/>
          <w:lang w:val="en-GB"/>
        </w:rPr>
      </w:pPr>
      <w:r w:rsidRPr="00FC31A4">
        <w:rPr>
          <w:b/>
          <w:bCs/>
          <w:sz w:val="22"/>
          <w:szCs w:val="22"/>
          <w:lang w:val="en-GB"/>
        </w:rPr>
        <w:t>If SR is with F0 and HARQ-ACK is with F0/F1</w:t>
      </w:r>
      <w:r>
        <w:rPr>
          <w:b/>
          <w:bCs/>
          <w:sz w:val="22"/>
          <w:szCs w:val="22"/>
          <w:lang w:val="en-GB"/>
        </w:rPr>
        <w:t>, adopt one of the following options</w:t>
      </w:r>
      <w:r w:rsidRPr="00FC31A4">
        <w:rPr>
          <w:b/>
          <w:bCs/>
          <w:sz w:val="22"/>
          <w:szCs w:val="22"/>
          <w:lang w:val="en-GB"/>
        </w:rPr>
        <w:t xml:space="preserve">: </w:t>
      </w:r>
    </w:p>
    <w:p w14:paraId="6986895A" w14:textId="77777777" w:rsidR="00441FCA" w:rsidRPr="005A56FE" w:rsidRDefault="00441FCA" w:rsidP="00441FCA">
      <w:pPr>
        <w:pStyle w:val="ListParagraph"/>
        <w:numPr>
          <w:ilvl w:val="1"/>
          <w:numId w:val="20"/>
        </w:numPr>
        <w:jc w:val="both"/>
        <w:rPr>
          <w:b/>
          <w:bCs/>
          <w:sz w:val="22"/>
          <w:szCs w:val="22"/>
          <w:lang w:val="en-GB"/>
        </w:rPr>
      </w:pPr>
      <w:r>
        <w:rPr>
          <w:b/>
          <w:bCs/>
          <w:sz w:val="22"/>
          <w:szCs w:val="22"/>
          <w:lang w:val="en-GB"/>
        </w:rPr>
        <w:t>Opt.1b: The</w:t>
      </w:r>
      <w:r w:rsidRPr="00186304">
        <w:rPr>
          <w:b/>
          <w:bCs/>
          <w:sz w:val="22"/>
          <w:szCs w:val="22"/>
          <w:lang w:val="en-GB"/>
        </w:rPr>
        <w:t xml:space="preserve"> positive SR and HARQ-ACK are multiplexed and transmitted on the SR resource. For negative SR, the UE transmit</w:t>
      </w:r>
      <w:r>
        <w:rPr>
          <w:b/>
          <w:bCs/>
          <w:sz w:val="22"/>
          <w:szCs w:val="22"/>
          <w:lang w:val="en-GB"/>
        </w:rPr>
        <w:t>s</w:t>
      </w:r>
      <w:r w:rsidRPr="00186304">
        <w:rPr>
          <w:b/>
          <w:bCs/>
          <w:sz w:val="22"/>
          <w:szCs w:val="22"/>
          <w:lang w:val="en-GB"/>
        </w:rPr>
        <w:t xml:space="preserve"> only HARQ-ACK on the HARQ-ACK resource.</w:t>
      </w:r>
    </w:p>
    <w:p w14:paraId="69503755" w14:textId="77777777" w:rsidR="00441FCA" w:rsidRDefault="00441FCA" w:rsidP="00441FCA">
      <w:pPr>
        <w:pStyle w:val="ListParagraph"/>
        <w:numPr>
          <w:ilvl w:val="1"/>
          <w:numId w:val="20"/>
        </w:numPr>
        <w:jc w:val="both"/>
        <w:rPr>
          <w:b/>
          <w:bCs/>
          <w:sz w:val="22"/>
          <w:szCs w:val="22"/>
          <w:lang w:val="en-GB"/>
        </w:rPr>
      </w:pPr>
      <w:r>
        <w:rPr>
          <w:b/>
          <w:bCs/>
          <w:sz w:val="22"/>
          <w:szCs w:val="22"/>
          <w:lang w:val="en-GB"/>
        </w:rPr>
        <w:t>Opt.1c: T</w:t>
      </w:r>
      <w:r w:rsidRPr="00FC31A4">
        <w:rPr>
          <w:b/>
          <w:bCs/>
          <w:sz w:val="22"/>
          <w:szCs w:val="22"/>
          <w:lang w:val="en-GB"/>
        </w:rPr>
        <w:t>he SR and HARQ-ACK are multiplexed and transmitted on the SR resource.</w:t>
      </w:r>
    </w:p>
    <w:p w14:paraId="45679876" w14:textId="77777777" w:rsidR="00441FCA" w:rsidRPr="00891B2F" w:rsidRDefault="00441FCA" w:rsidP="00441FCA">
      <w:pPr>
        <w:numPr>
          <w:ilvl w:val="0"/>
          <w:numId w:val="18"/>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If SR is with F1 and HARQ-ACK is with F0/F1</w:t>
      </w:r>
      <w:r>
        <w:rPr>
          <w:b/>
          <w:sz w:val="22"/>
          <w:szCs w:val="22"/>
          <w:lang w:val="en-GB" w:eastAsia="zh-CN"/>
        </w:rPr>
        <w:t>, adopt Opt.3</w:t>
      </w:r>
      <w:r w:rsidRPr="00891B2F">
        <w:rPr>
          <w:b/>
          <w:sz w:val="22"/>
          <w:szCs w:val="22"/>
          <w:lang w:val="en-GB" w:eastAsia="zh-CN"/>
        </w:rPr>
        <w:t>: Transmit HARQ-ACK on the SR resource if SR is positive; and transmit HARQ-ACK on the HARQ-ACK resource when SR is negative.</w:t>
      </w:r>
    </w:p>
    <w:p w14:paraId="3250C5E1" w14:textId="3E944D78" w:rsidR="00441FCA" w:rsidRPr="00891B2F" w:rsidRDefault="00441FCA" w:rsidP="00441FCA">
      <w:pPr>
        <w:numPr>
          <w:ilvl w:val="0"/>
          <w:numId w:val="18"/>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If SR is with F0/F1 and HARQ-ACK is with F2/F3/F4: If SR is positive, transmit SR on the SR resource and drop HARQ-ACK; if SR is negative, transmit HARQ-ACK</w:t>
      </w:r>
      <w:r w:rsidR="00B176AB">
        <w:rPr>
          <w:b/>
          <w:sz w:val="22"/>
          <w:szCs w:val="22"/>
          <w:lang w:val="en-GB" w:eastAsia="zh-CN"/>
        </w:rPr>
        <w:t xml:space="preserve"> </w:t>
      </w:r>
      <w:r w:rsidRPr="00891B2F">
        <w:rPr>
          <w:b/>
          <w:sz w:val="22"/>
          <w:szCs w:val="22"/>
          <w:lang w:val="en-GB" w:eastAsia="zh-CN"/>
        </w:rPr>
        <w:t>only on the HARQ-ACK resource.</w:t>
      </w:r>
    </w:p>
    <w:p w14:paraId="679740A8" w14:textId="77777777" w:rsidR="00441FCA" w:rsidRDefault="00441FCA" w:rsidP="00441FCA">
      <w:pPr>
        <w:spacing w:after="0"/>
        <w:jc w:val="both"/>
        <w:rPr>
          <w:b/>
          <w:sz w:val="22"/>
          <w:szCs w:val="22"/>
          <w:lang w:val="en-GB"/>
        </w:rPr>
      </w:pPr>
    </w:p>
    <w:p w14:paraId="5FC40880" w14:textId="4EB3ECFB" w:rsidR="00441FCA" w:rsidRPr="00891B2F" w:rsidRDefault="00441FCA" w:rsidP="00441FCA">
      <w:pPr>
        <w:spacing w:after="0"/>
        <w:ind w:left="284"/>
        <w:jc w:val="both"/>
        <w:rPr>
          <w:b/>
          <w:sz w:val="22"/>
          <w:szCs w:val="22"/>
          <w:lang w:val="en-GB"/>
        </w:rPr>
      </w:pPr>
      <w:r w:rsidRPr="00891B2F">
        <w:rPr>
          <w:b/>
          <w:sz w:val="22"/>
          <w:szCs w:val="22"/>
          <w:lang w:val="en-GB"/>
        </w:rPr>
        <w:t>Proposal 3.</w:t>
      </w:r>
      <w:r>
        <w:rPr>
          <w:b/>
          <w:bCs/>
          <w:sz w:val="22"/>
          <w:szCs w:val="22"/>
          <w:lang w:val="en-GB"/>
        </w:rPr>
        <w:t>15</w:t>
      </w:r>
      <w:r w:rsidRPr="00891B2F">
        <w:rPr>
          <w:b/>
          <w:sz w:val="22"/>
          <w:szCs w:val="22"/>
          <w:lang w:val="en-GB"/>
        </w:rPr>
        <w:t>: For handling the scenarios where a PUCCH of a given priority crosses the sub-slot boundary of the PUCCH config of another priority and overlaps with a PUCCH of another priority, adopt the following procedure:</w:t>
      </w:r>
    </w:p>
    <w:p w14:paraId="7E870670" w14:textId="77777777" w:rsidR="00441FCA" w:rsidRPr="00891B2F" w:rsidRDefault="00441FCA" w:rsidP="00441FCA">
      <w:pPr>
        <w:numPr>
          <w:ilvl w:val="0"/>
          <w:numId w:val="16"/>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 xml:space="preserve">Multiplexing of low-priority PUCCH and high-priority PUCCH, is allowed only if this multiplexing is done on a high-priority PUCCH resource. In addition: </w:t>
      </w:r>
    </w:p>
    <w:p w14:paraId="1D0F0521" w14:textId="77777777" w:rsidR="00441FCA" w:rsidRPr="00891B2F" w:rsidRDefault="00441FCA" w:rsidP="00441FCA">
      <w:pPr>
        <w:numPr>
          <w:ilvl w:val="1"/>
          <w:numId w:val="16"/>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lastRenderedPageBreak/>
        <w:t xml:space="preserve">UE does not expect an overlap between the resulting PUCCH resource to be used for multiplexing and another high-priority PUCCH; </w:t>
      </w:r>
    </w:p>
    <w:p w14:paraId="64448200" w14:textId="77777777" w:rsidR="00441FCA" w:rsidRPr="00891B2F" w:rsidRDefault="00441FCA" w:rsidP="00441FCA">
      <w:pPr>
        <w:numPr>
          <w:ilvl w:val="1"/>
          <w:numId w:val="16"/>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and if the resulting PUCCH resource overlaps with a low-priority PUCCH, the low-priority PUCCH is then dropped.</w:t>
      </w:r>
    </w:p>
    <w:p w14:paraId="333C30FD" w14:textId="77777777" w:rsidR="00441FCA" w:rsidRPr="00891B2F" w:rsidRDefault="00441FCA" w:rsidP="00441FCA">
      <w:pPr>
        <w:numPr>
          <w:ilvl w:val="1"/>
          <w:numId w:val="16"/>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 xml:space="preserve">Additional conditions are FFS. </w:t>
      </w:r>
    </w:p>
    <w:p w14:paraId="1066443D" w14:textId="77777777" w:rsidR="00441FCA" w:rsidRDefault="00441FCA" w:rsidP="00441FCA">
      <w:pPr>
        <w:overflowPunct/>
        <w:autoSpaceDE/>
        <w:autoSpaceDN/>
        <w:adjustRightInd/>
        <w:spacing w:after="0"/>
        <w:jc w:val="both"/>
        <w:textAlignment w:val="auto"/>
        <w:rPr>
          <w:b/>
          <w:sz w:val="22"/>
          <w:szCs w:val="22"/>
          <w:lang w:val="en-GB" w:eastAsia="zh-CN"/>
        </w:rPr>
      </w:pPr>
    </w:p>
    <w:p w14:paraId="27301E79" w14:textId="2373112A" w:rsidR="00441FCA" w:rsidRPr="00891B2F" w:rsidRDefault="00441FCA" w:rsidP="00441FCA">
      <w:pPr>
        <w:overflowPunct/>
        <w:autoSpaceDE/>
        <w:autoSpaceDN/>
        <w:adjustRightInd/>
        <w:spacing w:after="0"/>
        <w:ind w:left="284"/>
        <w:jc w:val="both"/>
        <w:textAlignment w:val="auto"/>
        <w:rPr>
          <w:b/>
          <w:sz w:val="22"/>
          <w:szCs w:val="22"/>
          <w:lang w:val="en-GB" w:eastAsia="zh-CN"/>
        </w:rPr>
      </w:pPr>
      <w:r w:rsidRPr="00891B2F">
        <w:rPr>
          <w:b/>
          <w:sz w:val="22"/>
          <w:szCs w:val="22"/>
          <w:lang w:val="en-GB" w:eastAsia="zh-CN"/>
        </w:rPr>
        <w:t>Proposal 3.</w:t>
      </w:r>
      <w:r>
        <w:rPr>
          <w:b/>
          <w:sz w:val="22"/>
          <w:szCs w:val="22"/>
          <w:lang w:val="en-GB" w:eastAsia="zh-CN"/>
        </w:rPr>
        <w:t>16</w:t>
      </w:r>
      <w:r w:rsidRPr="00891B2F">
        <w:rPr>
          <w:b/>
          <w:sz w:val="22"/>
          <w:szCs w:val="22"/>
          <w:lang w:val="en-GB" w:eastAsia="zh-CN"/>
        </w:rPr>
        <w:t>: For handling the scenarios with more than two overlapping PUCCHs of different priorities, adopt the following procedure:</w:t>
      </w:r>
    </w:p>
    <w:p w14:paraId="7C0DC326" w14:textId="77777777" w:rsidR="00441FCA" w:rsidRPr="00891B2F" w:rsidRDefault="00441FCA" w:rsidP="00441FCA">
      <w:pPr>
        <w:numPr>
          <w:ilvl w:val="0"/>
          <w:numId w:val="17"/>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 xml:space="preserve">Allow a single checking/multiplexing step between channels of different priorities, where in case multiplexing is feasible: </w:t>
      </w:r>
    </w:p>
    <w:p w14:paraId="370475AD" w14:textId="77777777" w:rsidR="00441FCA" w:rsidRPr="00891B2F" w:rsidRDefault="00441FCA" w:rsidP="00441FCA">
      <w:pPr>
        <w:numPr>
          <w:ilvl w:val="1"/>
          <w:numId w:val="17"/>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 xml:space="preserve">UE does not expect an overlap between the resulting resource to be used for multiplexing and a high-priority PUCCH; </w:t>
      </w:r>
    </w:p>
    <w:p w14:paraId="412344D7" w14:textId="77777777" w:rsidR="00441FCA" w:rsidRPr="00891B2F" w:rsidRDefault="00441FCA" w:rsidP="00441FCA">
      <w:pPr>
        <w:numPr>
          <w:ilvl w:val="1"/>
          <w:numId w:val="17"/>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and if the resulting PUCCH resource overlaps with a low-priority PUCCH, the low-priority PUCCH is then dropped.</w:t>
      </w:r>
    </w:p>
    <w:p w14:paraId="0114C187" w14:textId="77777777" w:rsidR="00441FCA" w:rsidRPr="00891B2F" w:rsidRDefault="00441FCA" w:rsidP="00441FCA">
      <w:pPr>
        <w:overflowPunct/>
        <w:autoSpaceDE/>
        <w:autoSpaceDN/>
        <w:adjustRightInd/>
        <w:spacing w:after="0"/>
        <w:contextualSpacing/>
        <w:jc w:val="both"/>
        <w:textAlignment w:val="auto"/>
        <w:rPr>
          <w:b/>
          <w:sz w:val="22"/>
          <w:szCs w:val="22"/>
          <w:lang w:val="en-GB" w:eastAsia="zh-CN"/>
        </w:rPr>
      </w:pPr>
    </w:p>
    <w:p w14:paraId="47831405" w14:textId="77777777" w:rsidR="0049308F" w:rsidRPr="00891B2F" w:rsidRDefault="0049308F" w:rsidP="00AF26A6">
      <w:pPr>
        <w:rPr>
          <w:sz w:val="22"/>
          <w:szCs w:val="22"/>
          <w:lang w:val="en-GB" w:eastAsia="zh-CN"/>
        </w:rPr>
      </w:pPr>
    </w:p>
    <w:p w14:paraId="09A3235D" w14:textId="6CBBABFB" w:rsidR="00575462" w:rsidRDefault="00575462" w:rsidP="00575462">
      <w:pPr>
        <w:rPr>
          <w:sz w:val="22"/>
          <w:szCs w:val="22"/>
          <w:lang w:val="en-GB" w:eastAsia="zh-CN"/>
        </w:rPr>
      </w:pPr>
      <w:r w:rsidRPr="00891B2F">
        <w:rPr>
          <w:sz w:val="22"/>
          <w:szCs w:val="22"/>
          <w:lang w:val="en-GB" w:eastAsia="zh-CN"/>
        </w:rPr>
        <w:t xml:space="preserve">For </w:t>
      </w:r>
      <w:r w:rsidRPr="00891B2F">
        <w:rPr>
          <w:b/>
          <w:sz w:val="22"/>
          <w:szCs w:val="22"/>
          <w:u w:val="single"/>
          <w:lang w:val="en-GB" w:eastAsia="zh-CN"/>
        </w:rPr>
        <w:t>intra-UE multiplexing of overlapping channels of different priority on PUSCH (i.e. PUCCH versus PUSCH)</w:t>
      </w:r>
      <w:r w:rsidRPr="00891B2F">
        <w:rPr>
          <w:sz w:val="22"/>
          <w:szCs w:val="22"/>
          <w:lang w:val="en-GB" w:eastAsia="zh-CN"/>
        </w:rPr>
        <w:t xml:space="preserve"> in Sec 3.2, we have the following observations and proposals:</w:t>
      </w:r>
    </w:p>
    <w:p w14:paraId="49B97616" w14:textId="77777777" w:rsidR="00886333" w:rsidRPr="00891B2F" w:rsidRDefault="00886333" w:rsidP="00886333">
      <w:pPr>
        <w:spacing w:before="120"/>
        <w:ind w:left="284"/>
        <w:jc w:val="both"/>
        <w:rPr>
          <w:sz w:val="22"/>
          <w:szCs w:val="22"/>
          <w:lang w:val="en-GB" w:eastAsia="zh-CN"/>
        </w:rPr>
      </w:pPr>
      <w:r w:rsidRPr="00891B2F">
        <w:rPr>
          <w:b/>
          <w:sz w:val="22"/>
          <w:szCs w:val="22"/>
          <w:lang w:val="en-GB"/>
        </w:rPr>
        <w:t>Proposal 3.</w:t>
      </w:r>
      <w:r>
        <w:rPr>
          <w:b/>
          <w:bCs/>
          <w:sz w:val="22"/>
          <w:szCs w:val="22"/>
          <w:lang w:val="en-GB"/>
        </w:rPr>
        <w:t>17</w:t>
      </w:r>
      <w:r w:rsidRPr="00891B2F">
        <w:rPr>
          <w:b/>
          <w:sz w:val="22"/>
          <w:szCs w:val="22"/>
          <w:lang w:val="en-GB"/>
        </w:rPr>
        <w:t>:</w:t>
      </w:r>
      <w:r w:rsidRPr="00891B2F">
        <w:rPr>
          <w:b/>
          <w:color w:val="000000"/>
          <w:sz w:val="22"/>
          <w:szCs w:val="22"/>
          <w:shd w:val="clear" w:color="auto" w:fill="FFFFFF"/>
          <w:lang w:val="en-GB"/>
        </w:rPr>
        <w:t xml:space="preserve"> For the scenarios of multiplexing HARQ-ACK bits in DG PUSCH of different priorities, </w:t>
      </w:r>
      <w:r w:rsidRPr="00891B2F">
        <w:rPr>
          <w:rStyle w:val="normaltextrun"/>
          <w:b/>
          <w:color w:val="000000"/>
          <w:sz w:val="22"/>
          <w:szCs w:val="22"/>
          <w:shd w:val="clear" w:color="auto" w:fill="FFFFFF"/>
          <w:lang w:val="en-GB"/>
        </w:rPr>
        <w:t>gNB dynamically indicates via beta</w:t>
      </w:r>
      <w:r>
        <w:rPr>
          <w:rStyle w:val="normaltextrun"/>
          <w:b/>
          <w:color w:val="000000"/>
          <w:sz w:val="22"/>
          <w:szCs w:val="22"/>
          <w:shd w:val="clear" w:color="auto" w:fill="FFFFFF"/>
          <w:lang w:val="en-GB"/>
        </w:rPr>
        <w:t>-</w:t>
      </w:r>
      <w:r w:rsidRPr="00891B2F">
        <w:rPr>
          <w:rStyle w:val="normaltextrun"/>
          <w:b/>
          <w:color w:val="000000"/>
          <w:sz w:val="22"/>
          <w:szCs w:val="22"/>
          <w:shd w:val="clear" w:color="auto" w:fill="FFFFFF"/>
          <w:lang w:val="en-GB"/>
        </w:rPr>
        <w:t>offset in the corresponding scheduling DCI whether to multiplex HARQ-ACK in PUSCH of different PHY priority or not</w:t>
      </w:r>
      <w:r>
        <w:rPr>
          <w:rStyle w:val="normaltextrun"/>
          <w:b/>
          <w:color w:val="000000"/>
          <w:sz w:val="22"/>
          <w:szCs w:val="22"/>
          <w:shd w:val="clear" w:color="auto" w:fill="FFFFFF"/>
          <w:lang w:val="en-GB"/>
        </w:rPr>
        <w:t xml:space="preserve"> (e.g. beta-offset = 0)</w:t>
      </w:r>
      <w:r w:rsidRPr="00891B2F">
        <w:rPr>
          <w:b/>
          <w:sz w:val="22"/>
          <w:szCs w:val="22"/>
          <w:lang w:val="en-GB"/>
        </w:rPr>
        <w:t>. FFS whether to support multiplexing of HARQ-ACK bits on CG PUSCH of a different PHY priority.</w:t>
      </w:r>
    </w:p>
    <w:p w14:paraId="6AF3FFEF" w14:textId="77777777" w:rsidR="00886333" w:rsidRPr="00891B2F" w:rsidRDefault="00886333" w:rsidP="00886333">
      <w:pPr>
        <w:spacing w:after="0"/>
        <w:ind w:left="284"/>
        <w:jc w:val="both"/>
        <w:rPr>
          <w:b/>
          <w:sz w:val="22"/>
          <w:szCs w:val="22"/>
          <w:lang w:val="en-GB" w:eastAsia="zh-CN"/>
        </w:rPr>
      </w:pPr>
      <w:r w:rsidRPr="00891B2F">
        <w:rPr>
          <w:b/>
          <w:sz w:val="22"/>
          <w:szCs w:val="22"/>
          <w:lang w:val="en-GB" w:eastAsia="zh-CN"/>
        </w:rPr>
        <w:t>Proposal 3.</w:t>
      </w:r>
      <w:r>
        <w:rPr>
          <w:b/>
          <w:sz w:val="22"/>
          <w:szCs w:val="22"/>
          <w:lang w:val="en-GB" w:eastAsia="zh-CN"/>
        </w:rPr>
        <w:t>18</w:t>
      </w:r>
      <w:r w:rsidRPr="00891B2F">
        <w:rPr>
          <w:b/>
          <w:sz w:val="22"/>
          <w:szCs w:val="22"/>
          <w:lang w:val="en-GB" w:eastAsia="zh-CN"/>
        </w:rPr>
        <w:t xml:space="preserve">: </w:t>
      </w:r>
      <w:r w:rsidRPr="00891B2F">
        <w:rPr>
          <w:b/>
          <w:sz w:val="22"/>
          <w:szCs w:val="22"/>
          <w:lang w:val="en-GB"/>
        </w:rPr>
        <w:t xml:space="preserve">For the scenarios of </w:t>
      </w:r>
      <w:r w:rsidRPr="00891B2F">
        <w:rPr>
          <w:b/>
          <w:sz w:val="22"/>
          <w:szCs w:val="22"/>
          <w:lang w:val="en-GB" w:eastAsia="zh-CN"/>
        </w:rPr>
        <w:t>multiplexing HARQ-ACK bits in PUSCH of different priorities, RAN1 should specify:</w:t>
      </w:r>
    </w:p>
    <w:p w14:paraId="2DAE5AC7" w14:textId="77777777" w:rsidR="00886333" w:rsidRPr="00FC31A4" w:rsidRDefault="00886333" w:rsidP="00886333">
      <w:pPr>
        <w:pStyle w:val="ListParagraph"/>
        <w:numPr>
          <w:ilvl w:val="0"/>
          <w:numId w:val="9"/>
        </w:numPr>
        <w:ind w:left="644"/>
        <w:jc w:val="both"/>
        <w:rPr>
          <w:b/>
          <w:sz w:val="22"/>
          <w:szCs w:val="22"/>
          <w:lang w:val="en-GB"/>
        </w:rPr>
      </w:pPr>
      <w:r>
        <w:rPr>
          <w:b/>
          <w:sz w:val="22"/>
          <w:szCs w:val="22"/>
          <w:lang w:val="en-GB"/>
        </w:rPr>
        <w:t>three</w:t>
      </w:r>
      <w:r w:rsidRPr="00FC31A4">
        <w:rPr>
          <w:b/>
          <w:sz w:val="22"/>
          <w:szCs w:val="22"/>
          <w:lang w:val="en-GB"/>
        </w:rPr>
        <w:t xml:space="preserve"> sets of beta</w:t>
      </w:r>
      <w:r>
        <w:rPr>
          <w:b/>
          <w:sz w:val="22"/>
          <w:szCs w:val="22"/>
          <w:lang w:val="en-GB"/>
        </w:rPr>
        <w:t>-</w:t>
      </w:r>
      <w:r w:rsidRPr="00FC31A4">
        <w:rPr>
          <w:b/>
          <w:sz w:val="22"/>
          <w:szCs w:val="22"/>
          <w:lang w:val="en-GB"/>
        </w:rPr>
        <w:t>offset values</w:t>
      </w:r>
      <w:r>
        <w:rPr>
          <w:b/>
          <w:sz w:val="22"/>
          <w:szCs w:val="22"/>
          <w:lang w:val="en-GB"/>
        </w:rPr>
        <w:t xml:space="preserve"> (i.e. Option 1) for</w:t>
      </w:r>
      <w:r w:rsidRPr="00FC31A4">
        <w:rPr>
          <w:b/>
          <w:sz w:val="22"/>
          <w:szCs w:val="22"/>
          <w:lang w:val="en-GB"/>
        </w:rPr>
        <w:t>:</w:t>
      </w:r>
    </w:p>
    <w:p w14:paraId="14DD4DF3" w14:textId="77777777" w:rsidR="00886333" w:rsidRDefault="00886333" w:rsidP="00886333">
      <w:pPr>
        <w:pStyle w:val="ListParagraph"/>
        <w:numPr>
          <w:ilvl w:val="1"/>
          <w:numId w:val="9"/>
        </w:numPr>
        <w:ind w:left="1364"/>
        <w:jc w:val="both"/>
        <w:rPr>
          <w:b/>
          <w:bCs/>
          <w:sz w:val="22"/>
          <w:szCs w:val="22"/>
          <w:lang w:val="en-GB"/>
        </w:rPr>
      </w:pPr>
      <w:r>
        <w:rPr>
          <w:b/>
          <w:bCs/>
          <w:sz w:val="22"/>
          <w:szCs w:val="22"/>
          <w:lang w:val="en-GB"/>
        </w:rPr>
        <w:t>multiplexing HARQ-ACK bits on the PUSCH with the same priority (specified already);</w:t>
      </w:r>
    </w:p>
    <w:p w14:paraId="09042BF6" w14:textId="77777777" w:rsidR="00886333" w:rsidRPr="00FC31A4" w:rsidRDefault="00886333" w:rsidP="00886333">
      <w:pPr>
        <w:pStyle w:val="ListParagraph"/>
        <w:numPr>
          <w:ilvl w:val="1"/>
          <w:numId w:val="9"/>
        </w:numPr>
        <w:ind w:left="1364"/>
        <w:jc w:val="both"/>
        <w:rPr>
          <w:b/>
          <w:bCs/>
          <w:sz w:val="22"/>
          <w:szCs w:val="22"/>
          <w:lang w:val="en-GB"/>
        </w:rPr>
      </w:pPr>
      <w:r w:rsidRPr="00FC31A4">
        <w:rPr>
          <w:b/>
          <w:bCs/>
          <w:sz w:val="22"/>
          <w:szCs w:val="22"/>
          <w:lang w:val="en-GB"/>
        </w:rPr>
        <w:t xml:space="preserve">multiplexing low-priority HARQ-ACK </w:t>
      </w:r>
      <w:r>
        <w:rPr>
          <w:b/>
          <w:bCs/>
          <w:sz w:val="22"/>
          <w:szCs w:val="22"/>
          <w:lang w:val="en-GB"/>
        </w:rPr>
        <w:t>bits on</w:t>
      </w:r>
      <w:r w:rsidRPr="00FC31A4">
        <w:rPr>
          <w:b/>
          <w:bCs/>
          <w:sz w:val="22"/>
          <w:szCs w:val="22"/>
          <w:lang w:val="en-GB"/>
        </w:rPr>
        <w:t xml:space="preserve"> high-priority PUSCH;</w:t>
      </w:r>
    </w:p>
    <w:p w14:paraId="00173731" w14:textId="77777777" w:rsidR="00886333" w:rsidRPr="00FC31A4" w:rsidRDefault="00886333" w:rsidP="00886333">
      <w:pPr>
        <w:pStyle w:val="ListParagraph"/>
        <w:numPr>
          <w:ilvl w:val="1"/>
          <w:numId w:val="9"/>
        </w:numPr>
        <w:ind w:left="1364"/>
        <w:jc w:val="both"/>
        <w:rPr>
          <w:b/>
          <w:bCs/>
          <w:sz w:val="22"/>
          <w:szCs w:val="22"/>
          <w:lang w:val="en-GB"/>
        </w:rPr>
      </w:pPr>
      <w:r w:rsidRPr="00FC31A4">
        <w:rPr>
          <w:b/>
          <w:bCs/>
          <w:sz w:val="22"/>
          <w:szCs w:val="22"/>
          <w:lang w:val="en-GB"/>
        </w:rPr>
        <w:t xml:space="preserve">multiplexing high-priority HARQ-ACK </w:t>
      </w:r>
      <w:r>
        <w:rPr>
          <w:b/>
          <w:bCs/>
          <w:sz w:val="22"/>
          <w:szCs w:val="22"/>
          <w:lang w:val="en-GB"/>
        </w:rPr>
        <w:t>bits on</w:t>
      </w:r>
      <w:r w:rsidRPr="00FC31A4">
        <w:rPr>
          <w:b/>
          <w:bCs/>
          <w:sz w:val="22"/>
          <w:szCs w:val="22"/>
          <w:lang w:val="en-GB"/>
        </w:rPr>
        <w:t xml:space="preserve"> low-priority PUSCH;</w:t>
      </w:r>
    </w:p>
    <w:p w14:paraId="15ACF678" w14:textId="77777777" w:rsidR="00886333" w:rsidRDefault="00886333" w:rsidP="00886333">
      <w:pPr>
        <w:pStyle w:val="ListParagraph"/>
        <w:numPr>
          <w:ilvl w:val="0"/>
          <w:numId w:val="9"/>
        </w:numPr>
        <w:spacing w:after="120" w:line="256" w:lineRule="auto"/>
        <w:ind w:left="644"/>
        <w:jc w:val="both"/>
        <w:rPr>
          <w:b/>
          <w:bCs/>
          <w:sz w:val="22"/>
          <w:szCs w:val="22"/>
          <w:lang w:val="en-GB"/>
        </w:rPr>
      </w:pPr>
      <w:r>
        <w:rPr>
          <w:b/>
          <w:bCs/>
          <w:sz w:val="22"/>
          <w:szCs w:val="22"/>
          <w:lang w:val="en-GB"/>
        </w:rPr>
        <w:t xml:space="preserve">for multiplexing of both </w:t>
      </w:r>
      <w:r w:rsidRPr="00FC31A4">
        <w:rPr>
          <w:b/>
          <w:bCs/>
          <w:sz w:val="22"/>
          <w:szCs w:val="22"/>
          <w:lang w:val="en-GB"/>
        </w:rPr>
        <w:t xml:space="preserve">low-priority </w:t>
      </w:r>
      <w:r>
        <w:rPr>
          <w:b/>
          <w:bCs/>
          <w:sz w:val="22"/>
          <w:szCs w:val="22"/>
          <w:lang w:val="en-GB"/>
        </w:rPr>
        <w:t xml:space="preserve">and high-priority </w:t>
      </w:r>
      <w:r w:rsidRPr="00FC31A4">
        <w:rPr>
          <w:b/>
          <w:bCs/>
          <w:sz w:val="22"/>
          <w:szCs w:val="22"/>
          <w:lang w:val="en-GB"/>
        </w:rPr>
        <w:t>HARQ-ACK</w:t>
      </w:r>
      <w:r>
        <w:rPr>
          <w:b/>
          <w:bCs/>
          <w:sz w:val="22"/>
          <w:szCs w:val="22"/>
          <w:lang w:val="en-GB"/>
        </w:rPr>
        <w:t xml:space="preserve"> bits, the beta-offset indicator field in the DCI points to the respective two sets of beta-offset values to be applied respectively for low- and high-priority HARQ-ACK.</w:t>
      </w:r>
    </w:p>
    <w:p w14:paraId="27781EC1" w14:textId="77777777" w:rsidR="00886333" w:rsidRPr="00891B2F" w:rsidRDefault="00886333" w:rsidP="00886333">
      <w:pPr>
        <w:ind w:left="284"/>
        <w:jc w:val="both"/>
        <w:rPr>
          <w:b/>
          <w:sz w:val="22"/>
          <w:szCs w:val="22"/>
          <w:lang w:val="en-GB"/>
        </w:rPr>
      </w:pPr>
      <w:r w:rsidRPr="00891B2F">
        <w:rPr>
          <w:b/>
          <w:sz w:val="22"/>
          <w:szCs w:val="22"/>
          <w:lang w:val="en-GB" w:eastAsia="zh-CN"/>
        </w:rPr>
        <w:t>Proposal 3.</w:t>
      </w:r>
      <w:r>
        <w:rPr>
          <w:b/>
          <w:sz w:val="22"/>
          <w:szCs w:val="22"/>
          <w:lang w:val="en-GB" w:eastAsia="zh-CN"/>
        </w:rPr>
        <w:t>19</w:t>
      </w:r>
      <w:r w:rsidRPr="00891B2F">
        <w:rPr>
          <w:b/>
          <w:sz w:val="22"/>
          <w:szCs w:val="22"/>
          <w:lang w:val="en-GB" w:eastAsia="zh-CN"/>
        </w:rPr>
        <w:t xml:space="preserve">: For </w:t>
      </w:r>
      <w:r w:rsidRPr="00891B2F">
        <w:rPr>
          <w:b/>
          <w:sz w:val="22"/>
          <w:szCs w:val="22"/>
          <w:lang w:val="en-GB"/>
        </w:rPr>
        <w:t xml:space="preserve">the scenarios of </w:t>
      </w:r>
      <w:r w:rsidRPr="00891B2F">
        <w:rPr>
          <w:b/>
          <w:sz w:val="22"/>
          <w:szCs w:val="22"/>
          <w:lang w:val="en-GB" w:eastAsia="zh-CN"/>
        </w:rPr>
        <w:t>multiplexing HARQ-ACK bits in a PUSCH of different priorities, do not support separate configurations of the scaling factor “alpha”.</w:t>
      </w:r>
      <w:r w:rsidRPr="00891B2F">
        <w:rPr>
          <w:b/>
          <w:sz w:val="22"/>
          <w:szCs w:val="22"/>
          <w:lang w:val="en-GB"/>
        </w:rPr>
        <w:t xml:space="preserve"> </w:t>
      </w:r>
    </w:p>
    <w:p w14:paraId="4640AC58" w14:textId="77777777" w:rsidR="00886333" w:rsidRPr="00891B2F" w:rsidRDefault="00886333" w:rsidP="00886333">
      <w:pPr>
        <w:spacing w:after="0"/>
        <w:ind w:left="284"/>
        <w:jc w:val="both"/>
        <w:rPr>
          <w:b/>
          <w:sz w:val="22"/>
          <w:szCs w:val="22"/>
          <w:lang w:val="en-GB" w:eastAsia="zh-CN"/>
        </w:rPr>
      </w:pPr>
      <w:r w:rsidRPr="00891B2F">
        <w:rPr>
          <w:b/>
          <w:sz w:val="22"/>
          <w:szCs w:val="22"/>
          <w:lang w:val="en-GB" w:eastAsia="zh-CN"/>
        </w:rPr>
        <w:t>Proposal 3.</w:t>
      </w:r>
      <w:r>
        <w:rPr>
          <w:b/>
          <w:sz w:val="22"/>
          <w:szCs w:val="22"/>
          <w:lang w:val="en-GB" w:eastAsia="zh-CN"/>
        </w:rPr>
        <w:t>20</w:t>
      </w:r>
      <w:r w:rsidRPr="00891B2F">
        <w:rPr>
          <w:b/>
          <w:sz w:val="22"/>
          <w:szCs w:val="22"/>
          <w:lang w:val="en-GB" w:eastAsia="zh-CN"/>
        </w:rPr>
        <w:t xml:space="preserve">: </w:t>
      </w:r>
      <w:r w:rsidRPr="00891B2F">
        <w:rPr>
          <w:b/>
          <w:sz w:val="22"/>
          <w:szCs w:val="22"/>
          <w:lang w:val="en-GB"/>
        </w:rPr>
        <w:t>For the scenario of</w:t>
      </w:r>
      <w:r w:rsidRPr="00891B2F">
        <w:rPr>
          <w:b/>
          <w:sz w:val="22"/>
          <w:szCs w:val="22"/>
          <w:lang w:val="en-GB" w:eastAsia="zh-CN"/>
        </w:rPr>
        <w:t xml:space="preserve"> the multiplexing between HARQ-ACK and PUSCH with different priorities, </w:t>
      </w:r>
    </w:p>
    <w:p w14:paraId="3A20989E" w14:textId="77777777" w:rsidR="00886333" w:rsidRPr="00891B2F" w:rsidRDefault="00886333" w:rsidP="00886333">
      <w:pPr>
        <w:pStyle w:val="ListParagraph"/>
        <w:numPr>
          <w:ilvl w:val="0"/>
          <w:numId w:val="34"/>
        </w:numPr>
        <w:jc w:val="both"/>
        <w:rPr>
          <w:b/>
          <w:sz w:val="22"/>
          <w:szCs w:val="22"/>
          <w:lang w:val="en-GB"/>
        </w:rPr>
      </w:pPr>
      <w:r w:rsidRPr="00891B2F">
        <w:rPr>
          <w:b/>
          <w:sz w:val="22"/>
          <w:szCs w:val="22"/>
          <w:lang w:val="en-GB"/>
        </w:rPr>
        <w:t xml:space="preserve">RAN1 should confirm the working assumption of </w:t>
      </w:r>
      <w:r>
        <w:rPr>
          <w:b/>
          <w:sz w:val="22"/>
          <w:szCs w:val="22"/>
          <w:lang w:val="en-GB"/>
        </w:rPr>
        <w:t xml:space="preserve">reusing </w:t>
      </w:r>
      <w:r w:rsidRPr="00891B2F">
        <w:rPr>
          <w:b/>
          <w:sz w:val="22"/>
          <w:szCs w:val="22"/>
          <w:lang w:val="en-GB"/>
        </w:rPr>
        <w:t xml:space="preserve">Rel-15 timeline conditions for multiplexing HARQ-ACK and PUSCH. </w:t>
      </w:r>
    </w:p>
    <w:p w14:paraId="0F8BA76A" w14:textId="77777777" w:rsidR="00886333" w:rsidRPr="00891B2F" w:rsidRDefault="00886333" w:rsidP="00886333">
      <w:pPr>
        <w:pStyle w:val="ListParagraph"/>
        <w:numPr>
          <w:ilvl w:val="0"/>
          <w:numId w:val="34"/>
        </w:numPr>
        <w:jc w:val="both"/>
        <w:rPr>
          <w:b/>
          <w:sz w:val="22"/>
          <w:szCs w:val="22"/>
          <w:lang w:val="en-GB"/>
        </w:rPr>
      </w:pPr>
      <w:r w:rsidRPr="00891B2F">
        <w:rPr>
          <w:b/>
          <w:sz w:val="22"/>
          <w:szCs w:val="22"/>
          <w:lang w:val="en-GB"/>
        </w:rPr>
        <w:t>If multiplexing timeline conditions are not met or no multiplexing is indicated from gNB, Rel-16 prioritization rule should be applied (</w:t>
      </w:r>
      <w:r w:rsidRPr="00891B2F">
        <w:rPr>
          <w:b/>
          <w:sz w:val="22"/>
          <w:lang w:val="en-GB"/>
        </w:rPr>
        <w:t>i.e. the transmission of the low-priority channel(s) is cancelled)</w:t>
      </w:r>
      <w:r w:rsidRPr="00891B2F">
        <w:rPr>
          <w:sz w:val="22"/>
          <w:szCs w:val="22"/>
          <w:lang w:val="en-GB"/>
        </w:rPr>
        <w:t>.</w:t>
      </w:r>
    </w:p>
    <w:p w14:paraId="7BA241F4" w14:textId="77777777" w:rsidR="00886333" w:rsidRDefault="00886333" w:rsidP="00886333">
      <w:pPr>
        <w:spacing w:before="240" w:after="120"/>
        <w:ind w:left="284"/>
        <w:jc w:val="both"/>
        <w:rPr>
          <w:sz w:val="22"/>
        </w:rPr>
      </w:pPr>
      <w:r w:rsidRPr="00891B2F">
        <w:rPr>
          <w:b/>
          <w:sz w:val="22"/>
          <w:szCs w:val="22"/>
          <w:lang w:val="en-GB"/>
        </w:rPr>
        <w:t>Proposal 3.</w:t>
      </w:r>
      <w:r>
        <w:rPr>
          <w:b/>
          <w:sz w:val="22"/>
          <w:szCs w:val="22"/>
          <w:lang w:val="en-GB"/>
        </w:rPr>
        <w:t>21</w:t>
      </w:r>
      <w:r w:rsidRPr="00891B2F">
        <w:rPr>
          <w:b/>
          <w:sz w:val="22"/>
          <w:szCs w:val="22"/>
          <w:lang w:val="en-GB"/>
        </w:rPr>
        <w:t>:</w:t>
      </w:r>
      <w:r>
        <w:rPr>
          <w:b/>
          <w:sz w:val="22"/>
          <w:szCs w:val="22"/>
          <w:lang w:val="en-GB"/>
        </w:rPr>
        <w:t xml:space="preserve"> </w:t>
      </w:r>
      <w:r w:rsidRPr="00BE16CB">
        <w:rPr>
          <w:b/>
          <w:sz w:val="22"/>
          <w:szCs w:val="22"/>
          <w:lang w:val="en-GB"/>
        </w:rPr>
        <w:t xml:space="preserve">For the scenario of the multiplexing between HARQ-ACK and PUSCH with different priorities, </w:t>
      </w:r>
      <w:r>
        <w:rPr>
          <w:b/>
          <w:sz w:val="22"/>
          <w:szCs w:val="22"/>
          <w:lang w:val="en-GB"/>
        </w:rPr>
        <w:t>RAN1 should not support joint coding of different UCI types, for example low-priority HARQ-ACK and CSI.</w:t>
      </w:r>
    </w:p>
    <w:p w14:paraId="1AC9338A" w14:textId="77777777" w:rsidR="00886333" w:rsidRPr="00891B2F" w:rsidRDefault="00886333" w:rsidP="00886333">
      <w:pPr>
        <w:spacing w:after="240"/>
        <w:ind w:left="284"/>
        <w:jc w:val="both"/>
        <w:rPr>
          <w:b/>
          <w:sz w:val="22"/>
          <w:szCs w:val="22"/>
          <w:lang w:val="en-GB"/>
        </w:rPr>
      </w:pPr>
      <w:r w:rsidRPr="00891B2F">
        <w:rPr>
          <w:b/>
          <w:sz w:val="22"/>
          <w:szCs w:val="22"/>
          <w:lang w:val="en-GB"/>
        </w:rPr>
        <w:t>Proposal 3.</w:t>
      </w:r>
      <w:r>
        <w:rPr>
          <w:b/>
          <w:sz w:val="22"/>
          <w:szCs w:val="22"/>
          <w:lang w:val="en-GB"/>
        </w:rPr>
        <w:t>22</w:t>
      </w:r>
      <w:r w:rsidRPr="00891B2F">
        <w:rPr>
          <w:b/>
          <w:sz w:val="22"/>
          <w:szCs w:val="22"/>
          <w:lang w:val="en-GB"/>
        </w:rPr>
        <w:t xml:space="preserve">: For the scenario where </w:t>
      </w:r>
      <w:r>
        <w:rPr>
          <w:b/>
          <w:sz w:val="22"/>
          <w:szCs w:val="22"/>
          <w:lang w:val="en-GB"/>
        </w:rPr>
        <w:t xml:space="preserve">high-priority </w:t>
      </w:r>
      <w:r w:rsidRPr="00891B2F">
        <w:rPr>
          <w:b/>
          <w:sz w:val="22"/>
          <w:szCs w:val="22"/>
          <w:lang w:val="en-GB"/>
        </w:rPr>
        <w:t>HARQ-ACK</w:t>
      </w:r>
      <w:r>
        <w:rPr>
          <w:b/>
          <w:sz w:val="22"/>
          <w:szCs w:val="22"/>
          <w:lang w:val="en-GB"/>
        </w:rPr>
        <w:t xml:space="preserve"> bits, low-priority HARQ-ACK </w:t>
      </w:r>
      <w:r w:rsidRPr="00891B2F">
        <w:rPr>
          <w:b/>
          <w:sz w:val="22"/>
          <w:szCs w:val="22"/>
          <w:lang w:val="en-GB"/>
        </w:rPr>
        <w:t xml:space="preserve">bits </w:t>
      </w:r>
      <w:r>
        <w:rPr>
          <w:b/>
          <w:sz w:val="22"/>
          <w:szCs w:val="22"/>
          <w:lang w:val="en-GB"/>
        </w:rPr>
        <w:t>and CSI would be multiplexed into</w:t>
      </w:r>
      <w:r w:rsidRPr="00891B2F">
        <w:rPr>
          <w:b/>
          <w:sz w:val="22"/>
          <w:szCs w:val="22"/>
          <w:lang w:val="en-GB"/>
        </w:rPr>
        <w:t xml:space="preserve"> a </w:t>
      </w:r>
      <w:r>
        <w:rPr>
          <w:b/>
          <w:sz w:val="22"/>
          <w:szCs w:val="22"/>
          <w:lang w:val="en-GB"/>
        </w:rPr>
        <w:t xml:space="preserve">low-priority </w:t>
      </w:r>
      <w:r w:rsidRPr="00891B2F">
        <w:rPr>
          <w:b/>
          <w:sz w:val="22"/>
          <w:szCs w:val="22"/>
          <w:lang w:val="en-GB"/>
        </w:rPr>
        <w:t>PUSCH,</w:t>
      </w:r>
      <w:r>
        <w:rPr>
          <w:b/>
          <w:sz w:val="22"/>
          <w:szCs w:val="22"/>
          <w:lang w:val="en-GB"/>
        </w:rPr>
        <w:t xml:space="preserve"> drop CSI (including part 1 and part 2, if exist)</w:t>
      </w:r>
      <w:r w:rsidRPr="00891B2F">
        <w:rPr>
          <w:b/>
          <w:sz w:val="22"/>
          <w:szCs w:val="22"/>
          <w:lang w:val="en-GB"/>
        </w:rPr>
        <w:t>.</w:t>
      </w:r>
    </w:p>
    <w:p w14:paraId="33CAFF63" w14:textId="77777777" w:rsidR="00886333" w:rsidRPr="00377D47" w:rsidRDefault="00886333" w:rsidP="00886333">
      <w:pPr>
        <w:spacing w:after="240"/>
        <w:ind w:left="284"/>
        <w:jc w:val="both"/>
        <w:rPr>
          <w:b/>
          <w:i/>
          <w:sz w:val="22"/>
          <w:szCs w:val="22"/>
          <w:lang w:val="en-GB" w:eastAsia="zh-CN"/>
        </w:rPr>
      </w:pPr>
      <w:r w:rsidRPr="00377D47">
        <w:rPr>
          <w:b/>
          <w:i/>
          <w:sz w:val="22"/>
          <w:szCs w:val="22"/>
          <w:lang w:val="en-GB" w:eastAsia="zh-CN"/>
        </w:rPr>
        <w:t>Observation 3.</w:t>
      </w:r>
      <w:r>
        <w:rPr>
          <w:b/>
          <w:i/>
          <w:sz w:val="22"/>
          <w:szCs w:val="22"/>
          <w:lang w:val="en-GB" w:eastAsia="zh-CN"/>
        </w:rPr>
        <w:t>3</w:t>
      </w:r>
      <w:r w:rsidRPr="00377D47">
        <w:rPr>
          <w:b/>
          <w:i/>
          <w:sz w:val="22"/>
          <w:szCs w:val="22"/>
          <w:lang w:val="en-GB" w:eastAsia="zh-CN"/>
        </w:rPr>
        <w:t>:</w:t>
      </w:r>
      <w:r>
        <w:rPr>
          <w:b/>
          <w:i/>
          <w:sz w:val="22"/>
          <w:szCs w:val="22"/>
          <w:lang w:val="en-GB" w:eastAsia="zh-CN"/>
        </w:rPr>
        <w:t xml:space="preserve"> </w:t>
      </w:r>
      <w:r w:rsidRPr="00377D47">
        <w:rPr>
          <w:b/>
          <w:i/>
          <w:sz w:val="22"/>
          <w:szCs w:val="22"/>
          <w:lang w:val="en-GB" w:eastAsia="zh-CN"/>
        </w:rPr>
        <w:t xml:space="preserve">For the scenario where multiplexing both high-priority HARQ-ACK bits and low-priority HARQ-ACK bits into a high-priority PUSCH </w:t>
      </w:r>
      <w:r>
        <w:rPr>
          <w:b/>
          <w:i/>
          <w:sz w:val="22"/>
          <w:szCs w:val="22"/>
          <w:lang w:val="en-GB" w:eastAsia="zh-CN"/>
        </w:rPr>
        <w:t>without</w:t>
      </w:r>
      <w:r w:rsidRPr="00377D47">
        <w:rPr>
          <w:b/>
          <w:i/>
          <w:sz w:val="22"/>
          <w:szCs w:val="22"/>
          <w:lang w:val="en-GB" w:eastAsia="zh-CN"/>
        </w:rPr>
        <w:t xml:space="preserve"> CSI, </w:t>
      </w:r>
      <w:r>
        <w:rPr>
          <w:b/>
          <w:i/>
          <w:sz w:val="22"/>
          <w:szCs w:val="22"/>
          <w:lang w:val="en-GB" w:eastAsia="zh-CN"/>
        </w:rPr>
        <w:t>the number of encoding chains is sufficient</w:t>
      </w:r>
      <w:r w:rsidRPr="00377D47">
        <w:rPr>
          <w:b/>
          <w:i/>
          <w:sz w:val="22"/>
          <w:szCs w:val="22"/>
          <w:lang w:val="en-GB" w:eastAsia="zh-CN"/>
        </w:rPr>
        <w:t>.</w:t>
      </w:r>
    </w:p>
    <w:p w14:paraId="0DB45308" w14:textId="77777777" w:rsidR="00886333" w:rsidRDefault="00886333" w:rsidP="00886333">
      <w:pPr>
        <w:spacing w:after="240"/>
        <w:ind w:left="284"/>
        <w:jc w:val="both"/>
        <w:rPr>
          <w:b/>
          <w:sz w:val="22"/>
          <w:szCs w:val="22"/>
          <w:lang w:val="en-GB"/>
        </w:rPr>
      </w:pPr>
      <w:r w:rsidRPr="00891B2F">
        <w:rPr>
          <w:b/>
          <w:sz w:val="22"/>
          <w:szCs w:val="22"/>
          <w:lang w:val="en-GB"/>
        </w:rPr>
        <w:lastRenderedPageBreak/>
        <w:t>Proposal 3.</w:t>
      </w:r>
      <w:r>
        <w:rPr>
          <w:b/>
          <w:sz w:val="22"/>
          <w:szCs w:val="22"/>
          <w:lang w:val="en-GB"/>
        </w:rPr>
        <w:t>23</w:t>
      </w:r>
      <w:r w:rsidRPr="00891B2F">
        <w:rPr>
          <w:b/>
          <w:sz w:val="22"/>
          <w:szCs w:val="22"/>
          <w:lang w:val="en-GB"/>
        </w:rPr>
        <w:t xml:space="preserve">: For the scenario where </w:t>
      </w:r>
      <w:r>
        <w:rPr>
          <w:b/>
          <w:sz w:val="22"/>
          <w:szCs w:val="22"/>
          <w:lang w:val="en-GB"/>
        </w:rPr>
        <w:t xml:space="preserve">both high-priority </w:t>
      </w:r>
      <w:r w:rsidRPr="00891B2F">
        <w:rPr>
          <w:b/>
          <w:sz w:val="22"/>
          <w:szCs w:val="22"/>
          <w:lang w:val="en-GB"/>
        </w:rPr>
        <w:t>HARQ-ACK</w:t>
      </w:r>
      <w:r>
        <w:rPr>
          <w:b/>
          <w:sz w:val="22"/>
          <w:szCs w:val="22"/>
          <w:lang w:val="en-GB"/>
        </w:rPr>
        <w:t xml:space="preserve"> bits</w:t>
      </w:r>
      <w:r w:rsidRPr="00891B2F">
        <w:rPr>
          <w:b/>
          <w:sz w:val="22"/>
          <w:szCs w:val="22"/>
          <w:lang w:val="en-GB"/>
        </w:rPr>
        <w:t xml:space="preserve"> </w:t>
      </w:r>
      <w:r>
        <w:rPr>
          <w:b/>
          <w:sz w:val="22"/>
          <w:szCs w:val="22"/>
          <w:lang w:val="en-GB"/>
        </w:rPr>
        <w:t xml:space="preserve">and low-priority HARQ-ACK </w:t>
      </w:r>
      <w:r w:rsidRPr="00891B2F">
        <w:rPr>
          <w:b/>
          <w:sz w:val="22"/>
          <w:szCs w:val="22"/>
          <w:lang w:val="en-GB"/>
        </w:rPr>
        <w:t xml:space="preserve">bits </w:t>
      </w:r>
      <w:r>
        <w:rPr>
          <w:b/>
          <w:sz w:val="22"/>
          <w:szCs w:val="22"/>
          <w:lang w:val="en-GB"/>
        </w:rPr>
        <w:t>would be multiplexed into</w:t>
      </w:r>
      <w:r w:rsidRPr="00891B2F">
        <w:rPr>
          <w:b/>
          <w:sz w:val="22"/>
          <w:szCs w:val="22"/>
          <w:lang w:val="en-GB"/>
        </w:rPr>
        <w:t xml:space="preserve"> a </w:t>
      </w:r>
      <w:r>
        <w:rPr>
          <w:b/>
          <w:sz w:val="22"/>
          <w:szCs w:val="22"/>
          <w:lang w:val="en-GB"/>
        </w:rPr>
        <w:t xml:space="preserve">high-priority </w:t>
      </w:r>
      <w:r w:rsidRPr="00891B2F">
        <w:rPr>
          <w:b/>
          <w:sz w:val="22"/>
          <w:szCs w:val="22"/>
          <w:lang w:val="en-GB"/>
        </w:rPr>
        <w:t>PUSCH</w:t>
      </w:r>
      <w:r>
        <w:rPr>
          <w:b/>
          <w:sz w:val="22"/>
          <w:szCs w:val="22"/>
          <w:lang w:val="en-GB"/>
        </w:rPr>
        <w:t xml:space="preserve"> carrying CSI</w:t>
      </w:r>
      <w:r w:rsidRPr="00891B2F">
        <w:rPr>
          <w:b/>
          <w:sz w:val="22"/>
          <w:szCs w:val="22"/>
          <w:lang w:val="en-GB"/>
        </w:rPr>
        <w:t>,</w:t>
      </w:r>
      <w:r>
        <w:rPr>
          <w:b/>
          <w:sz w:val="22"/>
          <w:szCs w:val="22"/>
          <w:lang w:val="en-GB"/>
        </w:rPr>
        <w:t xml:space="preserve"> drop low-priority HARQ-ACK</w:t>
      </w:r>
      <w:r w:rsidRPr="00891B2F">
        <w:rPr>
          <w:b/>
          <w:sz w:val="22"/>
          <w:szCs w:val="22"/>
          <w:lang w:val="en-GB"/>
        </w:rPr>
        <w:t>.</w:t>
      </w:r>
    </w:p>
    <w:p w14:paraId="59E21A1E" w14:textId="77777777" w:rsidR="00886333" w:rsidRDefault="00886333" w:rsidP="00886333">
      <w:pPr>
        <w:spacing w:before="240" w:after="240"/>
        <w:ind w:left="284"/>
        <w:jc w:val="both"/>
        <w:rPr>
          <w:sz w:val="22"/>
        </w:rPr>
      </w:pPr>
      <w:r w:rsidRPr="00891B2F">
        <w:rPr>
          <w:b/>
          <w:sz w:val="22"/>
          <w:szCs w:val="22"/>
          <w:lang w:val="en-GB"/>
        </w:rPr>
        <w:t>Proposal 3.</w:t>
      </w:r>
      <w:r>
        <w:rPr>
          <w:b/>
          <w:sz w:val="22"/>
          <w:szCs w:val="22"/>
          <w:lang w:val="en-GB"/>
        </w:rPr>
        <w:t>24</w:t>
      </w:r>
      <w:r w:rsidRPr="00891B2F">
        <w:rPr>
          <w:b/>
          <w:sz w:val="22"/>
          <w:szCs w:val="22"/>
          <w:lang w:val="en-GB"/>
        </w:rPr>
        <w:t>:</w:t>
      </w:r>
      <w:r>
        <w:rPr>
          <w:b/>
          <w:sz w:val="22"/>
          <w:szCs w:val="22"/>
          <w:lang w:val="en-GB"/>
        </w:rPr>
        <w:t xml:space="preserve"> </w:t>
      </w:r>
      <w:r w:rsidRPr="00891B2F">
        <w:rPr>
          <w:b/>
          <w:sz w:val="22"/>
          <w:szCs w:val="22"/>
          <w:lang w:val="en-GB"/>
        </w:rPr>
        <w:t>For the scenario</w:t>
      </w:r>
      <w:r>
        <w:rPr>
          <w:b/>
          <w:sz w:val="22"/>
          <w:szCs w:val="22"/>
          <w:lang w:val="en-GB"/>
        </w:rPr>
        <w:t>s</w:t>
      </w:r>
      <w:r w:rsidRPr="00891B2F">
        <w:rPr>
          <w:b/>
          <w:sz w:val="22"/>
          <w:szCs w:val="22"/>
          <w:lang w:val="en-GB"/>
        </w:rPr>
        <w:t xml:space="preserve"> where </w:t>
      </w:r>
      <w:r>
        <w:rPr>
          <w:b/>
          <w:sz w:val="22"/>
          <w:szCs w:val="22"/>
          <w:lang w:val="en-GB"/>
        </w:rPr>
        <w:t xml:space="preserve">both high-priority </w:t>
      </w:r>
      <w:r w:rsidRPr="00891B2F">
        <w:rPr>
          <w:b/>
          <w:sz w:val="22"/>
          <w:szCs w:val="22"/>
          <w:lang w:val="en-GB"/>
        </w:rPr>
        <w:t>HARQ-ACK</w:t>
      </w:r>
      <w:r>
        <w:rPr>
          <w:b/>
          <w:sz w:val="22"/>
          <w:szCs w:val="22"/>
          <w:lang w:val="en-GB"/>
        </w:rPr>
        <w:t xml:space="preserve"> bits</w:t>
      </w:r>
      <w:r w:rsidRPr="00891B2F">
        <w:rPr>
          <w:b/>
          <w:sz w:val="22"/>
          <w:szCs w:val="22"/>
          <w:lang w:val="en-GB"/>
        </w:rPr>
        <w:t xml:space="preserve"> </w:t>
      </w:r>
      <w:r>
        <w:rPr>
          <w:b/>
          <w:sz w:val="22"/>
          <w:szCs w:val="22"/>
          <w:lang w:val="en-GB"/>
        </w:rPr>
        <w:t xml:space="preserve">and low-priority HARQ-ACK </w:t>
      </w:r>
      <w:r w:rsidRPr="00891B2F">
        <w:rPr>
          <w:b/>
          <w:sz w:val="22"/>
          <w:szCs w:val="22"/>
          <w:lang w:val="en-GB"/>
        </w:rPr>
        <w:t xml:space="preserve">bits </w:t>
      </w:r>
      <w:r>
        <w:rPr>
          <w:b/>
          <w:sz w:val="22"/>
          <w:szCs w:val="22"/>
          <w:lang w:val="en-GB"/>
        </w:rPr>
        <w:t>are multiplexed into</w:t>
      </w:r>
      <w:r w:rsidRPr="00891B2F">
        <w:rPr>
          <w:b/>
          <w:sz w:val="22"/>
          <w:szCs w:val="22"/>
          <w:lang w:val="en-GB"/>
        </w:rPr>
        <w:t xml:space="preserve"> a PUSCH</w:t>
      </w:r>
      <w:r>
        <w:rPr>
          <w:b/>
          <w:sz w:val="22"/>
          <w:szCs w:val="22"/>
          <w:lang w:val="en-GB"/>
        </w:rPr>
        <w:t>, reuse Rel-15 rate matching and RE mapping as the baseline.</w:t>
      </w:r>
    </w:p>
    <w:p w14:paraId="5210E44A" w14:textId="77777777" w:rsidR="00886333" w:rsidRPr="00891B2F" w:rsidRDefault="00886333" w:rsidP="00886333">
      <w:pPr>
        <w:ind w:left="284"/>
        <w:jc w:val="both"/>
        <w:rPr>
          <w:b/>
          <w:sz w:val="22"/>
          <w:szCs w:val="22"/>
          <w:lang w:val="en-GB"/>
        </w:rPr>
      </w:pPr>
      <w:r w:rsidRPr="00891B2F">
        <w:rPr>
          <w:b/>
          <w:sz w:val="22"/>
          <w:szCs w:val="22"/>
          <w:lang w:val="en-GB"/>
        </w:rPr>
        <w:t>Proposal 3.</w:t>
      </w:r>
      <w:r w:rsidRPr="00BD5FEE">
        <w:rPr>
          <w:b/>
          <w:sz w:val="22"/>
          <w:szCs w:val="22"/>
          <w:lang w:val="en-GB"/>
        </w:rPr>
        <w:t>25</w:t>
      </w:r>
      <w:r w:rsidRPr="00891B2F">
        <w:rPr>
          <w:b/>
          <w:sz w:val="22"/>
          <w:szCs w:val="22"/>
          <w:lang w:val="en-GB"/>
        </w:rPr>
        <w:t>: For the scenario where multiplexing high-priority HARQ-ACK bits on a low-priority PUSCH, RAN1 to investigate UL power control aspects to guarantee the required reliability of high-priority HARQ-ACK bits.</w:t>
      </w:r>
    </w:p>
    <w:p w14:paraId="6D12BA3B" w14:textId="77777777" w:rsidR="00886333" w:rsidRDefault="00886333" w:rsidP="00886333">
      <w:pPr>
        <w:spacing w:after="0"/>
        <w:ind w:left="284"/>
        <w:jc w:val="both"/>
        <w:rPr>
          <w:b/>
          <w:sz w:val="22"/>
          <w:szCs w:val="22"/>
          <w:lang w:val="en-GB" w:eastAsia="zh-CN"/>
        </w:rPr>
      </w:pPr>
      <w:r w:rsidRPr="00891B2F">
        <w:rPr>
          <w:b/>
          <w:sz w:val="22"/>
          <w:szCs w:val="22"/>
          <w:lang w:val="en-GB" w:eastAsia="zh-CN"/>
        </w:rPr>
        <w:t>Proposal 3.</w:t>
      </w:r>
      <w:r>
        <w:rPr>
          <w:b/>
          <w:sz w:val="22"/>
          <w:szCs w:val="22"/>
          <w:lang w:val="en-GB" w:eastAsia="zh-CN"/>
        </w:rPr>
        <w:t>26</w:t>
      </w:r>
      <w:r w:rsidRPr="00891B2F">
        <w:rPr>
          <w:b/>
          <w:sz w:val="22"/>
          <w:szCs w:val="22"/>
          <w:lang w:val="en-GB" w:eastAsia="zh-CN"/>
        </w:rPr>
        <w:t>: M</w:t>
      </w:r>
      <w:r w:rsidRPr="00891B2F">
        <w:rPr>
          <w:rFonts w:eastAsia="Times New Roman"/>
          <w:b/>
          <w:sz w:val="22"/>
          <w:szCs w:val="22"/>
          <w:lang w:val="en-GB"/>
        </w:rPr>
        <w:t>ultiplexing high-priority SR in low-priority PUSCH is supported.</w:t>
      </w:r>
      <w:r w:rsidRPr="00891B2F">
        <w:rPr>
          <w:b/>
          <w:sz w:val="22"/>
          <w:szCs w:val="22"/>
          <w:lang w:val="en-GB" w:eastAsia="zh-CN"/>
        </w:rPr>
        <w:t xml:space="preserve"> FFS detailed ways of carrying high-priority SR information.</w:t>
      </w:r>
    </w:p>
    <w:p w14:paraId="088903A0" w14:textId="77777777" w:rsidR="00886333" w:rsidRPr="00891B2F" w:rsidRDefault="00886333" w:rsidP="00886333">
      <w:pPr>
        <w:spacing w:after="0"/>
        <w:ind w:left="284"/>
        <w:jc w:val="both"/>
        <w:rPr>
          <w:b/>
          <w:sz w:val="22"/>
          <w:szCs w:val="22"/>
          <w:lang w:val="en-GB"/>
        </w:rPr>
      </w:pPr>
    </w:p>
    <w:p w14:paraId="027F50FD" w14:textId="77777777" w:rsidR="00886333" w:rsidRPr="00486AA6" w:rsidRDefault="00886333" w:rsidP="00886333">
      <w:pPr>
        <w:overflowPunct/>
        <w:autoSpaceDE/>
        <w:autoSpaceDN/>
        <w:adjustRightInd/>
        <w:spacing w:after="0"/>
        <w:ind w:left="284"/>
        <w:contextualSpacing/>
        <w:jc w:val="both"/>
        <w:textAlignment w:val="auto"/>
        <w:rPr>
          <w:rFonts w:eastAsia="Times New Roman"/>
          <w:b/>
          <w:sz w:val="22"/>
          <w:szCs w:val="22"/>
          <w:lang w:val="en-GB"/>
        </w:rPr>
      </w:pPr>
      <w:r w:rsidRPr="00486AA6">
        <w:rPr>
          <w:rFonts w:eastAsia="Times New Roman"/>
          <w:b/>
          <w:sz w:val="22"/>
          <w:szCs w:val="22"/>
          <w:lang w:val="en-GB"/>
        </w:rPr>
        <w:t>Proposal 3.</w:t>
      </w:r>
      <w:r>
        <w:rPr>
          <w:rFonts w:eastAsia="Times New Roman"/>
          <w:b/>
          <w:sz w:val="22"/>
          <w:szCs w:val="22"/>
          <w:lang w:val="en-GB"/>
        </w:rPr>
        <w:t>27</w:t>
      </w:r>
      <w:r w:rsidRPr="00486AA6">
        <w:rPr>
          <w:rFonts w:eastAsia="Times New Roman"/>
          <w:b/>
          <w:sz w:val="22"/>
          <w:szCs w:val="22"/>
          <w:lang w:val="en-GB"/>
        </w:rPr>
        <w:t>: Multiplexing of more than one PUCCH carrying HARQ-ACK on a PUSCH of different priorit</w:t>
      </w:r>
      <w:r>
        <w:rPr>
          <w:rFonts w:eastAsia="Times New Roman"/>
          <w:b/>
          <w:sz w:val="22"/>
          <w:szCs w:val="22"/>
          <w:lang w:val="en-GB"/>
        </w:rPr>
        <w:t>ies</w:t>
      </w:r>
      <w:r w:rsidRPr="00486AA6">
        <w:rPr>
          <w:rFonts w:eastAsia="Times New Roman"/>
          <w:b/>
          <w:sz w:val="22"/>
          <w:szCs w:val="22"/>
          <w:lang w:val="en-GB"/>
        </w:rPr>
        <w:t xml:space="preserve"> should not be supported, as the multiplexing is also not supported for the </w:t>
      </w:r>
      <w:r>
        <w:rPr>
          <w:rFonts w:eastAsia="Times New Roman"/>
          <w:b/>
          <w:sz w:val="22"/>
          <w:szCs w:val="22"/>
          <w:lang w:val="en-GB"/>
        </w:rPr>
        <w:t>scenario where PUSCH and HARQ-ACK</w:t>
      </w:r>
      <w:r w:rsidRPr="00486AA6">
        <w:rPr>
          <w:rFonts w:eastAsia="Times New Roman"/>
          <w:b/>
          <w:sz w:val="22"/>
          <w:szCs w:val="22"/>
          <w:lang w:val="en-GB"/>
        </w:rPr>
        <w:t xml:space="preserve"> </w:t>
      </w:r>
      <w:r>
        <w:rPr>
          <w:rFonts w:eastAsia="Times New Roman"/>
          <w:b/>
          <w:sz w:val="22"/>
          <w:szCs w:val="22"/>
          <w:lang w:val="en-GB"/>
        </w:rPr>
        <w:t>are with the</w:t>
      </w:r>
      <w:r w:rsidRPr="00486AA6">
        <w:rPr>
          <w:rFonts w:eastAsia="Times New Roman"/>
          <w:b/>
          <w:sz w:val="22"/>
          <w:szCs w:val="22"/>
          <w:lang w:val="en-GB"/>
        </w:rPr>
        <w:t xml:space="preserve"> same priority.</w:t>
      </w:r>
    </w:p>
    <w:p w14:paraId="7E7C75CF" w14:textId="77777777" w:rsidR="00886333" w:rsidRDefault="00886333" w:rsidP="00886333">
      <w:pPr>
        <w:overflowPunct/>
        <w:autoSpaceDE/>
        <w:autoSpaceDN/>
        <w:adjustRightInd/>
        <w:spacing w:after="0"/>
        <w:ind w:left="284"/>
        <w:contextualSpacing/>
        <w:jc w:val="both"/>
        <w:textAlignment w:val="auto"/>
        <w:rPr>
          <w:rFonts w:eastAsia="Times New Roman"/>
          <w:b/>
          <w:sz w:val="22"/>
          <w:szCs w:val="22"/>
          <w:lang w:val="en-GB"/>
        </w:rPr>
      </w:pPr>
    </w:p>
    <w:p w14:paraId="6952AE95" w14:textId="0B5CB445" w:rsidR="00886333" w:rsidRPr="00891B2F" w:rsidRDefault="00886333" w:rsidP="00886333">
      <w:pPr>
        <w:overflowPunct/>
        <w:autoSpaceDE/>
        <w:autoSpaceDN/>
        <w:adjustRightInd/>
        <w:spacing w:after="0"/>
        <w:ind w:left="284"/>
        <w:contextualSpacing/>
        <w:jc w:val="both"/>
        <w:textAlignment w:val="auto"/>
        <w:rPr>
          <w:b/>
          <w:i/>
          <w:sz w:val="22"/>
          <w:szCs w:val="22"/>
          <w:lang w:val="en-GB" w:eastAsia="zh-CN"/>
        </w:rPr>
      </w:pPr>
      <w:r w:rsidRPr="00486AA6">
        <w:rPr>
          <w:rFonts w:eastAsia="Times New Roman"/>
          <w:b/>
          <w:sz w:val="22"/>
          <w:szCs w:val="22"/>
          <w:lang w:val="en-GB"/>
        </w:rPr>
        <w:t>Proposal 3.</w:t>
      </w:r>
      <w:r>
        <w:rPr>
          <w:rFonts w:eastAsia="Times New Roman"/>
          <w:b/>
          <w:sz w:val="22"/>
          <w:szCs w:val="22"/>
          <w:lang w:val="en-GB"/>
        </w:rPr>
        <w:t>28:</w:t>
      </w:r>
      <w:r w:rsidRPr="00891B2F">
        <w:rPr>
          <w:b/>
          <w:i/>
          <w:sz w:val="22"/>
          <w:szCs w:val="22"/>
          <w:lang w:val="en-GB" w:eastAsia="zh-CN"/>
        </w:rPr>
        <w:t xml:space="preserve"> </w:t>
      </w:r>
      <w:r w:rsidRPr="009B1DC5">
        <w:rPr>
          <w:b/>
          <w:iCs/>
          <w:sz w:val="22"/>
          <w:szCs w:val="22"/>
          <w:lang w:val="en-GB" w:eastAsia="zh-CN"/>
        </w:rPr>
        <w:t>Multiplexing of more than one high-priority PUCCH, where one of them is carrying HARQ-ACK and the other one carrying SR, on a low-priority PUSCH could be supported.</w:t>
      </w:r>
      <w:r w:rsidRPr="00891B2F">
        <w:rPr>
          <w:b/>
          <w:i/>
          <w:sz w:val="22"/>
          <w:szCs w:val="22"/>
          <w:lang w:val="en-GB" w:eastAsia="zh-CN"/>
        </w:rPr>
        <w:t xml:space="preserve"> </w:t>
      </w:r>
    </w:p>
    <w:p w14:paraId="7C87167A" w14:textId="77777777" w:rsidR="00886333" w:rsidRDefault="00886333" w:rsidP="00886333">
      <w:pPr>
        <w:overflowPunct/>
        <w:autoSpaceDE/>
        <w:autoSpaceDN/>
        <w:adjustRightInd/>
        <w:spacing w:after="0"/>
        <w:ind w:left="284"/>
        <w:contextualSpacing/>
        <w:jc w:val="both"/>
        <w:textAlignment w:val="auto"/>
        <w:rPr>
          <w:b/>
          <w:i/>
          <w:sz w:val="22"/>
          <w:szCs w:val="22"/>
          <w:lang w:val="en-GB" w:eastAsia="zh-CN"/>
        </w:rPr>
      </w:pPr>
    </w:p>
    <w:p w14:paraId="24007E92" w14:textId="07C06FA1" w:rsidR="00886333" w:rsidRPr="00891B2F" w:rsidRDefault="00886333" w:rsidP="00886333">
      <w:pPr>
        <w:overflowPunct/>
        <w:autoSpaceDE/>
        <w:autoSpaceDN/>
        <w:adjustRightInd/>
        <w:spacing w:after="0"/>
        <w:ind w:left="284"/>
        <w:contextualSpacing/>
        <w:jc w:val="both"/>
        <w:textAlignment w:val="auto"/>
        <w:rPr>
          <w:b/>
          <w:i/>
          <w:sz w:val="22"/>
          <w:szCs w:val="22"/>
          <w:lang w:val="en-GB" w:eastAsia="zh-CN"/>
        </w:rPr>
      </w:pPr>
      <w:r w:rsidRPr="00891B2F">
        <w:rPr>
          <w:b/>
          <w:i/>
          <w:sz w:val="22"/>
          <w:szCs w:val="22"/>
          <w:lang w:val="en-GB" w:eastAsia="zh-CN"/>
        </w:rPr>
        <w:t xml:space="preserve">Observation </w:t>
      </w:r>
      <w:r w:rsidRPr="00BD5FEE">
        <w:rPr>
          <w:b/>
          <w:i/>
          <w:sz w:val="22"/>
          <w:szCs w:val="22"/>
          <w:lang w:val="en-GB" w:eastAsia="zh-CN"/>
        </w:rPr>
        <w:t>3.4</w:t>
      </w:r>
      <w:r w:rsidRPr="00891B2F">
        <w:rPr>
          <w:b/>
          <w:i/>
          <w:sz w:val="22"/>
          <w:szCs w:val="22"/>
          <w:lang w:val="en-GB" w:eastAsia="zh-CN"/>
        </w:rPr>
        <w:t xml:space="preserve">: Potential multiplexing restrictions or partial UCI dropping for low-priority UCI of more than one overlapping PUCCH multiplexed on an overlapping high-priority PUSCH may be acceptable, whereas partial dropping or multiplexing restrictions of high-priority UCI is not acceptable. </w:t>
      </w:r>
    </w:p>
    <w:p w14:paraId="047C8004" w14:textId="77777777" w:rsidR="00886333" w:rsidRDefault="00886333" w:rsidP="00886333">
      <w:pPr>
        <w:overflowPunct/>
        <w:autoSpaceDE/>
        <w:autoSpaceDN/>
        <w:adjustRightInd/>
        <w:spacing w:after="0"/>
        <w:ind w:left="284"/>
        <w:jc w:val="both"/>
        <w:textAlignment w:val="auto"/>
        <w:rPr>
          <w:b/>
          <w:sz w:val="22"/>
          <w:szCs w:val="22"/>
          <w:lang w:val="en-GB" w:eastAsia="zh-CN"/>
        </w:rPr>
      </w:pPr>
    </w:p>
    <w:p w14:paraId="42047BDC" w14:textId="65763FDA" w:rsidR="00886333" w:rsidRPr="00891B2F" w:rsidRDefault="00886333" w:rsidP="00886333">
      <w:pPr>
        <w:overflowPunct/>
        <w:autoSpaceDE/>
        <w:autoSpaceDN/>
        <w:adjustRightInd/>
        <w:spacing w:after="0"/>
        <w:ind w:left="284"/>
        <w:jc w:val="both"/>
        <w:textAlignment w:val="auto"/>
        <w:rPr>
          <w:b/>
          <w:sz w:val="22"/>
          <w:szCs w:val="22"/>
          <w:lang w:val="en-GB"/>
        </w:rPr>
      </w:pPr>
      <w:r w:rsidRPr="00891B2F">
        <w:rPr>
          <w:b/>
          <w:sz w:val="22"/>
          <w:szCs w:val="22"/>
          <w:lang w:val="en-GB" w:eastAsia="zh-CN"/>
        </w:rPr>
        <w:t>Proposal 3.</w:t>
      </w:r>
      <w:r>
        <w:rPr>
          <w:b/>
          <w:sz w:val="22"/>
          <w:szCs w:val="22"/>
          <w:lang w:val="en-GB" w:eastAsia="zh-CN"/>
        </w:rPr>
        <w:t>29</w:t>
      </w:r>
      <w:r w:rsidRPr="00891B2F">
        <w:rPr>
          <w:b/>
          <w:sz w:val="22"/>
          <w:szCs w:val="22"/>
          <w:lang w:val="en-GB" w:eastAsia="zh-CN"/>
        </w:rPr>
        <w:t xml:space="preserve">: RAN1 needs to take the cases of more than two overlapping channels (involving at least one PUSCH) of different priorities into account when deciding whether to support certain multiplexing enhancements in first place. </w:t>
      </w:r>
      <w:r w:rsidRPr="00891B2F">
        <w:rPr>
          <w:b/>
          <w:sz w:val="22"/>
          <w:szCs w:val="22"/>
          <w:lang w:val="en-GB"/>
        </w:rPr>
        <w:t xml:space="preserve">This is specifically important when considering the support of multiplexing high-priority UCI on low-priority PUSCH. </w:t>
      </w:r>
    </w:p>
    <w:p w14:paraId="7C75AEA2" w14:textId="77777777" w:rsidR="00886333" w:rsidRPr="00891B2F" w:rsidRDefault="00886333" w:rsidP="00575462">
      <w:pPr>
        <w:rPr>
          <w:sz w:val="22"/>
          <w:szCs w:val="22"/>
          <w:lang w:val="en-GB" w:eastAsia="zh-CN"/>
        </w:rPr>
      </w:pPr>
    </w:p>
    <w:p w14:paraId="1AF60ECC" w14:textId="2CFB853B" w:rsidR="00AF26A6" w:rsidRPr="00891B2F" w:rsidRDefault="00023258" w:rsidP="00AF26A6">
      <w:pPr>
        <w:rPr>
          <w:sz w:val="22"/>
          <w:szCs w:val="22"/>
          <w:lang w:val="en-GB" w:eastAsia="zh-CN"/>
        </w:rPr>
      </w:pPr>
      <w:r w:rsidRPr="00891B2F">
        <w:rPr>
          <w:sz w:val="22"/>
          <w:szCs w:val="22"/>
          <w:lang w:val="en-GB" w:eastAsia="zh-CN"/>
        </w:rPr>
        <w:t xml:space="preserve">Based on the </w:t>
      </w:r>
      <w:r w:rsidR="006B4D13" w:rsidRPr="00891B2F">
        <w:rPr>
          <w:sz w:val="22"/>
          <w:szCs w:val="22"/>
          <w:lang w:val="en-GB" w:eastAsia="zh-CN"/>
        </w:rPr>
        <w:t>discuss</w:t>
      </w:r>
      <w:r w:rsidRPr="00891B2F">
        <w:rPr>
          <w:sz w:val="22"/>
          <w:szCs w:val="22"/>
          <w:lang w:val="en-GB" w:eastAsia="zh-CN"/>
        </w:rPr>
        <w:t>ions on</w:t>
      </w:r>
      <w:r w:rsidR="006B4D13" w:rsidRPr="00891B2F">
        <w:rPr>
          <w:sz w:val="22"/>
          <w:szCs w:val="22"/>
          <w:lang w:val="en-GB" w:eastAsia="zh-CN"/>
        </w:rPr>
        <w:t xml:space="preserve"> </w:t>
      </w:r>
      <w:r w:rsidR="006B4D13" w:rsidRPr="00891B2F">
        <w:rPr>
          <w:b/>
          <w:sz w:val="22"/>
          <w:szCs w:val="22"/>
          <w:u w:val="single"/>
          <w:lang w:val="en-GB" w:eastAsia="zh-CN"/>
        </w:rPr>
        <w:t>simultaneous PUCCH/PUSCH transmission on different cells</w:t>
      </w:r>
      <w:r w:rsidRPr="00891B2F">
        <w:rPr>
          <w:sz w:val="22"/>
          <w:szCs w:val="22"/>
          <w:lang w:val="en-GB" w:eastAsia="zh-CN"/>
        </w:rPr>
        <w:t xml:space="preserve"> in Sec. 4, </w:t>
      </w:r>
      <w:r w:rsidR="006B4D13" w:rsidRPr="00891B2F">
        <w:rPr>
          <w:sz w:val="22"/>
          <w:szCs w:val="22"/>
          <w:lang w:val="en-GB" w:eastAsia="zh-CN"/>
        </w:rPr>
        <w:t>we propose:</w:t>
      </w:r>
    </w:p>
    <w:p w14:paraId="42C6FDFD" w14:textId="2E960C36" w:rsidR="004F4EEB" w:rsidRDefault="004F4EEB" w:rsidP="004F4EEB">
      <w:pPr>
        <w:overflowPunct/>
        <w:autoSpaceDE/>
        <w:autoSpaceDN/>
        <w:adjustRightInd/>
        <w:spacing w:after="0"/>
        <w:ind w:left="284"/>
        <w:contextualSpacing/>
        <w:jc w:val="both"/>
        <w:textAlignment w:val="auto"/>
        <w:rPr>
          <w:b/>
          <w:sz w:val="22"/>
          <w:szCs w:val="22"/>
          <w:lang w:val="en-GB" w:eastAsia="zh-CN"/>
        </w:rPr>
      </w:pPr>
      <w:r w:rsidRPr="00891B2F">
        <w:rPr>
          <w:b/>
          <w:sz w:val="22"/>
          <w:szCs w:val="22"/>
          <w:lang w:val="en-GB" w:eastAsia="zh-CN"/>
        </w:rPr>
        <w:t xml:space="preserve">Proposal 4.1: RAN1 to clarify the intention of the support of simultaneous PUCCH / PUSCH, namely what to improve in terms of e.g. LP channel or information dropping, latency, reliability, </w:t>
      </w:r>
      <w:r w:rsidR="000F4604" w:rsidRPr="00891B2F">
        <w:rPr>
          <w:b/>
          <w:sz w:val="22"/>
          <w:szCs w:val="22"/>
          <w:lang w:val="en-GB" w:eastAsia="zh-CN"/>
        </w:rPr>
        <w:t>efficiency,</w:t>
      </w:r>
      <w:r w:rsidRPr="00891B2F">
        <w:rPr>
          <w:b/>
          <w:sz w:val="22"/>
          <w:szCs w:val="22"/>
          <w:lang w:val="en-GB" w:eastAsia="zh-CN"/>
        </w:rPr>
        <w:t xml:space="preserve"> or the like. </w:t>
      </w:r>
    </w:p>
    <w:p w14:paraId="22AA62DB" w14:textId="77777777" w:rsidR="004F4EEB" w:rsidRPr="00891B2F" w:rsidRDefault="004F4EEB" w:rsidP="004F4EEB">
      <w:pPr>
        <w:overflowPunct/>
        <w:autoSpaceDE/>
        <w:autoSpaceDN/>
        <w:adjustRightInd/>
        <w:spacing w:after="0"/>
        <w:ind w:left="284"/>
        <w:contextualSpacing/>
        <w:jc w:val="both"/>
        <w:textAlignment w:val="auto"/>
        <w:rPr>
          <w:b/>
          <w:sz w:val="22"/>
          <w:szCs w:val="22"/>
          <w:lang w:val="en-GB" w:eastAsia="zh-CN"/>
        </w:rPr>
      </w:pPr>
    </w:p>
    <w:p w14:paraId="670AB60A" w14:textId="77777777" w:rsidR="004F4EEB" w:rsidRPr="00891B2F" w:rsidRDefault="004F4EEB" w:rsidP="004F4EEB">
      <w:pPr>
        <w:ind w:left="284"/>
        <w:jc w:val="both"/>
        <w:rPr>
          <w:b/>
          <w:i/>
          <w:sz w:val="22"/>
          <w:szCs w:val="22"/>
          <w:lang w:val="en-GB"/>
        </w:rPr>
      </w:pPr>
      <w:r w:rsidRPr="00891B2F">
        <w:rPr>
          <w:b/>
          <w:i/>
          <w:sz w:val="22"/>
          <w:szCs w:val="22"/>
          <w:lang w:val="en-GB"/>
        </w:rPr>
        <w:t>Observation 4.1: For the scenario of only having PUCCH for a certain priority, the support of simultaneous PUCCH/PUSCH transmission of different PHY priorities on different serving cells at least for inter-band CA requires changes to the overlapping determination and related cancelation behaviour of Rel-16 PHY prioritization operation.</w:t>
      </w:r>
    </w:p>
    <w:p w14:paraId="20F68363" w14:textId="7D9F4056" w:rsidR="004F4EEB" w:rsidRPr="00891B2F" w:rsidRDefault="004F4EEB" w:rsidP="004F4EEB">
      <w:pPr>
        <w:ind w:left="284"/>
        <w:jc w:val="both"/>
        <w:rPr>
          <w:b/>
          <w:i/>
          <w:sz w:val="22"/>
          <w:szCs w:val="22"/>
          <w:lang w:val="en-GB" w:eastAsia="zh-CN"/>
        </w:rPr>
      </w:pPr>
      <w:r w:rsidRPr="00891B2F">
        <w:rPr>
          <w:b/>
          <w:i/>
          <w:sz w:val="22"/>
          <w:szCs w:val="22"/>
          <w:lang w:val="en-GB"/>
        </w:rPr>
        <w:t xml:space="preserve">Observation 4.2: When considering more than two overlapping channels, </w:t>
      </w:r>
      <w:r w:rsidRPr="00891B2F">
        <w:rPr>
          <w:b/>
          <w:i/>
          <w:sz w:val="22"/>
          <w:szCs w:val="22"/>
          <w:lang w:val="en-GB" w:eastAsia="zh-CN"/>
        </w:rPr>
        <w:t>the support of simultaneous PUCCH/PUSCH transmissions of different PHY priorities on different serving cells at least for inter-band CA to reduce the LP channel dropping in Rel-17 requires changes to all logical steps of the Rel-16 PHY prioritization operation, namely (i) the order of LP multiplexing and PHY prioritization, (ii) the order of PHY prioritization and HP UL multiplexing, (ii) the overlapping determination and (iv) the related cancelation behaviour of Rel-16 PHY prioritization operation.</w:t>
      </w:r>
    </w:p>
    <w:p w14:paraId="2C1B3A11" w14:textId="77777777" w:rsidR="004F4EEB" w:rsidRPr="005173FF" w:rsidRDefault="004F4EEB" w:rsidP="004F4EEB">
      <w:pPr>
        <w:ind w:left="284"/>
        <w:jc w:val="both"/>
        <w:rPr>
          <w:b/>
          <w:i/>
          <w:iCs/>
          <w:sz w:val="22"/>
          <w:szCs w:val="22"/>
          <w:lang w:val="en-GB"/>
        </w:rPr>
      </w:pPr>
      <w:r w:rsidRPr="00891B2F">
        <w:rPr>
          <w:b/>
          <w:i/>
          <w:sz w:val="22"/>
          <w:szCs w:val="22"/>
          <w:lang w:val="en-GB"/>
        </w:rPr>
        <w:t>Observation 4.3</w:t>
      </w:r>
      <w:r w:rsidRPr="00891B2F">
        <w:rPr>
          <w:b/>
          <w:sz w:val="22"/>
          <w:szCs w:val="22"/>
          <w:lang w:val="en-GB"/>
        </w:rPr>
        <w:t xml:space="preserve">: </w:t>
      </w:r>
      <w:r w:rsidRPr="00891B2F">
        <w:rPr>
          <w:b/>
          <w:i/>
          <w:sz w:val="22"/>
          <w:szCs w:val="22"/>
          <w:lang w:val="en-GB"/>
        </w:rPr>
        <w:t xml:space="preserve">The support of simultaneous PUSCH/PUCCH </w:t>
      </w:r>
      <w:r>
        <w:rPr>
          <w:b/>
          <w:i/>
          <w:sz w:val="22"/>
          <w:szCs w:val="22"/>
          <w:lang w:val="en-GB"/>
        </w:rPr>
        <w:t xml:space="preserve">transmission </w:t>
      </w:r>
      <w:r w:rsidRPr="00891B2F">
        <w:rPr>
          <w:b/>
          <w:i/>
          <w:sz w:val="22"/>
          <w:szCs w:val="22"/>
          <w:lang w:val="en-GB"/>
        </w:rPr>
        <w:t>of the same PHY priority w</w:t>
      </w:r>
      <w:r>
        <w:rPr>
          <w:b/>
          <w:i/>
          <w:sz w:val="22"/>
          <w:szCs w:val="22"/>
          <w:lang w:val="en-GB"/>
        </w:rPr>
        <w:t xml:space="preserve">ould </w:t>
      </w:r>
      <w:r w:rsidRPr="00891B2F">
        <w:rPr>
          <w:b/>
          <w:i/>
          <w:sz w:val="22"/>
          <w:szCs w:val="22"/>
          <w:lang w:val="en-GB"/>
        </w:rPr>
        <w:t>increase low-priority information and channel dropping when taking the PHY prioritization into account.</w:t>
      </w:r>
      <w:r w:rsidRPr="00891B2F">
        <w:rPr>
          <w:b/>
          <w:sz w:val="22"/>
          <w:szCs w:val="22"/>
          <w:lang w:val="en-GB"/>
        </w:rPr>
        <w:t xml:space="preserve"> </w:t>
      </w:r>
      <w:r>
        <w:rPr>
          <w:b/>
          <w:i/>
          <w:iCs/>
          <w:sz w:val="22"/>
          <w:szCs w:val="22"/>
          <w:lang w:val="en-GB"/>
        </w:rPr>
        <w:t>Moreover, multiplexing enhancements of the same PHY priority are not in scope of the WI objective.</w:t>
      </w:r>
    </w:p>
    <w:p w14:paraId="2B8F747F" w14:textId="77777777" w:rsidR="004F4EEB" w:rsidRPr="00891B2F" w:rsidRDefault="004F4EEB" w:rsidP="004F4EEB">
      <w:pPr>
        <w:overflowPunct/>
        <w:autoSpaceDE/>
        <w:autoSpaceDN/>
        <w:adjustRightInd/>
        <w:spacing w:after="0"/>
        <w:ind w:left="284"/>
        <w:contextualSpacing/>
        <w:jc w:val="both"/>
        <w:textAlignment w:val="auto"/>
        <w:rPr>
          <w:b/>
          <w:sz w:val="22"/>
          <w:szCs w:val="22"/>
          <w:lang w:val="en-GB" w:eastAsia="zh-CN"/>
        </w:rPr>
      </w:pPr>
      <w:r w:rsidRPr="00891B2F">
        <w:rPr>
          <w:b/>
          <w:sz w:val="22"/>
          <w:szCs w:val="22"/>
          <w:lang w:val="en-GB" w:eastAsia="zh-CN"/>
        </w:rPr>
        <w:t xml:space="preserve">Proposal 4.2: RAN1 to discuss and clarify, for which cases simultaneous PUCCH / PUSCH operation of different priorities should be supported with respect to the required changes to the PHY prioritization operation / behavior, including at least:  </w:t>
      </w:r>
    </w:p>
    <w:p w14:paraId="3974E934" w14:textId="77777777" w:rsidR="004F4EEB" w:rsidRPr="00597EC6" w:rsidRDefault="004F4EEB" w:rsidP="004F4EEB">
      <w:pPr>
        <w:pStyle w:val="ListParagraph"/>
        <w:numPr>
          <w:ilvl w:val="0"/>
          <w:numId w:val="29"/>
        </w:numPr>
        <w:jc w:val="both"/>
        <w:rPr>
          <w:b/>
          <w:sz w:val="22"/>
          <w:szCs w:val="22"/>
          <w:lang w:val="en-GB"/>
        </w:rPr>
      </w:pPr>
      <w:r w:rsidRPr="00597EC6">
        <w:rPr>
          <w:b/>
          <w:sz w:val="22"/>
          <w:szCs w:val="22"/>
          <w:lang w:val="en-GB"/>
        </w:rPr>
        <w:lastRenderedPageBreak/>
        <w:t>Are changes to the processing order of LP multiplexing and PHY prioritization in scope?</w:t>
      </w:r>
    </w:p>
    <w:p w14:paraId="55234B27" w14:textId="77777777" w:rsidR="004F4EEB" w:rsidRDefault="004F4EEB" w:rsidP="004F4EEB">
      <w:pPr>
        <w:pStyle w:val="ListParagraph"/>
        <w:numPr>
          <w:ilvl w:val="0"/>
          <w:numId w:val="29"/>
        </w:numPr>
        <w:jc w:val="both"/>
        <w:rPr>
          <w:b/>
          <w:sz w:val="22"/>
          <w:szCs w:val="22"/>
          <w:lang w:val="en-GB"/>
        </w:rPr>
      </w:pPr>
      <w:r w:rsidRPr="00597EC6">
        <w:rPr>
          <w:b/>
          <w:sz w:val="22"/>
          <w:szCs w:val="22"/>
          <w:lang w:val="en-GB"/>
        </w:rPr>
        <w:t>Are changes to the processing order of PHY prioritization and HP UL channel multiplexing in scope?</w:t>
      </w:r>
    </w:p>
    <w:p w14:paraId="4606FA26" w14:textId="77777777" w:rsidR="004F4EEB" w:rsidRPr="004F144C" w:rsidRDefault="004F4EEB" w:rsidP="004F4EEB">
      <w:pPr>
        <w:pStyle w:val="ListParagraph"/>
        <w:numPr>
          <w:ilvl w:val="0"/>
          <w:numId w:val="29"/>
        </w:numPr>
        <w:jc w:val="both"/>
        <w:rPr>
          <w:b/>
          <w:sz w:val="22"/>
          <w:szCs w:val="22"/>
          <w:lang w:val="en-GB"/>
        </w:rPr>
      </w:pPr>
      <w:r>
        <w:rPr>
          <w:b/>
          <w:sz w:val="22"/>
          <w:szCs w:val="22"/>
          <w:lang w:val="en-GB"/>
        </w:rPr>
        <w:t>Is the intention to support case-</w:t>
      </w:r>
      <w:r w:rsidRPr="00891B2F">
        <w:rPr>
          <w:b/>
          <w:sz w:val="22"/>
          <w:szCs w:val="22"/>
          <w:lang w:val="en-GB"/>
        </w:rPr>
        <w:t>specific</w:t>
      </w:r>
      <w:r>
        <w:rPr>
          <w:b/>
          <w:sz w:val="22"/>
          <w:szCs w:val="22"/>
          <w:lang w:val="en-GB"/>
        </w:rPr>
        <w:t xml:space="preserve"> optimized </w:t>
      </w:r>
      <w:r w:rsidRPr="00891B2F">
        <w:rPr>
          <w:b/>
          <w:sz w:val="22"/>
          <w:szCs w:val="22"/>
          <w:lang w:val="en-GB"/>
        </w:rPr>
        <w:t>solutions</w:t>
      </w:r>
      <w:r>
        <w:rPr>
          <w:b/>
          <w:sz w:val="22"/>
          <w:szCs w:val="22"/>
          <w:lang w:val="en-GB"/>
        </w:rPr>
        <w:t xml:space="preserve"> to enable simultaneous PUSCH/PUCCH of different PHY priorities for all possible overlapping cases or instead a generic enhancement of the PHY prioritization framework / procedure (with limitations for some cases)?</w:t>
      </w:r>
    </w:p>
    <w:p w14:paraId="14B75BA0" w14:textId="77777777" w:rsidR="004F4EEB" w:rsidRPr="00891B2F" w:rsidRDefault="004F4EEB" w:rsidP="004F4EEB">
      <w:pPr>
        <w:pStyle w:val="ListParagraph"/>
        <w:ind w:left="829"/>
        <w:jc w:val="both"/>
        <w:rPr>
          <w:sz w:val="22"/>
          <w:szCs w:val="22"/>
          <w:lang w:val="en-GB"/>
        </w:rPr>
      </w:pPr>
    </w:p>
    <w:p w14:paraId="5942B81B" w14:textId="77777777" w:rsidR="004F4EEB" w:rsidRPr="00891B2F" w:rsidRDefault="004F4EEB" w:rsidP="004F4EEB">
      <w:pPr>
        <w:spacing w:before="240"/>
        <w:ind w:left="284"/>
        <w:jc w:val="both"/>
        <w:rPr>
          <w:b/>
          <w:sz w:val="22"/>
          <w:szCs w:val="22"/>
          <w:lang w:val="en-GB"/>
        </w:rPr>
      </w:pPr>
      <w:r w:rsidRPr="00891B2F">
        <w:rPr>
          <w:b/>
          <w:sz w:val="22"/>
          <w:szCs w:val="22"/>
          <w:lang w:val="en-GB"/>
        </w:rPr>
        <w:t xml:space="preserve">Proposal 4.3: The simultaneous transmission of PUCCH and PUSCH on different serving cells is applicable only for the case when PUCCH and PUSCH are of different PHY priority. </w:t>
      </w:r>
    </w:p>
    <w:p w14:paraId="6F9DB960" w14:textId="77777777" w:rsidR="004F4EEB" w:rsidRPr="00891B2F" w:rsidRDefault="004F4EEB" w:rsidP="004F4EEB">
      <w:pPr>
        <w:spacing w:after="240"/>
        <w:ind w:left="284"/>
        <w:jc w:val="both"/>
        <w:rPr>
          <w:b/>
          <w:sz w:val="22"/>
          <w:szCs w:val="22"/>
          <w:lang w:val="en-GB"/>
        </w:rPr>
      </w:pPr>
      <w:r w:rsidRPr="00891B2F">
        <w:rPr>
          <w:b/>
          <w:sz w:val="22"/>
          <w:szCs w:val="22"/>
          <w:lang w:val="en-GB"/>
        </w:rPr>
        <w:t xml:space="preserve">Proposal 4.4: For intra-band CA, simultaneous transmission of PUCCH and PUSCH on different cells is not supported. </w:t>
      </w:r>
    </w:p>
    <w:p w14:paraId="10DD825A" w14:textId="77777777" w:rsidR="004F4EEB" w:rsidRPr="00891B2F" w:rsidRDefault="004F4EEB" w:rsidP="004F4EEB">
      <w:pPr>
        <w:spacing w:after="240"/>
        <w:ind w:left="284"/>
        <w:jc w:val="both"/>
        <w:rPr>
          <w:b/>
          <w:sz w:val="22"/>
          <w:szCs w:val="22"/>
          <w:lang w:val="en-GB"/>
        </w:rPr>
      </w:pPr>
      <w:r w:rsidRPr="00891B2F">
        <w:rPr>
          <w:b/>
          <w:sz w:val="22"/>
          <w:szCs w:val="22"/>
          <w:lang w:val="en-GB"/>
        </w:rPr>
        <w:t>Proposal 4.5: For UE with the capability of inter-band CA, simultaneous PUCCH/PUSCH transmission over different cells can be triggered via higher layer signalling (e.g. RRC signalling).</w:t>
      </w:r>
    </w:p>
    <w:p w14:paraId="61C16DB7" w14:textId="6DA155C4" w:rsidR="006B4D13" w:rsidRPr="000C23FD" w:rsidRDefault="006B4D13" w:rsidP="000C23FD">
      <w:pPr>
        <w:spacing w:after="240"/>
        <w:ind w:left="284"/>
        <w:jc w:val="both"/>
        <w:rPr>
          <w:b/>
          <w:sz w:val="22"/>
          <w:szCs w:val="22"/>
          <w:lang w:val="en-GB"/>
        </w:rPr>
      </w:pPr>
    </w:p>
    <w:sectPr w:rsidR="006B4D13" w:rsidRPr="000C23F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AFD6A" w14:textId="77777777" w:rsidR="0034119E" w:rsidRDefault="0034119E">
      <w:r>
        <w:separator/>
      </w:r>
    </w:p>
  </w:endnote>
  <w:endnote w:type="continuationSeparator" w:id="0">
    <w:p w14:paraId="0DA3EB5F" w14:textId="77777777" w:rsidR="0034119E" w:rsidRDefault="0034119E">
      <w:r>
        <w:continuationSeparator/>
      </w:r>
    </w:p>
  </w:endnote>
  <w:endnote w:type="continuationNotice" w:id="1">
    <w:p w14:paraId="040C818D" w14:textId="77777777" w:rsidR="0034119E" w:rsidRDefault="003411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FD9A1" w14:textId="77777777" w:rsidR="0034119E" w:rsidRDefault="0034119E">
      <w:r>
        <w:separator/>
      </w:r>
    </w:p>
  </w:footnote>
  <w:footnote w:type="continuationSeparator" w:id="0">
    <w:p w14:paraId="708CA195" w14:textId="77777777" w:rsidR="0034119E" w:rsidRDefault="0034119E">
      <w:r>
        <w:continuationSeparator/>
      </w:r>
    </w:p>
  </w:footnote>
  <w:footnote w:type="continuationNotice" w:id="1">
    <w:p w14:paraId="016D0C92" w14:textId="77777777" w:rsidR="0034119E" w:rsidRDefault="003411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751303"/>
    <w:multiLevelType w:val="hybridMultilevel"/>
    <w:tmpl w:val="D548AC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82957"/>
    <w:multiLevelType w:val="hybridMultilevel"/>
    <w:tmpl w:val="3402C2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10596A"/>
    <w:multiLevelType w:val="hybridMultilevel"/>
    <w:tmpl w:val="DF72D0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087BAE"/>
    <w:multiLevelType w:val="hybridMultilevel"/>
    <w:tmpl w:val="5E08CB5E"/>
    <w:lvl w:ilvl="0" w:tplc="78340202">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E0D4772"/>
    <w:multiLevelType w:val="hybridMultilevel"/>
    <w:tmpl w:val="2CFC2DD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C11422"/>
    <w:multiLevelType w:val="hybridMultilevel"/>
    <w:tmpl w:val="04D6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495B3C"/>
    <w:multiLevelType w:val="hybridMultilevel"/>
    <w:tmpl w:val="CF94F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34E1156"/>
    <w:multiLevelType w:val="hybridMultilevel"/>
    <w:tmpl w:val="844E1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1B1A63"/>
    <w:multiLevelType w:val="hybridMultilevel"/>
    <w:tmpl w:val="1C763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DD08FF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16B18CC"/>
    <w:multiLevelType w:val="hybridMultilevel"/>
    <w:tmpl w:val="EF866FE2"/>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7AF43EF8">
      <w:numFmt w:val="bullet"/>
      <w:lvlText w:val="•"/>
      <w:lvlJc w:val="left"/>
      <w:pPr>
        <w:ind w:left="2520" w:hanging="360"/>
      </w:pPr>
      <w:rPr>
        <w:rFonts w:ascii="Times New Roman" w:eastAsia="SimSun" w:hAnsi="Times New Roman" w:cs="Times New Roman"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4"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52A53AF"/>
    <w:multiLevelType w:val="hybridMultilevel"/>
    <w:tmpl w:val="415857C6"/>
    <w:lvl w:ilvl="0" w:tplc="BEBCC442">
      <w:start w:val="1"/>
      <w:numFmt w:val="bullet"/>
      <w:lvlText w:val=""/>
      <w:lvlJc w:val="left"/>
      <w:pPr>
        <w:tabs>
          <w:tab w:val="num" w:pos="720"/>
        </w:tabs>
        <w:ind w:left="720" w:hanging="360"/>
      </w:pPr>
      <w:rPr>
        <w:rFonts w:ascii="Symbol" w:hAnsi="Symbol" w:hint="default"/>
        <w:sz w:val="20"/>
      </w:rPr>
    </w:lvl>
    <w:lvl w:ilvl="1" w:tplc="B9AEC65E">
      <w:start w:val="1"/>
      <w:numFmt w:val="bullet"/>
      <w:lvlText w:val=""/>
      <w:lvlJc w:val="left"/>
      <w:pPr>
        <w:tabs>
          <w:tab w:val="num" w:pos="1440"/>
        </w:tabs>
        <w:ind w:left="1440" w:hanging="360"/>
      </w:pPr>
      <w:rPr>
        <w:rFonts w:ascii="Symbol" w:hAnsi="Symbol" w:hint="default"/>
        <w:sz w:val="20"/>
      </w:rPr>
    </w:lvl>
    <w:lvl w:ilvl="2" w:tplc="AC0CC730">
      <w:start w:val="1"/>
      <w:numFmt w:val="bullet"/>
      <w:lvlText w:val=""/>
      <w:lvlJc w:val="left"/>
      <w:pPr>
        <w:tabs>
          <w:tab w:val="num" w:pos="2160"/>
        </w:tabs>
        <w:ind w:left="2160" w:hanging="360"/>
      </w:pPr>
      <w:rPr>
        <w:rFonts w:ascii="Symbol" w:hAnsi="Symbol" w:hint="default"/>
        <w:sz w:val="20"/>
      </w:rPr>
    </w:lvl>
    <w:lvl w:ilvl="3" w:tplc="25EC163E">
      <w:start w:val="1"/>
      <w:numFmt w:val="bullet"/>
      <w:lvlText w:val=""/>
      <w:lvlJc w:val="left"/>
      <w:pPr>
        <w:tabs>
          <w:tab w:val="num" w:pos="2880"/>
        </w:tabs>
        <w:ind w:left="2880" w:hanging="360"/>
      </w:pPr>
      <w:rPr>
        <w:rFonts w:ascii="Symbol" w:hAnsi="Symbol" w:hint="default"/>
        <w:sz w:val="20"/>
      </w:rPr>
    </w:lvl>
    <w:lvl w:ilvl="4" w:tplc="87F08F6A">
      <w:start w:val="1"/>
      <w:numFmt w:val="bullet"/>
      <w:lvlText w:val=""/>
      <w:lvlJc w:val="left"/>
      <w:pPr>
        <w:tabs>
          <w:tab w:val="num" w:pos="3600"/>
        </w:tabs>
        <w:ind w:left="3600" w:hanging="360"/>
      </w:pPr>
      <w:rPr>
        <w:rFonts w:ascii="Symbol" w:hAnsi="Symbol" w:hint="default"/>
        <w:sz w:val="20"/>
      </w:rPr>
    </w:lvl>
    <w:lvl w:ilvl="5" w:tplc="632C2C22">
      <w:start w:val="1"/>
      <w:numFmt w:val="bullet"/>
      <w:lvlText w:val=""/>
      <w:lvlJc w:val="left"/>
      <w:pPr>
        <w:tabs>
          <w:tab w:val="num" w:pos="4320"/>
        </w:tabs>
        <w:ind w:left="4320" w:hanging="360"/>
      </w:pPr>
      <w:rPr>
        <w:rFonts w:ascii="Symbol" w:hAnsi="Symbol" w:hint="default"/>
        <w:sz w:val="20"/>
      </w:rPr>
    </w:lvl>
    <w:lvl w:ilvl="6" w:tplc="946C684A">
      <w:start w:val="1"/>
      <w:numFmt w:val="bullet"/>
      <w:lvlText w:val=""/>
      <w:lvlJc w:val="left"/>
      <w:pPr>
        <w:tabs>
          <w:tab w:val="num" w:pos="5040"/>
        </w:tabs>
        <w:ind w:left="5040" w:hanging="360"/>
      </w:pPr>
      <w:rPr>
        <w:rFonts w:ascii="Symbol" w:hAnsi="Symbol" w:hint="default"/>
        <w:sz w:val="20"/>
      </w:rPr>
    </w:lvl>
    <w:lvl w:ilvl="7" w:tplc="560A202A">
      <w:start w:val="1"/>
      <w:numFmt w:val="bullet"/>
      <w:lvlText w:val=""/>
      <w:lvlJc w:val="left"/>
      <w:pPr>
        <w:tabs>
          <w:tab w:val="num" w:pos="5760"/>
        </w:tabs>
        <w:ind w:left="5760" w:hanging="360"/>
      </w:pPr>
      <w:rPr>
        <w:rFonts w:ascii="Symbol" w:hAnsi="Symbol" w:hint="default"/>
        <w:sz w:val="20"/>
      </w:rPr>
    </w:lvl>
    <w:lvl w:ilvl="8" w:tplc="3E28DF6C">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256621"/>
    <w:multiLevelType w:val="hybridMultilevel"/>
    <w:tmpl w:val="9AC4F4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72E2076"/>
    <w:multiLevelType w:val="hybridMultilevel"/>
    <w:tmpl w:val="15A0F1FC"/>
    <w:lvl w:ilvl="0" w:tplc="E806AD14">
      <w:start w:val="1"/>
      <w:numFmt w:val="bullet"/>
      <w:lvlText w:val=""/>
      <w:lvlJc w:val="left"/>
      <w:pPr>
        <w:tabs>
          <w:tab w:val="num" w:pos="720"/>
        </w:tabs>
        <w:ind w:left="720" w:hanging="360"/>
      </w:pPr>
      <w:rPr>
        <w:rFonts w:ascii="Symbol" w:hAnsi="Symbol" w:hint="default"/>
      </w:rPr>
    </w:lvl>
    <w:lvl w:ilvl="1" w:tplc="54F0D3E6" w:tentative="1">
      <w:start w:val="1"/>
      <w:numFmt w:val="bullet"/>
      <w:lvlText w:val=""/>
      <w:lvlJc w:val="left"/>
      <w:pPr>
        <w:tabs>
          <w:tab w:val="num" w:pos="1440"/>
        </w:tabs>
        <w:ind w:left="1440" w:hanging="360"/>
      </w:pPr>
      <w:rPr>
        <w:rFonts w:ascii="Symbol" w:hAnsi="Symbol" w:hint="default"/>
      </w:rPr>
    </w:lvl>
    <w:lvl w:ilvl="2" w:tplc="D4A8AFF2" w:tentative="1">
      <w:start w:val="1"/>
      <w:numFmt w:val="bullet"/>
      <w:lvlText w:val=""/>
      <w:lvlJc w:val="left"/>
      <w:pPr>
        <w:tabs>
          <w:tab w:val="num" w:pos="2160"/>
        </w:tabs>
        <w:ind w:left="2160" w:hanging="360"/>
      </w:pPr>
      <w:rPr>
        <w:rFonts w:ascii="Symbol" w:hAnsi="Symbol" w:hint="default"/>
      </w:rPr>
    </w:lvl>
    <w:lvl w:ilvl="3" w:tplc="47E6CFDE" w:tentative="1">
      <w:start w:val="1"/>
      <w:numFmt w:val="bullet"/>
      <w:lvlText w:val=""/>
      <w:lvlJc w:val="left"/>
      <w:pPr>
        <w:tabs>
          <w:tab w:val="num" w:pos="2880"/>
        </w:tabs>
        <w:ind w:left="2880" w:hanging="360"/>
      </w:pPr>
      <w:rPr>
        <w:rFonts w:ascii="Symbol" w:hAnsi="Symbol" w:hint="default"/>
      </w:rPr>
    </w:lvl>
    <w:lvl w:ilvl="4" w:tplc="002A9C10" w:tentative="1">
      <w:start w:val="1"/>
      <w:numFmt w:val="bullet"/>
      <w:lvlText w:val=""/>
      <w:lvlJc w:val="left"/>
      <w:pPr>
        <w:tabs>
          <w:tab w:val="num" w:pos="3600"/>
        </w:tabs>
        <w:ind w:left="3600" w:hanging="360"/>
      </w:pPr>
      <w:rPr>
        <w:rFonts w:ascii="Symbol" w:hAnsi="Symbol" w:hint="default"/>
      </w:rPr>
    </w:lvl>
    <w:lvl w:ilvl="5" w:tplc="BA060BCA" w:tentative="1">
      <w:start w:val="1"/>
      <w:numFmt w:val="bullet"/>
      <w:lvlText w:val=""/>
      <w:lvlJc w:val="left"/>
      <w:pPr>
        <w:tabs>
          <w:tab w:val="num" w:pos="4320"/>
        </w:tabs>
        <w:ind w:left="4320" w:hanging="360"/>
      </w:pPr>
      <w:rPr>
        <w:rFonts w:ascii="Symbol" w:hAnsi="Symbol" w:hint="default"/>
      </w:rPr>
    </w:lvl>
    <w:lvl w:ilvl="6" w:tplc="9B1622E8" w:tentative="1">
      <w:start w:val="1"/>
      <w:numFmt w:val="bullet"/>
      <w:lvlText w:val=""/>
      <w:lvlJc w:val="left"/>
      <w:pPr>
        <w:tabs>
          <w:tab w:val="num" w:pos="5040"/>
        </w:tabs>
        <w:ind w:left="5040" w:hanging="360"/>
      </w:pPr>
      <w:rPr>
        <w:rFonts w:ascii="Symbol" w:hAnsi="Symbol" w:hint="default"/>
      </w:rPr>
    </w:lvl>
    <w:lvl w:ilvl="7" w:tplc="9CCCACA8" w:tentative="1">
      <w:start w:val="1"/>
      <w:numFmt w:val="bullet"/>
      <w:lvlText w:val=""/>
      <w:lvlJc w:val="left"/>
      <w:pPr>
        <w:tabs>
          <w:tab w:val="num" w:pos="5760"/>
        </w:tabs>
        <w:ind w:left="5760" w:hanging="360"/>
      </w:pPr>
      <w:rPr>
        <w:rFonts w:ascii="Symbol" w:hAnsi="Symbol" w:hint="default"/>
      </w:rPr>
    </w:lvl>
    <w:lvl w:ilvl="8" w:tplc="594C226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7F02ED9"/>
    <w:multiLevelType w:val="hybridMultilevel"/>
    <w:tmpl w:val="D766E08A"/>
    <w:lvl w:ilvl="0" w:tplc="040C0001">
      <w:start w:val="1"/>
      <w:numFmt w:val="bullet"/>
      <w:lvlText w:val=""/>
      <w:lvlJc w:val="left"/>
      <w:pPr>
        <w:ind w:left="825" w:hanging="360"/>
      </w:pPr>
      <w:rPr>
        <w:rFonts w:ascii="Symbol" w:hAnsi="Symbol"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857A4F"/>
    <w:multiLevelType w:val="hybridMultilevel"/>
    <w:tmpl w:val="EA8EFE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CC22C93"/>
    <w:multiLevelType w:val="hybridMultilevel"/>
    <w:tmpl w:val="7B002A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09712D3"/>
    <w:multiLevelType w:val="hybridMultilevel"/>
    <w:tmpl w:val="D2708C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170299C"/>
    <w:multiLevelType w:val="hybridMultilevel"/>
    <w:tmpl w:val="EC88DDF0"/>
    <w:lvl w:ilvl="0" w:tplc="EA1824FA">
      <w:start w:val="1"/>
      <w:numFmt w:val="bullet"/>
      <w:lvlText w:val="•"/>
      <w:lvlJc w:val="left"/>
      <w:pPr>
        <w:tabs>
          <w:tab w:val="num" w:pos="720"/>
        </w:tabs>
        <w:ind w:left="720" w:hanging="360"/>
      </w:pPr>
      <w:rPr>
        <w:rFonts w:ascii="Arial" w:hAnsi="Arial" w:hint="default"/>
      </w:rPr>
    </w:lvl>
    <w:lvl w:ilvl="1" w:tplc="FDA0A54E">
      <w:numFmt w:val="bullet"/>
      <w:lvlText w:val="•"/>
      <w:lvlJc w:val="left"/>
      <w:pPr>
        <w:tabs>
          <w:tab w:val="num" w:pos="1440"/>
        </w:tabs>
        <w:ind w:left="1440" w:hanging="360"/>
      </w:pPr>
      <w:rPr>
        <w:rFonts w:ascii="Arial" w:hAnsi="Arial" w:hint="default"/>
      </w:rPr>
    </w:lvl>
    <w:lvl w:ilvl="2" w:tplc="2278D4EA" w:tentative="1">
      <w:start w:val="1"/>
      <w:numFmt w:val="bullet"/>
      <w:lvlText w:val="•"/>
      <w:lvlJc w:val="left"/>
      <w:pPr>
        <w:tabs>
          <w:tab w:val="num" w:pos="2160"/>
        </w:tabs>
        <w:ind w:left="2160" w:hanging="360"/>
      </w:pPr>
      <w:rPr>
        <w:rFonts w:ascii="Arial" w:hAnsi="Arial" w:hint="default"/>
      </w:rPr>
    </w:lvl>
    <w:lvl w:ilvl="3" w:tplc="BEB01788" w:tentative="1">
      <w:start w:val="1"/>
      <w:numFmt w:val="bullet"/>
      <w:lvlText w:val="•"/>
      <w:lvlJc w:val="left"/>
      <w:pPr>
        <w:tabs>
          <w:tab w:val="num" w:pos="2880"/>
        </w:tabs>
        <w:ind w:left="2880" w:hanging="360"/>
      </w:pPr>
      <w:rPr>
        <w:rFonts w:ascii="Arial" w:hAnsi="Arial" w:hint="default"/>
      </w:rPr>
    </w:lvl>
    <w:lvl w:ilvl="4" w:tplc="02A028EC" w:tentative="1">
      <w:start w:val="1"/>
      <w:numFmt w:val="bullet"/>
      <w:lvlText w:val="•"/>
      <w:lvlJc w:val="left"/>
      <w:pPr>
        <w:tabs>
          <w:tab w:val="num" w:pos="3600"/>
        </w:tabs>
        <w:ind w:left="3600" w:hanging="360"/>
      </w:pPr>
      <w:rPr>
        <w:rFonts w:ascii="Arial" w:hAnsi="Arial" w:hint="default"/>
      </w:rPr>
    </w:lvl>
    <w:lvl w:ilvl="5" w:tplc="669020DE" w:tentative="1">
      <w:start w:val="1"/>
      <w:numFmt w:val="bullet"/>
      <w:lvlText w:val="•"/>
      <w:lvlJc w:val="left"/>
      <w:pPr>
        <w:tabs>
          <w:tab w:val="num" w:pos="4320"/>
        </w:tabs>
        <w:ind w:left="4320" w:hanging="360"/>
      </w:pPr>
      <w:rPr>
        <w:rFonts w:ascii="Arial" w:hAnsi="Arial" w:hint="default"/>
      </w:rPr>
    </w:lvl>
    <w:lvl w:ilvl="6" w:tplc="24EE298E" w:tentative="1">
      <w:start w:val="1"/>
      <w:numFmt w:val="bullet"/>
      <w:lvlText w:val="•"/>
      <w:lvlJc w:val="left"/>
      <w:pPr>
        <w:tabs>
          <w:tab w:val="num" w:pos="5040"/>
        </w:tabs>
        <w:ind w:left="5040" w:hanging="360"/>
      </w:pPr>
      <w:rPr>
        <w:rFonts w:ascii="Arial" w:hAnsi="Arial" w:hint="default"/>
      </w:rPr>
    </w:lvl>
    <w:lvl w:ilvl="7" w:tplc="89EA4502" w:tentative="1">
      <w:start w:val="1"/>
      <w:numFmt w:val="bullet"/>
      <w:lvlText w:val="•"/>
      <w:lvlJc w:val="left"/>
      <w:pPr>
        <w:tabs>
          <w:tab w:val="num" w:pos="5760"/>
        </w:tabs>
        <w:ind w:left="5760" w:hanging="360"/>
      </w:pPr>
      <w:rPr>
        <w:rFonts w:ascii="Arial" w:hAnsi="Arial" w:hint="default"/>
      </w:rPr>
    </w:lvl>
    <w:lvl w:ilvl="8" w:tplc="B44422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46ED455A"/>
    <w:multiLevelType w:val="hybridMultilevel"/>
    <w:tmpl w:val="92066C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CA80449"/>
    <w:multiLevelType w:val="hybridMultilevel"/>
    <w:tmpl w:val="3FA4E0F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880F2B"/>
    <w:multiLevelType w:val="hybridMultilevel"/>
    <w:tmpl w:val="33E66A52"/>
    <w:lvl w:ilvl="0" w:tplc="6C265C58">
      <w:start w:val="1"/>
      <w:numFmt w:val="bullet"/>
      <w:lvlText w:val="•"/>
      <w:lvlJc w:val="left"/>
      <w:pPr>
        <w:tabs>
          <w:tab w:val="num" w:pos="720"/>
        </w:tabs>
        <w:ind w:left="720" w:hanging="360"/>
      </w:pPr>
      <w:rPr>
        <w:rFonts w:ascii="Arial" w:hAnsi="Arial" w:hint="default"/>
      </w:rPr>
    </w:lvl>
    <w:lvl w:ilvl="1" w:tplc="FEA21ACE" w:tentative="1">
      <w:start w:val="1"/>
      <w:numFmt w:val="bullet"/>
      <w:lvlText w:val="•"/>
      <w:lvlJc w:val="left"/>
      <w:pPr>
        <w:tabs>
          <w:tab w:val="num" w:pos="1440"/>
        </w:tabs>
        <w:ind w:left="1440" w:hanging="360"/>
      </w:pPr>
      <w:rPr>
        <w:rFonts w:ascii="Arial" w:hAnsi="Arial" w:hint="default"/>
      </w:rPr>
    </w:lvl>
    <w:lvl w:ilvl="2" w:tplc="C504C248" w:tentative="1">
      <w:start w:val="1"/>
      <w:numFmt w:val="bullet"/>
      <w:lvlText w:val="•"/>
      <w:lvlJc w:val="left"/>
      <w:pPr>
        <w:tabs>
          <w:tab w:val="num" w:pos="2160"/>
        </w:tabs>
        <w:ind w:left="2160" w:hanging="360"/>
      </w:pPr>
      <w:rPr>
        <w:rFonts w:ascii="Arial" w:hAnsi="Arial" w:hint="default"/>
      </w:rPr>
    </w:lvl>
    <w:lvl w:ilvl="3" w:tplc="F9422142" w:tentative="1">
      <w:start w:val="1"/>
      <w:numFmt w:val="bullet"/>
      <w:lvlText w:val="•"/>
      <w:lvlJc w:val="left"/>
      <w:pPr>
        <w:tabs>
          <w:tab w:val="num" w:pos="2880"/>
        </w:tabs>
        <w:ind w:left="2880" w:hanging="360"/>
      </w:pPr>
      <w:rPr>
        <w:rFonts w:ascii="Arial" w:hAnsi="Arial" w:hint="default"/>
      </w:rPr>
    </w:lvl>
    <w:lvl w:ilvl="4" w:tplc="2DAEBF8A" w:tentative="1">
      <w:start w:val="1"/>
      <w:numFmt w:val="bullet"/>
      <w:lvlText w:val="•"/>
      <w:lvlJc w:val="left"/>
      <w:pPr>
        <w:tabs>
          <w:tab w:val="num" w:pos="3600"/>
        </w:tabs>
        <w:ind w:left="3600" w:hanging="360"/>
      </w:pPr>
      <w:rPr>
        <w:rFonts w:ascii="Arial" w:hAnsi="Arial" w:hint="default"/>
      </w:rPr>
    </w:lvl>
    <w:lvl w:ilvl="5" w:tplc="9F864B66" w:tentative="1">
      <w:start w:val="1"/>
      <w:numFmt w:val="bullet"/>
      <w:lvlText w:val="•"/>
      <w:lvlJc w:val="left"/>
      <w:pPr>
        <w:tabs>
          <w:tab w:val="num" w:pos="4320"/>
        </w:tabs>
        <w:ind w:left="4320" w:hanging="360"/>
      </w:pPr>
      <w:rPr>
        <w:rFonts w:ascii="Arial" w:hAnsi="Arial" w:hint="default"/>
      </w:rPr>
    </w:lvl>
    <w:lvl w:ilvl="6" w:tplc="0B2626A4" w:tentative="1">
      <w:start w:val="1"/>
      <w:numFmt w:val="bullet"/>
      <w:lvlText w:val="•"/>
      <w:lvlJc w:val="left"/>
      <w:pPr>
        <w:tabs>
          <w:tab w:val="num" w:pos="5040"/>
        </w:tabs>
        <w:ind w:left="5040" w:hanging="360"/>
      </w:pPr>
      <w:rPr>
        <w:rFonts w:ascii="Arial" w:hAnsi="Arial" w:hint="default"/>
      </w:rPr>
    </w:lvl>
    <w:lvl w:ilvl="7" w:tplc="BDAADC4E" w:tentative="1">
      <w:start w:val="1"/>
      <w:numFmt w:val="bullet"/>
      <w:lvlText w:val="•"/>
      <w:lvlJc w:val="left"/>
      <w:pPr>
        <w:tabs>
          <w:tab w:val="num" w:pos="5760"/>
        </w:tabs>
        <w:ind w:left="5760" w:hanging="360"/>
      </w:pPr>
      <w:rPr>
        <w:rFonts w:ascii="Arial" w:hAnsi="Arial" w:hint="default"/>
      </w:rPr>
    </w:lvl>
    <w:lvl w:ilvl="8" w:tplc="4E76540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9A12ED2"/>
    <w:multiLevelType w:val="hybridMultilevel"/>
    <w:tmpl w:val="C00289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9D637E1"/>
    <w:multiLevelType w:val="hybridMultilevel"/>
    <w:tmpl w:val="CA6C0E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5ECD1B7A"/>
    <w:multiLevelType w:val="hybridMultilevel"/>
    <w:tmpl w:val="8202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C9577C"/>
    <w:multiLevelType w:val="hybridMultilevel"/>
    <w:tmpl w:val="E056F3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3F6112C"/>
    <w:multiLevelType w:val="hybridMultilevel"/>
    <w:tmpl w:val="D7AA2B40"/>
    <w:lvl w:ilvl="0" w:tplc="BDF05884">
      <w:start w:val="1"/>
      <w:numFmt w:val="bullet"/>
      <w:lvlText w:val=""/>
      <w:lvlJc w:val="left"/>
      <w:pPr>
        <w:tabs>
          <w:tab w:val="num" w:pos="644"/>
        </w:tabs>
        <w:ind w:left="644" w:hanging="360"/>
      </w:pPr>
      <w:rPr>
        <w:rFonts w:ascii="Symbol" w:hAnsi="Symbol" w:hint="default"/>
      </w:rPr>
    </w:lvl>
    <w:lvl w:ilvl="1" w:tplc="385A4E58">
      <w:numFmt w:val="bullet"/>
      <w:lvlText w:val="o"/>
      <w:lvlJc w:val="left"/>
      <w:pPr>
        <w:tabs>
          <w:tab w:val="num" w:pos="1364"/>
        </w:tabs>
        <w:ind w:left="1364" w:hanging="360"/>
      </w:pPr>
      <w:rPr>
        <w:rFonts w:ascii="Courier New" w:hAnsi="Courier New" w:hint="default"/>
      </w:rPr>
    </w:lvl>
    <w:lvl w:ilvl="2" w:tplc="F9362EA6" w:tentative="1">
      <w:start w:val="1"/>
      <w:numFmt w:val="bullet"/>
      <w:lvlText w:val=""/>
      <w:lvlJc w:val="left"/>
      <w:pPr>
        <w:tabs>
          <w:tab w:val="num" w:pos="2084"/>
        </w:tabs>
        <w:ind w:left="2084" w:hanging="360"/>
      </w:pPr>
      <w:rPr>
        <w:rFonts w:ascii="Symbol" w:hAnsi="Symbol" w:hint="default"/>
      </w:rPr>
    </w:lvl>
    <w:lvl w:ilvl="3" w:tplc="09706958" w:tentative="1">
      <w:start w:val="1"/>
      <w:numFmt w:val="bullet"/>
      <w:lvlText w:val=""/>
      <w:lvlJc w:val="left"/>
      <w:pPr>
        <w:tabs>
          <w:tab w:val="num" w:pos="2804"/>
        </w:tabs>
        <w:ind w:left="2804" w:hanging="360"/>
      </w:pPr>
      <w:rPr>
        <w:rFonts w:ascii="Symbol" w:hAnsi="Symbol" w:hint="default"/>
      </w:rPr>
    </w:lvl>
    <w:lvl w:ilvl="4" w:tplc="EE3AB538" w:tentative="1">
      <w:start w:val="1"/>
      <w:numFmt w:val="bullet"/>
      <w:lvlText w:val=""/>
      <w:lvlJc w:val="left"/>
      <w:pPr>
        <w:tabs>
          <w:tab w:val="num" w:pos="3524"/>
        </w:tabs>
        <w:ind w:left="3524" w:hanging="360"/>
      </w:pPr>
      <w:rPr>
        <w:rFonts w:ascii="Symbol" w:hAnsi="Symbol" w:hint="default"/>
      </w:rPr>
    </w:lvl>
    <w:lvl w:ilvl="5" w:tplc="ABF68F3E" w:tentative="1">
      <w:start w:val="1"/>
      <w:numFmt w:val="bullet"/>
      <w:lvlText w:val=""/>
      <w:lvlJc w:val="left"/>
      <w:pPr>
        <w:tabs>
          <w:tab w:val="num" w:pos="4244"/>
        </w:tabs>
        <w:ind w:left="4244" w:hanging="360"/>
      </w:pPr>
      <w:rPr>
        <w:rFonts w:ascii="Symbol" w:hAnsi="Symbol" w:hint="default"/>
      </w:rPr>
    </w:lvl>
    <w:lvl w:ilvl="6" w:tplc="BA0E2AC4" w:tentative="1">
      <w:start w:val="1"/>
      <w:numFmt w:val="bullet"/>
      <w:lvlText w:val=""/>
      <w:lvlJc w:val="left"/>
      <w:pPr>
        <w:tabs>
          <w:tab w:val="num" w:pos="4964"/>
        </w:tabs>
        <w:ind w:left="4964" w:hanging="360"/>
      </w:pPr>
      <w:rPr>
        <w:rFonts w:ascii="Symbol" w:hAnsi="Symbol" w:hint="default"/>
      </w:rPr>
    </w:lvl>
    <w:lvl w:ilvl="7" w:tplc="F2E85314" w:tentative="1">
      <w:start w:val="1"/>
      <w:numFmt w:val="bullet"/>
      <w:lvlText w:val=""/>
      <w:lvlJc w:val="left"/>
      <w:pPr>
        <w:tabs>
          <w:tab w:val="num" w:pos="5684"/>
        </w:tabs>
        <w:ind w:left="5684" w:hanging="360"/>
      </w:pPr>
      <w:rPr>
        <w:rFonts w:ascii="Symbol" w:hAnsi="Symbol" w:hint="default"/>
      </w:rPr>
    </w:lvl>
    <w:lvl w:ilvl="8" w:tplc="B6FA438E" w:tentative="1">
      <w:start w:val="1"/>
      <w:numFmt w:val="bullet"/>
      <w:lvlText w:val=""/>
      <w:lvlJc w:val="left"/>
      <w:pPr>
        <w:tabs>
          <w:tab w:val="num" w:pos="6404"/>
        </w:tabs>
        <w:ind w:left="6404" w:hanging="360"/>
      </w:pPr>
      <w:rPr>
        <w:rFonts w:ascii="Symbol" w:hAnsi="Symbol" w:hint="default"/>
      </w:rPr>
    </w:lvl>
  </w:abstractNum>
  <w:abstractNum w:abstractNumId="38" w15:restartNumberingAfterBreak="0">
    <w:nsid w:val="662273BB"/>
    <w:multiLevelType w:val="hybridMultilevel"/>
    <w:tmpl w:val="370AF49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9CD1DE0"/>
    <w:multiLevelType w:val="hybridMultilevel"/>
    <w:tmpl w:val="B5AC1A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A2843D9"/>
    <w:multiLevelType w:val="hybridMultilevel"/>
    <w:tmpl w:val="34608D72"/>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1" w15:restartNumberingAfterBreak="0">
    <w:nsid w:val="6CB36EEE"/>
    <w:multiLevelType w:val="hybridMultilevel"/>
    <w:tmpl w:val="F60CE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CEC5B3D"/>
    <w:multiLevelType w:val="hybridMultilevel"/>
    <w:tmpl w:val="00D2CD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D9F2E85"/>
    <w:multiLevelType w:val="hybridMultilevel"/>
    <w:tmpl w:val="A2F2A38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EC30057"/>
    <w:multiLevelType w:val="hybridMultilevel"/>
    <w:tmpl w:val="6A76B1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0E266B3"/>
    <w:multiLevelType w:val="hybridMultilevel"/>
    <w:tmpl w:val="3C528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8F54BD"/>
    <w:multiLevelType w:val="hybridMultilevel"/>
    <w:tmpl w:val="53C8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30147B7"/>
    <w:multiLevelType w:val="hybridMultilevel"/>
    <w:tmpl w:val="1BD0523E"/>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48" w15:restartNumberingAfterBreak="0">
    <w:nsid w:val="77356B88"/>
    <w:multiLevelType w:val="hybridMultilevel"/>
    <w:tmpl w:val="4372D7F2"/>
    <w:lvl w:ilvl="0" w:tplc="F1A49F58">
      <w:start w:val="1"/>
      <w:numFmt w:val="bullet"/>
      <w:lvlText w:val=""/>
      <w:lvlJc w:val="left"/>
      <w:pPr>
        <w:tabs>
          <w:tab w:val="num" w:pos="-192"/>
        </w:tabs>
        <w:ind w:left="-192" w:hanging="360"/>
      </w:pPr>
      <w:rPr>
        <w:rFonts w:ascii="Wingdings" w:hAnsi="Wingdings" w:hint="default"/>
      </w:rPr>
    </w:lvl>
    <w:lvl w:ilvl="1" w:tplc="5F06E59E" w:tentative="1">
      <w:start w:val="1"/>
      <w:numFmt w:val="bullet"/>
      <w:lvlText w:val=""/>
      <w:lvlJc w:val="left"/>
      <w:pPr>
        <w:tabs>
          <w:tab w:val="num" w:pos="528"/>
        </w:tabs>
        <w:ind w:left="528" w:hanging="360"/>
      </w:pPr>
      <w:rPr>
        <w:rFonts w:ascii="Wingdings" w:hAnsi="Wingdings" w:hint="default"/>
      </w:rPr>
    </w:lvl>
    <w:lvl w:ilvl="2" w:tplc="9F1C9D1C" w:tentative="1">
      <w:start w:val="1"/>
      <w:numFmt w:val="bullet"/>
      <w:lvlText w:val=""/>
      <w:lvlJc w:val="left"/>
      <w:pPr>
        <w:tabs>
          <w:tab w:val="num" w:pos="1248"/>
        </w:tabs>
        <w:ind w:left="1248" w:hanging="360"/>
      </w:pPr>
      <w:rPr>
        <w:rFonts w:ascii="Wingdings" w:hAnsi="Wingdings" w:hint="default"/>
      </w:rPr>
    </w:lvl>
    <w:lvl w:ilvl="3" w:tplc="A678B480" w:tentative="1">
      <w:start w:val="1"/>
      <w:numFmt w:val="bullet"/>
      <w:lvlText w:val=""/>
      <w:lvlJc w:val="left"/>
      <w:pPr>
        <w:tabs>
          <w:tab w:val="num" w:pos="1968"/>
        </w:tabs>
        <w:ind w:left="1968" w:hanging="360"/>
      </w:pPr>
      <w:rPr>
        <w:rFonts w:ascii="Wingdings" w:hAnsi="Wingdings" w:hint="default"/>
      </w:rPr>
    </w:lvl>
    <w:lvl w:ilvl="4" w:tplc="3B8248A6" w:tentative="1">
      <w:start w:val="1"/>
      <w:numFmt w:val="bullet"/>
      <w:lvlText w:val=""/>
      <w:lvlJc w:val="left"/>
      <w:pPr>
        <w:tabs>
          <w:tab w:val="num" w:pos="2688"/>
        </w:tabs>
        <w:ind w:left="2688" w:hanging="360"/>
      </w:pPr>
      <w:rPr>
        <w:rFonts w:ascii="Wingdings" w:hAnsi="Wingdings" w:hint="default"/>
      </w:rPr>
    </w:lvl>
    <w:lvl w:ilvl="5" w:tplc="82CEBF1E" w:tentative="1">
      <w:start w:val="1"/>
      <w:numFmt w:val="bullet"/>
      <w:lvlText w:val=""/>
      <w:lvlJc w:val="left"/>
      <w:pPr>
        <w:tabs>
          <w:tab w:val="num" w:pos="3408"/>
        </w:tabs>
        <w:ind w:left="3408" w:hanging="360"/>
      </w:pPr>
      <w:rPr>
        <w:rFonts w:ascii="Wingdings" w:hAnsi="Wingdings" w:hint="default"/>
      </w:rPr>
    </w:lvl>
    <w:lvl w:ilvl="6" w:tplc="5B261FFE" w:tentative="1">
      <w:start w:val="1"/>
      <w:numFmt w:val="bullet"/>
      <w:lvlText w:val=""/>
      <w:lvlJc w:val="left"/>
      <w:pPr>
        <w:tabs>
          <w:tab w:val="num" w:pos="4128"/>
        </w:tabs>
        <w:ind w:left="4128" w:hanging="360"/>
      </w:pPr>
      <w:rPr>
        <w:rFonts w:ascii="Wingdings" w:hAnsi="Wingdings" w:hint="default"/>
      </w:rPr>
    </w:lvl>
    <w:lvl w:ilvl="7" w:tplc="A6D23168" w:tentative="1">
      <w:start w:val="1"/>
      <w:numFmt w:val="bullet"/>
      <w:lvlText w:val=""/>
      <w:lvlJc w:val="left"/>
      <w:pPr>
        <w:tabs>
          <w:tab w:val="num" w:pos="4848"/>
        </w:tabs>
        <w:ind w:left="4848" w:hanging="360"/>
      </w:pPr>
      <w:rPr>
        <w:rFonts w:ascii="Wingdings" w:hAnsi="Wingdings" w:hint="default"/>
      </w:rPr>
    </w:lvl>
    <w:lvl w:ilvl="8" w:tplc="C0AE8514" w:tentative="1">
      <w:start w:val="1"/>
      <w:numFmt w:val="bullet"/>
      <w:lvlText w:val=""/>
      <w:lvlJc w:val="left"/>
      <w:pPr>
        <w:tabs>
          <w:tab w:val="num" w:pos="5568"/>
        </w:tabs>
        <w:ind w:left="5568" w:hanging="360"/>
      </w:pPr>
      <w:rPr>
        <w:rFonts w:ascii="Wingdings" w:hAnsi="Wingdings" w:hint="default"/>
      </w:rPr>
    </w:lvl>
  </w:abstractNum>
  <w:abstractNum w:abstractNumId="49" w15:restartNumberingAfterBreak="0">
    <w:nsid w:val="7A974004"/>
    <w:multiLevelType w:val="hybridMultilevel"/>
    <w:tmpl w:val="20CC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A9C0429"/>
    <w:multiLevelType w:val="hybridMultilevel"/>
    <w:tmpl w:val="71CAEB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1" w15:restartNumberingAfterBreak="0">
    <w:nsid w:val="7CD37C4E"/>
    <w:multiLevelType w:val="hybridMultilevel"/>
    <w:tmpl w:val="449453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2"/>
  </w:num>
  <w:num w:numId="4">
    <w:abstractNumId w:val="46"/>
  </w:num>
  <w:num w:numId="5">
    <w:abstractNumId w:val="3"/>
  </w:num>
  <w:num w:numId="6">
    <w:abstractNumId w:val="28"/>
  </w:num>
  <w:num w:numId="7">
    <w:abstractNumId w:val="4"/>
  </w:num>
  <w:num w:numId="8">
    <w:abstractNumId w:val="38"/>
  </w:num>
  <w:num w:numId="9">
    <w:abstractNumId w:val="13"/>
  </w:num>
  <w:num w:numId="10">
    <w:abstractNumId w:val="8"/>
  </w:num>
  <w:num w:numId="11">
    <w:abstractNumId w:val="19"/>
  </w:num>
  <w:num w:numId="12">
    <w:abstractNumId w:val="17"/>
  </w:num>
  <w:num w:numId="13">
    <w:abstractNumId w:val="39"/>
  </w:num>
  <w:num w:numId="14">
    <w:abstractNumId w:val="50"/>
  </w:num>
  <w:num w:numId="15">
    <w:abstractNumId w:val="23"/>
  </w:num>
  <w:num w:numId="16">
    <w:abstractNumId w:val="22"/>
  </w:num>
  <w:num w:numId="17">
    <w:abstractNumId w:val="49"/>
  </w:num>
  <w:num w:numId="18">
    <w:abstractNumId w:val="10"/>
  </w:num>
  <w:num w:numId="19">
    <w:abstractNumId w:val="9"/>
  </w:num>
  <w:num w:numId="20">
    <w:abstractNumId w:val="33"/>
  </w:num>
  <w:num w:numId="21">
    <w:abstractNumId w:val="21"/>
  </w:num>
  <w:num w:numId="22">
    <w:abstractNumId w:val="32"/>
  </w:num>
  <w:num w:numId="23">
    <w:abstractNumId w:val="40"/>
  </w:num>
  <w:num w:numId="24">
    <w:abstractNumId w:val="35"/>
  </w:num>
  <w:num w:numId="25">
    <w:abstractNumId w:val="15"/>
  </w:num>
  <w:num w:numId="26">
    <w:abstractNumId w:val="7"/>
  </w:num>
  <w:num w:numId="27">
    <w:abstractNumId w:val="45"/>
  </w:num>
  <w:num w:numId="28">
    <w:abstractNumId w:val="11"/>
  </w:num>
  <w:num w:numId="29">
    <w:abstractNumId w:val="47"/>
  </w:num>
  <w:num w:numId="30">
    <w:abstractNumId w:val="48"/>
  </w:num>
  <w:num w:numId="31">
    <w:abstractNumId w:val="14"/>
  </w:num>
  <w:num w:numId="32">
    <w:abstractNumId w:val="25"/>
  </w:num>
  <w:num w:numId="33">
    <w:abstractNumId w:val="44"/>
  </w:num>
  <w:num w:numId="34">
    <w:abstractNumId w:val="36"/>
  </w:num>
  <w:num w:numId="35">
    <w:abstractNumId w:val="1"/>
  </w:num>
  <w:num w:numId="36">
    <w:abstractNumId w:val="37"/>
  </w:num>
  <w:num w:numId="37">
    <w:abstractNumId w:val="41"/>
  </w:num>
  <w:num w:numId="38">
    <w:abstractNumId w:val="29"/>
  </w:num>
  <w:num w:numId="39">
    <w:abstractNumId w:val="43"/>
  </w:num>
  <w:num w:numId="40">
    <w:abstractNumId w:val="6"/>
  </w:num>
  <w:num w:numId="41">
    <w:abstractNumId w:val="16"/>
  </w:num>
  <w:num w:numId="42">
    <w:abstractNumId w:val="5"/>
  </w:num>
  <w:num w:numId="43">
    <w:abstractNumId w:val="31"/>
  </w:num>
  <w:num w:numId="44">
    <w:abstractNumId w:val="24"/>
  </w:num>
  <w:num w:numId="45">
    <w:abstractNumId w:val="26"/>
  </w:num>
  <w:num w:numId="46">
    <w:abstractNumId w:val="42"/>
  </w:num>
  <w:num w:numId="47">
    <w:abstractNumId w:val="30"/>
  </w:num>
  <w:num w:numId="48">
    <w:abstractNumId w:val="27"/>
  </w:num>
  <w:num w:numId="49">
    <w:abstractNumId w:val="0"/>
  </w:num>
  <w:num w:numId="50">
    <w:abstractNumId w:val="18"/>
  </w:num>
  <w:num w:numId="51">
    <w:abstractNumId w:val="34"/>
  </w:num>
  <w:num w:numId="52">
    <w:abstractNumId w:val="5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82"/>
    <w:rsid w:val="0000062A"/>
    <w:rsid w:val="00000A4E"/>
    <w:rsid w:val="00001273"/>
    <w:rsid w:val="0000159F"/>
    <w:rsid w:val="00001A72"/>
    <w:rsid w:val="00001C19"/>
    <w:rsid w:val="00001F23"/>
    <w:rsid w:val="000032D8"/>
    <w:rsid w:val="00003493"/>
    <w:rsid w:val="00003716"/>
    <w:rsid w:val="00003AA6"/>
    <w:rsid w:val="00003E20"/>
    <w:rsid w:val="00004AC8"/>
    <w:rsid w:val="000053BA"/>
    <w:rsid w:val="00006055"/>
    <w:rsid w:val="000061B4"/>
    <w:rsid w:val="00006431"/>
    <w:rsid w:val="00006AD4"/>
    <w:rsid w:val="00006CB9"/>
    <w:rsid w:val="00006D16"/>
    <w:rsid w:val="000074C4"/>
    <w:rsid w:val="00007518"/>
    <w:rsid w:val="00007731"/>
    <w:rsid w:val="000079A6"/>
    <w:rsid w:val="000079D8"/>
    <w:rsid w:val="0001078B"/>
    <w:rsid w:val="00010E2C"/>
    <w:rsid w:val="00011BB2"/>
    <w:rsid w:val="00012306"/>
    <w:rsid w:val="00012505"/>
    <w:rsid w:val="00012685"/>
    <w:rsid w:val="00012893"/>
    <w:rsid w:val="00012C4F"/>
    <w:rsid w:val="000131D1"/>
    <w:rsid w:val="00013455"/>
    <w:rsid w:val="000134E3"/>
    <w:rsid w:val="00013632"/>
    <w:rsid w:val="00013F5E"/>
    <w:rsid w:val="0001403F"/>
    <w:rsid w:val="000144EF"/>
    <w:rsid w:val="0001487F"/>
    <w:rsid w:val="00014F35"/>
    <w:rsid w:val="00014F85"/>
    <w:rsid w:val="0001505A"/>
    <w:rsid w:val="000151B9"/>
    <w:rsid w:val="00015F98"/>
    <w:rsid w:val="00016394"/>
    <w:rsid w:val="000166AC"/>
    <w:rsid w:val="00016C15"/>
    <w:rsid w:val="00016EAF"/>
    <w:rsid w:val="00017334"/>
    <w:rsid w:val="00017447"/>
    <w:rsid w:val="0001789F"/>
    <w:rsid w:val="00017B7F"/>
    <w:rsid w:val="00017BEF"/>
    <w:rsid w:val="00017EDA"/>
    <w:rsid w:val="00020095"/>
    <w:rsid w:val="00020813"/>
    <w:rsid w:val="00020EF5"/>
    <w:rsid w:val="00020FE3"/>
    <w:rsid w:val="00021104"/>
    <w:rsid w:val="000212A5"/>
    <w:rsid w:val="000216EE"/>
    <w:rsid w:val="00021A21"/>
    <w:rsid w:val="00022575"/>
    <w:rsid w:val="00022B8C"/>
    <w:rsid w:val="00022CF1"/>
    <w:rsid w:val="00022E74"/>
    <w:rsid w:val="00023258"/>
    <w:rsid w:val="00023742"/>
    <w:rsid w:val="00023A95"/>
    <w:rsid w:val="00024245"/>
    <w:rsid w:val="00024288"/>
    <w:rsid w:val="0002440E"/>
    <w:rsid w:val="00024AEF"/>
    <w:rsid w:val="00024F10"/>
    <w:rsid w:val="00025214"/>
    <w:rsid w:val="00025238"/>
    <w:rsid w:val="00025CC2"/>
    <w:rsid w:val="00026085"/>
    <w:rsid w:val="00026197"/>
    <w:rsid w:val="00026C65"/>
    <w:rsid w:val="00027209"/>
    <w:rsid w:val="0002754C"/>
    <w:rsid w:val="00027755"/>
    <w:rsid w:val="00027864"/>
    <w:rsid w:val="0002789E"/>
    <w:rsid w:val="00027D38"/>
    <w:rsid w:val="00027D8D"/>
    <w:rsid w:val="00027E9E"/>
    <w:rsid w:val="00030048"/>
    <w:rsid w:val="00030173"/>
    <w:rsid w:val="0003072D"/>
    <w:rsid w:val="00030DE3"/>
    <w:rsid w:val="000314CD"/>
    <w:rsid w:val="000318EB"/>
    <w:rsid w:val="00032368"/>
    <w:rsid w:val="00032888"/>
    <w:rsid w:val="00032C0D"/>
    <w:rsid w:val="000332D3"/>
    <w:rsid w:val="0003332B"/>
    <w:rsid w:val="00033544"/>
    <w:rsid w:val="0003355E"/>
    <w:rsid w:val="0003479E"/>
    <w:rsid w:val="00034850"/>
    <w:rsid w:val="00034D69"/>
    <w:rsid w:val="00035163"/>
    <w:rsid w:val="00035691"/>
    <w:rsid w:val="000366BE"/>
    <w:rsid w:val="00036D5F"/>
    <w:rsid w:val="000375BC"/>
    <w:rsid w:val="0003767C"/>
    <w:rsid w:val="00037A87"/>
    <w:rsid w:val="00037F2A"/>
    <w:rsid w:val="00040737"/>
    <w:rsid w:val="00040AD0"/>
    <w:rsid w:val="00040F4F"/>
    <w:rsid w:val="000411BF"/>
    <w:rsid w:val="0004132D"/>
    <w:rsid w:val="00041C9D"/>
    <w:rsid w:val="00043ADC"/>
    <w:rsid w:val="00043B75"/>
    <w:rsid w:val="00044701"/>
    <w:rsid w:val="00044CFA"/>
    <w:rsid w:val="00045284"/>
    <w:rsid w:val="000459C7"/>
    <w:rsid w:val="00045A69"/>
    <w:rsid w:val="00045F78"/>
    <w:rsid w:val="00046630"/>
    <w:rsid w:val="000466AC"/>
    <w:rsid w:val="00046C80"/>
    <w:rsid w:val="00046CF7"/>
    <w:rsid w:val="000476D2"/>
    <w:rsid w:val="00047BAD"/>
    <w:rsid w:val="00050112"/>
    <w:rsid w:val="00050276"/>
    <w:rsid w:val="00050466"/>
    <w:rsid w:val="00050512"/>
    <w:rsid w:val="000505CC"/>
    <w:rsid w:val="0005095B"/>
    <w:rsid w:val="00050B24"/>
    <w:rsid w:val="000511F9"/>
    <w:rsid w:val="000517E8"/>
    <w:rsid w:val="00051921"/>
    <w:rsid w:val="00051B32"/>
    <w:rsid w:val="0005230E"/>
    <w:rsid w:val="00052850"/>
    <w:rsid w:val="000528A2"/>
    <w:rsid w:val="000529A8"/>
    <w:rsid w:val="00052BBA"/>
    <w:rsid w:val="000534A8"/>
    <w:rsid w:val="00053588"/>
    <w:rsid w:val="00053978"/>
    <w:rsid w:val="00053B04"/>
    <w:rsid w:val="00054B7A"/>
    <w:rsid w:val="00054D02"/>
    <w:rsid w:val="00054D9D"/>
    <w:rsid w:val="00054E5D"/>
    <w:rsid w:val="000551B1"/>
    <w:rsid w:val="00055676"/>
    <w:rsid w:val="00055883"/>
    <w:rsid w:val="00055B2B"/>
    <w:rsid w:val="00055DA7"/>
    <w:rsid w:val="00056003"/>
    <w:rsid w:val="00056544"/>
    <w:rsid w:val="00057060"/>
    <w:rsid w:val="000570A9"/>
    <w:rsid w:val="000605F3"/>
    <w:rsid w:val="00060D8E"/>
    <w:rsid w:val="000611CF"/>
    <w:rsid w:val="00061C41"/>
    <w:rsid w:val="00062159"/>
    <w:rsid w:val="00062383"/>
    <w:rsid w:val="00062766"/>
    <w:rsid w:val="00063D9E"/>
    <w:rsid w:val="00063FB5"/>
    <w:rsid w:val="0006442E"/>
    <w:rsid w:val="00064AD3"/>
    <w:rsid w:val="00064F7E"/>
    <w:rsid w:val="00065088"/>
    <w:rsid w:val="000652D3"/>
    <w:rsid w:val="000654A0"/>
    <w:rsid w:val="00065628"/>
    <w:rsid w:val="00065E94"/>
    <w:rsid w:val="00066719"/>
    <w:rsid w:val="0006726F"/>
    <w:rsid w:val="000672F9"/>
    <w:rsid w:val="00067CD2"/>
    <w:rsid w:val="00067F13"/>
    <w:rsid w:val="000701AD"/>
    <w:rsid w:val="00070377"/>
    <w:rsid w:val="000707CA"/>
    <w:rsid w:val="00070ABB"/>
    <w:rsid w:val="00070D21"/>
    <w:rsid w:val="00071009"/>
    <w:rsid w:val="000717FB"/>
    <w:rsid w:val="000719BF"/>
    <w:rsid w:val="00071B05"/>
    <w:rsid w:val="0007208A"/>
    <w:rsid w:val="0007213C"/>
    <w:rsid w:val="00072AB3"/>
    <w:rsid w:val="00072BBA"/>
    <w:rsid w:val="00072FF5"/>
    <w:rsid w:val="000730DC"/>
    <w:rsid w:val="000732D7"/>
    <w:rsid w:val="000734BE"/>
    <w:rsid w:val="00073A7F"/>
    <w:rsid w:val="00073AAE"/>
    <w:rsid w:val="00073B3A"/>
    <w:rsid w:val="00074276"/>
    <w:rsid w:val="00074333"/>
    <w:rsid w:val="00074B45"/>
    <w:rsid w:val="00074FB1"/>
    <w:rsid w:val="00075965"/>
    <w:rsid w:val="00075AC4"/>
    <w:rsid w:val="00075FDA"/>
    <w:rsid w:val="00076386"/>
    <w:rsid w:val="00076721"/>
    <w:rsid w:val="00076D82"/>
    <w:rsid w:val="00076E71"/>
    <w:rsid w:val="000778EC"/>
    <w:rsid w:val="00077985"/>
    <w:rsid w:val="00080259"/>
    <w:rsid w:val="000803EB"/>
    <w:rsid w:val="000809E9"/>
    <w:rsid w:val="00080E93"/>
    <w:rsid w:val="00081242"/>
    <w:rsid w:val="00081248"/>
    <w:rsid w:val="0008133D"/>
    <w:rsid w:val="00081EC2"/>
    <w:rsid w:val="00082154"/>
    <w:rsid w:val="00082636"/>
    <w:rsid w:val="000829E3"/>
    <w:rsid w:val="000834C1"/>
    <w:rsid w:val="000836B3"/>
    <w:rsid w:val="00083800"/>
    <w:rsid w:val="00083937"/>
    <w:rsid w:val="00083AF2"/>
    <w:rsid w:val="000842DD"/>
    <w:rsid w:val="00084A65"/>
    <w:rsid w:val="000852B1"/>
    <w:rsid w:val="0008559A"/>
    <w:rsid w:val="00085989"/>
    <w:rsid w:val="00085DED"/>
    <w:rsid w:val="00085F40"/>
    <w:rsid w:val="000862D0"/>
    <w:rsid w:val="00086A8A"/>
    <w:rsid w:val="0008736A"/>
    <w:rsid w:val="000902C2"/>
    <w:rsid w:val="0009063C"/>
    <w:rsid w:val="00090FEA"/>
    <w:rsid w:val="000912C9"/>
    <w:rsid w:val="000917C2"/>
    <w:rsid w:val="000918DD"/>
    <w:rsid w:val="00091973"/>
    <w:rsid w:val="00091A92"/>
    <w:rsid w:val="00091C7C"/>
    <w:rsid w:val="00092449"/>
    <w:rsid w:val="00092B3C"/>
    <w:rsid w:val="000930BE"/>
    <w:rsid w:val="000931A6"/>
    <w:rsid w:val="000932AE"/>
    <w:rsid w:val="00093C49"/>
    <w:rsid w:val="00093F12"/>
    <w:rsid w:val="00094180"/>
    <w:rsid w:val="0009450E"/>
    <w:rsid w:val="00094BAD"/>
    <w:rsid w:val="00095193"/>
    <w:rsid w:val="00095757"/>
    <w:rsid w:val="000957B4"/>
    <w:rsid w:val="00095A80"/>
    <w:rsid w:val="00095B40"/>
    <w:rsid w:val="0009601C"/>
    <w:rsid w:val="000973E1"/>
    <w:rsid w:val="00097A40"/>
    <w:rsid w:val="00097DF5"/>
    <w:rsid w:val="000A097A"/>
    <w:rsid w:val="000A1402"/>
    <w:rsid w:val="000A15B2"/>
    <w:rsid w:val="000A180D"/>
    <w:rsid w:val="000A18F5"/>
    <w:rsid w:val="000A1FF5"/>
    <w:rsid w:val="000A20BA"/>
    <w:rsid w:val="000A24F3"/>
    <w:rsid w:val="000A262C"/>
    <w:rsid w:val="000A373F"/>
    <w:rsid w:val="000A3C8D"/>
    <w:rsid w:val="000A3DFE"/>
    <w:rsid w:val="000A40EC"/>
    <w:rsid w:val="000A435C"/>
    <w:rsid w:val="000A54EE"/>
    <w:rsid w:val="000A5511"/>
    <w:rsid w:val="000A6583"/>
    <w:rsid w:val="000A6A23"/>
    <w:rsid w:val="000A6D98"/>
    <w:rsid w:val="000A7BC5"/>
    <w:rsid w:val="000A7EFE"/>
    <w:rsid w:val="000B01AB"/>
    <w:rsid w:val="000B042A"/>
    <w:rsid w:val="000B0C45"/>
    <w:rsid w:val="000B13E1"/>
    <w:rsid w:val="000B16DB"/>
    <w:rsid w:val="000B1C5E"/>
    <w:rsid w:val="000B2282"/>
    <w:rsid w:val="000B259E"/>
    <w:rsid w:val="000B27E9"/>
    <w:rsid w:val="000B28D1"/>
    <w:rsid w:val="000B2A11"/>
    <w:rsid w:val="000B2A5B"/>
    <w:rsid w:val="000B3007"/>
    <w:rsid w:val="000B32CE"/>
    <w:rsid w:val="000B37D8"/>
    <w:rsid w:val="000B3B72"/>
    <w:rsid w:val="000B3B91"/>
    <w:rsid w:val="000B3E09"/>
    <w:rsid w:val="000B409B"/>
    <w:rsid w:val="000B4207"/>
    <w:rsid w:val="000B4410"/>
    <w:rsid w:val="000B441C"/>
    <w:rsid w:val="000B449E"/>
    <w:rsid w:val="000B458E"/>
    <w:rsid w:val="000B48E5"/>
    <w:rsid w:val="000B4B1B"/>
    <w:rsid w:val="000B4B22"/>
    <w:rsid w:val="000B50C3"/>
    <w:rsid w:val="000B523B"/>
    <w:rsid w:val="000B5297"/>
    <w:rsid w:val="000B59A8"/>
    <w:rsid w:val="000B5AC9"/>
    <w:rsid w:val="000B5D7C"/>
    <w:rsid w:val="000B5F0A"/>
    <w:rsid w:val="000B6B7B"/>
    <w:rsid w:val="000B6D65"/>
    <w:rsid w:val="000B7907"/>
    <w:rsid w:val="000C0590"/>
    <w:rsid w:val="000C0A02"/>
    <w:rsid w:val="000C0C30"/>
    <w:rsid w:val="000C0E4F"/>
    <w:rsid w:val="000C0FA2"/>
    <w:rsid w:val="000C131C"/>
    <w:rsid w:val="000C1D31"/>
    <w:rsid w:val="000C1D59"/>
    <w:rsid w:val="000C23FD"/>
    <w:rsid w:val="000C2465"/>
    <w:rsid w:val="000C2B09"/>
    <w:rsid w:val="000C30CF"/>
    <w:rsid w:val="000C3866"/>
    <w:rsid w:val="000C463F"/>
    <w:rsid w:val="000C475A"/>
    <w:rsid w:val="000C501D"/>
    <w:rsid w:val="000C5B5B"/>
    <w:rsid w:val="000C5CBA"/>
    <w:rsid w:val="000C7367"/>
    <w:rsid w:val="000C740E"/>
    <w:rsid w:val="000C74BA"/>
    <w:rsid w:val="000C7531"/>
    <w:rsid w:val="000C7BA7"/>
    <w:rsid w:val="000C7C3F"/>
    <w:rsid w:val="000C7C8B"/>
    <w:rsid w:val="000C7ED7"/>
    <w:rsid w:val="000D0927"/>
    <w:rsid w:val="000D0BD6"/>
    <w:rsid w:val="000D0C61"/>
    <w:rsid w:val="000D1440"/>
    <w:rsid w:val="000D27AD"/>
    <w:rsid w:val="000D29D1"/>
    <w:rsid w:val="000D2B0A"/>
    <w:rsid w:val="000D3286"/>
    <w:rsid w:val="000D344D"/>
    <w:rsid w:val="000D35BC"/>
    <w:rsid w:val="000D409A"/>
    <w:rsid w:val="000D40CC"/>
    <w:rsid w:val="000D40E7"/>
    <w:rsid w:val="000D584F"/>
    <w:rsid w:val="000D58B3"/>
    <w:rsid w:val="000D5D21"/>
    <w:rsid w:val="000D6275"/>
    <w:rsid w:val="000D699A"/>
    <w:rsid w:val="000D7191"/>
    <w:rsid w:val="000D74F8"/>
    <w:rsid w:val="000D76BC"/>
    <w:rsid w:val="000D7750"/>
    <w:rsid w:val="000D7E81"/>
    <w:rsid w:val="000D7E94"/>
    <w:rsid w:val="000E071E"/>
    <w:rsid w:val="000E0831"/>
    <w:rsid w:val="000E097E"/>
    <w:rsid w:val="000E0DEE"/>
    <w:rsid w:val="000E0E92"/>
    <w:rsid w:val="000E10DD"/>
    <w:rsid w:val="000E181D"/>
    <w:rsid w:val="000E1A93"/>
    <w:rsid w:val="000E26B6"/>
    <w:rsid w:val="000E27AA"/>
    <w:rsid w:val="000E2BA1"/>
    <w:rsid w:val="000E30A2"/>
    <w:rsid w:val="000E30F3"/>
    <w:rsid w:val="000E337A"/>
    <w:rsid w:val="000E34FD"/>
    <w:rsid w:val="000E3D81"/>
    <w:rsid w:val="000E3DFB"/>
    <w:rsid w:val="000E3E24"/>
    <w:rsid w:val="000E3E6B"/>
    <w:rsid w:val="000E4249"/>
    <w:rsid w:val="000E4350"/>
    <w:rsid w:val="000E4376"/>
    <w:rsid w:val="000E4408"/>
    <w:rsid w:val="000E53AB"/>
    <w:rsid w:val="000E5716"/>
    <w:rsid w:val="000E5A9E"/>
    <w:rsid w:val="000E5BC5"/>
    <w:rsid w:val="000E6337"/>
    <w:rsid w:val="000E651F"/>
    <w:rsid w:val="000E68C0"/>
    <w:rsid w:val="000E70BD"/>
    <w:rsid w:val="000E7269"/>
    <w:rsid w:val="000E7331"/>
    <w:rsid w:val="000E7A79"/>
    <w:rsid w:val="000E7C29"/>
    <w:rsid w:val="000F0262"/>
    <w:rsid w:val="000F03DB"/>
    <w:rsid w:val="000F0504"/>
    <w:rsid w:val="000F09DB"/>
    <w:rsid w:val="000F0A84"/>
    <w:rsid w:val="000F140C"/>
    <w:rsid w:val="000F15B2"/>
    <w:rsid w:val="000F18C4"/>
    <w:rsid w:val="000F19DE"/>
    <w:rsid w:val="000F1D79"/>
    <w:rsid w:val="000F1DDA"/>
    <w:rsid w:val="000F2E1F"/>
    <w:rsid w:val="000F3427"/>
    <w:rsid w:val="000F37B0"/>
    <w:rsid w:val="000F38FF"/>
    <w:rsid w:val="000F4411"/>
    <w:rsid w:val="000F4595"/>
    <w:rsid w:val="000F4604"/>
    <w:rsid w:val="000F46E0"/>
    <w:rsid w:val="000F4CB2"/>
    <w:rsid w:val="000F4E44"/>
    <w:rsid w:val="000F4E90"/>
    <w:rsid w:val="000F568D"/>
    <w:rsid w:val="000F580F"/>
    <w:rsid w:val="000F5993"/>
    <w:rsid w:val="000F5D20"/>
    <w:rsid w:val="000F68D0"/>
    <w:rsid w:val="000F6B15"/>
    <w:rsid w:val="000F6D84"/>
    <w:rsid w:val="000F7619"/>
    <w:rsid w:val="000F7BEF"/>
    <w:rsid w:val="0010009C"/>
    <w:rsid w:val="00100C57"/>
    <w:rsid w:val="00100EAE"/>
    <w:rsid w:val="00100EF8"/>
    <w:rsid w:val="00101185"/>
    <w:rsid w:val="0010170B"/>
    <w:rsid w:val="00101C4F"/>
    <w:rsid w:val="001024A0"/>
    <w:rsid w:val="00102C9F"/>
    <w:rsid w:val="001033B3"/>
    <w:rsid w:val="00103B53"/>
    <w:rsid w:val="00103FC9"/>
    <w:rsid w:val="001041F5"/>
    <w:rsid w:val="00104963"/>
    <w:rsid w:val="00104DE4"/>
    <w:rsid w:val="001064D5"/>
    <w:rsid w:val="00106773"/>
    <w:rsid w:val="001068D2"/>
    <w:rsid w:val="001069F2"/>
    <w:rsid w:val="00106D0E"/>
    <w:rsid w:val="001070C4"/>
    <w:rsid w:val="001076CE"/>
    <w:rsid w:val="00107F92"/>
    <w:rsid w:val="001103BD"/>
    <w:rsid w:val="0011051D"/>
    <w:rsid w:val="00110D54"/>
    <w:rsid w:val="00110DCC"/>
    <w:rsid w:val="001110F9"/>
    <w:rsid w:val="001111A1"/>
    <w:rsid w:val="001111A9"/>
    <w:rsid w:val="00111208"/>
    <w:rsid w:val="00111521"/>
    <w:rsid w:val="001115E4"/>
    <w:rsid w:val="00111808"/>
    <w:rsid w:val="00111A93"/>
    <w:rsid w:val="00112220"/>
    <w:rsid w:val="00112ABA"/>
    <w:rsid w:val="00113054"/>
    <w:rsid w:val="0011339F"/>
    <w:rsid w:val="00113675"/>
    <w:rsid w:val="00113A91"/>
    <w:rsid w:val="00113B8F"/>
    <w:rsid w:val="00113C6E"/>
    <w:rsid w:val="00113CA8"/>
    <w:rsid w:val="00113DDF"/>
    <w:rsid w:val="00113EC8"/>
    <w:rsid w:val="00114AFE"/>
    <w:rsid w:val="00114E96"/>
    <w:rsid w:val="001151F4"/>
    <w:rsid w:val="001152C7"/>
    <w:rsid w:val="00115440"/>
    <w:rsid w:val="00115496"/>
    <w:rsid w:val="0011596E"/>
    <w:rsid w:val="00115C88"/>
    <w:rsid w:val="001160CD"/>
    <w:rsid w:val="0011644A"/>
    <w:rsid w:val="00116814"/>
    <w:rsid w:val="00116A75"/>
    <w:rsid w:val="00116E2E"/>
    <w:rsid w:val="00117332"/>
    <w:rsid w:val="0011784B"/>
    <w:rsid w:val="00117B06"/>
    <w:rsid w:val="0012040A"/>
    <w:rsid w:val="001204DD"/>
    <w:rsid w:val="00120ACA"/>
    <w:rsid w:val="0012228A"/>
    <w:rsid w:val="001226B7"/>
    <w:rsid w:val="00122839"/>
    <w:rsid w:val="00123099"/>
    <w:rsid w:val="001237AC"/>
    <w:rsid w:val="00124374"/>
    <w:rsid w:val="001246A9"/>
    <w:rsid w:val="00124E12"/>
    <w:rsid w:val="00124E75"/>
    <w:rsid w:val="0012527D"/>
    <w:rsid w:val="001263F0"/>
    <w:rsid w:val="0012671F"/>
    <w:rsid w:val="0012673D"/>
    <w:rsid w:val="001269B8"/>
    <w:rsid w:val="00127099"/>
    <w:rsid w:val="00127821"/>
    <w:rsid w:val="001307DD"/>
    <w:rsid w:val="00130AA2"/>
    <w:rsid w:val="0013264F"/>
    <w:rsid w:val="00132830"/>
    <w:rsid w:val="00132B71"/>
    <w:rsid w:val="0013361A"/>
    <w:rsid w:val="001337A5"/>
    <w:rsid w:val="00133BA6"/>
    <w:rsid w:val="0013427A"/>
    <w:rsid w:val="0013456B"/>
    <w:rsid w:val="001348E5"/>
    <w:rsid w:val="001348FE"/>
    <w:rsid w:val="00134B36"/>
    <w:rsid w:val="00134D55"/>
    <w:rsid w:val="001360F3"/>
    <w:rsid w:val="00136233"/>
    <w:rsid w:val="001362C2"/>
    <w:rsid w:val="0013678C"/>
    <w:rsid w:val="0013694F"/>
    <w:rsid w:val="00136955"/>
    <w:rsid w:val="00136E19"/>
    <w:rsid w:val="001371B2"/>
    <w:rsid w:val="00137AB9"/>
    <w:rsid w:val="00137D78"/>
    <w:rsid w:val="0014046A"/>
    <w:rsid w:val="0014060C"/>
    <w:rsid w:val="001409A0"/>
    <w:rsid w:val="00141E40"/>
    <w:rsid w:val="00141F08"/>
    <w:rsid w:val="00141FF2"/>
    <w:rsid w:val="001424AC"/>
    <w:rsid w:val="00142608"/>
    <w:rsid w:val="0014287A"/>
    <w:rsid w:val="00142DE2"/>
    <w:rsid w:val="001430D9"/>
    <w:rsid w:val="0014312E"/>
    <w:rsid w:val="00143867"/>
    <w:rsid w:val="00143E6F"/>
    <w:rsid w:val="0014412C"/>
    <w:rsid w:val="001446C5"/>
    <w:rsid w:val="00144B16"/>
    <w:rsid w:val="00144C87"/>
    <w:rsid w:val="00145CFF"/>
    <w:rsid w:val="001467B1"/>
    <w:rsid w:val="001468D8"/>
    <w:rsid w:val="00146A15"/>
    <w:rsid w:val="00146EA3"/>
    <w:rsid w:val="00150175"/>
    <w:rsid w:val="0015023F"/>
    <w:rsid w:val="001502C8"/>
    <w:rsid w:val="0015061A"/>
    <w:rsid w:val="00151011"/>
    <w:rsid w:val="00151224"/>
    <w:rsid w:val="0015130F"/>
    <w:rsid w:val="00151F37"/>
    <w:rsid w:val="001529F7"/>
    <w:rsid w:val="00152B15"/>
    <w:rsid w:val="001532BA"/>
    <w:rsid w:val="00153FED"/>
    <w:rsid w:val="001542ED"/>
    <w:rsid w:val="0015441C"/>
    <w:rsid w:val="00154686"/>
    <w:rsid w:val="001549C7"/>
    <w:rsid w:val="00155BFD"/>
    <w:rsid w:val="00155FA9"/>
    <w:rsid w:val="001568AA"/>
    <w:rsid w:val="00156ABA"/>
    <w:rsid w:val="00156C6B"/>
    <w:rsid w:val="00156F2F"/>
    <w:rsid w:val="00157390"/>
    <w:rsid w:val="001576C3"/>
    <w:rsid w:val="00157B33"/>
    <w:rsid w:val="0016043D"/>
    <w:rsid w:val="00160930"/>
    <w:rsid w:val="00160998"/>
    <w:rsid w:val="00160CD6"/>
    <w:rsid w:val="00160E44"/>
    <w:rsid w:val="00160F5F"/>
    <w:rsid w:val="00161116"/>
    <w:rsid w:val="001617F2"/>
    <w:rsid w:val="00161824"/>
    <w:rsid w:val="0016188C"/>
    <w:rsid w:val="001618FB"/>
    <w:rsid w:val="00161B26"/>
    <w:rsid w:val="00161C02"/>
    <w:rsid w:val="00161D7C"/>
    <w:rsid w:val="00161DF4"/>
    <w:rsid w:val="00161FB2"/>
    <w:rsid w:val="00162173"/>
    <w:rsid w:val="00162308"/>
    <w:rsid w:val="001625CB"/>
    <w:rsid w:val="00163082"/>
    <w:rsid w:val="0016316A"/>
    <w:rsid w:val="00163539"/>
    <w:rsid w:val="0016381F"/>
    <w:rsid w:val="001638F1"/>
    <w:rsid w:val="00163C5B"/>
    <w:rsid w:val="00163D1D"/>
    <w:rsid w:val="0016403F"/>
    <w:rsid w:val="00164171"/>
    <w:rsid w:val="00164391"/>
    <w:rsid w:val="00164691"/>
    <w:rsid w:val="00164E58"/>
    <w:rsid w:val="00165033"/>
    <w:rsid w:val="00165513"/>
    <w:rsid w:val="00165621"/>
    <w:rsid w:val="001656EC"/>
    <w:rsid w:val="001657F1"/>
    <w:rsid w:val="00165926"/>
    <w:rsid w:val="00165D33"/>
    <w:rsid w:val="001665EB"/>
    <w:rsid w:val="001667C4"/>
    <w:rsid w:val="00166DBF"/>
    <w:rsid w:val="001670EA"/>
    <w:rsid w:val="001674A0"/>
    <w:rsid w:val="0016774B"/>
    <w:rsid w:val="00167F4B"/>
    <w:rsid w:val="00170919"/>
    <w:rsid w:val="00170A50"/>
    <w:rsid w:val="00170E16"/>
    <w:rsid w:val="001710DB"/>
    <w:rsid w:val="0017169F"/>
    <w:rsid w:val="00171776"/>
    <w:rsid w:val="00172676"/>
    <w:rsid w:val="001727A8"/>
    <w:rsid w:val="00173706"/>
    <w:rsid w:val="00173E5A"/>
    <w:rsid w:val="00174F94"/>
    <w:rsid w:val="00174FFD"/>
    <w:rsid w:val="001750C4"/>
    <w:rsid w:val="00175107"/>
    <w:rsid w:val="001751C4"/>
    <w:rsid w:val="001759CA"/>
    <w:rsid w:val="0017632D"/>
    <w:rsid w:val="00177151"/>
    <w:rsid w:val="0017726A"/>
    <w:rsid w:val="00177DD3"/>
    <w:rsid w:val="00180278"/>
    <w:rsid w:val="001807F2"/>
    <w:rsid w:val="00180D62"/>
    <w:rsid w:val="001813A2"/>
    <w:rsid w:val="001817D6"/>
    <w:rsid w:val="001818A7"/>
    <w:rsid w:val="00182615"/>
    <w:rsid w:val="00182639"/>
    <w:rsid w:val="00182725"/>
    <w:rsid w:val="001829C8"/>
    <w:rsid w:val="00182D98"/>
    <w:rsid w:val="00183145"/>
    <w:rsid w:val="00183D87"/>
    <w:rsid w:val="0018420D"/>
    <w:rsid w:val="00185065"/>
    <w:rsid w:val="00185BAD"/>
    <w:rsid w:val="001860CB"/>
    <w:rsid w:val="00186118"/>
    <w:rsid w:val="00186904"/>
    <w:rsid w:val="00186B0A"/>
    <w:rsid w:val="00187260"/>
    <w:rsid w:val="0018794A"/>
    <w:rsid w:val="00187B8C"/>
    <w:rsid w:val="001905BD"/>
    <w:rsid w:val="0019131F"/>
    <w:rsid w:val="00191697"/>
    <w:rsid w:val="001917EE"/>
    <w:rsid w:val="001917FF"/>
    <w:rsid w:val="00191B42"/>
    <w:rsid w:val="00191E79"/>
    <w:rsid w:val="001926EF"/>
    <w:rsid w:val="00192E7E"/>
    <w:rsid w:val="00192FE6"/>
    <w:rsid w:val="0019360B"/>
    <w:rsid w:val="0019378B"/>
    <w:rsid w:val="001937E5"/>
    <w:rsid w:val="001938F9"/>
    <w:rsid w:val="00193986"/>
    <w:rsid w:val="00193B08"/>
    <w:rsid w:val="00194570"/>
    <w:rsid w:val="00194D09"/>
    <w:rsid w:val="001952B1"/>
    <w:rsid w:val="00196BF4"/>
    <w:rsid w:val="001972DA"/>
    <w:rsid w:val="001976AA"/>
    <w:rsid w:val="001A0287"/>
    <w:rsid w:val="001A02F6"/>
    <w:rsid w:val="001A07BC"/>
    <w:rsid w:val="001A13B3"/>
    <w:rsid w:val="001A15C6"/>
    <w:rsid w:val="001A22F9"/>
    <w:rsid w:val="001A2B0E"/>
    <w:rsid w:val="001A3324"/>
    <w:rsid w:val="001A344C"/>
    <w:rsid w:val="001A3B3C"/>
    <w:rsid w:val="001A41A4"/>
    <w:rsid w:val="001A4960"/>
    <w:rsid w:val="001A496D"/>
    <w:rsid w:val="001A525A"/>
    <w:rsid w:val="001A5287"/>
    <w:rsid w:val="001A5510"/>
    <w:rsid w:val="001A5C62"/>
    <w:rsid w:val="001A5C7B"/>
    <w:rsid w:val="001A5E19"/>
    <w:rsid w:val="001A63D8"/>
    <w:rsid w:val="001A64F2"/>
    <w:rsid w:val="001A700F"/>
    <w:rsid w:val="001A71E0"/>
    <w:rsid w:val="001A7CE3"/>
    <w:rsid w:val="001A7D9B"/>
    <w:rsid w:val="001B000B"/>
    <w:rsid w:val="001B01FA"/>
    <w:rsid w:val="001B042F"/>
    <w:rsid w:val="001B0832"/>
    <w:rsid w:val="001B1125"/>
    <w:rsid w:val="001B179F"/>
    <w:rsid w:val="001B18A7"/>
    <w:rsid w:val="001B240E"/>
    <w:rsid w:val="001B2762"/>
    <w:rsid w:val="001B2771"/>
    <w:rsid w:val="001B2E4E"/>
    <w:rsid w:val="001B36FC"/>
    <w:rsid w:val="001B38BF"/>
    <w:rsid w:val="001B3CAD"/>
    <w:rsid w:val="001B41E9"/>
    <w:rsid w:val="001B41ED"/>
    <w:rsid w:val="001B4607"/>
    <w:rsid w:val="001B50E6"/>
    <w:rsid w:val="001B57EA"/>
    <w:rsid w:val="001B699B"/>
    <w:rsid w:val="001B6BA6"/>
    <w:rsid w:val="001B7CD5"/>
    <w:rsid w:val="001B7E0C"/>
    <w:rsid w:val="001C0308"/>
    <w:rsid w:val="001C0674"/>
    <w:rsid w:val="001C1405"/>
    <w:rsid w:val="001C1722"/>
    <w:rsid w:val="001C1818"/>
    <w:rsid w:val="001C1B93"/>
    <w:rsid w:val="001C1D5B"/>
    <w:rsid w:val="001C20D6"/>
    <w:rsid w:val="001C226F"/>
    <w:rsid w:val="001C2748"/>
    <w:rsid w:val="001C3477"/>
    <w:rsid w:val="001C348B"/>
    <w:rsid w:val="001C3673"/>
    <w:rsid w:val="001C3794"/>
    <w:rsid w:val="001C37B9"/>
    <w:rsid w:val="001C4BB6"/>
    <w:rsid w:val="001C4F53"/>
    <w:rsid w:val="001C5296"/>
    <w:rsid w:val="001C57FE"/>
    <w:rsid w:val="001C66AC"/>
    <w:rsid w:val="001C6754"/>
    <w:rsid w:val="001C682E"/>
    <w:rsid w:val="001C77D2"/>
    <w:rsid w:val="001C77F0"/>
    <w:rsid w:val="001C7DE9"/>
    <w:rsid w:val="001D00E0"/>
    <w:rsid w:val="001D0206"/>
    <w:rsid w:val="001D0321"/>
    <w:rsid w:val="001D07EE"/>
    <w:rsid w:val="001D0A36"/>
    <w:rsid w:val="001D0D70"/>
    <w:rsid w:val="001D1CCB"/>
    <w:rsid w:val="001D30C9"/>
    <w:rsid w:val="001D32EF"/>
    <w:rsid w:val="001D3AFB"/>
    <w:rsid w:val="001D3B43"/>
    <w:rsid w:val="001D3BA4"/>
    <w:rsid w:val="001D4272"/>
    <w:rsid w:val="001D434C"/>
    <w:rsid w:val="001D4366"/>
    <w:rsid w:val="001D445B"/>
    <w:rsid w:val="001D46A0"/>
    <w:rsid w:val="001D4B01"/>
    <w:rsid w:val="001D4C17"/>
    <w:rsid w:val="001D50C2"/>
    <w:rsid w:val="001D590B"/>
    <w:rsid w:val="001D64EF"/>
    <w:rsid w:val="001D6ABB"/>
    <w:rsid w:val="001D6C55"/>
    <w:rsid w:val="001D6F64"/>
    <w:rsid w:val="001D7187"/>
    <w:rsid w:val="001D731D"/>
    <w:rsid w:val="001D753C"/>
    <w:rsid w:val="001D7566"/>
    <w:rsid w:val="001D7CA4"/>
    <w:rsid w:val="001D7E58"/>
    <w:rsid w:val="001D7FD7"/>
    <w:rsid w:val="001E01E8"/>
    <w:rsid w:val="001E0303"/>
    <w:rsid w:val="001E0425"/>
    <w:rsid w:val="001E13B3"/>
    <w:rsid w:val="001E1850"/>
    <w:rsid w:val="001E30A0"/>
    <w:rsid w:val="001E32F8"/>
    <w:rsid w:val="001E3DE1"/>
    <w:rsid w:val="001E443E"/>
    <w:rsid w:val="001E48A9"/>
    <w:rsid w:val="001E4977"/>
    <w:rsid w:val="001E4D4F"/>
    <w:rsid w:val="001E4EC9"/>
    <w:rsid w:val="001E54F9"/>
    <w:rsid w:val="001E562D"/>
    <w:rsid w:val="001E5753"/>
    <w:rsid w:val="001E57CF"/>
    <w:rsid w:val="001E5981"/>
    <w:rsid w:val="001E5A66"/>
    <w:rsid w:val="001E5B63"/>
    <w:rsid w:val="001E6030"/>
    <w:rsid w:val="001E6826"/>
    <w:rsid w:val="001E6C59"/>
    <w:rsid w:val="001E6E5C"/>
    <w:rsid w:val="001E6E8E"/>
    <w:rsid w:val="001E74BA"/>
    <w:rsid w:val="001E7B9F"/>
    <w:rsid w:val="001F01FB"/>
    <w:rsid w:val="001F03C0"/>
    <w:rsid w:val="001F0658"/>
    <w:rsid w:val="001F0A83"/>
    <w:rsid w:val="001F0C29"/>
    <w:rsid w:val="001F0E92"/>
    <w:rsid w:val="001F1987"/>
    <w:rsid w:val="001F201D"/>
    <w:rsid w:val="001F21BC"/>
    <w:rsid w:val="001F22D5"/>
    <w:rsid w:val="001F23BD"/>
    <w:rsid w:val="001F2AD1"/>
    <w:rsid w:val="001F3007"/>
    <w:rsid w:val="001F34DA"/>
    <w:rsid w:val="001F37AC"/>
    <w:rsid w:val="001F3930"/>
    <w:rsid w:val="001F3AF6"/>
    <w:rsid w:val="001F3EFA"/>
    <w:rsid w:val="001F4DAC"/>
    <w:rsid w:val="001F5019"/>
    <w:rsid w:val="001F5125"/>
    <w:rsid w:val="001F51C5"/>
    <w:rsid w:val="001F5657"/>
    <w:rsid w:val="001F65B0"/>
    <w:rsid w:val="001F67AA"/>
    <w:rsid w:val="001F6844"/>
    <w:rsid w:val="001F6AFD"/>
    <w:rsid w:val="001F738D"/>
    <w:rsid w:val="001F7599"/>
    <w:rsid w:val="001F75BB"/>
    <w:rsid w:val="001F7C68"/>
    <w:rsid w:val="002001B1"/>
    <w:rsid w:val="00201651"/>
    <w:rsid w:val="002018DF"/>
    <w:rsid w:val="00202A8A"/>
    <w:rsid w:val="00203307"/>
    <w:rsid w:val="00203726"/>
    <w:rsid w:val="00203855"/>
    <w:rsid w:val="00203A95"/>
    <w:rsid w:val="00204051"/>
    <w:rsid w:val="0020420A"/>
    <w:rsid w:val="002044EF"/>
    <w:rsid w:val="00204A2A"/>
    <w:rsid w:val="00204B22"/>
    <w:rsid w:val="00204B3A"/>
    <w:rsid w:val="00204CB7"/>
    <w:rsid w:val="00204E9C"/>
    <w:rsid w:val="0020535A"/>
    <w:rsid w:val="00205520"/>
    <w:rsid w:val="0020554C"/>
    <w:rsid w:val="002055CB"/>
    <w:rsid w:val="002059EF"/>
    <w:rsid w:val="00205A4B"/>
    <w:rsid w:val="00205BDB"/>
    <w:rsid w:val="002064BE"/>
    <w:rsid w:val="00206955"/>
    <w:rsid w:val="00206A79"/>
    <w:rsid w:val="00207751"/>
    <w:rsid w:val="002078B8"/>
    <w:rsid w:val="002079AD"/>
    <w:rsid w:val="002102A8"/>
    <w:rsid w:val="00210309"/>
    <w:rsid w:val="00210406"/>
    <w:rsid w:val="002110B6"/>
    <w:rsid w:val="00211519"/>
    <w:rsid w:val="00211A05"/>
    <w:rsid w:val="00211AAF"/>
    <w:rsid w:val="0021224B"/>
    <w:rsid w:val="00212316"/>
    <w:rsid w:val="002124CE"/>
    <w:rsid w:val="00212950"/>
    <w:rsid w:val="00212FB8"/>
    <w:rsid w:val="00213369"/>
    <w:rsid w:val="00213709"/>
    <w:rsid w:val="00213D4D"/>
    <w:rsid w:val="00213DF1"/>
    <w:rsid w:val="002149AF"/>
    <w:rsid w:val="00214A86"/>
    <w:rsid w:val="002150A7"/>
    <w:rsid w:val="002155C4"/>
    <w:rsid w:val="002158F8"/>
    <w:rsid w:val="00215AAA"/>
    <w:rsid w:val="0021683C"/>
    <w:rsid w:val="0021690A"/>
    <w:rsid w:val="00216F5F"/>
    <w:rsid w:val="002173BD"/>
    <w:rsid w:val="00220615"/>
    <w:rsid w:val="00220FBC"/>
    <w:rsid w:val="0022114F"/>
    <w:rsid w:val="00221985"/>
    <w:rsid w:val="00221DC2"/>
    <w:rsid w:val="00221EC5"/>
    <w:rsid w:val="0022211B"/>
    <w:rsid w:val="00222A14"/>
    <w:rsid w:val="00222A7A"/>
    <w:rsid w:val="00222DCE"/>
    <w:rsid w:val="00223105"/>
    <w:rsid w:val="0022344E"/>
    <w:rsid w:val="00224A2C"/>
    <w:rsid w:val="00224BAC"/>
    <w:rsid w:val="00225217"/>
    <w:rsid w:val="002256D9"/>
    <w:rsid w:val="00225A15"/>
    <w:rsid w:val="00225C50"/>
    <w:rsid w:val="00226577"/>
    <w:rsid w:val="0022687C"/>
    <w:rsid w:val="00227077"/>
    <w:rsid w:val="002274FC"/>
    <w:rsid w:val="00227658"/>
    <w:rsid w:val="002306F8"/>
    <w:rsid w:val="00230EBC"/>
    <w:rsid w:val="0023120D"/>
    <w:rsid w:val="002312F4"/>
    <w:rsid w:val="002313A2"/>
    <w:rsid w:val="002315FF"/>
    <w:rsid w:val="00231659"/>
    <w:rsid w:val="00231C7E"/>
    <w:rsid w:val="00231FC7"/>
    <w:rsid w:val="00232930"/>
    <w:rsid w:val="00232A95"/>
    <w:rsid w:val="00232C3F"/>
    <w:rsid w:val="00232DD9"/>
    <w:rsid w:val="0023308F"/>
    <w:rsid w:val="00233327"/>
    <w:rsid w:val="00233403"/>
    <w:rsid w:val="00233440"/>
    <w:rsid w:val="00233A42"/>
    <w:rsid w:val="00233D0E"/>
    <w:rsid w:val="00234E13"/>
    <w:rsid w:val="00235A97"/>
    <w:rsid w:val="00236450"/>
    <w:rsid w:val="00236DCE"/>
    <w:rsid w:val="00236E1B"/>
    <w:rsid w:val="0023765A"/>
    <w:rsid w:val="00237921"/>
    <w:rsid w:val="00237DB3"/>
    <w:rsid w:val="00240126"/>
    <w:rsid w:val="00240203"/>
    <w:rsid w:val="00240342"/>
    <w:rsid w:val="00240A5D"/>
    <w:rsid w:val="00240ACA"/>
    <w:rsid w:val="0024111F"/>
    <w:rsid w:val="00241311"/>
    <w:rsid w:val="002418E8"/>
    <w:rsid w:val="00241B05"/>
    <w:rsid w:val="00241D80"/>
    <w:rsid w:val="0024287F"/>
    <w:rsid w:val="00242E22"/>
    <w:rsid w:val="00243173"/>
    <w:rsid w:val="0024336B"/>
    <w:rsid w:val="002433BD"/>
    <w:rsid w:val="002435D0"/>
    <w:rsid w:val="00243948"/>
    <w:rsid w:val="00244092"/>
    <w:rsid w:val="00244194"/>
    <w:rsid w:val="0024424F"/>
    <w:rsid w:val="00244D28"/>
    <w:rsid w:val="00245689"/>
    <w:rsid w:val="00245720"/>
    <w:rsid w:val="00245966"/>
    <w:rsid w:val="00245A6F"/>
    <w:rsid w:val="00245FD5"/>
    <w:rsid w:val="002460EA"/>
    <w:rsid w:val="0024779C"/>
    <w:rsid w:val="002477DF"/>
    <w:rsid w:val="00247D5F"/>
    <w:rsid w:val="00250EB1"/>
    <w:rsid w:val="0025115C"/>
    <w:rsid w:val="00251355"/>
    <w:rsid w:val="00251A0A"/>
    <w:rsid w:val="00251AD6"/>
    <w:rsid w:val="00252623"/>
    <w:rsid w:val="00252C17"/>
    <w:rsid w:val="00252CDC"/>
    <w:rsid w:val="00252E47"/>
    <w:rsid w:val="0025307F"/>
    <w:rsid w:val="00253269"/>
    <w:rsid w:val="00253546"/>
    <w:rsid w:val="00253B94"/>
    <w:rsid w:val="00253C25"/>
    <w:rsid w:val="00254157"/>
    <w:rsid w:val="00254922"/>
    <w:rsid w:val="00254B3D"/>
    <w:rsid w:val="002551BD"/>
    <w:rsid w:val="002568D0"/>
    <w:rsid w:val="00260697"/>
    <w:rsid w:val="00260AEE"/>
    <w:rsid w:val="00260BAC"/>
    <w:rsid w:val="002621A6"/>
    <w:rsid w:val="00262274"/>
    <w:rsid w:val="00262415"/>
    <w:rsid w:val="00262661"/>
    <w:rsid w:val="00262702"/>
    <w:rsid w:val="00262ACF"/>
    <w:rsid w:val="00262D9D"/>
    <w:rsid w:val="00262EFA"/>
    <w:rsid w:val="002632DF"/>
    <w:rsid w:val="00263946"/>
    <w:rsid w:val="00263C38"/>
    <w:rsid w:val="002640BA"/>
    <w:rsid w:val="00264CF2"/>
    <w:rsid w:val="0026501A"/>
    <w:rsid w:val="00265766"/>
    <w:rsid w:val="0026606D"/>
    <w:rsid w:val="002667A8"/>
    <w:rsid w:val="00266CFF"/>
    <w:rsid w:val="00266ECA"/>
    <w:rsid w:val="00267587"/>
    <w:rsid w:val="002675C8"/>
    <w:rsid w:val="00267760"/>
    <w:rsid w:val="00267D04"/>
    <w:rsid w:val="00271435"/>
    <w:rsid w:val="00271589"/>
    <w:rsid w:val="002719C8"/>
    <w:rsid w:val="00271CEF"/>
    <w:rsid w:val="00271D1C"/>
    <w:rsid w:val="00271E87"/>
    <w:rsid w:val="002727DE"/>
    <w:rsid w:val="002727E0"/>
    <w:rsid w:val="00273177"/>
    <w:rsid w:val="00273183"/>
    <w:rsid w:val="00273E16"/>
    <w:rsid w:val="002740A3"/>
    <w:rsid w:val="002744F7"/>
    <w:rsid w:val="0027455B"/>
    <w:rsid w:val="002749A4"/>
    <w:rsid w:val="00274A64"/>
    <w:rsid w:val="00274E1B"/>
    <w:rsid w:val="00275074"/>
    <w:rsid w:val="00275F3B"/>
    <w:rsid w:val="002763E9"/>
    <w:rsid w:val="00276678"/>
    <w:rsid w:val="00276736"/>
    <w:rsid w:val="00276855"/>
    <w:rsid w:val="00276918"/>
    <w:rsid w:val="00276D3D"/>
    <w:rsid w:val="00276F4E"/>
    <w:rsid w:val="0027773D"/>
    <w:rsid w:val="002778BD"/>
    <w:rsid w:val="00277BD9"/>
    <w:rsid w:val="00277F1D"/>
    <w:rsid w:val="00281082"/>
    <w:rsid w:val="002815FA"/>
    <w:rsid w:val="00282152"/>
    <w:rsid w:val="002824C2"/>
    <w:rsid w:val="002825F2"/>
    <w:rsid w:val="0028262A"/>
    <w:rsid w:val="00283076"/>
    <w:rsid w:val="00284587"/>
    <w:rsid w:val="002846E8"/>
    <w:rsid w:val="00284BB3"/>
    <w:rsid w:val="00284E32"/>
    <w:rsid w:val="00284F3C"/>
    <w:rsid w:val="002851EB"/>
    <w:rsid w:val="00285255"/>
    <w:rsid w:val="00285510"/>
    <w:rsid w:val="00285699"/>
    <w:rsid w:val="00285A7F"/>
    <w:rsid w:val="00285B5A"/>
    <w:rsid w:val="00285BD1"/>
    <w:rsid w:val="00285DE2"/>
    <w:rsid w:val="0028616D"/>
    <w:rsid w:val="0028647C"/>
    <w:rsid w:val="00286965"/>
    <w:rsid w:val="00286CE0"/>
    <w:rsid w:val="00287672"/>
    <w:rsid w:val="0028788D"/>
    <w:rsid w:val="00287D1B"/>
    <w:rsid w:val="00287E27"/>
    <w:rsid w:val="002909DC"/>
    <w:rsid w:val="0029136E"/>
    <w:rsid w:val="002914E8"/>
    <w:rsid w:val="00291589"/>
    <w:rsid w:val="0029165D"/>
    <w:rsid w:val="00291BC2"/>
    <w:rsid w:val="00292326"/>
    <w:rsid w:val="00292399"/>
    <w:rsid w:val="00292520"/>
    <w:rsid w:val="00294445"/>
    <w:rsid w:val="00294B4D"/>
    <w:rsid w:val="0029537E"/>
    <w:rsid w:val="00295758"/>
    <w:rsid w:val="00295A4F"/>
    <w:rsid w:val="00295F82"/>
    <w:rsid w:val="002960D5"/>
    <w:rsid w:val="00296109"/>
    <w:rsid w:val="00296BEB"/>
    <w:rsid w:val="00297351"/>
    <w:rsid w:val="00297926"/>
    <w:rsid w:val="002A02C9"/>
    <w:rsid w:val="002A05C5"/>
    <w:rsid w:val="002A0631"/>
    <w:rsid w:val="002A1062"/>
    <w:rsid w:val="002A1080"/>
    <w:rsid w:val="002A1C34"/>
    <w:rsid w:val="002A1CA5"/>
    <w:rsid w:val="002A1D45"/>
    <w:rsid w:val="002A2012"/>
    <w:rsid w:val="002A2261"/>
    <w:rsid w:val="002A2413"/>
    <w:rsid w:val="002A245B"/>
    <w:rsid w:val="002A2B42"/>
    <w:rsid w:val="002A2F5E"/>
    <w:rsid w:val="002A352A"/>
    <w:rsid w:val="002A384A"/>
    <w:rsid w:val="002A3A93"/>
    <w:rsid w:val="002A3EA5"/>
    <w:rsid w:val="002A41A6"/>
    <w:rsid w:val="002A420D"/>
    <w:rsid w:val="002A5238"/>
    <w:rsid w:val="002A607D"/>
    <w:rsid w:val="002A6A13"/>
    <w:rsid w:val="002A75E6"/>
    <w:rsid w:val="002A76EE"/>
    <w:rsid w:val="002A7FF3"/>
    <w:rsid w:val="002B040F"/>
    <w:rsid w:val="002B0E2B"/>
    <w:rsid w:val="002B132E"/>
    <w:rsid w:val="002B1499"/>
    <w:rsid w:val="002B1760"/>
    <w:rsid w:val="002B1906"/>
    <w:rsid w:val="002B1B27"/>
    <w:rsid w:val="002B2813"/>
    <w:rsid w:val="002B28E3"/>
    <w:rsid w:val="002B2917"/>
    <w:rsid w:val="002B2C11"/>
    <w:rsid w:val="002B2D29"/>
    <w:rsid w:val="002B361B"/>
    <w:rsid w:val="002B3B31"/>
    <w:rsid w:val="002B3BBD"/>
    <w:rsid w:val="002B3C4C"/>
    <w:rsid w:val="002B3D60"/>
    <w:rsid w:val="002B5046"/>
    <w:rsid w:val="002B5479"/>
    <w:rsid w:val="002B5908"/>
    <w:rsid w:val="002B6098"/>
    <w:rsid w:val="002B649B"/>
    <w:rsid w:val="002C0C4B"/>
    <w:rsid w:val="002C1129"/>
    <w:rsid w:val="002C1EEA"/>
    <w:rsid w:val="002C1F10"/>
    <w:rsid w:val="002C20E8"/>
    <w:rsid w:val="002C25EB"/>
    <w:rsid w:val="002C2699"/>
    <w:rsid w:val="002C47AD"/>
    <w:rsid w:val="002C496F"/>
    <w:rsid w:val="002C49F2"/>
    <w:rsid w:val="002C5130"/>
    <w:rsid w:val="002C5510"/>
    <w:rsid w:val="002C59BC"/>
    <w:rsid w:val="002C6034"/>
    <w:rsid w:val="002C62C8"/>
    <w:rsid w:val="002C635B"/>
    <w:rsid w:val="002C64CB"/>
    <w:rsid w:val="002C6E90"/>
    <w:rsid w:val="002C7055"/>
    <w:rsid w:val="002C7276"/>
    <w:rsid w:val="002C7320"/>
    <w:rsid w:val="002C7345"/>
    <w:rsid w:val="002C76F7"/>
    <w:rsid w:val="002C770F"/>
    <w:rsid w:val="002C78BF"/>
    <w:rsid w:val="002C7974"/>
    <w:rsid w:val="002C7CFF"/>
    <w:rsid w:val="002D0BC6"/>
    <w:rsid w:val="002D0C10"/>
    <w:rsid w:val="002D0E36"/>
    <w:rsid w:val="002D12DB"/>
    <w:rsid w:val="002D1420"/>
    <w:rsid w:val="002D17C5"/>
    <w:rsid w:val="002D1CA1"/>
    <w:rsid w:val="002D1F07"/>
    <w:rsid w:val="002D2389"/>
    <w:rsid w:val="002D25B3"/>
    <w:rsid w:val="002D2755"/>
    <w:rsid w:val="002D2790"/>
    <w:rsid w:val="002D2B2F"/>
    <w:rsid w:val="002D2E8C"/>
    <w:rsid w:val="002D365F"/>
    <w:rsid w:val="002D447C"/>
    <w:rsid w:val="002D4527"/>
    <w:rsid w:val="002D51DF"/>
    <w:rsid w:val="002D5426"/>
    <w:rsid w:val="002D56B2"/>
    <w:rsid w:val="002D59CE"/>
    <w:rsid w:val="002D6892"/>
    <w:rsid w:val="002D68C2"/>
    <w:rsid w:val="002D7573"/>
    <w:rsid w:val="002D762F"/>
    <w:rsid w:val="002D7C86"/>
    <w:rsid w:val="002D7F13"/>
    <w:rsid w:val="002E02B8"/>
    <w:rsid w:val="002E03FC"/>
    <w:rsid w:val="002E0692"/>
    <w:rsid w:val="002E152D"/>
    <w:rsid w:val="002E1D74"/>
    <w:rsid w:val="002E28AC"/>
    <w:rsid w:val="002E2943"/>
    <w:rsid w:val="002E2BF1"/>
    <w:rsid w:val="002E2CF1"/>
    <w:rsid w:val="002E324A"/>
    <w:rsid w:val="002E3480"/>
    <w:rsid w:val="002E34AF"/>
    <w:rsid w:val="002E43F5"/>
    <w:rsid w:val="002E4992"/>
    <w:rsid w:val="002E4AAC"/>
    <w:rsid w:val="002E4FB0"/>
    <w:rsid w:val="002E53DE"/>
    <w:rsid w:val="002E547C"/>
    <w:rsid w:val="002E5582"/>
    <w:rsid w:val="002E563B"/>
    <w:rsid w:val="002E56C5"/>
    <w:rsid w:val="002E62D2"/>
    <w:rsid w:val="002E66BF"/>
    <w:rsid w:val="002E677D"/>
    <w:rsid w:val="002E72CD"/>
    <w:rsid w:val="002E734F"/>
    <w:rsid w:val="002E74AF"/>
    <w:rsid w:val="002E758C"/>
    <w:rsid w:val="002E7B06"/>
    <w:rsid w:val="002E7C77"/>
    <w:rsid w:val="002F032B"/>
    <w:rsid w:val="002F0A34"/>
    <w:rsid w:val="002F1038"/>
    <w:rsid w:val="002F11A1"/>
    <w:rsid w:val="002F12E8"/>
    <w:rsid w:val="002F22FF"/>
    <w:rsid w:val="002F238F"/>
    <w:rsid w:val="002F2D8F"/>
    <w:rsid w:val="002F2E7E"/>
    <w:rsid w:val="002F3B9F"/>
    <w:rsid w:val="002F3DC3"/>
    <w:rsid w:val="002F421F"/>
    <w:rsid w:val="002F4DA8"/>
    <w:rsid w:val="002F597D"/>
    <w:rsid w:val="002F5BE4"/>
    <w:rsid w:val="002F5CBB"/>
    <w:rsid w:val="002F60CD"/>
    <w:rsid w:val="002F64AF"/>
    <w:rsid w:val="002F695B"/>
    <w:rsid w:val="002F6B68"/>
    <w:rsid w:val="002F7147"/>
    <w:rsid w:val="002F72DA"/>
    <w:rsid w:val="002F76B1"/>
    <w:rsid w:val="002F7D66"/>
    <w:rsid w:val="002F7DBE"/>
    <w:rsid w:val="00300052"/>
    <w:rsid w:val="0030005F"/>
    <w:rsid w:val="0030090B"/>
    <w:rsid w:val="00301ADD"/>
    <w:rsid w:val="00302AE8"/>
    <w:rsid w:val="00302BB1"/>
    <w:rsid w:val="003030A1"/>
    <w:rsid w:val="003030F0"/>
    <w:rsid w:val="00303594"/>
    <w:rsid w:val="003039CA"/>
    <w:rsid w:val="0030404B"/>
    <w:rsid w:val="00304210"/>
    <w:rsid w:val="003048D7"/>
    <w:rsid w:val="00304A1B"/>
    <w:rsid w:val="00304AD2"/>
    <w:rsid w:val="00304EAA"/>
    <w:rsid w:val="00304FCB"/>
    <w:rsid w:val="003050CD"/>
    <w:rsid w:val="00305297"/>
    <w:rsid w:val="00305C0F"/>
    <w:rsid w:val="0030615E"/>
    <w:rsid w:val="003062E6"/>
    <w:rsid w:val="003068B6"/>
    <w:rsid w:val="003071F6"/>
    <w:rsid w:val="0030762C"/>
    <w:rsid w:val="00307793"/>
    <w:rsid w:val="00307811"/>
    <w:rsid w:val="00307A19"/>
    <w:rsid w:val="00307DAF"/>
    <w:rsid w:val="00307FE0"/>
    <w:rsid w:val="003107EB"/>
    <w:rsid w:val="003109FE"/>
    <w:rsid w:val="00310E66"/>
    <w:rsid w:val="003112C0"/>
    <w:rsid w:val="003113C1"/>
    <w:rsid w:val="00311713"/>
    <w:rsid w:val="00311C08"/>
    <w:rsid w:val="0031251C"/>
    <w:rsid w:val="003125E0"/>
    <w:rsid w:val="00312778"/>
    <w:rsid w:val="00312ECE"/>
    <w:rsid w:val="00313328"/>
    <w:rsid w:val="0031365E"/>
    <w:rsid w:val="0031393C"/>
    <w:rsid w:val="00313A36"/>
    <w:rsid w:val="00313CB0"/>
    <w:rsid w:val="00313F96"/>
    <w:rsid w:val="0031483C"/>
    <w:rsid w:val="00314A42"/>
    <w:rsid w:val="00314B0A"/>
    <w:rsid w:val="00314CEE"/>
    <w:rsid w:val="00314D78"/>
    <w:rsid w:val="003150CE"/>
    <w:rsid w:val="00315AAB"/>
    <w:rsid w:val="00316AA6"/>
    <w:rsid w:val="00316C6F"/>
    <w:rsid w:val="00316DD1"/>
    <w:rsid w:val="0031733B"/>
    <w:rsid w:val="003175E1"/>
    <w:rsid w:val="00320299"/>
    <w:rsid w:val="00321154"/>
    <w:rsid w:val="003211B0"/>
    <w:rsid w:val="003214CC"/>
    <w:rsid w:val="00321D05"/>
    <w:rsid w:val="00321EA3"/>
    <w:rsid w:val="00321EDA"/>
    <w:rsid w:val="0032200D"/>
    <w:rsid w:val="003224AA"/>
    <w:rsid w:val="003224E7"/>
    <w:rsid w:val="00322FE6"/>
    <w:rsid w:val="003236B8"/>
    <w:rsid w:val="00323DB3"/>
    <w:rsid w:val="0032426B"/>
    <w:rsid w:val="00324942"/>
    <w:rsid w:val="00324BA2"/>
    <w:rsid w:val="00324D36"/>
    <w:rsid w:val="00325069"/>
    <w:rsid w:val="00325167"/>
    <w:rsid w:val="0032543E"/>
    <w:rsid w:val="00325D7A"/>
    <w:rsid w:val="00326145"/>
    <w:rsid w:val="003261D3"/>
    <w:rsid w:val="00326218"/>
    <w:rsid w:val="0032706C"/>
    <w:rsid w:val="00327163"/>
    <w:rsid w:val="00327305"/>
    <w:rsid w:val="003273C0"/>
    <w:rsid w:val="00327531"/>
    <w:rsid w:val="0032794C"/>
    <w:rsid w:val="00327C0F"/>
    <w:rsid w:val="003282B5"/>
    <w:rsid w:val="00330187"/>
    <w:rsid w:val="003309BD"/>
    <w:rsid w:val="00330B98"/>
    <w:rsid w:val="00331C77"/>
    <w:rsid w:val="00331DB6"/>
    <w:rsid w:val="00331F96"/>
    <w:rsid w:val="00332447"/>
    <w:rsid w:val="003328A2"/>
    <w:rsid w:val="00332B55"/>
    <w:rsid w:val="003336B9"/>
    <w:rsid w:val="003340C1"/>
    <w:rsid w:val="0033476C"/>
    <w:rsid w:val="003348F9"/>
    <w:rsid w:val="00334B18"/>
    <w:rsid w:val="00335025"/>
    <w:rsid w:val="00335036"/>
    <w:rsid w:val="00335EA8"/>
    <w:rsid w:val="003363DD"/>
    <w:rsid w:val="00336465"/>
    <w:rsid w:val="00336A41"/>
    <w:rsid w:val="00336B5A"/>
    <w:rsid w:val="00336D78"/>
    <w:rsid w:val="003373CD"/>
    <w:rsid w:val="00337436"/>
    <w:rsid w:val="00337810"/>
    <w:rsid w:val="00337C9C"/>
    <w:rsid w:val="00337E28"/>
    <w:rsid w:val="003402E6"/>
    <w:rsid w:val="00340361"/>
    <w:rsid w:val="00340795"/>
    <w:rsid w:val="0034111C"/>
    <w:rsid w:val="0034119E"/>
    <w:rsid w:val="00341947"/>
    <w:rsid w:val="00341D39"/>
    <w:rsid w:val="00341E60"/>
    <w:rsid w:val="0034217F"/>
    <w:rsid w:val="00342AD2"/>
    <w:rsid w:val="00342D92"/>
    <w:rsid w:val="00343646"/>
    <w:rsid w:val="00343954"/>
    <w:rsid w:val="00343FE5"/>
    <w:rsid w:val="00344031"/>
    <w:rsid w:val="00345405"/>
    <w:rsid w:val="00345685"/>
    <w:rsid w:val="003457BF"/>
    <w:rsid w:val="00345BAC"/>
    <w:rsid w:val="00345DB5"/>
    <w:rsid w:val="00345DDD"/>
    <w:rsid w:val="00346127"/>
    <w:rsid w:val="00346BC2"/>
    <w:rsid w:val="00346BCC"/>
    <w:rsid w:val="00346FED"/>
    <w:rsid w:val="00347368"/>
    <w:rsid w:val="00347BA4"/>
    <w:rsid w:val="00347FAC"/>
    <w:rsid w:val="003503A2"/>
    <w:rsid w:val="0035042E"/>
    <w:rsid w:val="003506D7"/>
    <w:rsid w:val="00350DDE"/>
    <w:rsid w:val="003511AB"/>
    <w:rsid w:val="00351C64"/>
    <w:rsid w:val="00351E01"/>
    <w:rsid w:val="00351E70"/>
    <w:rsid w:val="003520D0"/>
    <w:rsid w:val="00352212"/>
    <w:rsid w:val="00352681"/>
    <w:rsid w:val="00352968"/>
    <w:rsid w:val="0035298B"/>
    <w:rsid w:val="00352B44"/>
    <w:rsid w:val="00352D21"/>
    <w:rsid w:val="003531E6"/>
    <w:rsid w:val="00353DD0"/>
    <w:rsid w:val="0035443D"/>
    <w:rsid w:val="00354AA2"/>
    <w:rsid w:val="00354FEE"/>
    <w:rsid w:val="00355837"/>
    <w:rsid w:val="00356275"/>
    <w:rsid w:val="00356791"/>
    <w:rsid w:val="00356A09"/>
    <w:rsid w:val="00356C0B"/>
    <w:rsid w:val="00357090"/>
    <w:rsid w:val="003571C3"/>
    <w:rsid w:val="00357465"/>
    <w:rsid w:val="00357ACB"/>
    <w:rsid w:val="00357B9C"/>
    <w:rsid w:val="00357E08"/>
    <w:rsid w:val="00360537"/>
    <w:rsid w:val="00360D8F"/>
    <w:rsid w:val="0036112B"/>
    <w:rsid w:val="003612DB"/>
    <w:rsid w:val="00361412"/>
    <w:rsid w:val="0036151A"/>
    <w:rsid w:val="003615CA"/>
    <w:rsid w:val="00362C16"/>
    <w:rsid w:val="00363B2C"/>
    <w:rsid w:val="00363D31"/>
    <w:rsid w:val="00363DCC"/>
    <w:rsid w:val="003640F7"/>
    <w:rsid w:val="003642A6"/>
    <w:rsid w:val="00364538"/>
    <w:rsid w:val="00364763"/>
    <w:rsid w:val="00364842"/>
    <w:rsid w:val="0036486A"/>
    <w:rsid w:val="003650D5"/>
    <w:rsid w:val="003654C0"/>
    <w:rsid w:val="003654CE"/>
    <w:rsid w:val="00365A25"/>
    <w:rsid w:val="00365BC1"/>
    <w:rsid w:val="00365C3D"/>
    <w:rsid w:val="00365CEB"/>
    <w:rsid w:val="00366483"/>
    <w:rsid w:val="00366C1B"/>
    <w:rsid w:val="00366FC5"/>
    <w:rsid w:val="0036708F"/>
    <w:rsid w:val="00367337"/>
    <w:rsid w:val="00367367"/>
    <w:rsid w:val="00367FD8"/>
    <w:rsid w:val="0037004E"/>
    <w:rsid w:val="00370B63"/>
    <w:rsid w:val="00370C30"/>
    <w:rsid w:val="00370FCC"/>
    <w:rsid w:val="003711AF"/>
    <w:rsid w:val="00371449"/>
    <w:rsid w:val="00371716"/>
    <w:rsid w:val="0037257D"/>
    <w:rsid w:val="003728F1"/>
    <w:rsid w:val="003735C6"/>
    <w:rsid w:val="00373714"/>
    <w:rsid w:val="0037382B"/>
    <w:rsid w:val="00374848"/>
    <w:rsid w:val="00374C5B"/>
    <w:rsid w:val="00374D12"/>
    <w:rsid w:val="00374D85"/>
    <w:rsid w:val="003757A1"/>
    <w:rsid w:val="00375C2B"/>
    <w:rsid w:val="00375D09"/>
    <w:rsid w:val="00375DC8"/>
    <w:rsid w:val="003760B1"/>
    <w:rsid w:val="003762DC"/>
    <w:rsid w:val="0037739D"/>
    <w:rsid w:val="003774DD"/>
    <w:rsid w:val="0037751C"/>
    <w:rsid w:val="003776FF"/>
    <w:rsid w:val="00377D47"/>
    <w:rsid w:val="00377D61"/>
    <w:rsid w:val="00380900"/>
    <w:rsid w:val="00380B66"/>
    <w:rsid w:val="00380F3F"/>
    <w:rsid w:val="00381953"/>
    <w:rsid w:val="003819B4"/>
    <w:rsid w:val="00382232"/>
    <w:rsid w:val="0038279C"/>
    <w:rsid w:val="00382973"/>
    <w:rsid w:val="00382F1A"/>
    <w:rsid w:val="00382F9A"/>
    <w:rsid w:val="00383282"/>
    <w:rsid w:val="00383422"/>
    <w:rsid w:val="0038348B"/>
    <w:rsid w:val="00383658"/>
    <w:rsid w:val="00383D9A"/>
    <w:rsid w:val="0038412E"/>
    <w:rsid w:val="0038440A"/>
    <w:rsid w:val="00384B0C"/>
    <w:rsid w:val="00384FD5"/>
    <w:rsid w:val="00385CA6"/>
    <w:rsid w:val="00386053"/>
    <w:rsid w:val="00386519"/>
    <w:rsid w:val="00386580"/>
    <w:rsid w:val="00386F76"/>
    <w:rsid w:val="00387150"/>
    <w:rsid w:val="00387459"/>
    <w:rsid w:val="0038771D"/>
    <w:rsid w:val="00387E0E"/>
    <w:rsid w:val="00387E57"/>
    <w:rsid w:val="00390548"/>
    <w:rsid w:val="00390935"/>
    <w:rsid w:val="0039144F"/>
    <w:rsid w:val="00391D6E"/>
    <w:rsid w:val="00391F4D"/>
    <w:rsid w:val="0039241F"/>
    <w:rsid w:val="00392491"/>
    <w:rsid w:val="00392566"/>
    <w:rsid w:val="003935B0"/>
    <w:rsid w:val="00393D07"/>
    <w:rsid w:val="00393E44"/>
    <w:rsid w:val="00394301"/>
    <w:rsid w:val="003946C8"/>
    <w:rsid w:val="003958F8"/>
    <w:rsid w:val="00395A25"/>
    <w:rsid w:val="00395A6B"/>
    <w:rsid w:val="003961C0"/>
    <w:rsid w:val="00396854"/>
    <w:rsid w:val="0039747B"/>
    <w:rsid w:val="00397AB6"/>
    <w:rsid w:val="00397ACA"/>
    <w:rsid w:val="003A042E"/>
    <w:rsid w:val="003A0BC9"/>
    <w:rsid w:val="003A0BD0"/>
    <w:rsid w:val="003A0D38"/>
    <w:rsid w:val="003A10C3"/>
    <w:rsid w:val="003A25BC"/>
    <w:rsid w:val="003A3A0B"/>
    <w:rsid w:val="003A3D87"/>
    <w:rsid w:val="003A3E33"/>
    <w:rsid w:val="003A3F11"/>
    <w:rsid w:val="003A4139"/>
    <w:rsid w:val="003A4668"/>
    <w:rsid w:val="003A495D"/>
    <w:rsid w:val="003A4A40"/>
    <w:rsid w:val="003A4C7C"/>
    <w:rsid w:val="003A4E2C"/>
    <w:rsid w:val="003A5611"/>
    <w:rsid w:val="003A5844"/>
    <w:rsid w:val="003A597F"/>
    <w:rsid w:val="003A6449"/>
    <w:rsid w:val="003A682F"/>
    <w:rsid w:val="003A6C42"/>
    <w:rsid w:val="003A70C5"/>
    <w:rsid w:val="003A71A8"/>
    <w:rsid w:val="003A71D2"/>
    <w:rsid w:val="003A78E6"/>
    <w:rsid w:val="003A7AA6"/>
    <w:rsid w:val="003A7C15"/>
    <w:rsid w:val="003A7C26"/>
    <w:rsid w:val="003A7E18"/>
    <w:rsid w:val="003B00CA"/>
    <w:rsid w:val="003B030B"/>
    <w:rsid w:val="003B0432"/>
    <w:rsid w:val="003B0821"/>
    <w:rsid w:val="003B09ED"/>
    <w:rsid w:val="003B0BE9"/>
    <w:rsid w:val="003B0F4B"/>
    <w:rsid w:val="003B16C6"/>
    <w:rsid w:val="003B1E5B"/>
    <w:rsid w:val="003B1F52"/>
    <w:rsid w:val="003B240F"/>
    <w:rsid w:val="003B2E9B"/>
    <w:rsid w:val="003B2F24"/>
    <w:rsid w:val="003B2F8D"/>
    <w:rsid w:val="003B35B4"/>
    <w:rsid w:val="003B3698"/>
    <w:rsid w:val="003B3C64"/>
    <w:rsid w:val="003B4571"/>
    <w:rsid w:val="003B4C9B"/>
    <w:rsid w:val="003B4FAA"/>
    <w:rsid w:val="003B52A3"/>
    <w:rsid w:val="003B547A"/>
    <w:rsid w:val="003B54FF"/>
    <w:rsid w:val="003B55F9"/>
    <w:rsid w:val="003B589F"/>
    <w:rsid w:val="003B63FF"/>
    <w:rsid w:val="003B6D5D"/>
    <w:rsid w:val="003B6EC0"/>
    <w:rsid w:val="003B6EDA"/>
    <w:rsid w:val="003B72E0"/>
    <w:rsid w:val="003B75B9"/>
    <w:rsid w:val="003B7625"/>
    <w:rsid w:val="003B763F"/>
    <w:rsid w:val="003B7AC0"/>
    <w:rsid w:val="003B7C03"/>
    <w:rsid w:val="003B7CD1"/>
    <w:rsid w:val="003C01E2"/>
    <w:rsid w:val="003C021C"/>
    <w:rsid w:val="003C0294"/>
    <w:rsid w:val="003C049A"/>
    <w:rsid w:val="003C087B"/>
    <w:rsid w:val="003C09F5"/>
    <w:rsid w:val="003C0C4D"/>
    <w:rsid w:val="003C0D47"/>
    <w:rsid w:val="003C0DA2"/>
    <w:rsid w:val="003C1029"/>
    <w:rsid w:val="003C1135"/>
    <w:rsid w:val="003C18B9"/>
    <w:rsid w:val="003C1A18"/>
    <w:rsid w:val="003C2421"/>
    <w:rsid w:val="003C277E"/>
    <w:rsid w:val="003C27B7"/>
    <w:rsid w:val="003C3F77"/>
    <w:rsid w:val="003C4085"/>
    <w:rsid w:val="003C4336"/>
    <w:rsid w:val="003C5C41"/>
    <w:rsid w:val="003C669D"/>
    <w:rsid w:val="003C6877"/>
    <w:rsid w:val="003C687A"/>
    <w:rsid w:val="003C7062"/>
    <w:rsid w:val="003C7461"/>
    <w:rsid w:val="003C7844"/>
    <w:rsid w:val="003D00B4"/>
    <w:rsid w:val="003D053B"/>
    <w:rsid w:val="003D06BF"/>
    <w:rsid w:val="003D0788"/>
    <w:rsid w:val="003D0B2B"/>
    <w:rsid w:val="003D11F8"/>
    <w:rsid w:val="003D132A"/>
    <w:rsid w:val="003D1517"/>
    <w:rsid w:val="003D1D50"/>
    <w:rsid w:val="003D232D"/>
    <w:rsid w:val="003D2720"/>
    <w:rsid w:val="003D286B"/>
    <w:rsid w:val="003D2938"/>
    <w:rsid w:val="003D3028"/>
    <w:rsid w:val="003D3A3A"/>
    <w:rsid w:val="003D3C01"/>
    <w:rsid w:val="003D3FBA"/>
    <w:rsid w:val="003D402B"/>
    <w:rsid w:val="003D4042"/>
    <w:rsid w:val="003D449E"/>
    <w:rsid w:val="003D4B34"/>
    <w:rsid w:val="003D516E"/>
    <w:rsid w:val="003D54B0"/>
    <w:rsid w:val="003D61BA"/>
    <w:rsid w:val="003D643A"/>
    <w:rsid w:val="003D6966"/>
    <w:rsid w:val="003D70A6"/>
    <w:rsid w:val="003D710A"/>
    <w:rsid w:val="003D72F8"/>
    <w:rsid w:val="003D764F"/>
    <w:rsid w:val="003D76EF"/>
    <w:rsid w:val="003D7960"/>
    <w:rsid w:val="003D7C6C"/>
    <w:rsid w:val="003E0042"/>
    <w:rsid w:val="003E00C5"/>
    <w:rsid w:val="003E011C"/>
    <w:rsid w:val="003E0667"/>
    <w:rsid w:val="003E0BCE"/>
    <w:rsid w:val="003E0CBE"/>
    <w:rsid w:val="003E0DF3"/>
    <w:rsid w:val="003E13E0"/>
    <w:rsid w:val="003E14CF"/>
    <w:rsid w:val="003E1660"/>
    <w:rsid w:val="003E1735"/>
    <w:rsid w:val="003E1CD1"/>
    <w:rsid w:val="003E2058"/>
    <w:rsid w:val="003E218E"/>
    <w:rsid w:val="003E25BA"/>
    <w:rsid w:val="003E2899"/>
    <w:rsid w:val="003E2A2D"/>
    <w:rsid w:val="003E2CC4"/>
    <w:rsid w:val="003E300E"/>
    <w:rsid w:val="003E39D9"/>
    <w:rsid w:val="003E3F5B"/>
    <w:rsid w:val="003E4222"/>
    <w:rsid w:val="003E47B1"/>
    <w:rsid w:val="003E47D4"/>
    <w:rsid w:val="003E50B9"/>
    <w:rsid w:val="003E603F"/>
    <w:rsid w:val="003E64A9"/>
    <w:rsid w:val="003E7077"/>
    <w:rsid w:val="003E7676"/>
    <w:rsid w:val="003E7905"/>
    <w:rsid w:val="003E7927"/>
    <w:rsid w:val="003F01E4"/>
    <w:rsid w:val="003F0336"/>
    <w:rsid w:val="003F0439"/>
    <w:rsid w:val="003F0956"/>
    <w:rsid w:val="003F0E2A"/>
    <w:rsid w:val="003F1236"/>
    <w:rsid w:val="003F1BA1"/>
    <w:rsid w:val="003F3098"/>
    <w:rsid w:val="003F3419"/>
    <w:rsid w:val="003F3664"/>
    <w:rsid w:val="003F3B06"/>
    <w:rsid w:val="003F3CF5"/>
    <w:rsid w:val="003F3E33"/>
    <w:rsid w:val="003F3F46"/>
    <w:rsid w:val="003F3FC9"/>
    <w:rsid w:val="003F3FCC"/>
    <w:rsid w:val="003F4E34"/>
    <w:rsid w:val="003F5547"/>
    <w:rsid w:val="003F584F"/>
    <w:rsid w:val="003F5C40"/>
    <w:rsid w:val="003F68F3"/>
    <w:rsid w:val="003F6E12"/>
    <w:rsid w:val="003F6F8B"/>
    <w:rsid w:val="003F71E4"/>
    <w:rsid w:val="003F75ED"/>
    <w:rsid w:val="003F76E3"/>
    <w:rsid w:val="003F7A25"/>
    <w:rsid w:val="003F7E5C"/>
    <w:rsid w:val="004002B7"/>
    <w:rsid w:val="00400A40"/>
    <w:rsid w:val="00400F31"/>
    <w:rsid w:val="00401DBD"/>
    <w:rsid w:val="0040225B"/>
    <w:rsid w:val="004023BA"/>
    <w:rsid w:val="00402ABF"/>
    <w:rsid w:val="004030F1"/>
    <w:rsid w:val="0040363B"/>
    <w:rsid w:val="00403956"/>
    <w:rsid w:val="00403CB1"/>
    <w:rsid w:val="00403DC1"/>
    <w:rsid w:val="00404EE4"/>
    <w:rsid w:val="0040615B"/>
    <w:rsid w:val="0040630F"/>
    <w:rsid w:val="00406B4D"/>
    <w:rsid w:val="00407809"/>
    <w:rsid w:val="0041443C"/>
    <w:rsid w:val="0041488F"/>
    <w:rsid w:val="00414BFD"/>
    <w:rsid w:val="00414C8F"/>
    <w:rsid w:val="00414DFC"/>
    <w:rsid w:val="004154F7"/>
    <w:rsid w:val="00416200"/>
    <w:rsid w:val="0041633A"/>
    <w:rsid w:val="0041699D"/>
    <w:rsid w:val="00416A87"/>
    <w:rsid w:val="00416D44"/>
    <w:rsid w:val="00416F4C"/>
    <w:rsid w:val="004171DD"/>
    <w:rsid w:val="00417273"/>
    <w:rsid w:val="004176FF"/>
    <w:rsid w:val="00417A1E"/>
    <w:rsid w:val="0042049C"/>
    <w:rsid w:val="00420888"/>
    <w:rsid w:val="00420B9E"/>
    <w:rsid w:val="004213BC"/>
    <w:rsid w:val="004219B7"/>
    <w:rsid w:val="00421A27"/>
    <w:rsid w:val="00421D0A"/>
    <w:rsid w:val="00421ECE"/>
    <w:rsid w:val="004226C3"/>
    <w:rsid w:val="004227E1"/>
    <w:rsid w:val="004228BA"/>
    <w:rsid w:val="0042293E"/>
    <w:rsid w:val="004233D3"/>
    <w:rsid w:val="004241C5"/>
    <w:rsid w:val="00424529"/>
    <w:rsid w:val="00424714"/>
    <w:rsid w:val="00424892"/>
    <w:rsid w:val="00424FA7"/>
    <w:rsid w:val="0042523C"/>
    <w:rsid w:val="00425808"/>
    <w:rsid w:val="0042593F"/>
    <w:rsid w:val="004259E4"/>
    <w:rsid w:val="00425D2C"/>
    <w:rsid w:val="004266BA"/>
    <w:rsid w:val="00426939"/>
    <w:rsid w:val="00426A24"/>
    <w:rsid w:val="00426A87"/>
    <w:rsid w:val="00427007"/>
    <w:rsid w:val="00430105"/>
    <w:rsid w:val="00430159"/>
    <w:rsid w:val="00430644"/>
    <w:rsid w:val="0043094A"/>
    <w:rsid w:val="004309D8"/>
    <w:rsid w:val="00430B42"/>
    <w:rsid w:val="00430C0E"/>
    <w:rsid w:val="0043110F"/>
    <w:rsid w:val="004313D1"/>
    <w:rsid w:val="00432110"/>
    <w:rsid w:val="004328EE"/>
    <w:rsid w:val="0043302B"/>
    <w:rsid w:val="00433343"/>
    <w:rsid w:val="004336A1"/>
    <w:rsid w:val="00433EBE"/>
    <w:rsid w:val="00434406"/>
    <w:rsid w:val="004350E1"/>
    <w:rsid w:val="00435F5F"/>
    <w:rsid w:val="0043663F"/>
    <w:rsid w:val="004378F3"/>
    <w:rsid w:val="00440FED"/>
    <w:rsid w:val="00441B92"/>
    <w:rsid w:val="00441FCA"/>
    <w:rsid w:val="00443445"/>
    <w:rsid w:val="00443531"/>
    <w:rsid w:val="00443A9F"/>
    <w:rsid w:val="00443BB2"/>
    <w:rsid w:val="00444338"/>
    <w:rsid w:val="0044474B"/>
    <w:rsid w:val="00445128"/>
    <w:rsid w:val="004459B3"/>
    <w:rsid w:val="00445FF7"/>
    <w:rsid w:val="004476DE"/>
    <w:rsid w:val="004503D0"/>
    <w:rsid w:val="00450564"/>
    <w:rsid w:val="004508A8"/>
    <w:rsid w:val="00450B42"/>
    <w:rsid w:val="00451BAE"/>
    <w:rsid w:val="00451F4B"/>
    <w:rsid w:val="00451F50"/>
    <w:rsid w:val="004524EB"/>
    <w:rsid w:val="00452CA7"/>
    <w:rsid w:val="00453341"/>
    <w:rsid w:val="00453AE3"/>
    <w:rsid w:val="004545A0"/>
    <w:rsid w:val="004545C6"/>
    <w:rsid w:val="0045466D"/>
    <w:rsid w:val="00454A21"/>
    <w:rsid w:val="00454DCA"/>
    <w:rsid w:val="00454E26"/>
    <w:rsid w:val="00454E37"/>
    <w:rsid w:val="00455302"/>
    <w:rsid w:val="004558C0"/>
    <w:rsid w:val="00455BF5"/>
    <w:rsid w:val="004561D8"/>
    <w:rsid w:val="00456544"/>
    <w:rsid w:val="00456649"/>
    <w:rsid w:val="004567B7"/>
    <w:rsid w:val="004567DC"/>
    <w:rsid w:val="00456856"/>
    <w:rsid w:val="004571EF"/>
    <w:rsid w:val="00457C66"/>
    <w:rsid w:val="00457C80"/>
    <w:rsid w:val="0046047A"/>
    <w:rsid w:val="00461210"/>
    <w:rsid w:val="00461700"/>
    <w:rsid w:val="00461AAC"/>
    <w:rsid w:val="00461AEB"/>
    <w:rsid w:val="00461B84"/>
    <w:rsid w:val="00461D57"/>
    <w:rsid w:val="00461E03"/>
    <w:rsid w:val="00461E96"/>
    <w:rsid w:val="00462490"/>
    <w:rsid w:val="004625FD"/>
    <w:rsid w:val="0046281E"/>
    <w:rsid w:val="00462AC9"/>
    <w:rsid w:val="0046399B"/>
    <w:rsid w:val="00463DC3"/>
    <w:rsid w:val="004643DE"/>
    <w:rsid w:val="00464970"/>
    <w:rsid w:val="004650FF"/>
    <w:rsid w:val="00465277"/>
    <w:rsid w:val="00465299"/>
    <w:rsid w:val="00465658"/>
    <w:rsid w:val="0046569E"/>
    <w:rsid w:val="00465851"/>
    <w:rsid w:val="00465A31"/>
    <w:rsid w:val="004662E7"/>
    <w:rsid w:val="00466A0F"/>
    <w:rsid w:val="00467720"/>
    <w:rsid w:val="0046795B"/>
    <w:rsid w:val="00470717"/>
    <w:rsid w:val="00470804"/>
    <w:rsid w:val="004708C0"/>
    <w:rsid w:val="00470940"/>
    <w:rsid w:val="00470F92"/>
    <w:rsid w:val="0047115F"/>
    <w:rsid w:val="0047155E"/>
    <w:rsid w:val="004715CB"/>
    <w:rsid w:val="00471863"/>
    <w:rsid w:val="00472D57"/>
    <w:rsid w:val="00473563"/>
    <w:rsid w:val="004736D0"/>
    <w:rsid w:val="00473777"/>
    <w:rsid w:val="00473A14"/>
    <w:rsid w:val="00473B65"/>
    <w:rsid w:val="00473C24"/>
    <w:rsid w:val="00473F38"/>
    <w:rsid w:val="00474274"/>
    <w:rsid w:val="004743A0"/>
    <w:rsid w:val="004745A9"/>
    <w:rsid w:val="00474871"/>
    <w:rsid w:val="00474B74"/>
    <w:rsid w:val="00474CA8"/>
    <w:rsid w:val="00474E43"/>
    <w:rsid w:val="0047504D"/>
    <w:rsid w:val="00475B04"/>
    <w:rsid w:val="00475C62"/>
    <w:rsid w:val="00476556"/>
    <w:rsid w:val="004766DA"/>
    <w:rsid w:val="00476A55"/>
    <w:rsid w:val="00476CF2"/>
    <w:rsid w:val="0047718C"/>
    <w:rsid w:val="00477208"/>
    <w:rsid w:val="0048002B"/>
    <w:rsid w:val="0048076D"/>
    <w:rsid w:val="00480E17"/>
    <w:rsid w:val="004810CE"/>
    <w:rsid w:val="0048134D"/>
    <w:rsid w:val="00481624"/>
    <w:rsid w:val="00481765"/>
    <w:rsid w:val="00481D90"/>
    <w:rsid w:val="00482110"/>
    <w:rsid w:val="004821FF"/>
    <w:rsid w:val="00482700"/>
    <w:rsid w:val="00482CD4"/>
    <w:rsid w:val="0048302F"/>
    <w:rsid w:val="00483167"/>
    <w:rsid w:val="00483261"/>
    <w:rsid w:val="0048328A"/>
    <w:rsid w:val="004835F3"/>
    <w:rsid w:val="004837BF"/>
    <w:rsid w:val="00484377"/>
    <w:rsid w:val="00484D9E"/>
    <w:rsid w:val="00485985"/>
    <w:rsid w:val="00485B23"/>
    <w:rsid w:val="00485B50"/>
    <w:rsid w:val="00486AA6"/>
    <w:rsid w:val="004871AF"/>
    <w:rsid w:val="0048721E"/>
    <w:rsid w:val="004874E4"/>
    <w:rsid w:val="004875BE"/>
    <w:rsid w:val="004906C6"/>
    <w:rsid w:val="0049070D"/>
    <w:rsid w:val="00490903"/>
    <w:rsid w:val="00490A39"/>
    <w:rsid w:val="00490E82"/>
    <w:rsid w:val="004916CF"/>
    <w:rsid w:val="0049194B"/>
    <w:rsid w:val="00491BE4"/>
    <w:rsid w:val="00491DB2"/>
    <w:rsid w:val="00492173"/>
    <w:rsid w:val="004921C9"/>
    <w:rsid w:val="00492877"/>
    <w:rsid w:val="00492979"/>
    <w:rsid w:val="0049308F"/>
    <w:rsid w:val="0049379E"/>
    <w:rsid w:val="004941DA"/>
    <w:rsid w:val="00494669"/>
    <w:rsid w:val="00495B27"/>
    <w:rsid w:val="00495BA6"/>
    <w:rsid w:val="004964B4"/>
    <w:rsid w:val="0049688E"/>
    <w:rsid w:val="00496A28"/>
    <w:rsid w:val="00496A30"/>
    <w:rsid w:val="00496D96"/>
    <w:rsid w:val="00496DC2"/>
    <w:rsid w:val="00496E75"/>
    <w:rsid w:val="0049700E"/>
    <w:rsid w:val="00497941"/>
    <w:rsid w:val="00497C6E"/>
    <w:rsid w:val="004A014C"/>
    <w:rsid w:val="004A046F"/>
    <w:rsid w:val="004A0A3E"/>
    <w:rsid w:val="004A0AA8"/>
    <w:rsid w:val="004A0DF4"/>
    <w:rsid w:val="004A10C2"/>
    <w:rsid w:val="004A1183"/>
    <w:rsid w:val="004A1B25"/>
    <w:rsid w:val="004A1FE4"/>
    <w:rsid w:val="004A2103"/>
    <w:rsid w:val="004A2C22"/>
    <w:rsid w:val="004A2CA9"/>
    <w:rsid w:val="004A33EF"/>
    <w:rsid w:val="004A340B"/>
    <w:rsid w:val="004A34C9"/>
    <w:rsid w:val="004A3CB5"/>
    <w:rsid w:val="004A40C9"/>
    <w:rsid w:val="004A4484"/>
    <w:rsid w:val="004A487F"/>
    <w:rsid w:val="004A537D"/>
    <w:rsid w:val="004A5E0C"/>
    <w:rsid w:val="004A6013"/>
    <w:rsid w:val="004A61C4"/>
    <w:rsid w:val="004A67F0"/>
    <w:rsid w:val="004A71C3"/>
    <w:rsid w:val="004A7221"/>
    <w:rsid w:val="004A7769"/>
    <w:rsid w:val="004A77B1"/>
    <w:rsid w:val="004B00BB"/>
    <w:rsid w:val="004B028E"/>
    <w:rsid w:val="004B10BD"/>
    <w:rsid w:val="004B1127"/>
    <w:rsid w:val="004B13EA"/>
    <w:rsid w:val="004B18CB"/>
    <w:rsid w:val="004B20FD"/>
    <w:rsid w:val="004B21D1"/>
    <w:rsid w:val="004B23AD"/>
    <w:rsid w:val="004B2965"/>
    <w:rsid w:val="004B3265"/>
    <w:rsid w:val="004B3545"/>
    <w:rsid w:val="004B3F78"/>
    <w:rsid w:val="004B4224"/>
    <w:rsid w:val="004B4297"/>
    <w:rsid w:val="004B4647"/>
    <w:rsid w:val="004B4CEA"/>
    <w:rsid w:val="004B4EA0"/>
    <w:rsid w:val="004B4EDB"/>
    <w:rsid w:val="004B4F71"/>
    <w:rsid w:val="004B51CE"/>
    <w:rsid w:val="004B5875"/>
    <w:rsid w:val="004B58FA"/>
    <w:rsid w:val="004B6B25"/>
    <w:rsid w:val="004B6B53"/>
    <w:rsid w:val="004B6B97"/>
    <w:rsid w:val="004B7455"/>
    <w:rsid w:val="004B74FF"/>
    <w:rsid w:val="004B75E0"/>
    <w:rsid w:val="004B7AFE"/>
    <w:rsid w:val="004B7CE4"/>
    <w:rsid w:val="004B7CFC"/>
    <w:rsid w:val="004C0111"/>
    <w:rsid w:val="004C0401"/>
    <w:rsid w:val="004C0C49"/>
    <w:rsid w:val="004C1096"/>
    <w:rsid w:val="004C183D"/>
    <w:rsid w:val="004C1B19"/>
    <w:rsid w:val="004C227C"/>
    <w:rsid w:val="004C3192"/>
    <w:rsid w:val="004C394F"/>
    <w:rsid w:val="004C3EC7"/>
    <w:rsid w:val="004C3EEE"/>
    <w:rsid w:val="004C447D"/>
    <w:rsid w:val="004C460B"/>
    <w:rsid w:val="004C483D"/>
    <w:rsid w:val="004C49CD"/>
    <w:rsid w:val="004C49EA"/>
    <w:rsid w:val="004C4B41"/>
    <w:rsid w:val="004C4D15"/>
    <w:rsid w:val="004C4D40"/>
    <w:rsid w:val="004C5A4D"/>
    <w:rsid w:val="004C5AAC"/>
    <w:rsid w:val="004C5F0D"/>
    <w:rsid w:val="004C6037"/>
    <w:rsid w:val="004C6839"/>
    <w:rsid w:val="004C6DA5"/>
    <w:rsid w:val="004C7862"/>
    <w:rsid w:val="004C795A"/>
    <w:rsid w:val="004C7C70"/>
    <w:rsid w:val="004C7F93"/>
    <w:rsid w:val="004D067A"/>
    <w:rsid w:val="004D0883"/>
    <w:rsid w:val="004D0FA3"/>
    <w:rsid w:val="004D2285"/>
    <w:rsid w:val="004D2629"/>
    <w:rsid w:val="004D26B8"/>
    <w:rsid w:val="004D2C2C"/>
    <w:rsid w:val="004D2E1C"/>
    <w:rsid w:val="004D3809"/>
    <w:rsid w:val="004D3820"/>
    <w:rsid w:val="004D38C2"/>
    <w:rsid w:val="004D41DC"/>
    <w:rsid w:val="004D4629"/>
    <w:rsid w:val="004D4FBD"/>
    <w:rsid w:val="004D4FC0"/>
    <w:rsid w:val="004D5CE7"/>
    <w:rsid w:val="004D5E35"/>
    <w:rsid w:val="004D6381"/>
    <w:rsid w:val="004D68B0"/>
    <w:rsid w:val="004D6A25"/>
    <w:rsid w:val="004D6FBB"/>
    <w:rsid w:val="004D72C3"/>
    <w:rsid w:val="004D7DA8"/>
    <w:rsid w:val="004E0253"/>
    <w:rsid w:val="004E0C10"/>
    <w:rsid w:val="004E10CD"/>
    <w:rsid w:val="004E1396"/>
    <w:rsid w:val="004E1401"/>
    <w:rsid w:val="004E1A3A"/>
    <w:rsid w:val="004E20BD"/>
    <w:rsid w:val="004E2564"/>
    <w:rsid w:val="004E27D9"/>
    <w:rsid w:val="004E2892"/>
    <w:rsid w:val="004E28E0"/>
    <w:rsid w:val="004E2DEB"/>
    <w:rsid w:val="004E3161"/>
    <w:rsid w:val="004E328B"/>
    <w:rsid w:val="004E338D"/>
    <w:rsid w:val="004E362B"/>
    <w:rsid w:val="004E3681"/>
    <w:rsid w:val="004E3D73"/>
    <w:rsid w:val="004E3D74"/>
    <w:rsid w:val="004E42AB"/>
    <w:rsid w:val="004E4568"/>
    <w:rsid w:val="004E482F"/>
    <w:rsid w:val="004E4CF4"/>
    <w:rsid w:val="004E4EFB"/>
    <w:rsid w:val="004E5501"/>
    <w:rsid w:val="004E5DE1"/>
    <w:rsid w:val="004E5ECC"/>
    <w:rsid w:val="004E784B"/>
    <w:rsid w:val="004F0224"/>
    <w:rsid w:val="004F0396"/>
    <w:rsid w:val="004F0DB4"/>
    <w:rsid w:val="004F0E04"/>
    <w:rsid w:val="004F12ED"/>
    <w:rsid w:val="004F144C"/>
    <w:rsid w:val="004F1CD3"/>
    <w:rsid w:val="004F1EBC"/>
    <w:rsid w:val="004F20E8"/>
    <w:rsid w:val="004F2FEE"/>
    <w:rsid w:val="004F3172"/>
    <w:rsid w:val="004F3B71"/>
    <w:rsid w:val="004F3DF8"/>
    <w:rsid w:val="004F3FE5"/>
    <w:rsid w:val="004F494B"/>
    <w:rsid w:val="004F49A9"/>
    <w:rsid w:val="004F49FD"/>
    <w:rsid w:val="004F4C66"/>
    <w:rsid w:val="004F4EEB"/>
    <w:rsid w:val="004F5154"/>
    <w:rsid w:val="004F53D9"/>
    <w:rsid w:val="004F5835"/>
    <w:rsid w:val="004F661C"/>
    <w:rsid w:val="004F6D99"/>
    <w:rsid w:val="004F70ED"/>
    <w:rsid w:val="00500572"/>
    <w:rsid w:val="00500701"/>
    <w:rsid w:val="00501304"/>
    <w:rsid w:val="00501425"/>
    <w:rsid w:val="005018F9"/>
    <w:rsid w:val="00501920"/>
    <w:rsid w:val="00501970"/>
    <w:rsid w:val="00501EEC"/>
    <w:rsid w:val="00502752"/>
    <w:rsid w:val="00502E7C"/>
    <w:rsid w:val="0050318B"/>
    <w:rsid w:val="00503CF2"/>
    <w:rsid w:val="00503E80"/>
    <w:rsid w:val="00504311"/>
    <w:rsid w:val="00504821"/>
    <w:rsid w:val="0050485C"/>
    <w:rsid w:val="00504AC6"/>
    <w:rsid w:val="00504D75"/>
    <w:rsid w:val="00504E12"/>
    <w:rsid w:val="00505D3A"/>
    <w:rsid w:val="00505D51"/>
    <w:rsid w:val="00505DDB"/>
    <w:rsid w:val="005067AE"/>
    <w:rsid w:val="0050726D"/>
    <w:rsid w:val="00510745"/>
    <w:rsid w:val="00510ABC"/>
    <w:rsid w:val="00511079"/>
    <w:rsid w:val="00511339"/>
    <w:rsid w:val="00511411"/>
    <w:rsid w:val="0051154B"/>
    <w:rsid w:val="00511775"/>
    <w:rsid w:val="00511916"/>
    <w:rsid w:val="00511AAF"/>
    <w:rsid w:val="00511CDF"/>
    <w:rsid w:val="00512149"/>
    <w:rsid w:val="0051258A"/>
    <w:rsid w:val="0051281C"/>
    <w:rsid w:val="00512829"/>
    <w:rsid w:val="00512C4A"/>
    <w:rsid w:val="005130CE"/>
    <w:rsid w:val="0051353D"/>
    <w:rsid w:val="00513839"/>
    <w:rsid w:val="00513DEF"/>
    <w:rsid w:val="00513FC9"/>
    <w:rsid w:val="0051423C"/>
    <w:rsid w:val="005146A0"/>
    <w:rsid w:val="005148D4"/>
    <w:rsid w:val="00514C91"/>
    <w:rsid w:val="005153CE"/>
    <w:rsid w:val="005161F3"/>
    <w:rsid w:val="00516241"/>
    <w:rsid w:val="00516A52"/>
    <w:rsid w:val="00516D75"/>
    <w:rsid w:val="00516FD9"/>
    <w:rsid w:val="0051701F"/>
    <w:rsid w:val="005173FF"/>
    <w:rsid w:val="00517800"/>
    <w:rsid w:val="0051791D"/>
    <w:rsid w:val="00517FC0"/>
    <w:rsid w:val="00520D6D"/>
    <w:rsid w:val="00520FD7"/>
    <w:rsid w:val="005212FD"/>
    <w:rsid w:val="00521425"/>
    <w:rsid w:val="00521830"/>
    <w:rsid w:val="005220DB"/>
    <w:rsid w:val="005222A5"/>
    <w:rsid w:val="005223F5"/>
    <w:rsid w:val="00522D14"/>
    <w:rsid w:val="005232F9"/>
    <w:rsid w:val="005234E7"/>
    <w:rsid w:val="00523BB8"/>
    <w:rsid w:val="00523DFD"/>
    <w:rsid w:val="00523E75"/>
    <w:rsid w:val="005243E0"/>
    <w:rsid w:val="005244A3"/>
    <w:rsid w:val="005245F2"/>
    <w:rsid w:val="00524BAD"/>
    <w:rsid w:val="005256F3"/>
    <w:rsid w:val="00525D02"/>
    <w:rsid w:val="005261C7"/>
    <w:rsid w:val="005265A3"/>
    <w:rsid w:val="00526783"/>
    <w:rsid w:val="005268EF"/>
    <w:rsid w:val="00526A89"/>
    <w:rsid w:val="0052773A"/>
    <w:rsid w:val="00527B63"/>
    <w:rsid w:val="00527FB1"/>
    <w:rsid w:val="0053028F"/>
    <w:rsid w:val="00530423"/>
    <w:rsid w:val="005304C0"/>
    <w:rsid w:val="0053055D"/>
    <w:rsid w:val="005305A6"/>
    <w:rsid w:val="00530A59"/>
    <w:rsid w:val="0053107E"/>
    <w:rsid w:val="005312CB"/>
    <w:rsid w:val="0053162F"/>
    <w:rsid w:val="00531661"/>
    <w:rsid w:val="00531777"/>
    <w:rsid w:val="0053281C"/>
    <w:rsid w:val="00532AD0"/>
    <w:rsid w:val="0053311D"/>
    <w:rsid w:val="00533B93"/>
    <w:rsid w:val="005340C9"/>
    <w:rsid w:val="00534330"/>
    <w:rsid w:val="00534568"/>
    <w:rsid w:val="00535093"/>
    <w:rsid w:val="00535192"/>
    <w:rsid w:val="0053540E"/>
    <w:rsid w:val="0053606C"/>
    <w:rsid w:val="0053611D"/>
    <w:rsid w:val="00536331"/>
    <w:rsid w:val="005365E7"/>
    <w:rsid w:val="00536698"/>
    <w:rsid w:val="005375FE"/>
    <w:rsid w:val="0053762B"/>
    <w:rsid w:val="00537FAF"/>
    <w:rsid w:val="00540200"/>
    <w:rsid w:val="0054042F"/>
    <w:rsid w:val="00540BFC"/>
    <w:rsid w:val="00540C5E"/>
    <w:rsid w:val="005410BD"/>
    <w:rsid w:val="005411AA"/>
    <w:rsid w:val="005418FF"/>
    <w:rsid w:val="0054195A"/>
    <w:rsid w:val="005420DE"/>
    <w:rsid w:val="00542249"/>
    <w:rsid w:val="00542857"/>
    <w:rsid w:val="00542FAA"/>
    <w:rsid w:val="005431C6"/>
    <w:rsid w:val="005431F5"/>
    <w:rsid w:val="00543201"/>
    <w:rsid w:val="00543536"/>
    <w:rsid w:val="00543707"/>
    <w:rsid w:val="005439D2"/>
    <w:rsid w:val="00543EBB"/>
    <w:rsid w:val="00543FA6"/>
    <w:rsid w:val="00544213"/>
    <w:rsid w:val="0054426C"/>
    <w:rsid w:val="0054486D"/>
    <w:rsid w:val="00544A15"/>
    <w:rsid w:val="00544E7B"/>
    <w:rsid w:val="005453F3"/>
    <w:rsid w:val="005454F2"/>
    <w:rsid w:val="00545549"/>
    <w:rsid w:val="00545D30"/>
    <w:rsid w:val="005462EB"/>
    <w:rsid w:val="00546922"/>
    <w:rsid w:val="005469F5"/>
    <w:rsid w:val="00546A82"/>
    <w:rsid w:val="00546F36"/>
    <w:rsid w:val="005473BF"/>
    <w:rsid w:val="005475AE"/>
    <w:rsid w:val="00547819"/>
    <w:rsid w:val="00547885"/>
    <w:rsid w:val="00547961"/>
    <w:rsid w:val="00547EAA"/>
    <w:rsid w:val="00547FD5"/>
    <w:rsid w:val="00550389"/>
    <w:rsid w:val="00550722"/>
    <w:rsid w:val="005510AA"/>
    <w:rsid w:val="00551626"/>
    <w:rsid w:val="005518ED"/>
    <w:rsid w:val="00551E2D"/>
    <w:rsid w:val="00552006"/>
    <w:rsid w:val="00552093"/>
    <w:rsid w:val="00552263"/>
    <w:rsid w:val="0055265D"/>
    <w:rsid w:val="00553AB8"/>
    <w:rsid w:val="00554C49"/>
    <w:rsid w:val="00554E06"/>
    <w:rsid w:val="00554E4B"/>
    <w:rsid w:val="00554FC7"/>
    <w:rsid w:val="0055519C"/>
    <w:rsid w:val="005554C1"/>
    <w:rsid w:val="00555F67"/>
    <w:rsid w:val="005560F5"/>
    <w:rsid w:val="0055612D"/>
    <w:rsid w:val="00556E32"/>
    <w:rsid w:val="0055744C"/>
    <w:rsid w:val="00560108"/>
    <w:rsid w:val="005604F1"/>
    <w:rsid w:val="005606A4"/>
    <w:rsid w:val="005607B8"/>
    <w:rsid w:val="00560CF5"/>
    <w:rsid w:val="00561E53"/>
    <w:rsid w:val="00561EF0"/>
    <w:rsid w:val="0056272D"/>
    <w:rsid w:val="00562BAB"/>
    <w:rsid w:val="00563034"/>
    <w:rsid w:val="00563047"/>
    <w:rsid w:val="0056308E"/>
    <w:rsid w:val="005638C1"/>
    <w:rsid w:val="00563F16"/>
    <w:rsid w:val="0056415C"/>
    <w:rsid w:val="00564827"/>
    <w:rsid w:val="005649BF"/>
    <w:rsid w:val="00564EDD"/>
    <w:rsid w:val="005650ED"/>
    <w:rsid w:val="00565869"/>
    <w:rsid w:val="00565BF0"/>
    <w:rsid w:val="00565CAE"/>
    <w:rsid w:val="0056609D"/>
    <w:rsid w:val="00567415"/>
    <w:rsid w:val="00567610"/>
    <w:rsid w:val="0056774C"/>
    <w:rsid w:val="0056792D"/>
    <w:rsid w:val="00570347"/>
    <w:rsid w:val="00570D9F"/>
    <w:rsid w:val="00570E8D"/>
    <w:rsid w:val="00571244"/>
    <w:rsid w:val="00571364"/>
    <w:rsid w:val="005717A4"/>
    <w:rsid w:val="0057185C"/>
    <w:rsid w:val="00571C2C"/>
    <w:rsid w:val="00571CA8"/>
    <w:rsid w:val="00572355"/>
    <w:rsid w:val="00572947"/>
    <w:rsid w:val="00572D54"/>
    <w:rsid w:val="00573138"/>
    <w:rsid w:val="00573477"/>
    <w:rsid w:val="005734A7"/>
    <w:rsid w:val="00573D8C"/>
    <w:rsid w:val="00573DE8"/>
    <w:rsid w:val="005741AE"/>
    <w:rsid w:val="005746C4"/>
    <w:rsid w:val="00574B50"/>
    <w:rsid w:val="00574BBF"/>
    <w:rsid w:val="0057523F"/>
    <w:rsid w:val="00575462"/>
    <w:rsid w:val="005759DF"/>
    <w:rsid w:val="00575BFB"/>
    <w:rsid w:val="00575DC5"/>
    <w:rsid w:val="00577835"/>
    <w:rsid w:val="00577E5F"/>
    <w:rsid w:val="005802C9"/>
    <w:rsid w:val="005804DD"/>
    <w:rsid w:val="00580793"/>
    <w:rsid w:val="00580DF5"/>
    <w:rsid w:val="00581295"/>
    <w:rsid w:val="00581470"/>
    <w:rsid w:val="00581529"/>
    <w:rsid w:val="00581A46"/>
    <w:rsid w:val="00581B62"/>
    <w:rsid w:val="00581BAD"/>
    <w:rsid w:val="00581D4F"/>
    <w:rsid w:val="00581D62"/>
    <w:rsid w:val="00582087"/>
    <w:rsid w:val="00582208"/>
    <w:rsid w:val="00582301"/>
    <w:rsid w:val="00582E71"/>
    <w:rsid w:val="00582F21"/>
    <w:rsid w:val="005831DD"/>
    <w:rsid w:val="005836C4"/>
    <w:rsid w:val="00583915"/>
    <w:rsid w:val="00583C34"/>
    <w:rsid w:val="00584320"/>
    <w:rsid w:val="005849C9"/>
    <w:rsid w:val="00584B19"/>
    <w:rsid w:val="005852CF"/>
    <w:rsid w:val="00585484"/>
    <w:rsid w:val="00585A3A"/>
    <w:rsid w:val="00585C28"/>
    <w:rsid w:val="00586AA5"/>
    <w:rsid w:val="00586D26"/>
    <w:rsid w:val="00587229"/>
    <w:rsid w:val="00587503"/>
    <w:rsid w:val="00587F7F"/>
    <w:rsid w:val="005906C4"/>
    <w:rsid w:val="00590E8D"/>
    <w:rsid w:val="00591511"/>
    <w:rsid w:val="00591E50"/>
    <w:rsid w:val="00592093"/>
    <w:rsid w:val="005921FC"/>
    <w:rsid w:val="00592CDA"/>
    <w:rsid w:val="0059331A"/>
    <w:rsid w:val="00593A72"/>
    <w:rsid w:val="0059598A"/>
    <w:rsid w:val="00595A8C"/>
    <w:rsid w:val="00595C2C"/>
    <w:rsid w:val="00595F32"/>
    <w:rsid w:val="0059674A"/>
    <w:rsid w:val="0059689F"/>
    <w:rsid w:val="0059692B"/>
    <w:rsid w:val="00596B09"/>
    <w:rsid w:val="00596BBA"/>
    <w:rsid w:val="00596E1C"/>
    <w:rsid w:val="005972FC"/>
    <w:rsid w:val="00597386"/>
    <w:rsid w:val="005975C4"/>
    <w:rsid w:val="00597D26"/>
    <w:rsid w:val="00597EC6"/>
    <w:rsid w:val="00597ED8"/>
    <w:rsid w:val="005A00B5"/>
    <w:rsid w:val="005A0155"/>
    <w:rsid w:val="005A03BB"/>
    <w:rsid w:val="005A0722"/>
    <w:rsid w:val="005A089A"/>
    <w:rsid w:val="005A0C5C"/>
    <w:rsid w:val="005A17AE"/>
    <w:rsid w:val="005A1C30"/>
    <w:rsid w:val="005A1D09"/>
    <w:rsid w:val="005A2184"/>
    <w:rsid w:val="005A298A"/>
    <w:rsid w:val="005A2B20"/>
    <w:rsid w:val="005A318A"/>
    <w:rsid w:val="005A3499"/>
    <w:rsid w:val="005A34D5"/>
    <w:rsid w:val="005A381E"/>
    <w:rsid w:val="005A3943"/>
    <w:rsid w:val="005A4904"/>
    <w:rsid w:val="005A4D19"/>
    <w:rsid w:val="005A4FDE"/>
    <w:rsid w:val="005A515A"/>
    <w:rsid w:val="005A56FE"/>
    <w:rsid w:val="005A5875"/>
    <w:rsid w:val="005A5B50"/>
    <w:rsid w:val="005A5B7F"/>
    <w:rsid w:val="005A6C29"/>
    <w:rsid w:val="005A704D"/>
    <w:rsid w:val="005A7E88"/>
    <w:rsid w:val="005B0163"/>
    <w:rsid w:val="005B14BA"/>
    <w:rsid w:val="005B1F09"/>
    <w:rsid w:val="005B21EF"/>
    <w:rsid w:val="005B229E"/>
    <w:rsid w:val="005B238D"/>
    <w:rsid w:val="005B2EF7"/>
    <w:rsid w:val="005B3C6D"/>
    <w:rsid w:val="005B3F14"/>
    <w:rsid w:val="005B3F36"/>
    <w:rsid w:val="005B4045"/>
    <w:rsid w:val="005B45E9"/>
    <w:rsid w:val="005B53CD"/>
    <w:rsid w:val="005B5966"/>
    <w:rsid w:val="005B609E"/>
    <w:rsid w:val="005B6A60"/>
    <w:rsid w:val="005B6DF6"/>
    <w:rsid w:val="005B7B7D"/>
    <w:rsid w:val="005C0079"/>
    <w:rsid w:val="005C0687"/>
    <w:rsid w:val="005C0776"/>
    <w:rsid w:val="005C1948"/>
    <w:rsid w:val="005C1FEF"/>
    <w:rsid w:val="005C22F9"/>
    <w:rsid w:val="005C263C"/>
    <w:rsid w:val="005C2679"/>
    <w:rsid w:val="005C298C"/>
    <w:rsid w:val="005C29C1"/>
    <w:rsid w:val="005C332A"/>
    <w:rsid w:val="005C3605"/>
    <w:rsid w:val="005C3772"/>
    <w:rsid w:val="005C3932"/>
    <w:rsid w:val="005C4587"/>
    <w:rsid w:val="005C4BFB"/>
    <w:rsid w:val="005C5870"/>
    <w:rsid w:val="005C5DB2"/>
    <w:rsid w:val="005D059A"/>
    <w:rsid w:val="005D07C5"/>
    <w:rsid w:val="005D090E"/>
    <w:rsid w:val="005D0C2F"/>
    <w:rsid w:val="005D1389"/>
    <w:rsid w:val="005D13AF"/>
    <w:rsid w:val="005D1748"/>
    <w:rsid w:val="005D1F4B"/>
    <w:rsid w:val="005D21B7"/>
    <w:rsid w:val="005D2358"/>
    <w:rsid w:val="005D24A3"/>
    <w:rsid w:val="005D2DAD"/>
    <w:rsid w:val="005D3360"/>
    <w:rsid w:val="005D33B6"/>
    <w:rsid w:val="005D42E6"/>
    <w:rsid w:val="005D4302"/>
    <w:rsid w:val="005D4BF2"/>
    <w:rsid w:val="005D5259"/>
    <w:rsid w:val="005D5A20"/>
    <w:rsid w:val="005D7075"/>
    <w:rsid w:val="005D740E"/>
    <w:rsid w:val="005D7646"/>
    <w:rsid w:val="005D786C"/>
    <w:rsid w:val="005D7A96"/>
    <w:rsid w:val="005D7B3F"/>
    <w:rsid w:val="005E00E5"/>
    <w:rsid w:val="005E0148"/>
    <w:rsid w:val="005E049F"/>
    <w:rsid w:val="005E070D"/>
    <w:rsid w:val="005E0BB6"/>
    <w:rsid w:val="005E0CD2"/>
    <w:rsid w:val="005E0DEE"/>
    <w:rsid w:val="005E1ABF"/>
    <w:rsid w:val="005E1C43"/>
    <w:rsid w:val="005E29D9"/>
    <w:rsid w:val="005E3073"/>
    <w:rsid w:val="005E30F0"/>
    <w:rsid w:val="005E316A"/>
    <w:rsid w:val="005E327E"/>
    <w:rsid w:val="005E3742"/>
    <w:rsid w:val="005E3E38"/>
    <w:rsid w:val="005E4176"/>
    <w:rsid w:val="005E4242"/>
    <w:rsid w:val="005E5232"/>
    <w:rsid w:val="005E5678"/>
    <w:rsid w:val="005E5781"/>
    <w:rsid w:val="005E5E69"/>
    <w:rsid w:val="005E693C"/>
    <w:rsid w:val="005E7088"/>
    <w:rsid w:val="005E7D2E"/>
    <w:rsid w:val="005E7E1B"/>
    <w:rsid w:val="005F0108"/>
    <w:rsid w:val="005F0291"/>
    <w:rsid w:val="005F04DF"/>
    <w:rsid w:val="005F05E6"/>
    <w:rsid w:val="005F0A1D"/>
    <w:rsid w:val="005F0ECC"/>
    <w:rsid w:val="005F1066"/>
    <w:rsid w:val="005F13CD"/>
    <w:rsid w:val="005F21A5"/>
    <w:rsid w:val="005F2271"/>
    <w:rsid w:val="005F2470"/>
    <w:rsid w:val="005F28C6"/>
    <w:rsid w:val="005F397A"/>
    <w:rsid w:val="005F398E"/>
    <w:rsid w:val="005F3F16"/>
    <w:rsid w:val="005F4346"/>
    <w:rsid w:val="005F45AF"/>
    <w:rsid w:val="005F4C6A"/>
    <w:rsid w:val="005F52CC"/>
    <w:rsid w:val="005F5E6F"/>
    <w:rsid w:val="005F63D0"/>
    <w:rsid w:val="005F6510"/>
    <w:rsid w:val="005F681C"/>
    <w:rsid w:val="005F686F"/>
    <w:rsid w:val="005F6BD4"/>
    <w:rsid w:val="005F7188"/>
    <w:rsid w:val="005F7985"/>
    <w:rsid w:val="00600CEB"/>
    <w:rsid w:val="00601311"/>
    <w:rsid w:val="00601D71"/>
    <w:rsid w:val="00601F3E"/>
    <w:rsid w:val="00602A78"/>
    <w:rsid w:val="00602A84"/>
    <w:rsid w:val="00602AA1"/>
    <w:rsid w:val="00603123"/>
    <w:rsid w:val="006036F4"/>
    <w:rsid w:val="00604151"/>
    <w:rsid w:val="0060422F"/>
    <w:rsid w:val="00604367"/>
    <w:rsid w:val="006044BE"/>
    <w:rsid w:val="0060475F"/>
    <w:rsid w:val="006047DF"/>
    <w:rsid w:val="00604804"/>
    <w:rsid w:val="00604814"/>
    <w:rsid w:val="00604B4D"/>
    <w:rsid w:val="00604DE1"/>
    <w:rsid w:val="0060581C"/>
    <w:rsid w:val="00605D15"/>
    <w:rsid w:val="006060C2"/>
    <w:rsid w:val="00606A26"/>
    <w:rsid w:val="00606C40"/>
    <w:rsid w:val="00606D15"/>
    <w:rsid w:val="00607085"/>
    <w:rsid w:val="0060726F"/>
    <w:rsid w:val="00607D81"/>
    <w:rsid w:val="00610316"/>
    <w:rsid w:val="006105EB"/>
    <w:rsid w:val="00610744"/>
    <w:rsid w:val="00610747"/>
    <w:rsid w:val="00610E03"/>
    <w:rsid w:val="00610FEE"/>
    <w:rsid w:val="0061157B"/>
    <w:rsid w:val="0061176E"/>
    <w:rsid w:val="00612546"/>
    <w:rsid w:val="006128E7"/>
    <w:rsid w:val="006136CE"/>
    <w:rsid w:val="00613A1C"/>
    <w:rsid w:val="00613CD0"/>
    <w:rsid w:val="00613EA5"/>
    <w:rsid w:val="006145B1"/>
    <w:rsid w:val="00614CD1"/>
    <w:rsid w:val="0061500C"/>
    <w:rsid w:val="006151F2"/>
    <w:rsid w:val="006153F0"/>
    <w:rsid w:val="0061567B"/>
    <w:rsid w:val="00615801"/>
    <w:rsid w:val="00615AC8"/>
    <w:rsid w:val="00616634"/>
    <w:rsid w:val="006166EB"/>
    <w:rsid w:val="00616AE7"/>
    <w:rsid w:val="00616D6E"/>
    <w:rsid w:val="00617EF7"/>
    <w:rsid w:val="00620FAC"/>
    <w:rsid w:val="0062152A"/>
    <w:rsid w:val="006215DB"/>
    <w:rsid w:val="00621753"/>
    <w:rsid w:val="00621B02"/>
    <w:rsid w:val="00621D41"/>
    <w:rsid w:val="00622F3E"/>
    <w:rsid w:val="006233DE"/>
    <w:rsid w:val="00623583"/>
    <w:rsid w:val="0062462F"/>
    <w:rsid w:val="00624BA1"/>
    <w:rsid w:val="0062591E"/>
    <w:rsid w:val="00625AB5"/>
    <w:rsid w:val="00626110"/>
    <w:rsid w:val="00626174"/>
    <w:rsid w:val="00626363"/>
    <w:rsid w:val="00626436"/>
    <w:rsid w:val="0062661B"/>
    <w:rsid w:val="00626C5F"/>
    <w:rsid w:val="00626D10"/>
    <w:rsid w:val="006271C3"/>
    <w:rsid w:val="00627832"/>
    <w:rsid w:val="00630118"/>
    <w:rsid w:val="00630514"/>
    <w:rsid w:val="006310AE"/>
    <w:rsid w:val="006313CB"/>
    <w:rsid w:val="00631645"/>
    <w:rsid w:val="0063169E"/>
    <w:rsid w:val="00631762"/>
    <w:rsid w:val="00632196"/>
    <w:rsid w:val="006326FF"/>
    <w:rsid w:val="00632BA2"/>
    <w:rsid w:val="006336CF"/>
    <w:rsid w:val="00633BF2"/>
    <w:rsid w:val="00633F1E"/>
    <w:rsid w:val="00633F67"/>
    <w:rsid w:val="0063454D"/>
    <w:rsid w:val="006345C3"/>
    <w:rsid w:val="00634C60"/>
    <w:rsid w:val="00634F31"/>
    <w:rsid w:val="0063530F"/>
    <w:rsid w:val="006355FB"/>
    <w:rsid w:val="006358D0"/>
    <w:rsid w:val="00635B80"/>
    <w:rsid w:val="006362F9"/>
    <w:rsid w:val="0063677E"/>
    <w:rsid w:val="006369A9"/>
    <w:rsid w:val="00636AF8"/>
    <w:rsid w:val="00636BB3"/>
    <w:rsid w:val="006373CD"/>
    <w:rsid w:val="00637C9C"/>
    <w:rsid w:val="00637FD8"/>
    <w:rsid w:val="0064002F"/>
    <w:rsid w:val="0064009B"/>
    <w:rsid w:val="00640536"/>
    <w:rsid w:val="006407DA"/>
    <w:rsid w:val="0064083D"/>
    <w:rsid w:val="0064089C"/>
    <w:rsid w:val="00640B26"/>
    <w:rsid w:val="00640D52"/>
    <w:rsid w:val="00641283"/>
    <w:rsid w:val="006413CF"/>
    <w:rsid w:val="00641413"/>
    <w:rsid w:val="00641465"/>
    <w:rsid w:val="006414D4"/>
    <w:rsid w:val="0064165D"/>
    <w:rsid w:val="00641913"/>
    <w:rsid w:val="006419ED"/>
    <w:rsid w:val="006426B6"/>
    <w:rsid w:val="00642BFD"/>
    <w:rsid w:val="00642E8C"/>
    <w:rsid w:val="006433BD"/>
    <w:rsid w:val="00643562"/>
    <w:rsid w:val="00643784"/>
    <w:rsid w:val="006438E6"/>
    <w:rsid w:val="00643BC6"/>
    <w:rsid w:val="00643C59"/>
    <w:rsid w:val="00643DF6"/>
    <w:rsid w:val="00644186"/>
    <w:rsid w:val="00644819"/>
    <w:rsid w:val="006448A9"/>
    <w:rsid w:val="00644A21"/>
    <w:rsid w:val="00644AD2"/>
    <w:rsid w:val="00644EE5"/>
    <w:rsid w:val="0064544B"/>
    <w:rsid w:val="00645478"/>
    <w:rsid w:val="00645953"/>
    <w:rsid w:val="00645C9F"/>
    <w:rsid w:val="00645DE7"/>
    <w:rsid w:val="00646305"/>
    <w:rsid w:val="00646864"/>
    <w:rsid w:val="00646A6C"/>
    <w:rsid w:val="006475E6"/>
    <w:rsid w:val="006508B9"/>
    <w:rsid w:val="00650CA1"/>
    <w:rsid w:val="0065143C"/>
    <w:rsid w:val="00651854"/>
    <w:rsid w:val="0065239E"/>
    <w:rsid w:val="00652578"/>
    <w:rsid w:val="006539E8"/>
    <w:rsid w:val="00653AC2"/>
    <w:rsid w:val="006545FE"/>
    <w:rsid w:val="00654969"/>
    <w:rsid w:val="006549E0"/>
    <w:rsid w:val="00655440"/>
    <w:rsid w:val="00655DED"/>
    <w:rsid w:val="00656307"/>
    <w:rsid w:val="006565D8"/>
    <w:rsid w:val="00656B96"/>
    <w:rsid w:val="00656E3E"/>
    <w:rsid w:val="00656F79"/>
    <w:rsid w:val="0065736B"/>
    <w:rsid w:val="006578E4"/>
    <w:rsid w:val="00657A25"/>
    <w:rsid w:val="00657AE5"/>
    <w:rsid w:val="0066004C"/>
    <w:rsid w:val="00660169"/>
    <w:rsid w:val="006602F3"/>
    <w:rsid w:val="0066050B"/>
    <w:rsid w:val="0066134F"/>
    <w:rsid w:val="00661648"/>
    <w:rsid w:val="00661951"/>
    <w:rsid w:val="006619B0"/>
    <w:rsid w:val="00661A25"/>
    <w:rsid w:val="00662012"/>
    <w:rsid w:val="00662183"/>
    <w:rsid w:val="006621B9"/>
    <w:rsid w:val="00662543"/>
    <w:rsid w:val="006626D0"/>
    <w:rsid w:val="006628E9"/>
    <w:rsid w:val="006629B5"/>
    <w:rsid w:val="0066313E"/>
    <w:rsid w:val="0066338A"/>
    <w:rsid w:val="00663C6E"/>
    <w:rsid w:val="00663D13"/>
    <w:rsid w:val="00663EEA"/>
    <w:rsid w:val="00663FCB"/>
    <w:rsid w:val="006641F4"/>
    <w:rsid w:val="00664462"/>
    <w:rsid w:val="00664907"/>
    <w:rsid w:val="00664A72"/>
    <w:rsid w:val="00664E8C"/>
    <w:rsid w:val="00665C4F"/>
    <w:rsid w:val="00665F7C"/>
    <w:rsid w:val="0066699A"/>
    <w:rsid w:val="00666DFC"/>
    <w:rsid w:val="00666EBB"/>
    <w:rsid w:val="0066763E"/>
    <w:rsid w:val="0066779E"/>
    <w:rsid w:val="00667FAF"/>
    <w:rsid w:val="006701FA"/>
    <w:rsid w:val="0067096D"/>
    <w:rsid w:val="00670A19"/>
    <w:rsid w:val="00670AF4"/>
    <w:rsid w:val="00670DC1"/>
    <w:rsid w:val="006716EF"/>
    <w:rsid w:val="006719E0"/>
    <w:rsid w:val="006725D1"/>
    <w:rsid w:val="0067269D"/>
    <w:rsid w:val="00672988"/>
    <w:rsid w:val="00672C1B"/>
    <w:rsid w:val="00672C64"/>
    <w:rsid w:val="00672D59"/>
    <w:rsid w:val="006730D6"/>
    <w:rsid w:val="00673795"/>
    <w:rsid w:val="00673A37"/>
    <w:rsid w:val="00673B89"/>
    <w:rsid w:val="00673D88"/>
    <w:rsid w:val="00673DD2"/>
    <w:rsid w:val="00674E6A"/>
    <w:rsid w:val="00675CF4"/>
    <w:rsid w:val="00676A64"/>
    <w:rsid w:val="00676CBC"/>
    <w:rsid w:val="00677249"/>
    <w:rsid w:val="00677391"/>
    <w:rsid w:val="00677925"/>
    <w:rsid w:val="006779BF"/>
    <w:rsid w:val="00677AA1"/>
    <w:rsid w:val="00677E74"/>
    <w:rsid w:val="00680063"/>
    <w:rsid w:val="0068038A"/>
    <w:rsid w:val="00680555"/>
    <w:rsid w:val="00680A8C"/>
    <w:rsid w:val="00680C72"/>
    <w:rsid w:val="00680EA9"/>
    <w:rsid w:val="00680F46"/>
    <w:rsid w:val="0068128C"/>
    <w:rsid w:val="0068132C"/>
    <w:rsid w:val="006816A8"/>
    <w:rsid w:val="00681FDC"/>
    <w:rsid w:val="00682B53"/>
    <w:rsid w:val="00682BEE"/>
    <w:rsid w:val="00682F27"/>
    <w:rsid w:val="00683183"/>
    <w:rsid w:val="00683B9B"/>
    <w:rsid w:val="0068403E"/>
    <w:rsid w:val="00684278"/>
    <w:rsid w:val="00684433"/>
    <w:rsid w:val="006851CE"/>
    <w:rsid w:val="006854CB"/>
    <w:rsid w:val="006855B8"/>
    <w:rsid w:val="006859DB"/>
    <w:rsid w:val="00685B29"/>
    <w:rsid w:val="00686262"/>
    <w:rsid w:val="0068678D"/>
    <w:rsid w:val="00687488"/>
    <w:rsid w:val="0068770A"/>
    <w:rsid w:val="006903AC"/>
    <w:rsid w:val="006904ED"/>
    <w:rsid w:val="006905CC"/>
    <w:rsid w:val="00690718"/>
    <w:rsid w:val="00690E2E"/>
    <w:rsid w:val="00690E6E"/>
    <w:rsid w:val="00690FFE"/>
    <w:rsid w:val="006915D7"/>
    <w:rsid w:val="006916A7"/>
    <w:rsid w:val="006917D4"/>
    <w:rsid w:val="00692814"/>
    <w:rsid w:val="00692D9E"/>
    <w:rsid w:val="00692FA3"/>
    <w:rsid w:val="00693074"/>
    <w:rsid w:val="00693175"/>
    <w:rsid w:val="006932E7"/>
    <w:rsid w:val="00693347"/>
    <w:rsid w:val="0069334C"/>
    <w:rsid w:val="0069336E"/>
    <w:rsid w:val="00694093"/>
    <w:rsid w:val="00694293"/>
    <w:rsid w:val="00694469"/>
    <w:rsid w:val="006948EF"/>
    <w:rsid w:val="00694F8D"/>
    <w:rsid w:val="0069531E"/>
    <w:rsid w:val="006957C9"/>
    <w:rsid w:val="006957CF"/>
    <w:rsid w:val="00695E1C"/>
    <w:rsid w:val="00695F6D"/>
    <w:rsid w:val="006961D5"/>
    <w:rsid w:val="006963D7"/>
    <w:rsid w:val="00696AF8"/>
    <w:rsid w:val="00696D63"/>
    <w:rsid w:val="00696FD7"/>
    <w:rsid w:val="00697BB5"/>
    <w:rsid w:val="006A010C"/>
    <w:rsid w:val="006A032F"/>
    <w:rsid w:val="006A0DD3"/>
    <w:rsid w:val="006A146E"/>
    <w:rsid w:val="006A1624"/>
    <w:rsid w:val="006A1BEB"/>
    <w:rsid w:val="006A2F90"/>
    <w:rsid w:val="006A3022"/>
    <w:rsid w:val="006A3AB2"/>
    <w:rsid w:val="006A3F8B"/>
    <w:rsid w:val="006A41AE"/>
    <w:rsid w:val="006A4856"/>
    <w:rsid w:val="006A4A5E"/>
    <w:rsid w:val="006A4B7E"/>
    <w:rsid w:val="006A4DC2"/>
    <w:rsid w:val="006A4DE7"/>
    <w:rsid w:val="006A5474"/>
    <w:rsid w:val="006A5642"/>
    <w:rsid w:val="006A564B"/>
    <w:rsid w:val="006A5C14"/>
    <w:rsid w:val="006A68E2"/>
    <w:rsid w:val="006A7474"/>
    <w:rsid w:val="006A7CC6"/>
    <w:rsid w:val="006B001F"/>
    <w:rsid w:val="006B042D"/>
    <w:rsid w:val="006B05A0"/>
    <w:rsid w:val="006B05B5"/>
    <w:rsid w:val="006B060C"/>
    <w:rsid w:val="006B0E41"/>
    <w:rsid w:val="006B1545"/>
    <w:rsid w:val="006B1B2B"/>
    <w:rsid w:val="006B1CA2"/>
    <w:rsid w:val="006B23B9"/>
    <w:rsid w:val="006B27B1"/>
    <w:rsid w:val="006B2915"/>
    <w:rsid w:val="006B2DA7"/>
    <w:rsid w:val="006B2F4D"/>
    <w:rsid w:val="006B306B"/>
    <w:rsid w:val="006B30EE"/>
    <w:rsid w:val="006B353B"/>
    <w:rsid w:val="006B3682"/>
    <w:rsid w:val="006B3974"/>
    <w:rsid w:val="006B3B67"/>
    <w:rsid w:val="006B46A2"/>
    <w:rsid w:val="006B46C7"/>
    <w:rsid w:val="006B485A"/>
    <w:rsid w:val="006B48CB"/>
    <w:rsid w:val="006B4D13"/>
    <w:rsid w:val="006B4DEF"/>
    <w:rsid w:val="006B564D"/>
    <w:rsid w:val="006B58C9"/>
    <w:rsid w:val="006B6603"/>
    <w:rsid w:val="006B6801"/>
    <w:rsid w:val="006B6CBF"/>
    <w:rsid w:val="006B7175"/>
    <w:rsid w:val="006B79AA"/>
    <w:rsid w:val="006B7F5A"/>
    <w:rsid w:val="006C0347"/>
    <w:rsid w:val="006C06F4"/>
    <w:rsid w:val="006C0DE0"/>
    <w:rsid w:val="006C1445"/>
    <w:rsid w:val="006C1E50"/>
    <w:rsid w:val="006C1FC2"/>
    <w:rsid w:val="006C2488"/>
    <w:rsid w:val="006C387A"/>
    <w:rsid w:val="006C3AB0"/>
    <w:rsid w:val="006C3C49"/>
    <w:rsid w:val="006C3CFB"/>
    <w:rsid w:val="006C4177"/>
    <w:rsid w:val="006C4FC1"/>
    <w:rsid w:val="006C51A5"/>
    <w:rsid w:val="006C529D"/>
    <w:rsid w:val="006C5BA0"/>
    <w:rsid w:val="006C6798"/>
    <w:rsid w:val="006C6C3C"/>
    <w:rsid w:val="006C6DF7"/>
    <w:rsid w:val="006C7A06"/>
    <w:rsid w:val="006D0396"/>
    <w:rsid w:val="006D0826"/>
    <w:rsid w:val="006D0BEF"/>
    <w:rsid w:val="006D0C12"/>
    <w:rsid w:val="006D0E6A"/>
    <w:rsid w:val="006D0E6B"/>
    <w:rsid w:val="006D1419"/>
    <w:rsid w:val="006D1C87"/>
    <w:rsid w:val="006D1EDD"/>
    <w:rsid w:val="006D201E"/>
    <w:rsid w:val="006D2146"/>
    <w:rsid w:val="006D2B34"/>
    <w:rsid w:val="006D2D47"/>
    <w:rsid w:val="006D33A7"/>
    <w:rsid w:val="006D396D"/>
    <w:rsid w:val="006D632E"/>
    <w:rsid w:val="006D637B"/>
    <w:rsid w:val="006D6453"/>
    <w:rsid w:val="006D6AA0"/>
    <w:rsid w:val="006D6C9C"/>
    <w:rsid w:val="006D72FB"/>
    <w:rsid w:val="006D73B6"/>
    <w:rsid w:val="006E07B0"/>
    <w:rsid w:val="006E07DA"/>
    <w:rsid w:val="006E094A"/>
    <w:rsid w:val="006E0F51"/>
    <w:rsid w:val="006E12B1"/>
    <w:rsid w:val="006E13D1"/>
    <w:rsid w:val="006E40EF"/>
    <w:rsid w:val="006E4349"/>
    <w:rsid w:val="006E434F"/>
    <w:rsid w:val="006E4D0C"/>
    <w:rsid w:val="006E4D1B"/>
    <w:rsid w:val="006E5B78"/>
    <w:rsid w:val="006E5CA1"/>
    <w:rsid w:val="006E67BA"/>
    <w:rsid w:val="006E6840"/>
    <w:rsid w:val="006E6877"/>
    <w:rsid w:val="006E699D"/>
    <w:rsid w:val="006E6BA3"/>
    <w:rsid w:val="006E6C96"/>
    <w:rsid w:val="006E70D8"/>
    <w:rsid w:val="006E7C41"/>
    <w:rsid w:val="006E7E25"/>
    <w:rsid w:val="006F0009"/>
    <w:rsid w:val="006F018B"/>
    <w:rsid w:val="006F0ADF"/>
    <w:rsid w:val="006F0F7D"/>
    <w:rsid w:val="006F1116"/>
    <w:rsid w:val="006F2243"/>
    <w:rsid w:val="006F2654"/>
    <w:rsid w:val="006F3196"/>
    <w:rsid w:val="006F3273"/>
    <w:rsid w:val="006F35DA"/>
    <w:rsid w:val="006F3C54"/>
    <w:rsid w:val="006F418C"/>
    <w:rsid w:val="006F4D3E"/>
    <w:rsid w:val="006F4E49"/>
    <w:rsid w:val="006F5128"/>
    <w:rsid w:val="006F5E64"/>
    <w:rsid w:val="006F603C"/>
    <w:rsid w:val="006F60DE"/>
    <w:rsid w:val="006F65FB"/>
    <w:rsid w:val="006F672C"/>
    <w:rsid w:val="006F68CE"/>
    <w:rsid w:val="006F6ECE"/>
    <w:rsid w:val="006F7914"/>
    <w:rsid w:val="006F7B46"/>
    <w:rsid w:val="006F7C0B"/>
    <w:rsid w:val="006F7E46"/>
    <w:rsid w:val="00700083"/>
    <w:rsid w:val="00700557"/>
    <w:rsid w:val="007007CF"/>
    <w:rsid w:val="007009BA"/>
    <w:rsid w:val="00700AB4"/>
    <w:rsid w:val="00700FCA"/>
    <w:rsid w:val="007015C6"/>
    <w:rsid w:val="00701645"/>
    <w:rsid w:val="00701BBC"/>
    <w:rsid w:val="00702772"/>
    <w:rsid w:val="00702D5A"/>
    <w:rsid w:val="00702EF7"/>
    <w:rsid w:val="007030DE"/>
    <w:rsid w:val="00703571"/>
    <w:rsid w:val="00703989"/>
    <w:rsid w:val="00704026"/>
    <w:rsid w:val="007042E9"/>
    <w:rsid w:val="00704495"/>
    <w:rsid w:val="00704617"/>
    <w:rsid w:val="00705528"/>
    <w:rsid w:val="007060E9"/>
    <w:rsid w:val="00706C00"/>
    <w:rsid w:val="00706D8D"/>
    <w:rsid w:val="00707843"/>
    <w:rsid w:val="0070792C"/>
    <w:rsid w:val="007108D3"/>
    <w:rsid w:val="0071118B"/>
    <w:rsid w:val="007118C2"/>
    <w:rsid w:val="00711C66"/>
    <w:rsid w:val="00711E13"/>
    <w:rsid w:val="007128CD"/>
    <w:rsid w:val="007129F2"/>
    <w:rsid w:val="00712CE4"/>
    <w:rsid w:val="00712D49"/>
    <w:rsid w:val="00712EDA"/>
    <w:rsid w:val="007136D0"/>
    <w:rsid w:val="00713B20"/>
    <w:rsid w:val="00713D01"/>
    <w:rsid w:val="00714006"/>
    <w:rsid w:val="00714115"/>
    <w:rsid w:val="0071449B"/>
    <w:rsid w:val="007145F9"/>
    <w:rsid w:val="007155A9"/>
    <w:rsid w:val="007158E1"/>
    <w:rsid w:val="00715BFC"/>
    <w:rsid w:val="00716AA6"/>
    <w:rsid w:val="00716AD2"/>
    <w:rsid w:val="0071705B"/>
    <w:rsid w:val="007172A7"/>
    <w:rsid w:val="007172C3"/>
    <w:rsid w:val="00717D69"/>
    <w:rsid w:val="00720505"/>
    <w:rsid w:val="00720D26"/>
    <w:rsid w:val="00721229"/>
    <w:rsid w:val="00721832"/>
    <w:rsid w:val="00721B4B"/>
    <w:rsid w:val="00721F2D"/>
    <w:rsid w:val="00722BA6"/>
    <w:rsid w:val="007234A8"/>
    <w:rsid w:val="007236A3"/>
    <w:rsid w:val="007239B6"/>
    <w:rsid w:val="00723EDA"/>
    <w:rsid w:val="00724135"/>
    <w:rsid w:val="00724438"/>
    <w:rsid w:val="0072490A"/>
    <w:rsid w:val="00724B1A"/>
    <w:rsid w:val="00724B64"/>
    <w:rsid w:val="0072513C"/>
    <w:rsid w:val="0072517D"/>
    <w:rsid w:val="007258C2"/>
    <w:rsid w:val="00725B03"/>
    <w:rsid w:val="00726878"/>
    <w:rsid w:val="007268C2"/>
    <w:rsid w:val="00726A6D"/>
    <w:rsid w:val="00726AE9"/>
    <w:rsid w:val="00727843"/>
    <w:rsid w:val="00727A76"/>
    <w:rsid w:val="00730326"/>
    <w:rsid w:val="00730EB3"/>
    <w:rsid w:val="00730FFE"/>
    <w:rsid w:val="0073124A"/>
    <w:rsid w:val="00731B79"/>
    <w:rsid w:val="00731E07"/>
    <w:rsid w:val="007320A2"/>
    <w:rsid w:val="007327C8"/>
    <w:rsid w:val="007327CE"/>
    <w:rsid w:val="00732C03"/>
    <w:rsid w:val="00733893"/>
    <w:rsid w:val="00733E9A"/>
    <w:rsid w:val="0073443C"/>
    <w:rsid w:val="00734A05"/>
    <w:rsid w:val="00734BBF"/>
    <w:rsid w:val="00734ECC"/>
    <w:rsid w:val="00735192"/>
    <w:rsid w:val="007351D0"/>
    <w:rsid w:val="0073582E"/>
    <w:rsid w:val="00735C6F"/>
    <w:rsid w:val="00736F34"/>
    <w:rsid w:val="00737011"/>
    <w:rsid w:val="007376CF"/>
    <w:rsid w:val="00737928"/>
    <w:rsid w:val="007379B9"/>
    <w:rsid w:val="00737A31"/>
    <w:rsid w:val="00737DAF"/>
    <w:rsid w:val="007414B7"/>
    <w:rsid w:val="00741908"/>
    <w:rsid w:val="00742A04"/>
    <w:rsid w:val="00742A6A"/>
    <w:rsid w:val="00742B44"/>
    <w:rsid w:val="007430C9"/>
    <w:rsid w:val="007430DC"/>
    <w:rsid w:val="007434C7"/>
    <w:rsid w:val="00743EDD"/>
    <w:rsid w:val="00744143"/>
    <w:rsid w:val="00744428"/>
    <w:rsid w:val="00744C9A"/>
    <w:rsid w:val="00745A83"/>
    <w:rsid w:val="00745C72"/>
    <w:rsid w:val="0074656E"/>
    <w:rsid w:val="00746EC0"/>
    <w:rsid w:val="007472BF"/>
    <w:rsid w:val="007472D5"/>
    <w:rsid w:val="007474CC"/>
    <w:rsid w:val="007474DB"/>
    <w:rsid w:val="007508BC"/>
    <w:rsid w:val="007508DD"/>
    <w:rsid w:val="00750CEF"/>
    <w:rsid w:val="00750E91"/>
    <w:rsid w:val="007517D0"/>
    <w:rsid w:val="00751F72"/>
    <w:rsid w:val="00751F7F"/>
    <w:rsid w:val="00752092"/>
    <w:rsid w:val="00752461"/>
    <w:rsid w:val="00752980"/>
    <w:rsid w:val="00752B03"/>
    <w:rsid w:val="00753332"/>
    <w:rsid w:val="00753454"/>
    <w:rsid w:val="007534DE"/>
    <w:rsid w:val="00753BB5"/>
    <w:rsid w:val="00753D05"/>
    <w:rsid w:val="00753D92"/>
    <w:rsid w:val="007544F1"/>
    <w:rsid w:val="00754A6F"/>
    <w:rsid w:val="007551F0"/>
    <w:rsid w:val="00755DC6"/>
    <w:rsid w:val="00755E2D"/>
    <w:rsid w:val="00755E4A"/>
    <w:rsid w:val="0075614F"/>
    <w:rsid w:val="0075669E"/>
    <w:rsid w:val="00756832"/>
    <w:rsid w:val="0075690F"/>
    <w:rsid w:val="00756CCF"/>
    <w:rsid w:val="007573BE"/>
    <w:rsid w:val="00757AE0"/>
    <w:rsid w:val="00757F0B"/>
    <w:rsid w:val="0076034E"/>
    <w:rsid w:val="00760C78"/>
    <w:rsid w:val="00760C9C"/>
    <w:rsid w:val="00760DE1"/>
    <w:rsid w:val="007612AD"/>
    <w:rsid w:val="0076146C"/>
    <w:rsid w:val="007617D3"/>
    <w:rsid w:val="00762600"/>
    <w:rsid w:val="007626D0"/>
    <w:rsid w:val="00762A56"/>
    <w:rsid w:val="00762D28"/>
    <w:rsid w:val="0076483D"/>
    <w:rsid w:val="0076491C"/>
    <w:rsid w:val="007651CA"/>
    <w:rsid w:val="007653CD"/>
    <w:rsid w:val="007657B0"/>
    <w:rsid w:val="00765BC3"/>
    <w:rsid w:val="00765DDF"/>
    <w:rsid w:val="00766A26"/>
    <w:rsid w:val="0076719B"/>
    <w:rsid w:val="00767519"/>
    <w:rsid w:val="0076775D"/>
    <w:rsid w:val="007704E1"/>
    <w:rsid w:val="00770555"/>
    <w:rsid w:val="007708E9"/>
    <w:rsid w:val="00770A25"/>
    <w:rsid w:val="00770D0D"/>
    <w:rsid w:val="00770E5C"/>
    <w:rsid w:val="00771AD7"/>
    <w:rsid w:val="00771E65"/>
    <w:rsid w:val="00772569"/>
    <w:rsid w:val="00772862"/>
    <w:rsid w:val="00772CE1"/>
    <w:rsid w:val="00772E8C"/>
    <w:rsid w:val="00772FDB"/>
    <w:rsid w:val="0077316B"/>
    <w:rsid w:val="007736D3"/>
    <w:rsid w:val="0077371C"/>
    <w:rsid w:val="00773F34"/>
    <w:rsid w:val="0077491E"/>
    <w:rsid w:val="00774B0A"/>
    <w:rsid w:val="00774C00"/>
    <w:rsid w:val="0077500F"/>
    <w:rsid w:val="00775062"/>
    <w:rsid w:val="0077548E"/>
    <w:rsid w:val="00776134"/>
    <w:rsid w:val="0077616E"/>
    <w:rsid w:val="00776376"/>
    <w:rsid w:val="00776471"/>
    <w:rsid w:val="007767D4"/>
    <w:rsid w:val="00776BBE"/>
    <w:rsid w:val="00777142"/>
    <w:rsid w:val="00777315"/>
    <w:rsid w:val="0077783E"/>
    <w:rsid w:val="007779DA"/>
    <w:rsid w:val="00777D4A"/>
    <w:rsid w:val="00780043"/>
    <w:rsid w:val="007802E4"/>
    <w:rsid w:val="00780919"/>
    <w:rsid w:val="00780A9D"/>
    <w:rsid w:val="00780C16"/>
    <w:rsid w:val="00780EBF"/>
    <w:rsid w:val="00781589"/>
    <w:rsid w:val="00781F23"/>
    <w:rsid w:val="007820D0"/>
    <w:rsid w:val="0078215B"/>
    <w:rsid w:val="007824FE"/>
    <w:rsid w:val="007826C8"/>
    <w:rsid w:val="00783126"/>
    <w:rsid w:val="00784190"/>
    <w:rsid w:val="0078457B"/>
    <w:rsid w:val="00784756"/>
    <w:rsid w:val="00784869"/>
    <w:rsid w:val="0078539D"/>
    <w:rsid w:val="007855DD"/>
    <w:rsid w:val="007856C1"/>
    <w:rsid w:val="00785B0F"/>
    <w:rsid w:val="00786EB4"/>
    <w:rsid w:val="00786F8D"/>
    <w:rsid w:val="00787051"/>
    <w:rsid w:val="007877D2"/>
    <w:rsid w:val="0079018D"/>
    <w:rsid w:val="007901DC"/>
    <w:rsid w:val="0079053B"/>
    <w:rsid w:val="007905FB"/>
    <w:rsid w:val="007906B8"/>
    <w:rsid w:val="0079073E"/>
    <w:rsid w:val="00790A7C"/>
    <w:rsid w:val="00790ABC"/>
    <w:rsid w:val="00790C86"/>
    <w:rsid w:val="00791710"/>
    <w:rsid w:val="00791A00"/>
    <w:rsid w:val="00791DDB"/>
    <w:rsid w:val="00792741"/>
    <w:rsid w:val="007927A6"/>
    <w:rsid w:val="00792CEE"/>
    <w:rsid w:val="00793186"/>
    <w:rsid w:val="0079334B"/>
    <w:rsid w:val="007936A8"/>
    <w:rsid w:val="00793D40"/>
    <w:rsid w:val="007942E1"/>
    <w:rsid w:val="00794725"/>
    <w:rsid w:val="00794B9D"/>
    <w:rsid w:val="00795363"/>
    <w:rsid w:val="00795905"/>
    <w:rsid w:val="00795C91"/>
    <w:rsid w:val="00795E72"/>
    <w:rsid w:val="00796099"/>
    <w:rsid w:val="007960D6"/>
    <w:rsid w:val="007962B4"/>
    <w:rsid w:val="00796F15"/>
    <w:rsid w:val="007972D9"/>
    <w:rsid w:val="007973B5"/>
    <w:rsid w:val="00797832"/>
    <w:rsid w:val="00797E22"/>
    <w:rsid w:val="00797F80"/>
    <w:rsid w:val="00797FE0"/>
    <w:rsid w:val="007A138F"/>
    <w:rsid w:val="007A1640"/>
    <w:rsid w:val="007A1AE4"/>
    <w:rsid w:val="007A1B77"/>
    <w:rsid w:val="007A212D"/>
    <w:rsid w:val="007A2D57"/>
    <w:rsid w:val="007A2DE6"/>
    <w:rsid w:val="007A31D4"/>
    <w:rsid w:val="007A3238"/>
    <w:rsid w:val="007A39DF"/>
    <w:rsid w:val="007A3CE0"/>
    <w:rsid w:val="007A3E36"/>
    <w:rsid w:val="007A3FE7"/>
    <w:rsid w:val="007A43ED"/>
    <w:rsid w:val="007A477C"/>
    <w:rsid w:val="007A498A"/>
    <w:rsid w:val="007A4A95"/>
    <w:rsid w:val="007A4BDD"/>
    <w:rsid w:val="007A5B74"/>
    <w:rsid w:val="007A6774"/>
    <w:rsid w:val="007A6CFD"/>
    <w:rsid w:val="007A6E16"/>
    <w:rsid w:val="007A72EE"/>
    <w:rsid w:val="007A777C"/>
    <w:rsid w:val="007A7FBD"/>
    <w:rsid w:val="007B0397"/>
    <w:rsid w:val="007B08B9"/>
    <w:rsid w:val="007B0ADB"/>
    <w:rsid w:val="007B0B96"/>
    <w:rsid w:val="007B0D20"/>
    <w:rsid w:val="007B0FC2"/>
    <w:rsid w:val="007B1336"/>
    <w:rsid w:val="007B16BA"/>
    <w:rsid w:val="007B26EE"/>
    <w:rsid w:val="007B2B78"/>
    <w:rsid w:val="007B30EB"/>
    <w:rsid w:val="007B3269"/>
    <w:rsid w:val="007B3502"/>
    <w:rsid w:val="007B3BDD"/>
    <w:rsid w:val="007B3E6D"/>
    <w:rsid w:val="007B44ED"/>
    <w:rsid w:val="007B4671"/>
    <w:rsid w:val="007B491A"/>
    <w:rsid w:val="007B4A1C"/>
    <w:rsid w:val="007B4CD5"/>
    <w:rsid w:val="007B4DA4"/>
    <w:rsid w:val="007B5370"/>
    <w:rsid w:val="007B5482"/>
    <w:rsid w:val="007B6077"/>
    <w:rsid w:val="007B61F5"/>
    <w:rsid w:val="007B63FA"/>
    <w:rsid w:val="007B69C4"/>
    <w:rsid w:val="007B6B1E"/>
    <w:rsid w:val="007B6BBA"/>
    <w:rsid w:val="007B7496"/>
    <w:rsid w:val="007B7D22"/>
    <w:rsid w:val="007C07C8"/>
    <w:rsid w:val="007C0802"/>
    <w:rsid w:val="007C12BE"/>
    <w:rsid w:val="007C1308"/>
    <w:rsid w:val="007C1A70"/>
    <w:rsid w:val="007C1DFC"/>
    <w:rsid w:val="007C2178"/>
    <w:rsid w:val="007C250A"/>
    <w:rsid w:val="007C256D"/>
    <w:rsid w:val="007C2739"/>
    <w:rsid w:val="007C3F40"/>
    <w:rsid w:val="007C4337"/>
    <w:rsid w:val="007C4B02"/>
    <w:rsid w:val="007C4B0F"/>
    <w:rsid w:val="007C4D56"/>
    <w:rsid w:val="007C4DAD"/>
    <w:rsid w:val="007C5830"/>
    <w:rsid w:val="007C5869"/>
    <w:rsid w:val="007C587E"/>
    <w:rsid w:val="007C5933"/>
    <w:rsid w:val="007C599E"/>
    <w:rsid w:val="007C59A4"/>
    <w:rsid w:val="007C5DB8"/>
    <w:rsid w:val="007C5DCE"/>
    <w:rsid w:val="007C5FB3"/>
    <w:rsid w:val="007C6303"/>
    <w:rsid w:val="007C63EE"/>
    <w:rsid w:val="007C657B"/>
    <w:rsid w:val="007C6CA2"/>
    <w:rsid w:val="007C76BC"/>
    <w:rsid w:val="007C7AB5"/>
    <w:rsid w:val="007D0285"/>
    <w:rsid w:val="007D0383"/>
    <w:rsid w:val="007D05B2"/>
    <w:rsid w:val="007D05FA"/>
    <w:rsid w:val="007D0C44"/>
    <w:rsid w:val="007D1476"/>
    <w:rsid w:val="007D18B0"/>
    <w:rsid w:val="007D1972"/>
    <w:rsid w:val="007D1A8A"/>
    <w:rsid w:val="007D1F33"/>
    <w:rsid w:val="007D2951"/>
    <w:rsid w:val="007D3307"/>
    <w:rsid w:val="007D3722"/>
    <w:rsid w:val="007D3F27"/>
    <w:rsid w:val="007D44CE"/>
    <w:rsid w:val="007D52E6"/>
    <w:rsid w:val="007D54F8"/>
    <w:rsid w:val="007D5AA0"/>
    <w:rsid w:val="007D5CB4"/>
    <w:rsid w:val="007D5E27"/>
    <w:rsid w:val="007D6224"/>
    <w:rsid w:val="007D698B"/>
    <w:rsid w:val="007D6F64"/>
    <w:rsid w:val="007D78A7"/>
    <w:rsid w:val="007D7BC7"/>
    <w:rsid w:val="007E0906"/>
    <w:rsid w:val="007E09A5"/>
    <w:rsid w:val="007E09D3"/>
    <w:rsid w:val="007E0F00"/>
    <w:rsid w:val="007E1782"/>
    <w:rsid w:val="007E19E7"/>
    <w:rsid w:val="007E1B65"/>
    <w:rsid w:val="007E24E0"/>
    <w:rsid w:val="007E25AB"/>
    <w:rsid w:val="007E2B8D"/>
    <w:rsid w:val="007E2C5B"/>
    <w:rsid w:val="007E2F41"/>
    <w:rsid w:val="007E32CE"/>
    <w:rsid w:val="007E3A7C"/>
    <w:rsid w:val="007E44FC"/>
    <w:rsid w:val="007E49A9"/>
    <w:rsid w:val="007E53EF"/>
    <w:rsid w:val="007E5AC2"/>
    <w:rsid w:val="007E5E9E"/>
    <w:rsid w:val="007E5F5D"/>
    <w:rsid w:val="007E683A"/>
    <w:rsid w:val="007E69DF"/>
    <w:rsid w:val="007E6D84"/>
    <w:rsid w:val="007E6F1E"/>
    <w:rsid w:val="007E78E8"/>
    <w:rsid w:val="007E79C5"/>
    <w:rsid w:val="007E7E9B"/>
    <w:rsid w:val="007F0798"/>
    <w:rsid w:val="007F13E0"/>
    <w:rsid w:val="007F1A21"/>
    <w:rsid w:val="007F2757"/>
    <w:rsid w:val="007F2845"/>
    <w:rsid w:val="007F2A69"/>
    <w:rsid w:val="007F38A2"/>
    <w:rsid w:val="007F3DD7"/>
    <w:rsid w:val="007F43BC"/>
    <w:rsid w:val="007F4740"/>
    <w:rsid w:val="007F4C25"/>
    <w:rsid w:val="007F4E42"/>
    <w:rsid w:val="007F50CB"/>
    <w:rsid w:val="007F665E"/>
    <w:rsid w:val="007F6B68"/>
    <w:rsid w:val="007F6F78"/>
    <w:rsid w:val="007F75FE"/>
    <w:rsid w:val="0080023D"/>
    <w:rsid w:val="008006C6"/>
    <w:rsid w:val="008008FC"/>
    <w:rsid w:val="00800C52"/>
    <w:rsid w:val="00800EC9"/>
    <w:rsid w:val="00801274"/>
    <w:rsid w:val="0080153E"/>
    <w:rsid w:val="008018C8"/>
    <w:rsid w:val="008019A7"/>
    <w:rsid w:val="0080229D"/>
    <w:rsid w:val="0080263A"/>
    <w:rsid w:val="0080271C"/>
    <w:rsid w:val="0080329D"/>
    <w:rsid w:val="008034B3"/>
    <w:rsid w:val="008039D6"/>
    <w:rsid w:val="00804FD0"/>
    <w:rsid w:val="008050FF"/>
    <w:rsid w:val="0080539A"/>
    <w:rsid w:val="008055A9"/>
    <w:rsid w:val="0080581D"/>
    <w:rsid w:val="00805A5E"/>
    <w:rsid w:val="00806BC1"/>
    <w:rsid w:val="00806CCE"/>
    <w:rsid w:val="0080742D"/>
    <w:rsid w:val="00807D9E"/>
    <w:rsid w:val="00807E2F"/>
    <w:rsid w:val="008100AC"/>
    <w:rsid w:val="00810276"/>
    <w:rsid w:val="0081057E"/>
    <w:rsid w:val="00810786"/>
    <w:rsid w:val="00810C05"/>
    <w:rsid w:val="0081151E"/>
    <w:rsid w:val="00811A5F"/>
    <w:rsid w:val="00811B75"/>
    <w:rsid w:val="008121E5"/>
    <w:rsid w:val="00812498"/>
    <w:rsid w:val="008127E6"/>
    <w:rsid w:val="0081336E"/>
    <w:rsid w:val="00813928"/>
    <w:rsid w:val="00813E53"/>
    <w:rsid w:val="00813F2D"/>
    <w:rsid w:val="008145DA"/>
    <w:rsid w:val="00815060"/>
    <w:rsid w:val="008152FD"/>
    <w:rsid w:val="008154A6"/>
    <w:rsid w:val="008154EC"/>
    <w:rsid w:val="0081691A"/>
    <w:rsid w:val="00816EFD"/>
    <w:rsid w:val="0081766D"/>
    <w:rsid w:val="00817D58"/>
    <w:rsid w:val="00820413"/>
    <w:rsid w:val="00820577"/>
    <w:rsid w:val="00820DC7"/>
    <w:rsid w:val="00820FFB"/>
    <w:rsid w:val="00821698"/>
    <w:rsid w:val="00821CC6"/>
    <w:rsid w:val="008221FE"/>
    <w:rsid w:val="00822766"/>
    <w:rsid w:val="00822BF5"/>
    <w:rsid w:val="00822C70"/>
    <w:rsid w:val="00822D24"/>
    <w:rsid w:val="00824894"/>
    <w:rsid w:val="00824FFF"/>
    <w:rsid w:val="0082514C"/>
    <w:rsid w:val="008252DE"/>
    <w:rsid w:val="00825366"/>
    <w:rsid w:val="008254ED"/>
    <w:rsid w:val="00825E7F"/>
    <w:rsid w:val="00825E84"/>
    <w:rsid w:val="00826AC2"/>
    <w:rsid w:val="00826C7B"/>
    <w:rsid w:val="00826DD9"/>
    <w:rsid w:val="00826E01"/>
    <w:rsid w:val="008277A8"/>
    <w:rsid w:val="008278B6"/>
    <w:rsid w:val="00827C6E"/>
    <w:rsid w:val="0083008C"/>
    <w:rsid w:val="008302CC"/>
    <w:rsid w:val="008306F8"/>
    <w:rsid w:val="008307ED"/>
    <w:rsid w:val="00830B3B"/>
    <w:rsid w:val="00830B91"/>
    <w:rsid w:val="00830DE8"/>
    <w:rsid w:val="00830E01"/>
    <w:rsid w:val="00830F6D"/>
    <w:rsid w:val="008312B3"/>
    <w:rsid w:val="008315A7"/>
    <w:rsid w:val="00831E3D"/>
    <w:rsid w:val="008322B1"/>
    <w:rsid w:val="00832CA1"/>
    <w:rsid w:val="0083350F"/>
    <w:rsid w:val="00834358"/>
    <w:rsid w:val="008346BD"/>
    <w:rsid w:val="00834923"/>
    <w:rsid w:val="00834B45"/>
    <w:rsid w:val="00834DD8"/>
    <w:rsid w:val="00834FAC"/>
    <w:rsid w:val="008359EB"/>
    <w:rsid w:val="00835F46"/>
    <w:rsid w:val="00836949"/>
    <w:rsid w:val="00836B7A"/>
    <w:rsid w:val="00837543"/>
    <w:rsid w:val="008379C0"/>
    <w:rsid w:val="00837B90"/>
    <w:rsid w:val="00837CB9"/>
    <w:rsid w:val="008409AA"/>
    <w:rsid w:val="008409FA"/>
    <w:rsid w:val="00840C8C"/>
    <w:rsid w:val="00840FB8"/>
    <w:rsid w:val="008410C9"/>
    <w:rsid w:val="0084168C"/>
    <w:rsid w:val="008417FE"/>
    <w:rsid w:val="00841C2C"/>
    <w:rsid w:val="00842037"/>
    <w:rsid w:val="00842389"/>
    <w:rsid w:val="0084291F"/>
    <w:rsid w:val="00842AE3"/>
    <w:rsid w:val="00842C9E"/>
    <w:rsid w:val="00842E0C"/>
    <w:rsid w:val="00843A7A"/>
    <w:rsid w:val="00843C36"/>
    <w:rsid w:val="0084404E"/>
    <w:rsid w:val="0084453A"/>
    <w:rsid w:val="008447F5"/>
    <w:rsid w:val="00844F2C"/>
    <w:rsid w:val="008461E8"/>
    <w:rsid w:val="00846292"/>
    <w:rsid w:val="0084644E"/>
    <w:rsid w:val="008466A0"/>
    <w:rsid w:val="00847622"/>
    <w:rsid w:val="0085009D"/>
    <w:rsid w:val="008506E1"/>
    <w:rsid w:val="00850953"/>
    <w:rsid w:val="00850AAE"/>
    <w:rsid w:val="00850D96"/>
    <w:rsid w:val="0085136F"/>
    <w:rsid w:val="008515EE"/>
    <w:rsid w:val="008517B7"/>
    <w:rsid w:val="008518E3"/>
    <w:rsid w:val="00851A8E"/>
    <w:rsid w:val="00851C8B"/>
    <w:rsid w:val="00851E9A"/>
    <w:rsid w:val="00851EC7"/>
    <w:rsid w:val="008528D3"/>
    <w:rsid w:val="00853AAD"/>
    <w:rsid w:val="00853B5F"/>
    <w:rsid w:val="00853F2B"/>
    <w:rsid w:val="00853FF5"/>
    <w:rsid w:val="008544DB"/>
    <w:rsid w:val="00854553"/>
    <w:rsid w:val="00854797"/>
    <w:rsid w:val="00854BF0"/>
    <w:rsid w:val="00854DF6"/>
    <w:rsid w:val="00854EF2"/>
    <w:rsid w:val="008550D7"/>
    <w:rsid w:val="0085539F"/>
    <w:rsid w:val="00855A60"/>
    <w:rsid w:val="00855B86"/>
    <w:rsid w:val="00855C4F"/>
    <w:rsid w:val="00856013"/>
    <w:rsid w:val="0085622D"/>
    <w:rsid w:val="00856BA8"/>
    <w:rsid w:val="00856D47"/>
    <w:rsid w:val="00856F26"/>
    <w:rsid w:val="00857E03"/>
    <w:rsid w:val="00860874"/>
    <w:rsid w:val="008609A3"/>
    <w:rsid w:val="00860A85"/>
    <w:rsid w:val="00861704"/>
    <w:rsid w:val="00862008"/>
    <w:rsid w:val="00862720"/>
    <w:rsid w:val="0086277F"/>
    <w:rsid w:val="008628C8"/>
    <w:rsid w:val="00862B2A"/>
    <w:rsid w:val="008630B9"/>
    <w:rsid w:val="00863F37"/>
    <w:rsid w:val="0086406B"/>
    <w:rsid w:val="008649DC"/>
    <w:rsid w:val="00864C8C"/>
    <w:rsid w:val="008659FB"/>
    <w:rsid w:val="00865CDB"/>
    <w:rsid w:val="00865E62"/>
    <w:rsid w:val="008664FD"/>
    <w:rsid w:val="00866BE3"/>
    <w:rsid w:val="0086709D"/>
    <w:rsid w:val="008670E9"/>
    <w:rsid w:val="008674A1"/>
    <w:rsid w:val="00867651"/>
    <w:rsid w:val="00867B5A"/>
    <w:rsid w:val="00867DEB"/>
    <w:rsid w:val="008701FF"/>
    <w:rsid w:val="00870C98"/>
    <w:rsid w:val="0087136B"/>
    <w:rsid w:val="00871F29"/>
    <w:rsid w:val="00872503"/>
    <w:rsid w:val="008728AF"/>
    <w:rsid w:val="008732A3"/>
    <w:rsid w:val="00873581"/>
    <w:rsid w:val="00873CF6"/>
    <w:rsid w:val="00874009"/>
    <w:rsid w:val="00874158"/>
    <w:rsid w:val="00874321"/>
    <w:rsid w:val="00874358"/>
    <w:rsid w:val="008743F3"/>
    <w:rsid w:val="0087444A"/>
    <w:rsid w:val="00874C8F"/>
    <w:rsid w:val="00874F06"/>
    <w:rsid w:val="00875139"/>
    <w:rsid w:val="00875410"/>
    <w:rsid w:val="008759CB"/>
    <w:rsid w:val="00875E79"/>
    <w:rsid w:val="0087746E"/>
    <w:rsid w:val="0087759E"/>
    <w:rsid w:val="008802EA"/>
    <w:rsid w:val="0088071A"/>
    <w:rsid w:val="00880EDA"/>
    <w:rsid w:val="00880EDF"/>
    <w:rsid w:val="008811FD"/>
    <w:rsid w:val="00881461"/>
    <w:rsid w:val="00881759"/>
    <w:rsid w:val="00882132"/>
    <w:rsid w:val="008828C8"/>
    <w:rsid w:val="00882D98"/>
    <w:rsid w:val="00882DE6"/>
    <w:rsid w:val="00883A20"/>
    <w:rsid w:val="00883D4D"/>
    <w:rsid w:val="00884447"/>
    <w:rsid w:val="00884682"/>
    <w:rsid w:val="008846DF"/>
    <w:rsid w:val="00884A69"/>
    <w:rsid w:val="00884B59"/>
    <w:rsid w:val="00885043"/>
    <w:rsid w:val="008850BA"/>
    <w:rsid w:val="00885326"/>
    <w:rsid w:val="00885580"/>
    <w:rsid w:val="00885876"/>
    <w:rsid w:val="0088598C"/>
    <w:rsid w:val="008859DE"/>
    <w:rsid w:val="00885BE3"/>
    <w:rsid w:val="00886185"/>
    <w:rsid w:val="008861D9"/>
    <w:rsid w:val="00886333"/>
    <w:rsid w:val="0088638C"/>
    <w:rsid w:val="008865E5"/>
    <w:rsid w:val="00886633"/>
    <w:rsid w:val="00886693"/>
    <w:rsid w:val="008868E6"/>
    <w:rsid w:val="00886934"/>
    <w:rsid w:val="00886B34"/>
    <w:rsid w:val="00886EDF"/>
    <w:rsid w:val="008875A0"/>
    <w:rsid w:val="00887A98"/>
    <w:rsid w:val="00890273"/>
    <w:rsid w:val="008902E8"/>
    <w:rsid w:val="008908E1"/>
    <w:rsid w:val="008908E5"/>
    <w:rsid w:val="0089106E"/>
    <w:rsid w:val="00891216"/>
    <w:rsid w:val="00891746"/>
    <w:rsid w:val="008918BD"/>
    <w:rsid w:val="00891B2F"/>
    <w:rsid w:val="00892417"/>
    <w:rsid w:val="00892826"/>
    <w:rsid w:val="008928C5"/>
    <w:rsid w:val="00892E03"/>
    <w:rsid w:val="00893189"/>
    <w:rsid w:val="008934A0"/>
    <w:rsid w:val="008935C2"/>
    <w:rsid w:val="00893F92"/>
    <w:rsid w:val="00894B58"/>
    <w:rsid w:val="00894BD6"/>
    <w:rsid w:val="00894C62"/>
    <w:rsid w:val="00894FDC"/>
    <w:rsid w:val="00895192"/>
    <w:rsid w:val="00895234"/>
    <w:rsid w:val="008957D3"/>
    <w:rsid w:val="00895CC6"/>
    <w:rsid w:val="0089606F"/>
    <w:rsid w:val="00896170"/>
    <w:rsid w:val="00896414"/>
    <w:rsid w:val="00896B7C"/>
    <w:rsid w:val="00896D0C"/>
    <w:rsid w:val="0089716F"/>
    <w:rsid w:val="00897329"/>
    <w:rsid w:val="008978A6"/>
    <w:rsid w:val="00897C71"/>
    <w:rsid w:val="00897FA4"/>
    <w:rsid w:val="008A0AC6"/>
    <w:rsid w:val="008A0D1E"/>
    <w:rsid w:val="008A0F54"/>
    <w:rsid w:val="008A16F9"/>
    <w:rsid w:val="008A1B60"/>
    <w:rsid w:val="008A1CD4"/>
    <w:rsid w:val="008A1D3E"/>
    <w:rsid w:val="008A2170"/>
    <w:rsid w:val="008A3038"/>
    <w:rsid w:val="008A438F"/>
    <w:rsid w:val="008A4684"/>
    <w:rsid w:val="008A483F"/>
    <w:rsid w:val="008A4B16"/>
    <w:rsid w:val="008A4D63"/>
    <w:rsid w:val="008A4E11"/>
    <w:rsid w:val="008A4FFA"/>
    <w:rsid w:val="008A5133"/>
    <w:rsid w:val="008A65D9"/>
    <w:rsid w:val="008A69A7"/>
    <w:rsid w:val="008A6D62"/>
    <w:rsid w:val="008A73ED"/>
    <w:rsid w:val="008A751F"/>
    <w:rsid w:val="008A7D17"/>
    <w:rsid w:val="008A7D64"/>
    <w:rsid w:val="008B0072"/>
    <w:rsid w:val="008B0DEE"/>
    <w:rsid w:val="008B13E9"/>
    <w:rsid w:val="008B14A6"/>
    <w:rsid w:val="008B194B"/>
    <w:rsid w:val="008B1FA8"/>
    <w:rsid w:val="008B2257"/>
    <w:rsid w:val="008B2436"/>
    <w:rsid w:val="008B26F1"/>
    <w:rsid w:val="008B3186"/>
    <w:rsid w:val="008B37F9"/>
    <w:rsid w:val="008B3B51"/>
    <w:rsid w:val="008B3E4C"/>
    <w:rsid w:val="008B3F9B"/>
    <w:rsid w:val="008B4057"/>
    <w:rsid w:val="008B4109"/>
    <w:rsid w:val="008B4145"/>
    <w:rsid w:val="008B4507"/>
    <w:rsid w:val="008B5071"/>
    <w:rsid w:val="008B5290"/>
    <w:rsid w:val="008B560C"/>
    <w:rsid w:val="008B62E5"/>
    <w:rsid w:val="008B6A40"/>
    <w:rsid w:val="008B6AA7"/>
    <w:rsid w:val="008B6E92"/>
    <w:rsid w:val="008B72EC"/>
    <w:rsid w:val="008B7351"/>
    <w:rsid w:val="008B749F"/>
    <w:rsid w:val="008B752A"/>
    <w:rsid w:val="008C0170"/>
    <w:rsid w:val="008C1A67"/>
    <w:rsid w:val="008C2544"/>
    <w:rsid w:val="008C2AF8"/>
    <w:rsid w:val="008C2CFD"/>
    <w:rsid w:val="008C3306"/>
    <w:rsid w:val="008C3FDC"/>
    <w:rsid w:val="008C47AD"/>
    <w:rsid w:val="008C4FF2"/>
    <w:rsid w:val="008C516B"/>
    <w:rsid w:val="008C603A"/>
    <w:rsid w:val="008C6124"/>
    <w:rsid w:val="008C7011"/>
    <w:rsid w:val="008C71C8"/>
    <w:rsid w:val="008C75BF"/>
    <w:rsid w:val="008D0547"/>
    <w:rsid w:val="008D0789"/>
    <w:rsid w:val="008D106D"/>
    <w:rsid w:val="008D1484"/>
    <w:rsid w:val="008D167D"/>
    <w:rsid w:val="008D1CC8"/>
    <w:rsid w:val="008D1D46"/>
    <w:rsid w:val="008D1F06"/>
    <w:rsid w:val="008D258C"/>
    <w:rsid w:val="008D30FC"/>
    <w:rsid w:val="008D3116"/>
    <w:rsid w:val="008D32FD"/>
    <w:rsid w:val="008D3857"/>
    <w:rsid w:val="008D3D30"/>
    <w:rsid w:val="008D3F88"/>
    <w:rsid w:val="008D4183"/>
    <w:rsid w:val="008D41C2"/>
    <w:rsid w:val="008D45B9"/>
    <w:rsid w:val="008D48A3"/>
    <w:rsid w:val="008D492A"/>
    <w:rsid w:val="008D4B58"/>
    <w:rsid w:val="008D4B6F"/>
    <w:rsid w:val="008D4B7F"/>
    <w:rsid w:val="008D4B8A"/>
    <w:rsid w:val="008D6020"/>
    <w:rsid w:val="008D6541"/>
    <w:rsid w:val="008D67A8"/>
    <w:rsid w:val="008D68B5"/>
    <w:rsid w:val="008D6B0E"/>
    <w:rsid w:val="008D6B65"/>
    <w:rsid w:val="008D73D5"/>
    <w:rsid w:val="008D7D7B"/>
    <w:rsid w:val="008E010D"/>
    <w:rsid w:val="008E0971"/>
    <w:rsid w:val="008E0F52"/>
    <w:rsid w:val="008E1049"/>
    <w:rsid w:val="008E216C"/>
    <w:rsid w:val="008E2177"/>
    <w:rsid w:val="008E2316"/>
    <w:rsid w:val="008E260A"/>
    <w:rsid w:val="008E2946"/>
    <w:rsid w:val="008E3063"/>
    <w:rsid w:val="008E32FA"/>
    <w:rsid w:val="008E34BE"/>
    <w:rsid w:val="008E3AA8"/>
    <w:rsid w:val="008E3E57"/>
    <w:rsid w:val="008E42CE"/>
    <w:rsid w:val="008E42F4"/>
    <w:rsid w:val="008E4333"/>
    <w:rsid w:val="008E4359"/>
    <w:rsid w:val="008E4A31"/>
    <w:rsid w:val="008E4CD7"/>
    <w:rsid w:val="008E50BA"/>
    <w:rsid w:val="008E54F8"/>
    <w:rsid w:val="008E5657"/>
    <w:rsid w:val="008E5B8D"/>
    <w:rsid w:val="008E5E51"/>
    <w:rsid w:val="008E6053"/>
    <w:rsid w:val="008E64C1"/>
    <w:rsid w:val="008E69B5"/>
    <w:rsid w:val="008E6F78"/>
    <w:rsid w:val="008E759C"/>
    <w:rsid w:val="008F00DB"/>
    <w:rsid w:val="008F01D9"/>
    <w:rsid w:val="008F0BD1"/>
    <w:rsid w:val="008F0C6E"/>
    <w:rsid w:val="008F0FB2"/>
    <w:rsid w:val="008F1264"/>
    <w:rsid w:val="008F16BC"/>
    <w:rsid w:val="008F187E"/>
    <w:rsid w:val="008F1905"/>
    <w:rsid w:val="008F1F40"/>
    <w:rsid w:val="008F2908"/>
    <w:rsid w:val="008F3605"/>
    <w:rsid w:val="008F366D"/>
    <w:rsid w:val="008F3E21"/>
    <w:rsid w:val="008F47C6"/>
    <w:rsid w:val="008F487B"/>
    <w:rsid w:val="008F5152"/>
    <w:rsid w:val="008F5EA8"/>
    <w:rsid w:val="008F6647"/>
    <w:rsid w:val="008F6ACD"/>
    <w:rsid w:val="008F6CFF"/>
    <w:rsid w:val="008F700E"/>
    <w:rsid w:val="008F7B99"/>
    <w:rsid w:val="00900343"/>
    <w:rsid w:val="009006A2"/>
    <w:rsid w:val="0090102B"/>
    <w:rsid w:val="00901448"/>
    <w:rsid w:val="009014C8"/>
    <w:rsid w:val="00901621"/>
    <w:rsid w:val="009019AD"/>
    <w:rsid w:val="00901E61"/>
    <w:rsid w:val="00902635"/>
    <w:rsid w:val="0090265B"/>
    <w:rsid w:val="00902CF5"/>
    <w:rsid w:val="00902D7A"/>
    <w:rsid w:val="009036BC"/>
    <w:rsid w:val="00903B05"/>
    <w:rsid w:val="00903D30"/>
    <w:rsid w:val="009042E8"/>
    <w:rsid w:val="00904414"/>
    <w:rsid w:val="009047EE"/>
    <w:rsid w:val="0090495C"/>
    <w:rsid w:val="00905197"/>
    <w:rsid w:val="00905C47"/>
    <w:rsid w:val="00906379"/>
    <w:rsid w:val="0090637C"/>
    <w:rsid w:val="00906755"/>
    <w:rsid w:val="00906902"/>
    <w:rsid w:val="00906A8C"/>
    <w:rsid w:val="00906ED4"/>
    <w:rsid w:val="009074B3"/>
    <w:rsid w:val="0090756D"/>
    <w:rsid w:val="0090770A"/>
    <w:rsid w:val="0090779D"/>
    <w:rsid w:val="009101EA"/>
    <w:rsid w:val="00910419"/>
    <w:rsid w:val="009105BD"/>
    <w:rsid w:val="0091069C"/>
    <w:rsid w:val="009106FC"/>
    <w:rsid w:val="009107A0"/>
    <w:rsid w:val="009108E5"/>
    <w:rsid w:val="00910B3E"/>
    <w:rsid w:val="00910C5A"/>
    <w:rsid w:val="009110D0"/>
    <w:rsid w:val="009118BB"/>
    <w:rsid w:val="0091191F"/>
    <w:rsid w:val="00911CCB"/>
    <w:rsid w:val="00911D69"/>
    <w:rsid w:val="00911E7D"/>
    <w:rsid w:val="00911F78"/>
    <w:rsid w:val="009120A9"/>
    <w:rsid w:val="0091250D"/>
    <w:rsid w:val="0091252C"/>
    <w:rsid w:val="00912C25"/>
    <w:rsid w:val="009134C3"/>
    <w:rsid w:val="0091415C"/>
    <w:rsid w:val="00914246"/>
    <w:rsid w:val="00915956"/>
    <w:rsid w:val="00915B81"/>
    <w:rsid w:val="00915D6B"/>
    <w:rsid w:val="009160DF"/>
    <w:rsid w:val="009162C7"/>
    <w:rsid w:val="009165D0"/>
    <w:rsid w:val="00916B9C"/>
    <w:rsid w:val="00916EC2"/>
    <w:rsid w:val="00917948"/>
    <w:rsid w:val="009204A3"/>
    <w:rsid w:val="009204E2"/>
    <w:rsid w:val="00920902"/>
    <w:rsid w:val="00920990"/>
    <w:rsid w:val="009213BD"/>
    <w:rsid w:val="00921B51"/>
    <w:rsid w:val="00921B6C"/>
    <w:rsid w:val="009230A6"/>
    <w:rsid w:val="009232B3"/>
    <w:rsid w:val="009236D5"/>
    <w:rsid w:val="00923BA3"/>
    <w:rsid w:val="0092422A"/>
    <w:rsid w:val="00924627"/>
    <w:rsid w:val="009248B2"/>
    <w:rsid w:val="00924A47"/>
    <w:rsid w:val="009250A8"/>
    <w:rsid w:val="00925151"/>
    <w:rsid w:val="0092521B"/>
    <w:rsid w:val="00925BE6"/>
    <w:rsid w:val="0092622F"/>
    <w:rsid w:val="00926697"/>
    <w:rsid w:val="00926F61"/>
    <w:rsid w:val="00926FA9"/>
    <w:rsid w:val="009271D9"/>
    <w:rsid w:val="009277B9"/>
    <w:rsid w:val="00927A84"/>
    <w:rsid w:val="009304E6"/>
    <w:rsid w:val="00930947"/>
    <w:rsid w:val="00930BAC"/>
    <w:rsid w:val="00930EE9"/>
    <w:rsid w:val="0093123D"/>
    <w:rsid w:val="009315F5"/>
    <w:rsid w:val="009329EA"/>
    <w:rsid w:val="00933040"/>
    <w:rsid w:val="009330E9"/>
    <w:rsid w:val="009343E4"/>
    <w:rsid w:val="00934D97"/>
    <w:rsid w:val="00935354"/>
    <w:rsid w:val="00935358"/>
    <w:rsid w:val="00935596"/>
    <w:rsid w:val="00935B44"/>
    <w:rsid w:val="00935D15"/>
    <w:rsid w:val="009361F0"/>
    <w:rsid w:val="009367D1"/>
    <w:rsid w:val="00937707"/>
    <w:rsid w:val="00937A88"/>
    <w:rsid w:val="00937D73"/>
    <w:rsid w:val="00940D17"/>
    <w:rsid w:val="009411FB"/>
    <w:rsid w:val="009414A9"/>
    <w:rsid w:val="00941B71"/>
    <w:rsid w:val="00941BDC"/>
    <w:rsid w:val="00941DF9"/>
    <w:rsid w:val="009421AD"/>
    <w:rsid w:val="0094221C"/>
    <w:rsid w:val="009425EF"/>
    <w:rsid w:val="009427F8"/>
    <w:rsid w:val="00943961"/>
    <w:rsid w:val="0094409C"/>
    <w:rsid w:val="00944159"/>
    <w:rsid w:val="0094463F"/>
    <w:rsid w:val="00944925"/>
    <w:rsid w:val="009449B2"/>
    <w:rsid w:val="00944A82"/>
    <w:rsid w:val="00944BA5"/>
    <w:rsid w:val="00944C30"/>
    <w:rsid w:val="0094549A"/>
    <w:rsid w:val="00946085"/>
    <w:rsid w:val="00946C4D"/>
    <w:rsid w:val="00947844"/>
    <w:rsid w:val="0095019A"/>
    <w:rsid w:val="009501CC"/>
    <w:rsid w:val="009506D1"/>
    <w:rsid w:val="00950BFB"/>
    <w:rsid w:val="00951412"/>
    <w:rsid w:val="0095155C"/>
    <w:rsid w:val="00951D19"/>
    <w:rsid w:val="009520DC"/>
    <w:rsid w:val="00952569"/>
    <w:rsid w:val="0095285B"/>
    <w:rsid w:val="00952871"/>
    <w:rsid w:val="0095287A"/>
    <w:rsid w:val="00952B83"/>
    <w:rsid w:val="00952F70"/>
    <w:rsid w:val="00953CAE"/>
    <w:rsid w:val="00953FE9"/>
    <w:rsid w:val="009541B1"/>
    <w:rsid w:val="00954361"/>
    <w:rsid w:val="00954417"/>
    <w:rsid w:val="0095481C"/>
    <w:rsid w:val="009549AC"/>
    <w:rsid w:val="009549D1"/>
    <w:rsid w:val="0095526F"/>
    <w:rsid w:val="0095537C"/>
    <w:rsid w:val="00955800"/>
    <w:rsid w:val="00956450"/>
    <w:rsid w:val="009567E6"/>
    <w:rsid w:val="00956CAF"/>
    <w:rsid w:val="00957076"/>
    <w:rsid w:val="00957132"/>
    <w:rsid w:val="009575F8"/>
    <w:rsid w:val="009576FD"/>
    <w:rsid w:val="009578EB"/>
    <w:rsid w:val="009578FF"/>
    <w:rsid w:val="009603AF"/>
    <w:rsid w:val="00960446"/>
    <w:rsid w:val="009610ED"/>
    <w:rsid w:val="009612B8"/>
    <w:rsid w:val="00961EE9"/>
    <w:rsid w:val="009629F7"/>
    <w:rsid w:val="009630DC"/>
    <w:rsid w:val="0096311B"/>
    <w:rsid w:val="009633BB"/>
    <w:rsid w:val="009639C8"/>
    <w:rsid w:val="00963A36"/>
    <w:rsid w:val="009643DA"/>
    <w:rsid w:val="0096485F"/>
    <w:rsid w:val="009649F5"/>
    <w:rsid w:val="00964F67"/>
    <w:rsid w:val="009650AD"/>
    <w:rsid w:val="00965683"/>
    <w:rsid w:val="00965C40"/>
    <w:rsid w:val="00966522"/>
    <w:rsid w:val="00966651"/>
    <w:rsid w:val="009668B4"/>
    <w:rsid w:val="00967354"/>
    <w:rsid w:val="00967DA4"/>
    <w:rsid w:val="00971592"/>
    <w:rsid w:val="00971617"/>
    <w:rsid w:val="009717F8"/>
    <w:rsid w:val="00971D5A"/>
    <w:rsid w:val="00971DDF"/>
    <w:rsid w:val="0097225C"/>
    <w:rsid w:val="009724E6"/>
    <w:rsid w:val="00973060"/>
    <w:rsid w:val="009731D6"/>
    <w:rsid w:val="0097344F"/>
    <w:rsid w:val="00973610"/>
    <w:rsid w:val="00973FC6"/>
    <w:rsid w:val="00974746"/>
    <w:rsid w:val="00974F82"/>
    <w:rsid w:val="009750A9"/>
    <w:rsid w:val="00975119"/>
    <w:rsid w:val="00975663"/>
    <w:rsid w:val="009756B2"/>
    <w:rsid w:val="009763ED"/>
    <w:rsid w:val="009766A4"/>
    <w:rsid w:val="0097695C"/>
    <w:rsid w:val="00976F04"/>
    <w:rsid w:val="0097707C"/>
    <w:rsid w:val="0097727C"/>
    <w:rsid w:val="009777F4"/>
    <w:rsid w:val="00977AD8"/>
    <w:rsid w:val="00980A10"/>
    <w:rsid w:val="009810D6"/>
    <w:rsid w:val="00981130"/>
    <w:rsid w:val="009812D2"/>
    <w:rsid w:val="009819C4"/>
    <w:rsid w:val="00981D84"/>
    <w:rsid w:val="0098229C"/>
    <w:rsid w:val="0098289D"/>
    <w:rsid w:val="009835E0"/>
    <w:rsid w:val="00983D46"/>
    <w:rsid w:val="00983DCA"/>
    <w:rsid w:val="009852F1"/>
    <w:rsid w:val="009855DC"/>
    <w:rsid w:val="00985744"/>
    <w:rsid w:val="00985D9F"/>
    <w:rsid w:val="00985DCB"/>
    <w:rsid w:val="00985EF7"/>
    <w:rsid w:val="00986093"/>
    <w:rsid w:val="009860CD"/>
    <w:rsid w:val="00986146"/>
    <w:rsid w:val="00986CF9"/>
    <w:rsid w:val="00986D63"/>
    <w:rsid w:val="0098727B"/>
    <w:rsid w:val="00987416"/>
    <w:rsid w:val="00987B64"/>
    <w:rsid w:val="00987BD9"/>
    <w:rsid w:val="00987BE7"/>
    <w:rsid w:val="00990018"/>
    <w:rsid w:val="009902C7"/>
    <w:rsid w:val="009909E7"/>
    <w:rsid w:val="00990B13"/>
    <w:rsid w:val="00990C0E"/>
    <w:rsid w:val="00990D75"/>
    <w:rsid w:val="00991093"/>
    <w:rsid w:val="00991256"/>
    <w:rsid w:val="009914D8"/>
    <w:rsid w:val="0099163B"/>
    <w:rsid w:val="00991658"/>
    <w:rsid w:val="00991EF1"/>
    <w:rsid w:val="009922A8"/>
    <w:rsid w:val="00992343"/>
    <w:rsid w:val="00992478"/>
    <w:rsid w:val="00992586"/>
    <w:rsid w:val="00992705"/>
    <w:rsid w:val="0099299E"/>
    <w:rsid w:val="00993594"/>
    <w:rsid w:val="0099383D"/>
    <w:rsid w:val="009938B1"/>
    <w:rsid w:val="00993B9C"/>
    <w:rsid w:val="00993F45"/>
    <w:rsid w:val="00994140"/>
    <w:rsid w:val="00994385"/>
    <w:rsid w:val="0099442E"/>
    <w:rsid w:val="00994FBD"/>
    <w:rsid w:val="00995682"/>
    <w:rsid w:val="00995CEB"/>
    <w:rsid w:val="00995F97"/>
    <w:rsid w:val="00996258"/>
    <w:rsid w:val="00996306"/>
    <w:rsid w:val="00996744"/>
    <w:rsid w:val="00996A06"/>
    <w:rsid w:val="00996CF8"/>
    <w:rsid w:val="00996E67"/>
    <w:rsid w:val="00996FFA"/>
    <w:rsid w:val="009978D2"/>
    <w:rsid w:val="00997A65"/>
    <w:rsid w:val="00997CF4"/>
    <w:rsid w:val="009A1169"/>
    <w:rsid w:val="009A1636"/>
    <w:rsid w:val="009A164C"/>
    <w:rsid w:val="009A1AAC"/>
    <w:rsid w:val="009A1CC6"/>
    <w:rsid w:val="009A296E"/>
    <w:rsid w:val="009A29FA"/>
    <w:rsid w:val="009A2BB6"/>
    <w:rsid w:val="009A2BEA"/>
    <w:rsid w:val="009A2CB8"/>
    <w:rsid w:val="009A2F56"/>
    <w:rsid w:val="009A31B2"/>
    <w:rsid w:val="009A3789"/>
    <w:rsid w:val="009A3B1F"/>
    <w:rsid w:val="009A3B39"/>
    <w:rsid w:val="009A3D94"/>
    <w:rsid w:val="009A45A2"/>
    <w:rsid w:val="009A4625"/>
    <w:rsid w:val="009A4FB7"/>
    <w:rsid w:val="009A52EB"/>
    <w:rsid w:val="009A55F6"/>
    <w:rsid w:val="009A5A0C"/>
    <w:rsid w:val="009A5A10"/>
    <w:rsid w:val="009A5EAF"/>
    <w:rsid w:val="009A6919"/>
    <w:rsid w:val="009A6AC7"/>
    <w:rsid w:val="009A7A9F"/>
    <w:rsid w:val="009A7EC0"/>
    <w:rsid w:val="009B03E5"/>
    <w:rsid w:val="009B0408"/>
    <w:rsid w:val="009B0843"/>
    <w:rsid w:val="009B0DEE"/>
    <w:rsid w:val="009B1335"/>
    <w:rsid w:val="009B176D"/>
    <w:rsid w:val="009B1DC5"/>
    <w:rsid w:val="009B1E47"/>
    <w:rsid w:val="009B22BD"/>
    <w:rsid w:val="009B25DF"/>
    <w:rsid w:val="009B2A85"/>
    <w:rsid w:val="009B2CED"/>
    <w:rsid w:val="009B3054"/>
    <w:rsid w:val="009B335D"/>
    <w:rsid w:val="009B389F"/>
    <w:rsid w:val="009B3C90"/>
    <w:rsid w:val="009B456D"/>
    <w:rsid w:val="009B51FA"/>
    <w:rsid w:val="009B6CAB"/>
    <w:rsid w:val="009B70AB"/>
    <w:rsid w:val="009B7332"/>
    <w:rsid w:val="009B76E3"/>
    <w:rsid w:val="009B76F9"/>
    <w:rsid w:val="009B792A"/>
    <w:rsid w:val="009B7A72"/>
    <w:rsid w:val="009B7BB2"/>
    <w:rsid w:val="009B7BB8"/>
    <w:rsid w:val="009C0946"/>
    <w:rsid w:val="009C0D04"/>
    <w:rsid w:val="009C0E9B"/>
    <w:rsid w:val="009C113C"/>
    <w:rsid w:val="009C126A"/>
    <w:rsid w:val="009C1B5D"/>
    <w:rsid w:val="009C1D4C"/>
    <w:rsid w:val="009C1E1B"/>
    <w:rsid w:val="009C20A4"/>
    <w:rsid w:val="009C254C"/>
    <w:rsid w:val="009C29A1"/>
    <w:rsid w:val="009C2B71"/>
    <w:rsid w:val="009C2C9D"/>
    <w:rsid w:val="009C2DD2"/>
    <w:rsid w:val="009C37B9"/>
    <w:rsid w:val="009C3982"/>
    <w:rsid w:val="009C441F"/>
    <w:rsid w:val="009C4A07"/>
    <w:rsid w:val="009C4B8E"/>
    <w:rsid w:val="009C4F14"/>
    <w:rsid w:val="009C4F83"/>
    <w:rsid w:val="009C51D5"/>
    <w:rsid w:val="009C51D6"/>
    <w:rsid w:val="009C543C"/>
    <w:rsid w:val="009C599A"/>
    <w:rsid w:val="009C59DA"/>
    <w:rsid w:val="009C5EFF"/>
    <w:rsid w:val="009C5F11"/>
    <w:rsid w:val="009C650E"/>
    <w:rsid w:val="009C6A6A"/>
    <w:rsid w:val="009C6D0D"/>
    <w:rsid w:val="009C6EA5"/>
    <w:rsid w:val="009C707D"/>
    <w:rsid w:val="009C70DB"/>
    <w:rsid w:val="009C7491"/>
    <w:rsid w:val="009C774A"/>
    <w:rsid w:val="009D034D"/>
    <w:rsid w:val="009D0ED3"/>
    <w:rsid w:val="009D105A"/>
    <w:rsid w:val="009D19BC"/>
    <w:rsid w:val="009D1BA4"/>
    <w:rsid w:val="009D1C69"/>
    <w:rsid w:val="009D220A"/>
    <w:rsid w:val="009D2348"/>
    <w:rsid w:val="009D2854"/>
    <w:rsid w:val="009D2D5D"/>
    <w:rsid w:val="009D2EA8"/>
    <w:rsid w:val="009D2F0C"/>
    <w:rsid w:val="009D3306"/>
    <w:rsid w:val="009D3578"/>
    <w:rsid w:val="009D3A5F"/>
    <w:rsid w:val="009D4333"/>
    <w:rsid w:val="009D4E23"/>
    <w:rsid w:val="009D4F88"/>
    <w:rsid w:val="009D5193"/>
    <w:rsid w:val="009D5207"/>
    <w:rsid w:val="009D5C32"/>
    <w:rsid w:val="009D5C56"/>
    <w:rsid w:val="009D6372"/>
    <w:rsid w:val="009D6472"/>
    <w:rsid w:val="009D6B0D"/>
    <w:rsid w:val="009D6BA6"/>
    <w:rsid w:val="009D6D8A"/>
    <w:rsid w:val="009D749A"/>
    <w:rsid w:val="009D754A"/>
    <w:rsid w:val="009D7885"/>
    <w:rsid w:val="009D79F4"/>
    <w:rsid w:val="009D7D19"/>
    <w:rsid w:val="009D7EA6"/>
    <w:rsid w:val="009E123C"/>
    <w:rsid w:val="009E126D"/>
    <w:rsid w:val="009E17F5"/>
    <w:rsid w:val="009E20B8"/>
    <w:rsid w:val="009E2479"/>
    <w:rsid w:val="009E25F6"/>
    <w:rsid w:val="009E275D"/>
    <w:rsid w:val="009E33D7"/>
    <w:rsid w:val="009E3BC2"/>
    <w:rsid w:val="009E3CD1"/>
    <w:rsid w:val="009E3D09"/>
    <w:rsid w:val="009E41CD"/>
    <w:rsid w:val="009E4A8F"/>
    <w:rsid w:val="009E4BBF"/>
    <w:rsid w:val="009E4C68"/>
    <w:rsid w:val="009E5520"/>
    <w:rsid w:val="009E5AF5"/>
    <w:rsid w:val="009E5EB5"/>
    <w:rsid w:val="009E67C9"/>
    <w:rsid w:val="009E68DB"/>
    <w:rsid w:val="009E6AF7"/>
    <w:rsid w:val="009E721B"/>
    <w:rsid w:val="009E74F0"/>
    <w:rsid w:val="009E75BB"/>
    <w:rsid w:val="009E7799"/>
    <w:rsid w:val="009E79B9"/>
    <w:rsid w:val="009E7E50"/>
    <w:rsid w:val="009E7F23"/>
    <w:rsid w:val="009F0147"/>
    <w:rsid w:val="009F02E3"/>
    <w:rsid w:val="009F0333"/>
    <w:rsid w:val="009F0768"/>
    <w:rsid w:val="009F0E0C"/>
    <w:rsid w:val="009F102A"/>
    <w:rsid w:val="009F1133"/>
    <w:rsid w:val="009F151C"/>
    <w:rsid w:val="009F1782"/>
    <w:rsid w:val="009F2025"/>
    <w:rsid w:val="009F269F"/>
    <w:rsid w:val="009F2A19"/>
    <w:rsid w:val="009F2B2F"/>
    <w:rsid w:val="009F2DED"/>
    <w:rsid w:val="009F438B"/>
    <w:rsid w:val="009F45ED"/>
    <w:rsid w:val="009F4A0B"/>
    <w:rsid w:val="009F514E"/>
    <w:rsid w:val="009F596D"/>
    <w:rsid w:val="009F65CE"/>
    <w:rsid w:val="009F68C9"/>
    <w:rsid w:val="009F6CAA"/>
    <w:rsid w:val="009F6E51"/>
    <w:rsid w:val="009F706E"/>
    <w:rsid w:val="009F7158"/>
    <w:rsid w:val="009F72FB"/>
    <w:rsid w:val="009F7867"/>
    <w:rsid w:val="009F7C1D"/>
    <w:rsid w:val="009F7D66"/>
    <w:rsid w:val="009F7FBD"/>
    <w:rsid w:val="00A00081"/>
    <w:rsid w:val="00A00307"/>
    <w:rsid w:val="00A00897"/>
    <w:rsid w:val="00A009A6"/>
    <w:rsid w:val="00A00BD2"/>
    <w:rsid w:val="00A00E56"/>
    <w:rsid w:val="00A019BB"/>
    <w:rsid w:val="00A027F3"/>
    <w:rsid w:val="00A02E54"/>
    <w:rsid w:val="00A02E84"/>
    <w:rsid w:val="00A0344D"/>
    <w:rsid w:val="00A03622"/>
    <w:rsid w:val="00A03978"/>
    <w:rsid w:val="00A03AB1"/>
    <w:rsid w:val="00A041DC"/>
    <w:rsid w:val="00A04D7E"/>
    <w:rsid w:val="00A051D9"/>
    <w:rsid w:val="00A05A92"/>
    <w:rsid w:val="00A05DF3"/>
    <w:rsid w:val="00A073C5"/>
    <w:rsid w:val="00A07E08"/>
    <w:rsid w:val="00A1064D"/>
    <w:rsid w:val="00A10C0D"/>
    <w:rsid w:val="00A10D79"/>
    <w:rsid w:val="00A11535"/>
    <w:rsid w:val="00A11878"/>
    <w:rsid w:val="00A11E56"/>
    <w:rsid w:val="00A11FFC"/>
    <w:rsid w:val="00A12276"/>
    <w:rsid w:val="00A12798"/>
    <w:rsid w:val="00A12A74"/>
    <w:rsid w:val="00A12DC9"/>
    <w:rsid w:val="00A133CA"/>
    <w:rsid w:val="00A133CB"/>
    <w:rsid w:val="00A1354B"/>
    <w:rsid w:val="00A136CB"/>
    <w:rsid w:val="00A13A09"/>
    <w:rsid w:val="00A13ADD"/>
    <w:rsid w:val="00A14904"/>
    <w:rsid w:val="00A14A39"/>
    <w:rsid w:val="00A151DA"/>
    <w:rsid w:val="00A153BE"/>
    <w:rsid w:val="00A15660"/>
    <w:rsid w:val="00A156C1"/>
    <w:rsid w:val="00A15DEE"/>
    <w:rsid w:val="00A16462"/>
    <w:rsid w:val="00A167B5"/>
    <w:rsid w:val="00A168FC"/>
    <w:rsid w:val="00A16BDD"/>
    <w:rsid w:val="00A16CE9"/>
    <w:rsid w:val="00A16DBE"/>
    <w:rsid w:val="00A1729B"/>
    <w:rsid w:val="00A179E0"/>
    <w:rsid w:val="00A17C4F"/>
    <w:rsid w:val="00A204AB"/>
    <w:rsid w:val="00A20653"/>
    <w:rsid w:val="00A20A39"/>
    <w:rsid w:val="00A20A67"/>
    <w:rsid w:val="00A20C82"/>
    <w:rsid w:val="00A21B61"/>
    <w:rsid w:val="00A21C85"/>
    <w:rsid w:val="00A21F48"/>
    <w:rsid w:val="00A22185"/>
    <w:rsid w:val="00A22219"/>
    <w:rsid w:val="00A227ED"/>
    <w:rsid w:val="00A22979"/>
    <w:rsid w:val="00A238BD"/>
    <w:rsid w:val="00A23C2C"/>
    <w:rsid w:val="00A23DCA"/>
    <w:rsid w:val="00A240D8"/>
    <w:rsid w:val="00A24390"/>
    <w:rsid w:val="00A243E4"/>
    <w:rsid w:val="00A24409"/>
    <w:rsid w:val="00A2459D"/>
    <w:rsid w:val="00A24E23"/>
    <w:rsid w:val="00A24E71"/>
    <w:rsid w:val="00A2566C"/>
    <w:rsid w:val="00A25D76"/>
    <w:rsid w:val="00A25F05"/>
    <w:rsid w:val="00A2609D"/>
    <w:rsid w:val="00A26491"/>
    <w:rsid w:val="00A271CE"/>
    <w:rsid w:val="00A273D2"/>
    <w:rsid w:val="00A2743B"/>
    <w:rsid w:val="00A27461"/>
    <w:rsid w:val="00A27670"/>
    <w:rsid w:val="00A27793"/>
    <w:rsid w:val="00A2781C"/>
    <w:rsid w:val="00A301BA"/>
    <w:rsid w:val="00A30B2D"/>
    <w:rsid w:val="00A30E6A"/>
    <w:rsid w:val="00A311AE"/>
    <w:rsid w:val="00A312A6"/>
    <w:rsid w:val="00A3130E"/>
    <w:rsid w:val="00A3193B"/>
    <w:rsid w:val="00A3201F"/>
    <w:rsid w:val="00A324CF"/>
    <w:rsid w:val="00A3267D"/>
    <w:rsid w:val="00A32E8B"/>
    <w:rsid w:val="00A32ED6"/>
    <w:rsid w:val="00A331F0"/>
    <w:rsid w:val="00A33776"/>
    <w:rsid w:val="00A33A20"/>
    <w:rsid w:val="00A341E0"/>
    <w:rsid w:val="00A34306"/>
    <w:rsid w:val="00A344A5"/>
    <w:rsid w:val="00A346C3"/>
    <w:rsid w:val="00A34BAA"/>
    <w:rsid w:val="00A34D4A"/>
    <w:rsid w:val="00A34E99"/>
    <w:rsid w:val="00A34F5E"/>
    <w:rsid w:val="00A3526D"/>
    <w:rsid w:val="00A354F1"/>
    <w:rsid w:val="00A35F52"/>
    <w:rsid w:val="00A36155"/>
    <w:rsid w:val="00A3629E"/>
    <w:rsid w:val="00A365AD"/>
    <w:rsid w:val="00A3778E"/>
    <w:rsid w:val="00A401C3"/>
    <w:rsid w:val="00A4027D"/>
    <w:rsid w:val="00A4053A"/>
    <w:rsid w:val="00A40E1A"/>
    <w:rsid w:val="00A4119F"/>
    <w:rsid w:val="00A4137E"/>
    <w:rsid w:val="00A4155A"/>
    <w:rsid w:val="00A4188C"/>
    <w:rsid w:val="00A42034"/>
    <w:rsid w:val="00A4222E"/>
    <w:rsid w:val="00A4234E"/>
    <w:rsid w:val="00A4251A"/>
    <w:rsid w:val="00A42851"/>
    <w:rsid w:val="00A42A85"/>
    <w:rsid w:val="00A42BD3"/>
    <w:rsid w:val="00A42CA5"/>
    <w:rsid w:val="00A42D07"/>
    <w:rsid w:val="00A42E7D"/>
    <w:rsid w:val="00A433F0"/>
    <w:rsid w:val="00A44838"/>
    <w:rsid w:val="00A44B43"/>
    <w:rsid w:val="00A4503E"/>
    <w:rsid w:val="00A450C0"/>
    <w:rsid w:val="00A45127"/>
    <w:rsid w:val="00A45211"/>
    <w:rsid w:val="00A45468"/>
    <w:rsid w:val="00A45512"/>
    <w:rsid w:val="00A46A6E"/>
    <w:rsid w:val="00A471A8"/>
    <w:rsid w:val="00A4791B"/>
    <w:rsid w:val="00A50032"/>
    <w:rsid w:val="00A503C7"/>
    <w:rsid w:val="00A50A48"/>
    <w:rsid w:val="00A51180"/>
    <w:rsid w:val="00A51242"/>
    <w:rsid w:val="00A51522"/>
    <w:rsid w:val="00A51573"/>
    <w:rsid w:val="00A51A5E"/>
    <w:rsid w:val="00A51A9D"/>
    <w:rsid w:val="00A527E6"/>
    <w:rsid w:val="00A52895"/>
    <w:rsid w:val="00A52D7D"/>
    <w:rsid w:val="00A53643"/>
    <w:rsid w:val="00A53793"/>
    <w:rsid w:val="00A539A5"/>
    <w:rsid w:val="00A53A52"/>
    <w:rsid w:val="00A53DA0"/>
    <w:rsid w:val="00A53E3C"/>
    <w:rsid w:val="00A53FF4"/>
    <w:rsid w:val="00A5404D"/>
    <w:rsid w:val="00A5405B"/>
    <w:rsid w:val="00A54BD8"/>
    <w:rsid w:val="00A5541C"/>
    <w:rsid w:val="00A555A7"/>
    <w:rsid w:val="00A55969"/>
    <w:rsid w:val="00A55C7F"/>
    <w:rsid w:val="00A5765D"/>
    <w:rsid w:val="00A579BD"/>
    <w:rsid w:val="00A57CD9"/>
    <w:rsid w:val="00A607CB"/>
    <w:rsid w:val="00A60C89"/>
    <w:rsid w:val="00A61140"/>
    <w:rsid w:val="00A61A28"/>
    <w:rsid w:val="00A61C88"/>
    <w:rsid w:val="00A61DBB"/>
    <w:rsid w:val="00A61DCE"/>
    <w:rsid w:val="00A62047"/>
    <w:rsid w:val="00A625B7"/>
    <w:rsid w:val="00A62BCD"/>
    <w:rsid w:val="00A62DD5"/>
    <w:rsid w:val="00A6351F"/>
    <w:rsid w:val="00A635C1"/>
    <w:rsid w:val="00A63809"/>
    <w:rsid w:val="00A63A67"/>
    <w:rsid w:val="00A64110"/>
    <w:rsid w:val="00A64278"/>
    <w:rsid w:val="00A64A6E"/>
    <w:rsid w:val="00A6519F"/>
    <w:rsid w:val="00A651A4"/>
    <w:rsid w:val="00A65877"/>
    <w:rsid w:val="00A65931"/>
    <w:rsid w:val="00A65A70"/>
    <w:rsid w:val="00A65CCC"/>
    <w:rsid w:val="00A661F5"/>
    <w:rsid w:val="00A6665F"/>
    <w:rsid w:val="00A669F7"/>
    <w:rsid w:val="00A66F36"/>
    <w:rsid w:val="00A67314"/>
    <w:rsid w:val="00A676D9"/>
    <w:rsid w:val="00A677A6"/>
    <w:rsid w:val="00A67EFC"/>
    <w:rsid w:val="00A702D4"/>
    <w:rsid w:val="00A7031E"/>
    <w:rsid w:val="00A70F15"/>
    <w:rsid w:val="00A71140"/>
    <w:rsid w:val="00A712C2"/>
    <w:rsid w:val="00A71C44"/>
    <w:rsid w:val="00A7205E"/>
    <w:rsid w:val="00A725C9"/>
    <w:rsid w:val="00A73397"/>
    <w:rsid w:val="00A734FA"/>
    <w:rsid w:val="00A74121"/>
    <w:rsid w:val="00A7462B"/>
    <w:rsid w:val="00A74692"/>
    <w:rsid w:val="00A74E77"/>
    <w:rsid w:val="00A75355"/>
    <w:rsid w:val="00A75A52"/>
    <w:rsid w:val="00A75CD4"/>
    <w:rsid w:val="00A75DBE"/>
    <w:rsid w:val="00A7618B"/>
    <w:rsid w:val="00A7640B"/>
    <w:rsid w:val="00A76422"/>
    <w:rsid w:val="00A764C5"/>
    <w:rsid w:val="00A7677E"/>
    <w:rsid w:val="00A76BE0"/>
    <w:rsid w:val="00A773A8"/>
    <w:rsid w:val="00A7778B"/>
    <w:rsid w:val="00A77901"/>
    <w:rsid w:val="00A80119"/>
    <w:rsid w:val="00A803BC"/>
    <w:rsid w:val="00A8070C"/>
    <w:rsid w:val="00A80785"/>
    <w:rsid w:val="00A8094C"/>
    <w:rsid w:val="00A80969"/>
    <w:rsid w:val="00A826AE"/>
    <w:rsid w:val="00A82ABE"/>
    <w:rsid w:val="00A837FA"/>
    <w:rsid w:val="00A838AD"/>
    <w:rsid w:val="00A84C3D"/>
    <w:rsid w:val="00A8540D"/>
    <w:rsid w:val="00A85798"/>
    <w:rsid w:val="00A85BD5"/>
    <w:rsid w:val="00A8609D"/>
    <w:rsid w:val="00A86EA7"/>
    <w:rsid w:val="00A8736D"/>
    <w:rsid w:val="00A8794A"/>
    <w:rsid w:val="00A87C27"/>
    <w:rsid w:val="00A90307"/>
    <w:rsid w:val="00A904BF"/>
    <w:rsid w:val="00A90802"/>
    <w:rsid w:val="00A91244"/>
    <w:rsid w:val="00A91774"/>
    <w:rsid w:val="00A91C7F"/>
    <w:rsid w:val="00A92066"/>
    <w:rsid w:val="00A92776"/>
    <w:rsid w:val="00A93181"/>
    <w:rsid w:val="00A93332"/>
    <w:rsid w:val="00A938E6"/>
    <w:rsid w:val="00A93CCF"/>
    <w:rsid w:val="00A93FFC"/>
    <w:rsid w:val="00A94674"/>
    <w:rsid w:val="00A94E4E"/>
    <w:rsid w:val="00A95070"/>
    <w:rsid w:val="00A95514"/>
    <w:rsid w:val="00A95BD5"/>
    <w:rsid w:val="00A95C53"/>
    <w:rsid w:val="00A95FA4"/>
    <w:rsid w:val="00A9646E"/>
    <w:rsid w:val="00A96952"/>
    <w:rsid w:val="00A96F78"/>
    <w:rsid w:val="00A972F3"/>
    <w:rsid w:val="00A97854"/>
    <w:rsid w:val="00A9787E"/>
    <w:rsid w:val="00A979E1"/>
    <w:rsid w:val="00A97DF9"/>
    <w:rsid w:val="00AA02E3"/>
    <w:rsid w:val="00AA0B9E"/>
    <w:rsid w:val="00AA0CF5"/>
    <w:rsid w:val="00AA1087"/>
    <w:rsid w:val="00AA1315"/>
    <w:rsid w:val="00AA1710"/>
    <w:rsid w:val="00AA1713"/>
    <w:rsid w:val="00AA1EA0"/>
    <w:rsid w:val="00AA22E4"/>
    <w:rsid w:val="00AA247C"/>
    <w:rsid w:val="00AA259B"/>
    <w:rsid w:val="00AA25A9"/>
    <w:rsid w:val="00AA2659"/>
    <w:rsid w:val="00AA26D9"/>
    <w:rsid w:val="00AA278A"/>
    <w:rsid w:val="00AA28ED"/>
    <w:rsid w:val="00AA3183"/>
    <w:rsid w:val="00AA34D6"/>
    <w:rsid w:val="00AA4432"/>
    <w:rsid w:val="00AA4605"/>
    <w:rsid w:val="00AA4ABB"/>
    <w:rsid w:val="00AA4DBE"/>
    <w:rsid w:val="00AA4FF6"/>
    <w:rsid w:val="00AA51AD"/>
    <w:rsid w:val="00AA591E"/>
    <w:rsid w:val="00AA5B0F"/>
    <w:rsid w:val="00AA5DF4"/>
    <w:rsid w:val="00AA60E3"/>
    <w:rsid w:val="00AA65C9"/>
    <w:rsid w:val="00AA669D"/>
    <w:rsid w:val="00AA66CB"/>
    <w:rsid w:val="00AA6BE0"/>
    <w:rsid w:val="00AB00BA"/>
    <w:rsid w:val="00AB0241"/>
    <w:rsid w:val="00AB0872"/>
    <w:rsid w:val="00AB0A32"/>
    <w:rsid w:val="00AB0B90"/>
    <w:rsid w:val="00AB0E36"/>
    <w:rsid w:val="00AB0E56"/>
    <w:rsid w:val="00AB0ED5"/>
    <w:rsid w:val="00AB18AC"/>
    <w:rsid w:val="00AB1CF9"/>
    <w:rsid w:val="00AB1EB7"/>
    <w:rsid w:val="00AB2828"/>
    <w:rsid w:val="00AB3812"/>
    <w:rsid w:val="00AB3862"/>
    <w:rsid w:val="00AB3864"/>
    <w:rsid w:val="00AB3A15"/>
    <w:rsid w:val="00AB41B2"/>
    <w:rsid w:val="00AB4648"/>
    <w:rsid w:val="00AB4AD9"/>
    <w:rsid w:val="00AB4C15"/>
    <w:rsid w:val="00AB4CAE"/>
    <w:rsid w:val="00AB4ECC"/>
    <w:rsid w:val="00AB4F0F"/>
    <w:rsid w:val="00AB53E3"/>
    <w:rsid w:val="00AB60E2"/>
    <w:rsid w:val="00AB6601"/>
    <w:rsid w:val="00AB674E"/>
    <w:rsid w:val="00AB6A76"/>
    <w:rsid w:val="00AB6D79"/>
    <w:rsid w:val="00AB709E"/>
    <w:rsid w:val="00AB7806"/>
    <w:rsid w:val="00AB794D"/>
    <w:rsid w:val="00AC02C1"/>
    <w:rsid w:val="00AC0AB6"/>
    <w:rsid w:val="00AC0ADC"/>
    <w:rsid w:val="00AC0D53"/>
    <w:rsid w:val="00AC10AD"/>
    <w:rsid w:val="00AC1E55"/>
    <w:rsid w:val="00AC2140"/>
    <w:rsid w:val="00AC2A68"/>
    <w:rsid w:val="00AC30C8"/>
    <w:rsid w:val="00AC3D06"/>
    <w:rsid w:val="00AC429F"/>
    <w:rsid w:val="00AC461A"/>
    <w:rsid w:val="00AC551C"/>
    <w:rsid w:val="00AC57A7"/>
    <w:rsid w:val="00AC5EA3"/>
    <w:rsid w:val="00AC60B4"/>
    <w:rsid w:val="00AC6630"/>
    <w:rsid w:val="00AC6632"/>
    <w:rsid w:val="00AC6793"/>
    <w:rsid w:val="00AC67B6"/>
    <w:rsid w:val="00AC69E3"/>
    <w:rsid w:val="00AC6C89"/>
    <w:rsid w:val="00AC75AC"/>
    <w:rsid w:val="00AC76E2"/>
    <w:rsid w:val="00AC7D98"/>
    <w:rsid w:val="00AC7EE1"/>
    <w:rsid w:val="00AD00C5"/>
    <w:rsid w:val="00AD074F"/>
    <w:rsid w:val="00AD0A3A"/>
    <w:rsid w:val="00AD0DF0"/>
    <w:rsid w:val="00AD1278"/>
    <w:rsid w:val="00AD14F0"/>
    <w:rsid w:val="00AD165F"/>
    <w:rsid w:val="00AD1F9E"/>
    <w:rsid w:val="00AD2794"/>
    <w:rsid w:val="00AD2DC5"/>
    <w:rsid w:val="00AD3455"/>
    <w:rsid w:val="00AD3697"/>
    <w:rsid w:val="00AD36C4"/>
    <w:rsid w:val="00AD3CAD"/>
    <w:rsid w:val="00AD44B9"/>
    <w:rsid w:val="00AD5A99"/>
    <w:rsid w:val="00AD61B8"/>
    <w:rsid w:val="00AD69FF"/>
    <w:rsid w:val="00AD702B"/>
    <w:rsid w:val="00AD7120"/>
    <w:rsid w:val="00AD72E6"/>
    <w:rsid w:val="00AD736A"/>
    <w:rsid w:val="00AD7625"/>
    <w:rsid w:val="00AD7C95"/>
    <w:rsid w:val="00AD7FCD"/>
    <w:rsid w:val="00AE1A76"/>
    <w:rsid w:val="00AE25D2"/>
    <w:rsid w:val="00AE2BED"/>
    <w:rsid w:val="00AE31EE"/>
    <w:rsid w:val="00AE3DE1"/>
    <w:rsid w:val="00AE42ED"/>
    <w:rsid w:val="00AE5439"/>
    <w:rsid w:val="00AE5552"/>
    <w:rsid w:val="00AE5984"/>
    <w:rsid w:val="00AE61B2"/>
    <w:rsid w:val="00AE66AC"/>
    <w:rsid w:val="00AE6858"/>
    <w:rsid w:val="00AE6BAE"/>
    <w:rsid w:val="00AE708A"/>
    <w:rsid w:val="00AE765C"/>
    <w:rsid w:val="00AE78D1"/>
    <w:rsid w:val="00AE7E25"/>
    <w:rsid w:val="00AE7E71"/>
    <w:rsid w:val="00AE7F89"/>
    <w:rsid w:val="00AF0414"/>
    <w:rsid w:val="00AF0877"/>
    <w:rsid w:val="00AF0C10"/>
    <w:rsid w:val="00AF1944"/>
    <w:rsid w:val="00AF1E4C"/>
    <w:rsid w:val="00AF26A6"/>
    <w:rsid w:val="00AF2D54"/>
    <w:rsid w:val="00AF32CA"/>
    <w:rsid w:val="00AF3458"/>
    <w:rsid w:val="00AF372D"/>
    <w:rsid w:val="00AF3F7B"/>
    <w:rsid w:val="00AF3FE0"/>
    <w:rsid w:val="00AF40FF"/>
    <w:rsid w:val="00AF42B4"/>
    <w:rsid w:val="00AF4B8A"/>
    <w:rsid w:val="00AF4F1B"/>
    <w:rsid w:val="00AF4F6E"/>
    <w:rsid w:val="00AF5BAA"/>
    <w:rsid w:val="00AF5EC6"/>
    <w:rsid w:val="00AF6B28"/>
    <w:rsid w:val="00AF6BA1"/>
    <w:rsid w:val="00AF6C38"/>
    <w:rsid w:val="00AF6E8A"/>
    <w:rsid w:val="00AF7213"/>
    <w:rsid w:val="00AF7569"/>
    <w:rsid w:val="00AF7771"/>
    <w:rsid w:val="00AF77C3"/>
    <w:rsid w:val="00AF7CD2"/>
    <w:rsid w:val="00AF7D92"/>
    <w:rsid w:val="00AF7E18"/>
    <w:rsid w:val="00B00184"/>
    <w:rsid w:val="00B00268"/>
    <w:rsid w:val="00B00A42"/>
    <w:rsid w:val="00B00E46"/>
    <w:rsid w:val="00B00F78"/>
    <w:rsid w:val="00B011CC"/>
    <w:rsid w:val="00B01317"/>
    <w:rsid w:val="00B02204"/>
    <w:rsid w:val="00B02896"/>
    <w:rsid w:val="00B02953"/>
    <w:rsid w:val="00B02A5E"/>
    <w:rsid w:val="00B03AEF"/>
    <w:rsid w:val="00B03C27"/>
    <w:rsid w:val="00B03DE1"/>
    <w:rsid w:val="00B03E73"/>
    <w:rsid w:val="00B04048"/>
    <w:rsid w:val="00B0428B"/>
    <w:rsid w:val="00B043A0"/>
    <w:rsid w:val="00B04743"/>
    <w:rsid w:val="00B0498A"/>
    <w:rsid w:val="00B04F3D"/>
    <w:rsid w:val="00B05702"/>
    <w:rsid w:val="00B05708"/>
    <w:rsid w:val="00B05987"/>
    <w:rsid w:val="00B05F71"/>
    <w:rsid w:val="00B06CDC"/>
    <w:rsid w:val="00B06DD9"/>
    <w:rsid w:val="00B07A53"/>
    <w:rsid w:val="00B07CD6"/>
    <w:rsid w:val="00B07E52"/>
    <w:rsid w:val="00B10010"/>
    <w:rsid w:val="00B1020E"/>
    <w:rsid w:val="00B10E5F"/>
    <w:rsid w:val="00B110D5"/>
    <w:rsid w:val="00B1129C"/>
    <w:rsid w:val="00B11552"/>
    <w:rsid w:val="00B11728"/>
    <w:rsid w:val="00B11775"/>
    <w:rsid w:val="00B11FDA"/>
    <w:rsid w:val="00B12047"/>
    <w:rsid w:val="00B122ED"/>
    <w:rsid w:val="00B12F75"/>
    <w:rsid w:val="00B1302D"/>
    <w:rsid w:val="00B137CD"/>
    <w:rsid w:val="00B1439C"/>
    <w:rsid w:val="00B144D0"/>
    <w:rsid w:val="00B14BC2"/>
    <w:rsid w:val="00B150D0"/>
    <w:rsid w:val="00B1513F"/>
    <w:rsid w:val="00B159C7"/>
    <w:rsid w:val="00B15B89"/>
    <w:rsid w:val="00B1724D"/>
    <w:rsid w:val="00B1746F"/>
    <w:rsid w:val="00B176AB"/>
    <w:rsid w:val="00B176C7"/>
    <w:rsid w:val="00B20725"/>
    <w:rsid w:val="00B2087E"/>
    <w:rsid w:val="00B208FD"/>
    <w:rsid w:val="00B20B11"/>
    <w:rsid w:val="00B20B94"/>
    <w:rsid w:val="00B210D8"/>
    <w:rsid w:val="00B21178"/>
    <w:rsid w:val="00B215EB"/>
    <w:rsid w:val="00B2168D"/>
    <w:rsid w:val="00B2206F"/>
    <w:rsid w:val="00B22A4A"/>
    <w:rsid w:val="00B22BF3"/>
    <w:rsid w:val="00B22C96"/>
    <w:rsid w:val="00B23106"/>
    <w:rsid w:val="00B241A4"/>
    <w:rsid w:val="00B242C5"/>
    <w:rsid w:val="00B245AB"/>
    <w:rsid w:val="00B2465D"/>
    <w:rsid w:val="00B24723"/>
    <w:rsid w:val="00B248D0"/>
    <w:rsid w:val="00B249A4"/>
    <w:rsid w:val="00B24EA8"/>
    <w:rsid w:val="00B24EEF"/>
    <w:rsid w:val="00B251E7"/>
    <w:rsid w:val="00B2529C"/>
    <w:rsid w:val="00B254AD"/>
    <w:rsid w:val="00B25670"/>
    <w:rsid w:val="00B2602E"/>
    <w:rsid w:val="00B2622A"/>
    <w:rsid w:val="00B2628E"/>
    <w:rsid w:val="00B266B0"/>
    <w:rsid w:val="00B268C8"/>
    <w:rsid w:val="00B26A6E"/>
    <w:rsid w:val="00B26B5C"/>
    <w:rsid w:val="00B27490"/>
    <w:rsid w:val="00B277FD"/>
    <w:rsid w:val="00B27921"/>
    <w:rsid w:val="00B3000E"/>
    <w:rsid w:val="00B30421"/>
    <w:rsid w:val="00B30499"/>
    <w:rsid w:val="00B30BB7"/>
    <w:rsid w:val="00B30E41"/>
    <w:rsid w:val="00B31594"/>
    <w:rsid w:val="00B319C6"/>
    <w:rsid w:val="00B31DC9"/>
    <w:rsid w:val="00B31EDB"/>
    <w:rsid w:val="00B326A8"/>
    <w:rsid w:val="00B3291A"/>
    <w:rsid w:val="00B32934"/>
    <w:rsid w:val="00B329EB"/>
    <w:rsid w:val="00B32FCD"/>
    <w:rsid w:val="00B33508"/>
    <w:rsid w:val="00B3377E"/>
    <w:rsid w:val="00B3408D"/>
    <w:rsid w:val="00B34390"/>
    <w:rsid w:val="00B34745"/>
    <w:rsid w:val="00B34BF9"/>
    <w:rsid w:val="00B34D8F"/>
    <w:rsid w:val="00B34E63"/>
    <w:rsid w:val="00B350EC"/>
    <w:rsid w:val="00B35348"/>
    <w:rsid w:val="00B35AF6"/>
    <w:rsid w:val="00B35C7C"/>
    <w:rsid w:val="00B35DA4"/>
    <w:rsid w:val="00B366D3"/>
    <w:rsid w:val="00B36962"/>
    <w:rsid w:val="00B36CDD"/>
    <w:rsid w:val="00B36D71"/>
    <w:rsid w:val="00B37178"/>
    <w:rsid w:val="00B37865"/>
    <w:rsid w:val="00B37E81"/>
    <w:rsid w:val="00B409DC"/>
    <w:rsid w:val="00B40A96"/>
    <w:rsid w:val="00B4178C"/>
    <w:rsid w:val="00B41845"/>
    <w:rsid w:val="00B4184B"/>
    <w:rsid w:val="00B422A7"/>
    <w:rsid w:val="00B42A32"/>
    <w:rsid w:val="00B42FA6"/>
    <w:rsid w:val="00B431FB"/>
    <w:rsid w:val="00B4345A"/>
    <w:rsid w:val="00B4399E"/>
    <w:rsid w:val="00B43A16"/>
    <w:rsid w:val="00B43E50"/>
    <w:rsid w:val="00B440B9"/>
    <w:rsid w:val="00B442CB"/>
    <w:rsid w:val="00B44729"/>
    <w:rsid w:val="00B4487D"/>
    <w:rsid w:val="00B45CE1"/>
    <w:rsid w:val="00B45F51"/>
    <w:rsid w:val="00B4608E"/>
    <w:rsid w:val="00B46323"/>
    <w:rsid w:val="00B4659D"/>
    <w:rsid w:val="00B4680D"/>
    <w:rsid w:val="00B46A75"/>
    <w:rsid w:val="00B46B34"/>
    <w:rsid w:val="00B46B42"/>
    <w:rsid w:val="00B470A7"/>
    <w:rsid w:val="00B473BE"/>
    <w:rsid w:val="00B47448"/>
    <w:rsid w:val="00B47A04"/>
    <w:rsid w:val="00B47AB3"/>
    <w:rsid w:val="00B50048"/>
    <w:rsid w:val="00B500CD"/>
    <w:rsid w:val="00B50184"/>
    <w:rsid w:val="00B5067C"/>
    <w:rsid w:val="00B50827"/>
    <w:rsid w:val="00B509AA"/>
    <w:rsid w:val="00B50C00"/>
    <w:rsid w:val="00B5109D"/>
    <w:rsid w:val="00B51389"/>
    <w:rsid w:val="00B5239C"/>
    <w:rsid w:val="00B531DC"/>
    <w:rsid w:val="00B53259"/>
    <w:rsid w:val="00B53415"/>
    <w:rsid w:val="00B53893"/>
    <w:rsid w:val="00B53BCB"/>
    <w:rsid w:val="00B54850"/>
    <w:rsid w:val="00B548C2"/>
    <w:rsid w:val="00B54B6A"/>
    <w:rsid w:val="00B55234"/>
    <w:rsid w:val="00B55428"/>
    <w:rsid w:val="00B556AF"/>
    <w:rsid w:val="00B559F7"/>
    <w:rsid w:val="00B56DCA"/>
    <w:rsid w:val="00B570BF"/>
    <w:rsid w:val="00B57591"/>
    <w:rsid w:val="00B57F14"/>
    <w:rsid w:val="00B57F29"/>
    <w:rsid w:val="00B6036E"/>
    <w:rsid w:val="00B60471"/>
    <w:rsid w:val="00B607D6"/>
    <w:rsid w:val="00B60A96"/>
    <w:rsid w:val="00B60B8F"/>
    <w:rsid w:val="00B61C43"/>
    <w:rsid w:val="00B61D41"/>
    <w:rsid w:val="00B625CC"/>
    <w:rsid w:val="00B626DE"/>
    <w:rsid w:val="00B62E9A"/>
    <w:rsid w:val="00B62F9D"/>
    <w:rsid w:val="00B63337"/>
    <w:rsid w:val="00B6369F"/>
    <w:rsid w:val="00B639D7"/>
    <w:rsid w:val="00B63F33"/>
    <w:rsid w:val="00B642F4"/>
    <w:rsid w:val="00B645B1"/>
    <w:rsid w:val="00B6499E"/>
    <w:rsid w:val="00B649E8"/>
    <w:rsid w:val="00B64AA7"/>
    <w:rsid w:val="00B65163"/>
    <w:rsid w:val="00B6522B"/>
    <w:rsid w:val="00B65452"/>
    <w:rsid w:val="00B65BD7"/>
    <w:rsid w:val="00B65FC0"/>
    <w:rsid w:val="00B66594"/>
    <w:rsid w:val="00B66865"/>
    <w:rsid w:val="00B6734A"/>
    <w:rsid w:val="00B67371"/>
    <w:rsid w:val="00B673FE"/>
    <w:rsid w:val="00B67805"/>
    <w:rsid w:val="00B701FE"/>
    <w:rsid w:val="00B703E7"/>
    <w:rsid w:val="00B7045D"/>
    <w:rsid w:val="00B70581"/>
    <w:rsid w:val="00B70BAD"/>
    <w:rsid w:val="00B70D0E"/>
    <w:rsid w:val="00B7108C"/>
    <w:rsid w:val="00B71592"/>
    <w:rsid w:val="00B71B38"/>
    <w:rsid w:val="00B71C22"/>
    <w:rsid w:val="00B71F88"/>
    <w:rsid w:val="00B72099"/>
    <w:rsid w:val="00B721CD"/>
    <w:rsid w:val="00B72580"/>
    <w:rsid w:val="00B7265F"/>
    <w:rsid w:val="00B7267A"/>
    <w:rsid w:val="00B726FF"/>
    <w:rsid w:val="00B72A5B"/>
    <w:rsid w:val="00B72AA4"/>
    <w:rsid w:val="00B73F54"/>
    <w:rsid w:val="00B741D0"/>
    <w:rsid w:val="00B74A9E"/>
    <w:rsid w:val="00B74B55"/>
    <w:rsid w:val="00B75454"/>
    <w:rsid w:val="00B7556F"/>
    <w:rsid w:val="00B75AD2"/>
    <w:rsid w:val="00B76BCD"/>
    <w:rsid w:val="00B76EE6"/>
    <w:rsid w:val="00B76EE9"/>
    <w:rsid w:val="00B77231"/>
    <w:rsid w:val="00B77649"/>
    <w:rsid w:val="00B77880"/>
    <w:rsid w:val="00B779DC"/>
    <w:rsid w:val="00B77B84"/>
    <w:rsid w:val="00B77F9F"/>
    <w:rsid w:val="00B804E7"/>
    <w:rsid w:val="00B807CF"/>
    <w:rsid w:val="00B80D90"/>
    <w:rsid w:val="00B81811"/>
    <w:rsid w:val="00B819C5"/>
    <w:rsid w:val="00B82362"/>
    <w:rsid w:val="00B8241C"/>
    <w:rsid w:val="00B8258E"/>
    <w:rsid w:val="00B82613"/>
    <w:rsid w:val="00B828B5"/>
    <w:rsid w:val="00B82D86"/>
    <w:rsid w:val="00B82ED8"/>
    <w:rsid w:val="00B830CD"/>
    <w:rsid w:val="00B83E12"/>
    <w:rsid w:val="00B83E1B"/>
    <w:rsid w:val="00B83EAD"/>
    <w:rsid w:val="00B840D6"/>
    <w:rsid w:val="00B845D0"/>
    <w:rsid w:val="00B846E8"/>
    <w:rsid w:val="00B84A80"/>
    <w:rsid w:val="00B84E9C"/>
    <w:rsid w:val="00B84F21"/>
    <w:rsid w:val="00B85262"/>
    <w:rsid w:val="00B85522"/>
    <w:rsid w:val="00B857C3"/>
    <w:rsid w:val="00B85D0D"/>
    <w:rsid w:val="00B86204"/>
    <w:rsid w:val="00B86655"/>
    <w:rsid w:val="00B8752E"/>
    <w:rsid w:val="00B87A8B"/>
    <w:rsid w:val="00B9005B"/>
    <w:rsid w:val="00B90102"/>
    <w:rsid w:val="00B9070D"/>
    <w:rsid w:val="00B90739"/>
    <w:rsid w:val="00B90E2A"/>
    <w:rsid w:val="00B90F2A"/>
    <w:rsid w:val="00B9198D"/>
    <w:rsid w:val="00B91DA0"/>
    <w:rsid w:val="00B922CA"/>
    <w:rsid w:val="00B925DF"/>
    <w:rsid w:val="00B929A7"/>
    <w:rsid w:val="00B92D25"/>
    <w:rsid w:val="00B93008"/>
    <w:rsid w:val="00B93844"/>
    <w:rsid w:val="00B93DEB"/>
    <w:rsid w:val="00B93F86"/>
    <w:rsid w:val="00B9406D"/>
    <w:rsid w:val="00B9466E"/>
    <w:rsid w:val="00B94BA7"/>
    <w:rsid w:val="00B94D04"/>
    <w:rsid w:val="00B94E0E"/>
    <w:rsid w:val="00B95B55"/>
    <w:rsid w:val="00B96413"/>
    <w:rsid w:val="00B96906"/>
    <w:rsid w:val="00B976B8"/>
    <w:rsid w:val="00B97CA3"/>
    <w:rsid w:val="00BA0BB4"/>
    <w:rsid w:val="00BA0C92"/>
    <w:rsid w:val="00BA1104"/>
    <w:rsid w:val="00BA138D"/>
    <w:rsid w:val="00BA150E"/>
    <w:rsid w:val="00BA1872"/>
    <w:rsid w:val="00BA1913"/>
    <w:rsid w:val="00BA1EF4"/>
    <w:rsid w:val="00BA25D5"/>
    <w:rsid w:val="00BA28CC"/>
    <w:rsid w:val="00BA2BC9"/>
    <w:rsid w:val="00BA3AF4"/>
    <w:rsid w:val="00BA434A"/>
    <w:rsid w:val="00BA4540"/>
    <w:rsid w:val="00BA4641"/>
    <w:rsid w:val="00BA46B3"/>
    <w:rsid w:val="00BA4A54"/>
    <w:rsid w:val="00BA5393"/>
    <w:rsid w:val="00BA544C"/>
    <w:rsid w:val="00BA5537"/>
    <w:rsid w:val="00BA554A"/>
    <w:rsid w:val="00BA57F3"/>
    <w:rsid w:val="00BA6034"/>
    <w:rsid w:val="00BA61E8"/>
    <w:rsid w:val="00BA634A"/>
    <w:rsid w:val="00BA6A94"/>
    <w:rsid w:val="00BA7205"/>
    <w:rsid w:val="00BA75DD"/>
    <w:rsid w:val="00BA76A9"/>
    <w:rsid w:val="00BA773F"/>
    <w:rsid w:val="00BA7983"/>
    <w:rsid w:val="00BB00D6"/>
    <w:rsid w:val="00BB0595"/>
    <w:rsid w:val="00BB0637"/>
    <w:rsid w:val="00BB0A6E"/>
    <w:rsid w:val="00BB1AD8"/>
    <w:rsid w:val="00BB1BF4"/>
    <w:rsid w:val="00BB2759"/>
    <w:rsid w:val="00BB2F36"/>
    <w:rsid w:val="00BB3057"/>
    <w:rsid w:val="00BB33E0"/>
    <w:rsid w:val="00BB39D0"/>
    <w:rsid w:val="00BB3E2B"/>
    <w:rsid w:val="00BB3E8F"/>
    <w:rsid w:val="00BB4372"/>
    <w:rsid w:val="00BB4629"/>
    <w:rsid w:val="00BB54D6"/>
    <w:rsid w:val="00BB5D1C"/>
    <w:rsid w:val="00BB6552"/>
    <w:rsid w:val="00BB65E0"/>
    <w:rsid w:val="00BB6A47"/>
    <w:rsid w:val="00BB6B9B"/>
    <w:rsid w:val="00BB74E4"/>
    <w:rsid w:val="00BB754F"/>
    <w:rsid w:val="00BB7793"/>
    <w:rsid w:val="00BC0058"/>
    <w:rsid w:val="00BC03C4"/>
    <w:rsid w:val="00BC0646"/>
    <w:rsid w:val="00BC0798"/>
    <w:rsid w:val="00BC07D4"/>
    <w:rsid w:val="00BC0A5D"/>
    <w:rsid w:val="00BC0BE3"/>
    <w:rsid w:val="00BC0C12"/>
    <w:rsid w:val="00BC17DF"/>
    <w:rsid w:val="00BC1AD9"/>
    <w:rsid w:val="00BC1EF2"/>
    <w:rsid w:val="00BC25CE"/>
    <w:rsid w:val="00BC2640"/>
    <w:rsid w:val="00BC26F4"/>
    <w:rsid w:val="00BC2870"/>
    <w:rsid w:val="00BC3019"/>
    <w:rsid w:val="00BC3257"/>
    <w:rsid w:val="00BC32E7"/>
    <w:rsid w:val="00BC370B"/>
    <w:rsid w:val="00BC39E3"/>
    <w:rsid w:val="00BC3AA3"/>
    <w:rsid w:val="00BC44CA"/>
    <w:rsid w:val="00BC4F81"/>
    <w:rsid w:val="00BC4FEA"/>
    <w:rsid w:val="00BC5106"/>
    <w:rsid w:val="00BC5218"/>
    <w:rsid w:val="00BC5670"/>
    <w:rsid w:val="00BC58B9"/>
    <w:rsid w:val="00BC6B4C"/>
    <w:rsid w:val="00BC7809"/>
    <w:rsid w:val="00BC786D"/>
    <w:rsid w:val="00BD003E"/>
    <w:rsid w:val="00BD037E"/>
    <w:rsid w:val="00BD0B8C"/>
    <w:rsid w:val="00BD0E6A"/>
    <w:rsid w:val="00BD10BB"/>
    <w:rsid w:val="00BD1374"/>
    <w:rsid w:val="00BD176D"/>
    <w:rsid w:val="00BD198C"/>
    <w:rsid w:val="00BD2065"/>
    <w:rsid w:val="00BD2F13"/>
    <w:rsid w:val="00BD3056"/>
    <w:rsid w:val="00BD3846"/>
    <w:rsid w:val="00BD3E68"/>
    <w:rsid w:val="00BD4122"/>
    <w:rsid w:val="00BD4C15"/>
    <w:rsid w:val="00BD4E05"/>
    <w:rsid w:val="00BD598A"/>
    <w:rsid w:val="00BD5C7A"/>
    <w:rsid w:val="00BD5FEE"/>
    <w:rsid w:val="00BD61B4"/>
    <w:rsid w:val="00BD69BE"/>
    <w:rsid w:val="00BD723F"/>
    <w:rsid w:val="00BD75B4"/>
    <w:rsid w:val="00BD7D14"/>
    <w:rsid w:val="00BE02B4"/>
    <w:rsid w:val="00BE0AD4"/>
    <w:rsid w:val="00BE0DF2"/>
    <w:rsid w:val="00BE15A6"/>
    <w:rsid w:val="00BE16CB"/>
    <w:rsid w:val="00BE179A"/>
    <w:rsid w:val="00BE28C1"/>
    <w:rsid w:val="00BE2A10"/>
    <w:rsid w:val="00BE2A63"/>
    <w:rsid w:val="00BE2AB9"/>
    <w:rsid w:val="00BE30EA"/>
    <w:rsid w:val="00BE3220"/>
    <w:rsid w:val="00BE3492"/>
    <w:rsid w:val="00BE3B62"/>
    <w:rsid w:val="00BE3BC0"/>
    <w:rsid w:val="00BE432A"/>
    <w:rsid w:val="00BE4B44"/>
    <w:rsid w:val="00BE4DDE"/>
    <w:rsid w:val="00BE4EC9"/>
    <w:rsid w:val="00BE631E"/>
    <w:rsid w:val="00BE6984"/>
    <w:rsid w:val="00BE6BEC"/>
    <w:rsid w:val="00BE77B9"/>
    <w:rsid w:val="00BF0124"/>
    <w:rsid w:val="00BF0CCF"/>
    <w:rsid w:val="00BF0F3E"/>
    <w:rsid w:val="00BF0FC5"/>
    <w:rsid w:val="00BF10BC"/>
    <w:rsid w:val="00BF128F"/>
    <w:rsid w:val="00BF1399"/>
    <w:rsid w:val="00BF1458"/>
    <w:rsid w:val="00BF17A3"/>
    <w:rsid w:val="00BF1902"/>
    <w:rsid w:val="00BF1C07"/>
    <w:rsid w:val="00BF21AC"/>
    <w:rsid w:val="00BF27DB"/>
    <w:rsid w:val="00BF29ED"/>
    <w:rsid w:val="00BF2E53"/>
    <w:rsid w:val="00BF2F26"/>
    <w:rsid w:val="00BF3472"/>
    <w:rsid w:val="00BF352A"/>
    <w:rsid w:val="00BF3669"/>
    <w:rsid w:val="00BF3C0D"/>
    <w:rsid w:val="00BF3FA1"/>
    <w:rsid w:val="00BF451E"/>
    <w:rsid w:val="00BF4574"/>
    <w:rsid w:val="00BF4BC7"/>
    <w:rsid w:val="00BF624B"/>
    <w:rsid w:val="00BF6252"/>
    <w:rsid w:val="00BF6A89"/>
    <w:rsid w:val="00BF711C"/>
    <w:rsid w:val="00BF71B0"/>
    <w:rsid w:val="00BF748E"/>
    <w:rsid w:val="00BF768C"/>
    <w:rsid w:val="00BF787F"/>
    <w:rsid w:val="00BF789B"/>
    <w:rsid w:val="00C00148"/>
    <w:rsid w:val="00C00369"/>
    <w:rsid w:val="00C01707"/>
    <w:rsid w:val="00C01BB1"/>
    <w:rsid w:val="00C03309"/>
    <w:rsid w:val="00C03503"/>
    <w:rsid w:val="00C037E0"/>
    <w:rsid w:val="00C03CB7"/>
    <w:rsid w:val="00C04166"/>
    <w:rsid w:val="00C042F1"/>
    <w:rsid w:val="00C043C8"/>
    <w:rsid w:val="00C04554"/>
    <w:rsid w:val="00C04B58"/>
    <w:rsid w:val="00C054E2"/>
    <w:rsid w:val="00C066B6"/>
    <w:rsid w:val="00C06763"/>
    <w:rsid w:val="00C072FE"/>
    <w:rsid w:val="00C07614"/>
    <w:rsid w:val="00C10849"/>
    <w:rsid w:val="00C10A90"/>
    <w:rsid w:val="00C11ADE"/>
    <w:rsid w:val="00C11CF2"/>
    <w:rsid w:val="00C11F8C"/>
    <w:rsid w:val="00C1245A"/>
    <w:rsid w:val="00C124BA"/>
    <w:rsid w:val="00C1254C"/>
    <w:rsid w:val="00C126E0"/>
    <w:rsid w:val="00C127B7"/>
    <w:rsid w:val="00C128BC"/>
    <w:rsid w:val="00C12E39"/>
    <w:rsid w:val="00C134B0"/>
    <w:rsid w:val="00C13A90"/>
    <w:rsid w:val="00C13D47"/>
    <w:rsid w:val="00C14164"/>
    <w:rsid w:val="00C144D4"/>
    <w:rsid w:val="00C14945"/>
    <w:rsid w:val="00C14C53"/>
    <w:rsid w:val="00C152D3"/>
    <w:rsid w:val="00C15C20"/>
    <w:rsid w:val="00C15D8E"/>
    <w:rsid w:val="00C1649F"/>
    <w:rsid w:val="00C165F9"/>
    <w:rsid w:val="00C17012"/>
    <w:rsid w:val="00C174CF"/>
    <w:rsid w:val="00C174E2"/>
    <w:rsid w:val="00C178FB"/>
    <w:rsid w:val="00C17DF9"/>
    <w:rsid w:val="00C20029"/>
    <w:rsid w:val="00C20083"/>
    <w:rsid w:val="00C201EB"/>
    <w:rsid w:val="00C2041E"/>
    <w:rsid w:val="00C20488"/>
    <w:rsid w:val="00C207EF"/>
    <w:rsid w:val="00C20ACC"/>
    <w:rsid w:val="00C2172C"/>
    <w:rsid w:val="00C21989"/>
    <w:rsid w:val="00C219D0"/>
    <w:rsid w:val="00C21E1F"/>
    <w:rsid w:val="00C22B28"/>
    <w:rsid w:val="00C235F8"/>
    <w:rsid w:val="00C23DAF"/>
    <w:rsid w:val="00C24493"/>
    <w:rsid w:val="00C253DA"/>
    <w:rsid w:val="00C25486"/>
    <w:rsid w:val="00C257B7"/>
    <w:rsid w:val="00C25EB6"/>
    <w:rsid w:val="00C25EED"/>
    <w:rsid w:val="00C25FDB"/>
    <w:rsid w:val="00C26331"/>
    <w:rsid w:val="00C272E8"/>
    <w:rsid w:val="00C2760D"/>
    <w:rsid w:val="00C27F70"/>
    <w:rsid w:val="00C302AE"/>
    <w:rsid w:val="00C30ABC"/>
    <w:rsid w:val="00C30B60"/>
    <w:rsid w:val="00C31820"/>
    <w:rsid w:val="00C31D10"/>
    <w:rsid w:val="00C31FAA"/>
    <w:rsid w:val="00C32419"/>
    <w:rsid w:val="00C325E6"/>
    <w:rsid w:val="00C3283E"/>
    <w:rsid w:val="00C33043"/>
    <w:rsid w:val="00C332F6"/>
    <w:rsid w:val="00C33359"/>
    <w:rsid w:val="00C336C3"/>
    <w:rsid w:val="00C348D6"/>
    <w:rsid w:val="00C34C92"/>
    <w:rsid w:val="00C34D5B"/>
    <w:rsid w:val="00C34EAC"/>
    <w:rsid w:val="00C3504C"/>
    <w:rsid w:val="00C3525E"/>
    <w:rsid w:val="00C35DEA"/>
    <w:rsid w:val="00C36117"/>
    <w:rsid w:val="00C365E7"/>
    <w:rsid w:val="00C3668A"/>
    <w:rsid w:val="00C36E34"/>
    <w:rsid w:val="00C37278"/>
    <w:rsid w:val="00C40388"/>
    <w:rsid w:val="00C404D7"/>
    <w:rsid w:val="00C404EE"/>
    <w:rsid w:val="00C40BCA"/>
    <w:rsid w:val="00C40D3F"/>
    <w:rsid w:val="00C4171B"/>
    <w:rsid w:val="00C42689"/>
    <w:rsid w:val="00C42981"/>
    <w:rsid w:val="00C42988"/>
    <w:rsid w:val="00C42BD4"/>
    <w:rsid w:val="00C42D7F"/>
    <w:rsid w:val="00C435DF"/>
    <w:rsid w:val="00C436F4"/>
    <w:rsid w:val="00C43FF0"/>
    <w:rsid w:val="00C44124"/>
    <w:rsid w:val="00C44641"/>
    <w:rsid w:val="00C44A3E"/>
    <w:rsid w:val="00C44F15"/>
    <w:rsid w:val="00C45B0A"/>
    <w:rsid w:val="00C45EF5"/>
    <w:rsid w:val="00C468E7"/>
    <w:rsid w:val="00C46B7E"/>
    <w:rsid w:val="00C474D6"/>
    <w:rsid w:val="00C47538"/>
    <w:rsid w:val="00C47551"/>
    <w:rsid w:val="00C475C3"/>
    <w:rsid w:val="00C47C84"/>
    <w:rsid w:val="00C5099B"/>
    <w:rsid w:val="00C50A4E"/>
    <w:rsid w:val="00C50D0F"/>
    <w:rsid w:val="00C516DE"/>
    <w:rsid w:val="00C51890"/>
    <w:rsid w:val="00C51C37"/>
    <w:rsid w:val="00C520B1"/>
    <w:rsid w:val="00C522D6"/>
    <w:rsid w:val="00C5256D"/>
    <w:rsid w:val="00C52C52"/>
    <w:rsid w:val="00C53981"/>
    <w:rsid w:val="00C53C8C"/>
    <w:rsid w:val="00C54020"/>
    <w:rsid w:val="00C5406F"/>
    <w:rsid w:val="00C5436A"/>
    <w:rsid w:val="00C54410"/>
    <w:rsid w:val="00C545C5"/>
    <w:rsid w:val="00C54817"/>
    <w:rsid w:val="00C54F35"/>
    <w:rsid w:val="00C55566"/>
    <w:rsid w:val="00C55DAF"/>
    <w:rsid w:val="00C563B4"/>
    <w:rsid w:val="00C56517"/>
    <w:rsid w:val="00C567C8"/>
    <w:rsid w:val="00C56F33"/>
    <w:rsid w:val="00C578A5"/>
    <w:rsid w:val="00C57A01"/>
    <w:rsid w:val="00C57A2D"/>
    <w:rsid w:val="00C57C76"/>
    <w:rsid w:val="00C57DF5"/>
    <w:rsid w:val="00C606D3"/>
    <w:rsid w:val="00C60B07"/>
    <w:rsid w:val="00C6111F"/>
    <w:rsid w:val="00C61256"/>
    <w:rsid w:val="00C61311"/>
    <w:rsid w:val="00C61568"/>
    <w:rsid w:val="00C61CF1"/>
    <w:rsid w:val="00C61D4B"/>
    <w:rsid w:val="00C625D4"/>
    <w:rsid w:val="00C62B0A"/>
    <w:rsid w:val="00C62E19"/>
    <w:rsid w:val="00C62F5D"/>
    <w:rsid w:val="00C637B9"/>
    <w:rsid w:val="00C63A76"/>
    <w:rsid w:val="00C63C52"/>
    <w:rsid w:val="00C63F08"/>
    <w:rsid w:val="00C6473D"/>
    <w:rsid w:val="00C64BC1"/>
    <w:rsid w:val="00C6528C"/>
    <w:rsid w:val="00C65DB1"/>
    <w:rsid w:val="00C661E8"/>
    <w:rsid w:val="00C66214"/>
    <w:rsid w:val="00C66387"/>
    <w:rsid w:val="00C664C4"/>
    <w:rsid w:val="00C66AB3"/>
    <w:rsid w:val="00C66F2B"/>
    <w:rsid w:val="00C670C6"/>
    <w:rsid w:val="00C672C9"/>
    <w:rsid w:val="00C67CF1"/>
    <w:rsid w:val="00C67EEF"/>
    <w:rsid w:val="00C70084"/>
    <w:rsid w:val="00C70850"/>
    <w:rsid w:val="00C7090B"/>
    <w:rsid w:val="00C71296"/>
    <w:rsid w:val="00C714A7"/>
    <w:rsid w:val="00C718DC"/>
    <w:rsid w:val="00C71993"/>
    <w:rsid w:val="00C71F83"/>
    <w:rsid w:val="00C7235B"/>
    <w:rsid w:val="00C7270F"/>
    <w:rsid w:val="00C72DC6"/>
    <w:rsid w:val="00C72E18"/>
    <w:rsid w:val="00C72F49"/>
    <w:rsid w:val="00C731AD"/>
    <w:rsid w:val="00C7350A"/>
    <w:rsid w:val="00C736C3"/>
    <w:rsid w:val="00C7373A"/>
    <w:rsid w:val="00C7380B"/>
    <w:rsid w:val="00C73D52"/>
    <w:rsid w:val="00C73DBD"/>
    <w:rsid w:val="00C74421"/>
    <w:rsid w:val="00C75E53"/>
    <w:rsid w:val="00C75EC1"/>
    <w:rsid w:val="00C75F2F"/>
    <w:rsid w:val="00C75FEE"/>
    <w:rsid w:val="00C765CB"/>
    <w:rsid w:val="00C76C6F"/>
    <w:rsid w:val="00C76F1D"/>
    <w:rsid w:val="00C7710A"/>
    <w:rsid w:val="00C7774D"/>
    <w:rsid w:val="00C77903"/>
    <w:rsid w:val="00C77937"/>
    <w:rsid w:val="00C77A2B"/>
    <w:rsid w:val="00C77C1C"/>
    <w:rsid w:val="00C77CA4"/>
    <w:rsid w:val="00C77CD4"/>
    <w:rsid w:val="00C77D26"/>
    <w:rsid w:val="00C80840"/>
    <w:rsid w:val="00C80BDF"/>
    <w:rsid w:val="00C815DF"/>
    <w:rsid w:val="00C81819"/>
    <w:rsid w:val="00C818BE"/>
    <w:rsid w:val="00C81B02"/>
    <w:rsid w:val="00C82715"/>
    <w:rsid w:val="00C82FEE"/>
    <w:rsid w:val="00C833EA"/>
    <w:rsid w:val="00C8442A"/>
    <w:rsid w:val="00C8463A"/>
    <w:rsid w:val="00C84D39"/>
    <w:rsid w:val="00C85277"/>
    <w:rsid w:val="00C85806"/>
    <w:rsid w:val="00C85D76"/>
    <w:rsid w:val="00C866E7"/>
    <w:rsid w:val="00C87060"/>
    <w:rsid w:val="00C87257"/>
    <w:rsid w:val="00C873AC"/>
    <w:rsid w:val="00C8777A"/>
    <w:rsid w:val="00C87838"/>
    <w:rsid w:val="00C87A15"/>
    <w:rsid w:val="00C87DA6"/>
    <w:rsid w:val="00C87DFE"/>
    <w:rsid w:val="00C900A7"/>
    <w:rsid w:val="00C9030D"/>
    <w:rsid w:val="00C905CD"/>
    <w:rsid w:val="00C906F2"/>
    <w:rsid w:val="00C90BAF"/>
    <w:rsid w:val="00C91600"/>
    <w:rsid w:val="00C91857"/>
    <w:rsid w:val="00C91CF9"/>
    <w:rsid w:val="00C9213B"/>
    <w:rsid w:val="00C9300D"/>
    <w:rsid w:val="00C93120"/>
    <w:rsid w:val="00C93318"/>
    <w:rsid w:val="00C93462"/>
    <w:rsid w:val="00C94384"/>
    <w:rsid w:val="00C945A2"/>
    <w:rsid w:val="00C947AB"/>
    <w:rsid w:val="00C94A34"/>
    <w:rsid w:val="00C94C2B"/>
    <w:rsid w:val="00C94F0A"/>
    <w:rsid w:val="00C94F73"/>
    <w:rsid w:val="00C955C6"/>
    <w:rsid w:val="00C95609"/>
    <w:rsid w:val="00C960E3"/>
    <w:rsid w:val="00C96968"/>
    <w:rsid w:val="00C96B5F"/>
    <w:rsid w:val="00C96F79"/>
    <w:rsid w:val="00C970D8"/>
    <w:rsid w:val="00C9763E"/>
    <w:rsid w:val="00C97CF9"/>
    <w:rsid w:val="00CA03F4"/>
    <w:rsid w:val="00CA0704"/>
    <w:rsid w:val="00CA0DCF"/>
    <w:rsid w:val="00CA0FA4"/>
    <w:rsid w:val="00CA17DD"/>
    <w:rsid w:val="00CA1863"/>
    <w:rsid w:val="00CA1941"/>
    <w:rsid w:val="00CA26CE"/>
    <w:rsid w:val="00CA31B9"/>
    <w:rsid w:val="00CA3463"/>
    <w:rsid w:val="00CA3719"/>
    <w:rsid w:val="00CA3880"/>
    <w:rsid w:val="00CA38E5"/>
    <w:rsid w:val="00CA391D"/>
    <w:rsid w:val="00CA3ACD"/>
    <w:rsid w:val="00CA3ECE"/>
    <w:rsid w:val="00CA4107"/>
    <w:rsid w:val="00CA4F8B"/>
    <w:rsid w:val="00CA5445"/>
    <w:rsid w:val="00CA59EE"/>
    <w:rsid w:val="00CA6910"/>
    <w:rsid w:val="00CA6E84"/>
    <w:rsid w:val="00CA7556"/>
    <w:rsid w:val="00CA7DDF"/>
    <w:rsid w:val="00CA7E35"/>
    <w:rsid w:val="00CB0007"/>
    <w:rsid w:val="00CB09DA"/>
    <w:rsid w:val="00CB0BD9"/>
    <w:rsid w:val="00CB0D8E"/>
    <w:rsid w:val="00CB16FE"/>
    <w:rsid w:val="00CB1A38"/>
    <w:rsid w:val="00CB1CAC"/>
    <w:rsid w:val="00CB1DE8"/>
    <w:rsid w:val="00CB1E3B"/>
    <w:rsid w:val="00CB1F1D"/>
    <w:rsid w:val="00CB4271"/>
    <w:rsid w:val="00CB43E9"/>
    <w:rsid w:val="00CB458C"/>
    <w:rsid w:val="00CB45DB"/>
    <w:rsid w:val="00CB475E"/>
    <w:rsid w:val="00CB554B"/>
    <w:rsid w:val="00CB5690"/>
    <w:rsid w:val="00CB5FDA"/>
    <w:rsid w:val="00CB6038"/>
    <w:rsid w:val="00CB6777"/>
    <w:rsid w:val="00CB6795"/>
    <w:rsid w:val="00CB6A5B"/>
    <w:rsid w:val="00CB6B41"/>
    <w:rsid w:val="00CB6B79"/>
    <w:rsid w:val="00CB707F"/>
    <w:rsid w:val="00CB71F8"/>
    <w:rsid w:val="00CB7233"/>
    <w:rsid w:val="00CB770E"/>
    <w:rsid w:val="00CC049C"/>
    <w:rsid w:val="00CC06CC"/>
    <w:rsid w:val="00CC0D2F"/>
    <w:rsid w:val="00CC180A"/>
    <w:rsid w:val="00CC1B41"/>
    <w:rsid w:val="00CC21FA"/>
    <w:rsid w:val="00CC26DB"/>
    <w:rsid w:val="00CC2813"/>
    <w:rsid w:val="00CC2C5F"/>
    <w:rsid w:val="00CC300C"/>
    <w:rsid w:val="00CC3340"/>
    <w:rsid w:val="00CC35AE"/>
    <w:rsid w:val="00CC37A4"/>
    <w:rsid w:val="00CC3D83"/>
    <w:rsid w:val="00CC3DAA"/>
    <w:rsid w:val="00CC4C2C"/>
    <w:rsid w:val="00CC5057"/>
    <w:rsid w:val="00CC555C"/>
    <w:rsid w:val="00CC57DD"/>
    <w:rsid w:val="00CC57E8"/>
    <w:rsid w:val="00CC5C57"/>
    <w:rsid w:val="00CC5FBE"/>
    <w:rsid w:val="00CC6380"/>
    <w:rsid w:val="00CC6F95"/>
    <w:rsid w:val="00CC7D2D"/>
    <w:rsid w:val="00CD078F"/>
    <w:rsid w:val="00CD121E"/>
    <w:rsid w:val="00CD185D"/>
    <w:rsid w:val="00CD1DAF"/>
    <w:rsid w:val="00CD25C4"/>
    <w:rsid w:val="00CD25DD"/>
    <w:rsid w:val="00CD28F0"/>
    <w:rsid w:val="00CD2F8F"/>
    <w:rsid w:val="00CD30C8"/>
    <w:rsid w:val="00CD30E9"/>
    <w:rsid w:val="00CD3104"/>
    <w:rsid w:val="00CD327F"/>
    <w:rsid w:val="00CD3ED8"/>
    <w:rsid w:val="00CD4334"/>
    <w:rsid w:val="00CD497A"/>
    <w:rsid w:val="00CD4BBB"/>
    <w:rsid w:val="00CD596C"/>
    <w:rsid w:val="00CD5E7F"/>
    <w:rsid w:val="00CD6325"/>
    <w:rsid w:val="00CD6959"/>
    <w:rsid w:val="00CD708A"/>
    <w:rsid w:val="00CD7412"/>
    <w:rsid w:val="00CD761D"/>
    <w:rsid w:val="00CD76B5"/>
    <w:rsid w:val="00CD78B9"/>
    <w:rsid w:val="00CD7CD0"/>
    <w:rsid w:val="00CE0881"/>
    <w:rsid w:val="00CE1720"/>
    <w:rsid w:val="00CE1876"/>
    <w:rsid w:val="00CE1C0A"/>
    <w:rsid w:val="00CE1D01"/>
    <w:rsid w:val="00CE1F0D"/>
    <w:rsid w:val="00CE2323"/>
    <w:rsid w:val="00CE2346"/>
    <w:rsid w:val="00CE2E2D"/>
    <w:rsid w:val="00CE3295"/>
    <w:rsid w:val="00CE343E"/>
    <w:rsid w:val="00CE35C0"/>
    <w:rsid w:val="00CE3CA1"/>
    <w:rsid w:val="00CE440A"/>
    <w:rsid w:val="00CE456A"/>
    <w:rsid w:val="00CE4779"/>
    <w:rsid w:val="00CE49DD"/>
    <w:rsid w:val="00CE5399"/>
    <w:rsid w:val="00CE5591"/>
    <w:rsid w:val="00CE66CC"/>
    <w:rsid w:val="00CE6BB3"/>
    <w:rsid w:val="00CE6F0F"/>
    <w:rsid w:val="00CE7299"/>
    <w:rsid w:val="00CE7C80"/>
    <w:rsid w:val="00CF002F"/>
    <w:rsid w:val="00CF0134"/>
    <w:rsid w:val="00CF0246"/>
    <w:rsid w:val="00CF07CE"/>
    <w:rsid w:val="00CF085D"/>
    <w:rsid w:val="00CF186E"/>
    <w:rsid w:val="00CF2483"/>
    <w:rsid w:val="00CF24E2"/>
    <w:rsid w:val="00CF2B7B"/>
    <w:rsid w:val="00CF3262"/>
    <w:rsid w:val="00CF370B"/>
    <w:rsid w:val="00CF393D"/>
    <w:rsid w:val="00CF3CF9"/>
    <w:rsid w:val="00CF3DE8"/>
    <w:rsid w:val="00CF3E1A"/>
    <w:rsid w:val="00CF4ABD"/>
    <w:rsid w:val="00CF4CF2"/>
    <w:rsid w:val="00CF5241"/>
    <w:rsid w:val="00CF5A53"/>
    <w:rsid w:val="00CF5D28"/>
    <w:rsid w:val="00CF60B0"/>
    <w:rsid w:val="00CF68B8"/>
    <w:rsid w:val="00CF6ACE"/>
    <w:rsid w:val="00CF6EAD"/>
    <w:rsid w:val="00CF6F1E"/>
    <w:rsid w:val="00D001F9"/>
    <w:rsid w:val="00D001FE"/>
    <w:rsid w:val="00D0036E"/>
    <w:rsid w:val="00D00BB7"/>
    <w:rsid w:val="00D01121"/>
    <w:rsid w:val="00D01539"/>
    <w:rsid w:val="00D015A3"/>
    <w:rsid w:val="00D01AA3"/>
    <w:rsid w:val="00D01EAD"/>
    <w:rsid w:val="00D01EF4"/>
    <w:rsid w:val="00D01F50"/>
    <w:rsid w:val="00D02161"/>
    <w:rsid w:val="00D022D1"/>
    <w:rsid w:val="00D035B9"/>
    <w:rsid w:val="00D040B7"/>
    <w:rsid w:val="00D04944"/>
    <w:rsid w:val="00D04B75"/>
    <w:rsid w:val="00D05143"/>
    <w:rsid w:val="00D058AB"/>
    <w:rsid w:val="00D060FF"/>
    <w:rsid w:val="00D064E8"/>
    <w:rsid w:val="00D06546"/>
    <w:rsid w:val="00D06572"/>
    <w:rsid w:val="00D065CD"/>
    <w:rsid w:val="00D06D08"/>
    <w:rsid w:val="00D0724B"/>
    <w:rsid w:val="00D076C3"/>
    <w:rsid w:val="00D07D6A"/>
    <w:rsid w:val="00D10239"/>
    <w:rsid w:val="00D10949"/>
    <w:rsid w:val="00D10C0B"/>
    <w:rsid w:val="00D10D18"/>
    <w:rsid w:val="00D11855"/>
    <w:rsid w:val="00D12325"/>
    <w:rsid w:val="00D12761"/>
    <w:rsid w:val="00D12901"/>
    <w:rsid w:val="00D12E15"/>
    <w:rsid w:val="00D12F10"/>
    <w:rsid w:val="00D13563"/>
    <w:rsid w:val="00D13C31"/>
    <w:rsid w:val="00D14487"/>
    <w:rsid w:val="00D14AA5"/>
    <w:rsid w:val="00D15930"/>
    <w:rsid w:val="00D15E7E"/>
    <w:rsid w:val="00D16058"/>
    <w:rsid w:val="00D16680"/>
    <w:rsid w:val="00D166E5"/>
    <w:rsid w:val="00D16FDD"/>
    <w:rsid w:val="00D17E32"/>
    <w:rsid w:val="00D17F82"/>
    <w:rsid w:val="00D20016"/>
    <w:rsid w:val="00D207A7"/>
    <w:rsid w:val="00D2279F"/>
    <w:rsid w:val="00D22AF1"/>
    <w:rsid w:val="00D22D94"/>
    <w:rsid w:val="00D22E93"/>
    <w:rsid w:val="00D23E0A"/>
    <w:rsid w:val="00D242DA"/>
    <w:rsid w:val="00D247C9"/>
    <w:rsid w:val="00D247EC"/>
    <w:rsid w:val="00D24ABF"/>
    <w:rsid w:val="00D25C69"/>
    <w:rsid w:val="00D26448"/>
    <w:rsid w:val="00D264CE"/>
    <w:rsid w:val="00D26670"/>
    <w:rsid w:val="00D2670E"/>
    <w:rsid w:val="00D26856"/>
    <w:rsid w:val="00D26910"/>
    <w:rsid w:val="00D26B26"/>
    <w:rsid w:val="00D26B63"/>
    <w:rsid w:val="00D27A8A"/>
    <w:rsid w:val="00D27B8B"/>
    <w:rsid w:val="00D27EF9"/>
    <w:rsid w:val="00D30073"/>
    <w:rsid w:val="00D306B4"/>
    <w:rsid w:val="00D308C2"/>
    <w:rsid w:val="00D30CF0"/>
    <w:rsid w:val="00D31681"/>
    <w:rsid w:val="00D3191C"/>
    <w:rsid w:val="00D31B6E"/>
    <w:rsid w:val="00D3232B"/>
    <w:rsid w:val="00D3239F"/>
    <w:rsid w:val="00D324A4"/>
    <w:rsid w:val="00D3250C"/>
    <w:rsid w:val="00D328F6"/>
    <w:rsid w:val="00D32B0B"/>
    <w:rsid w:val="00D332F5"/>
    <w:rsid w:val="00D336E2"/>
    <w:rsid w:val="00D33D8C"/>
    <w:rsid w:val="00D345D4"/>
    <w:rsid w:val="00D3462C"/>
    <w:rsid w:val="00D3472C"/>
    <w:rsid w:val="00D34DEB"/>
    <w:rsid w:val="00D34FE0"/>
    <w:rsid w:val="00D35039"/>
    <w:rsid w:val="00D35072"/>
    <w:rsid w:val="00D35198"/>
    <w:rsid w:val="00D3540B"/>
    <w:rsid w:val="00D35420"/>
    <w:rsid w:val="00D3584B"/>
    <w:rsid w:val="00D35A85"/>
    <w:rsid w:val="00D35F97"/>
    <w:rsid w:val="00D360FA"/>
    <w:rsid w:val="00D36103"/>
    <w:rsid w:val="00D36964"/>
    <w:rsid w:val="00D37181"/>
    <w:rsid w:val="00D37449"/>
    <w:rsid w:val="00D37754"/>
    <w:rsid w:val="00D379D1"/>
    <w:rsid w:val="00D37A1A"/>
    <w:rsid w:val="00D37A20"/>
    <w:rsid w:val="00D37B06"/>
    <w:rsid w:val="00D37E45"/>
    <w:rsid w:val="00D4008B"/>
    <w:rsid w:val="00D4081B"/>
    <w:rsid w:val="00D40E1A"/>
    <w:rsid w:val="00D413C3"/>
    <w:rsid w:val="00D41537"/>
    <w:rsid w:val="00D41633"/>
    <w:rsid w:val="00D41CBE"/>
    <w:rsid w:val="00D42240"/>
    <w:rsid w:val="00D427C3"/>
    <w:rsid w:val="00D42D99"/>
    <w:rsid w:val="00D42EB8"/>
    <w:rsid w:val="00D430A9"/>
    <w:rsid w:val="00D43262"/>
    <w:rsid w:val="00D43D3C"/>
    <w:rsid w:val="00D43DAC"/>
    <w:rsid w:val="00D43E0B"/>
    <w:rsid w:val="00D44069"/>
    <w:rsid w:val="00D441E2"/>
    <w:rsid w:val="00D44932"/>
    <w:rsid w:val="00D450DE"/>
    <w:rsid w:val="00D46111"/>
    <w:rsid w:val="00D4662F"/>
    <w:rsid w:val="00D466E4"/>
    <w:rsid w:val="00D46AE4"/>
    <w:rsid w:val="00D46C60"/>
    <w:rsid w:val="00D46F1B"/>
    <w:rsid w:val="00D475FB"/>
    <w:rsid w:val="00D47C16"/>
    <w:rsid w:val="00D502AF"/>
    <w:rsid w:val="00D50546"/>
    <w:rsid w:val="00D50764"/>
    <w:rsid w:val="00D507B5"/>
    <w:rsid w:val="00D5089E"/>
    <w:rsid w:val="00D50BC2"/>
    <w:rsid w:val="00D50C12"/>
    <w:rsid w:val="00D50D15"/>
    <w:rsid w:val="00D51034"/>
    <w:rsid w:val="00D5104E"/>
    <w:rsid w:val="00D514A9"/>
    <w:rsid w:val="00D516C9"/>
    <w:rsid w:val="00D51A77"/>
    <w:rsid w:val="00D51C4B"/>
    <w:rsid w:val="00D5267B"/>
    <w:rsid w:val="00D53649"/>
    <w:rsid w:val="00D53830"/>
    <w:rsid w:val="00D53939"/>
    <w:rsid w:val="00D540B2"/>
    <w:rsid w:val="00D54FB3"/>
    <w:rsid w:val="00D55889"/>
    <w:rsid w:val="00D55967"/>
    <w:rsid w:val="00D56B5F"/>
    <w:rsid w:val="00D56CED"/>
    <w:rsid w:val="00D57A3F"/>
    <w:rsid w:val="00D57AF0"/>
    <w:rsid w:val="00D6056E"/>
    <w:rsid w:val="00D6067C"/>
    <w:rsid w:val="00D60A81"/>
    <w:rsid w:val="00D60B62"/>
    <w:rsid w:val="00D60EE6"/>
    <w:rsid w:val="00D6166B"/>
    <w:rsid w:val="00D617CA"/>
    <w:rsid w:val="00D61815"/>
    <w:rsid w:val="00D62470"/>
    <w:rsid w:val="00D627B3"/>
    <w:rsid w:val="00D627E3"/>
    <w:rsid w:val="00D62ECD"/>
    <w:rsid w:val="00D63B75"/>
    <w:rsid w:val="00D63CA1"/>
    <w:rsid w:val="00D63EDA"/>
    <w:rsid w:val="00D64426"/>
    <w:rsid w:val="00D64475"/>
    <w:rsid w:val="00D65D6C"/>
    <w:rsid w:val="00D65D78"/>
    <w:rsid w:val="00D65E34"/>
    <w:rsid w:val="00D65EEE"/>
    <w:rsid w:val="00D66226"/>
    <w:rsid w:val="00D664DE"/>
    <w:rsid w:val="00D66AAA"/>
    <w:rsid w:val="00D66B04"/>
    <w:rsid w:val="00D674B5"/>
    <w:rsid w:val="00D67815"/>
    <w:rsid w:val="00D67BC5"/>
    <w:rsid w:val="00D7021B"/>
    <w:rsid w:val="00D70D33"/>
    <w:rsid w:val="00D70FB4"/>
    <w:rsid w:val="00D71611"/>
    <w:rsid w:val="00D71862"/>
    <w:rsid w:val="00D71932"/>
    <w:rsid w:val="00D71E7F"/>
    <w:rsid w:val="00D71FBA"/>
    <w:rsid w:val="00D7239B"/>
    <w:rsid w:val="00D72648"/>
    <w:rsid w:val="00D729B4"/>
    <w:rsid w:val="00D73077"/>
    <w:rsid w:val="00D73439"/>
    <w:rsid w:val="00D736A2"/>
    <w:rsid w:val="00D737C8"/>
    <w:rsid w:val="00D73A17"/>
    <w:rsid w:val="00D73C57"/>
    <w:rsid w:val="00D742FF"/>
    <w:rsid w:val="00D743E4"/>
    <w:rsid w:val="00D74911"/>
    <w:rsid w:val="00D749C8"/>
    <w:rsid w:val="00D74DF8"/>
    <w:rsid w:val="00D751DB"/>
    <w:rsid w:val="00D752C2"/>
    <w:rsid w:val="00D754DD"/>
    <w:rsid w:val="00D758B3"/>
    <w:rsid w:val="00D75AC7"/>
    <w:rsid w:val="00D75E08"/>
    <w:rsid w:val="00D76171"/>
    <w:rsid w:val="00D76588"/>
    <w:rsid w:val="00D7663D"/>
    <w:rsid w:val="00D76ADC"/>
    <w:rsid w:val="00D76DD7"/>
    <w:rsid w:val="00D7726F"/>
    <w:rsid w:val="00D77413"/>
    <w:rsid w:val="00D77594"/>
    <w:rsid w:val="00D77B06"/>
    <w:rsid w:val="00D801D8"/>
    <w:rsid w:val="00D802BF"/>
    <w:rsid w:val="00D8042A"/>
    <w:rsid w:val="00D8088A"/>
    <w:rsid w:val="00D80B04"/>
    <w:rsid w:val="00D80FE9"/>
    <w:rsid w:val="00D81000"/>
    <w:rsid w:val="00D8135C"/>
    <w:rsid w:val="00D81F10"/>
    <w:rsid w:val="00D82531"/>
    <w:rsid w:val="00D82798"/>
    <w:rsid w:val="00D82BF2"/>
    <w:rsid w:val="00D838BD"/>
    <w:rsid w:val="00D841CE"/>
    <w:rsid w:val="00D84A57"/>
    <w:rsid w:val="00D84AE1"/>
    <w:rsid w:val="00D856C3"/>
    <w:rsid w:val="00D86F68"/>
    <w:rsid w:val="00D86FC8"/>
    <w:rsid w:val="00D8726B"/>
    <w:rsid w:val="00D87307"/>
    <w:rsid w:val="00D874AE"/>
    <w:rsid w:val="00D874DF"/>
    <w:rsid w:val="00D8772D"/>
    <w:rsid w:val="00D87A12"/>
    <w:rsid w:val="00D87C5D"/>
    <w:rsid w:val="00D87D2C"/>
    <w:rsid w:val="00D90298"/>
    <w:rsid w:val="00D90B0A"/>
    <w:rsid w:val="00D91102"/>
    <w:rsid w:val="00D91973"/>
    <w:rsid w:val="00D91C20"/>
    <w:rsid w:val="00D92C1D"/>
    <w:rsid w:val="00D930E1"/>
    <w:rsid w:val="00D9354D"/>
    <w:rsid w:val="00D93638"/>
    <w:rsid w:val="00D93CC1"/>
    <w:rsid w:val="00D93FB5"/>
    <w:rsid w:val="00D9415C"/>
    <w:rsid w:val="00D942CC"/>
    <w:rsid w:val="00D944E4"/>
    <w:rsid w:val="00D94592"/>
    <w:rsid w:val="00D947FC"/>
    <w:rsid w:val="00D94D87"/>
    <w:rsid w:val="00D94E02"/>
    <w:rsid w:val="00D9544B"/>
    <w:rsid w:val="00D95B31"/>
    <w:rsid w:val="00D95DCC"/>
    <w:rsid w:val="00D962DC"/>
    <w:rsid w:val="00D967DC"/>
    <w:rsid w:val="00D9740B"/>
    <w:rsid w:val="00D97A40"/>
    <w:rsid w:val="00D97E63"/>
    <w:rsid w:val="00DA08AD"/>
    <w:rsid w:val="00DA09BC"/>
    <w:rsid w:val="00DA180C"/>
    <w:rsid w:val="00DA18A2"/>
    <w:rsid w:val="00DA22D8"/>
    <w:rsid w:val="00DA237E"/>
    <w:rsid w:val="00DA26F1"/>
    <w:rsid w:val="00DA3B71"/>
    <w:rsid w:val="00DA3E7B"/>
    <w:rsid w:val="00DA3F17"/>
    <w:rsid w:val="00DA4054"/>
    <w:rsid w:val="00DA418E"/>
    <w:rsid w:val="00DA4419"/>
    <w:rsid w:val="00DA451D"/>
    <w:rsid w:val="00DA470D"/>
    <w:rsid w:val="00DA47A1"/>
    <w:rsid w:val="00DA47A8"/>
    <w:rsid w:val="00DA4A78"/>
    <w:rsid w:val="00DA4A96"/>
    <w:rsid w:val="00DA4CC5"/>
    <w:rsid w:val="00DA555F"/>
    <w:rsid w:val="00DA56DB"/>
    <w:rsid w:val="00DA6452"/>
    <w:rsid w:val="00DA6931"/>
    <w:rsid w:val="00DA6B51"/>
    <w:rsid w:val="00DA6D44"/>
    <w:rsid w:val="00DA6FE9"/>
    <w:rsid w:val="00DA71F0"/>
    <w:rsid w:val="00DA7215"/>
    <w:rsid w:val="00DA72A4"/>
    <w:rsid w:val="00DA76AF"/>
    <w:rsid w:val="00DA7925"/>
    <w:rsid w:val="00DA7C5A"/>
    <w:rsid w:val="00DB02DE"/>
    <w:rsid w:val="00DB031E"/>
    <w:rsid w:val="00DB040B"/>
    <w:rsid w:val="00DB07C1"/>
    <w:rsid w:val="00DB09FF"/>
    <w:rsid w:val="00DB0AB8"/>
    <w:rsid w:val="00DB0B64"/>
    <w:rsid w:val="00DB0D2A"/>
    <w:rsid w:val="00DB1011"/>
    <w:rsid w:val="00DB11CD"/>
    <w:rsid w:val="00DB11DD"/>
    <w:rsid w:val="00DB13C3"/>
    <w:rsid w:val="00DB1DAB"/>
    <w:rsid w:val="00DB1DBD"/>
    <w:rsid w:val="00DB20A8"/>
    <w:rsid w:val="00DB2446"/>
    <w:rsid w:val="00DB26F6"/>
    <w:rsid w:val="00DB32A5"/>
    <w:rsid w:val="00DB39D4"/>
    <w:rsid w:val="00DB3A47"/>
    <w:rsid w:val="00DB42B3"/>
    <w:rsid w:val="00DB4338"/>
    <w:rsid w:val="00DB46D0"/>
    <w:rsid w:val="00DB46DF"/>
    <w:rsid w:val="00DB49B6"/>
    <w:rsid w:val="00DB4B54"/>
    <w:rsid w:val="00DB4E06"/>
    <w:rsid w:val="00DB4EF2"/>
    <w:rsid w:val="00DB5220"/>
    <w:rsid w:val="00DB576B"/>
    <w:rsid w:val="00DB6267"/>
    <w:rsid w:val="00DB6A80"/>
    <w:rsid w:val="00DB6C06"/>
    <w:rsid w:val="00DB6DC7"/>
    <w:rsid w:val="00DB6EC3"/>
    <w:rsid w:val="00DB7B06"/>
    <w:rsid w:val="00DB7C0A"/>
    <w:rsid w:val="00DC0077"/>
    <w:rsid w:val="00DC043D"/>
    <w:rsid w:val="00DC0CF3"/>
    <w:rsid w:val="00DC0E39"/>
    <w:rsid w:val="00DC20A0"/>
    <w:rsid w:val="00DC2458"/>
    <w:rsid w:val="00DC2505"/>
    <w:rsid w:val="00DC26C5"/>
    <w:rsid w:val="00DC318A"/>
    <w:rsid w:val="00DC34D0"/>
    <w:rsid w:val="00DC3722"/>
    <w:rsid w:val="00DC3A9D"/>
    <w:rsid w:val="00DC4004"/>
    <w:rsid w:val="00DC41D6"/>
    <w:rsid w:val="00DC4243"/>
    <w:rsid w:val="00DC4EC4"/>
    <w:rsid w:val="00DC5584"/>
    <w:rsid w:val="00DC5AFF"/>
    <w:rsid w:val="00DC5FCB"/>
    <w:rsid w:val="00DC6585"/>
    <w:rsid w:val="00DC6C1E"/>
    <w:rsid w:val="00DC7255"/>
    <w:rsid w:val="00DC72CE"/>
    <w:rsid w:val="00DC74A5"/>
    <w:rsid w:val="00DC7951"/>
    <w:rsid w:val="00DC7EB7"/>
    <w:rsid w:val="00DD01D4"/>
    <w:rsid w:val="00DD1C4B"/>
    <w:rsid w:val="00DD1DFA"/>
    <w:rsid w:val="00DD1F7B"/>
    <w:rsid w:val="00DD229E"/>
    <w:rsid w:val="00DD2421"/>
    <w:rsid w:val="00DD2AF0"/>
    <w:rsid w:val="00DD2FD4"/>
    <w:rsid w:val="00DD3029"/>
    <w:rsid w:val="00DD4CE7"/>
    <w:rsid w:val="00DD50F6"/>
    <w:rsid w:val="00DD54AA"/>
    <w:rsid w:val="00DD556B"/>
    <w:rsid w:val="00DD55E0"/>
    <w:rsid w:val="00DD5884"/>
    <w:rsid w:val="00DD5923"/>
    <w:rsid w:val="00DD59A6"/>
    <w:rsid w:val="00DD5B6D"/>
    <w:rsid w:val="00DD5EF3"/>
    <w:rsid w:val="00DD6B4C"/>
    <w:rsid w:val="00DD76D9"/>
    <w:rsid w:val="00DD7D80"/>
    <w:rsid w:val="00DD7F6C"/>
    <w:rsid w:val="00DE00AA"/>
    <w:rsid w:val="00DE0128"/>
    <w:rsid w:val="00DE02FF"/>
    <w:rsid w:val="00DE0C91"/>
    <w:rsid w:val="00DE106F"/>
    <w:rsid w:val="00DE18A3"/>
    <w:rsid w:val="00DE1904"/>
    <w:rsid w:val="00DE1D0B"/>
    <w:rsid w:val="00DE1DAA"/>
    <w:rsid w:val="00DE2179"/>
    <w:rsid w:val="00DE2A76"/>
    <w:rsid w:val="00DE2CC0"/>
    <w:rsid w:val="00DE310A"/>
    <w:rsid w:val="00DE3DBB"/>
    <w:rsid w:val="00DE41DF"/>
    <w:rsid w:val="00DE43A2"/>
    <w:rsid w:val="00DE4A74"/>
    <w:rsid w:val="00DE4B05"/>
    <w:rsid w:val="00DE4EE9"/>
    <w:rsid w:val="00DE541C"/>
    <w:rsid w:val="00DE5445"/>
    <w:rsid w:val="00DE5910"/>
    <w:rsid w:val="00DE5A38"/>
    <w:rsid w:val="00DE6398"/>
    <w:rsid w:val="00DE6615"/>
    <w:rsid w:val="00DE6851"/>
    <w:rsid w:val="00DE6B53"/>
    <w:rsid w:val="00DE737B"/>
    <w:rsid w:val="00DF0108"/>
    <w:rsid w:val="00DF0388"/>
    <w:rsid w:val="00DF04CD"/>
    <w:rsid w:val="00DF077E"/>
    <w:rsid w:val="00DF0AEC"/>
    <w:rsid w:val="00DF0FD8"/>
    <w:rsid w:val="00DF100B"/>
    <w:rsid w:val="00DF11B7"/>
    <w:rsid w:val="00DF1950"/>
    <w:rsid w:val="00DF39CE"/>
    <w:rsid w:val="00DF3EE5"/>
    <w:rsid w:val="00DF4359"/>
    <w:rsid w:val="00DF4A88"/>
    <w:rsid w:val="00DF4C13"/>
    <w:rsid w:val="00DF5F62"/>
    <w:rsid w:val="00DF6737"/>
    <w:rsid w:val="00DF6DDC"/>
    <w:rsid w:val="00DF73C1"/>
    <w:rsid w:val="00DF7511"/>
    <w:rsid w:val="00DF7751"/>
    <w:rsid w:val="00E008E1"/>
    <w:rsid w:val="00E009B1"/>
    <w:rsid w:val="00E00BC3"/>
    <w:rsid w:val="00E011D7"/>
    <w:rsid w:val="00E02290"/>
    <w:rsid w:val="00E02ACF"/>
    <w:rsid w:val="00E02D61"/>
    <w:rsid w:val="00E031BB"/>
    <w:rsid w:val="00E0361F"/>
    <w:rsid w:val="00E0394B"/>
    <w:rsid w:val="00E03D8E"/>
    <w:rsid w:val="00E0417B"/>
    <w:rsid w:val="00E0457E"/>
    <w:rsid w:val="00E04638"/>
    <w:rsid w:val="00E046C5"/>
    <w:rsid w:val="00E047DB"/>
    <w:rsid w:val="00E04AED"/>
    <w:rsid w:val="00E0576C"/>
    <w:rsid w:val="00E05C39"/>
    <w:rsid w:val="00E05EBF"/>
    <w:rsid w:val="00E06648"/>
    <w:rsid w:val="00E06763"/>
    <w:rsid w:val="00E068BC"/>
    <w:rsid w:val="00E06E7A"/>
    <w:rsid w:val="00E070B4"/>
    <w:rsid w:val="00E073F0"/>
    <w:rsid w:val="00E07D86"/>
    <w:rsid w:val="00E100AD"/>
    <w:rsid w:val="00E10761"/>
    <w:rsid w:val="00E10A2E"/>
    <w:rsid w:val="00E10EB9"/>
    <w:rsid w:val="00E11481"/>
    <w:rsid w:val="00E11D7A"/>
    <w:rsid w:val="00E11EEB"/>
    <w:rsid w:val="00E12226"/>
    <w:rsid w:val="00E128F2"/>
    <w:rsid w:val="00E13E5A"/>
    <w:rsid w:val="00E13EE4"/>
    <w:rsid w:val="00E16205"/>
    <w:rsid w:val="00E16239"/>
    <w:rsid w:val="00E16463"/>
    <w:rsid w:val="00E16B9F"/>
    <w:rsid w:val="00E16D00"/>
    <w:rsid w:val="00E16F82"/>
    <w:rsid w:val="00E1725A"/>
    <w:rsid w:val="00E17AC3"/>
    <w:rsid w:val="00E17F6F"/>
    <w:rsid w:val="00E20103"/>
    <w:rsid w:val="00E2059B"/>
    <w:rsid w:val="00E20B20"/>
    <w:rsid w:val="00E210CC"/>
    <w:rsid w:val="00E21848"/>
    <w:rsid w:val="00E22698"/>
    <w:rsid w:val="00E228B2"/>
    <w:rsid w:val="00E2332F"/>
    <w:rsid w:val="00E2388C"/>
    <w:rsid w:val="00E239D1"/>
    <w:rsid w:val="00E23A4C"/>
    <w:rsid w:val="00E23C94"/>
    <w:rsid w:val="00E2402C"/>
    <w:rsid w:val="00E240DA"/>
    <w:rsid w:val="00E241F8"/>
    <w:rsid w:val="00E246B9"/>
    <w:rsid w:val="00E24A4B"/>
    <w:rsid w:val="00E24B35"/>
    <w:rsid w:val="00E24C4C"/>
    <w:rsid w:val="00E250C5"/>
    <w:rsid w:val="00E258C5"/>
    <w:rsid w:val="00E262C9"/>
    <w:rsid w:val="00E26727"/>
    <w:rsid w:val="00E26966"/>
    <w:rsid w:val="00E26970"/>
    <w:rsid w:val="00E26B1A"/>
    <w:rsid w:val="00E2728F"/>
    <w:rsid w:val="00E27791"/>
    <w:rsid w:val="00E27E97"/>
    <w:rsid w:val="00E30BFD"/>
    <w:rsid w:val="00E30F2D"/>
    <w:rsid w:val="00E319D2"/>
    <w:rsid w:val="00E319DB"/>
    <w:rsid w:val="00E31AFC"/>
    <w:rsid w:val="00E3250F"/>
    <w:rsid w:val="00E325AB"/>
    <w:rsid w:val="00E32EAE"/>
    <w:rsid w:val="00E33233"/>
    <w:rsid w:val="00E3409E"/>
    <w:rsid w:val="00E3497D"/>
    <w:rsid w:val="00E34F76"/>
    <w:rsid w:val="00E350CB"/>
    <w:rsid w:val="00E35629"/>
    <w:rsid w:val="00E35864"/>
    <w:rsid w:val="00E37707"/>
    <w:rsid w:val="00E37BE5"/>
    <w:rsid w:val="00E40E2E"/>
    <w:rsid w:val="00E41A27"/>
    <w:rsid w:val="00E41AB4"/>
    <w:rsid w:val="00E42669"/>
    <w:rsid w:val="00E42737"/>
    <w:rsid w:val="00E4273F"/>
    <w:rsid w:val="00E42C63"/>
    <w:rsid w:val="00E43247"/>
    <w:rsid w:val="00E43B3A"/>
    <w:rsid w:val="00E43B8C"/>
    <w:rsid w:val="00E44906"/>
    <w:rsid w:val="00E45244"/>
    <w:rsid w:val="00E4525D"/>
    <w:rsid w:val="00E45435"/>
    <w:rsid w:val="00E45985"/>
    <w:rsid w:val="00E45A3D"/>
    <w:rsid w:val="00E45A4F"/>
    <w:rsid w:val="00E45C77"/>
    <w:rsid w:val="00E4608B"/>
    <w:rsid w:val="00E46D7F"/>
    <w:rsid w:val="00E47E37"/>
    <w:rsid w:val="00E501D3"/>
    <w:rsid w:val="00E50915"/>
    <w:rsid w:val="00E509D6"/>
    <w:rsid w:val="00E518A5"/>
    <w:rsid w:val="00E51B4F"/>
    <w:rsid w:val="00E5302E"/>
    <w:rsid w:val="00E5340E"/>
    <w:rsid w:val="00E534E0"/>
    <w:rsid w:val="00E53A01"/>
    <w:rsid w:val="00E53F70"/>
    <w:rsid w:val="00E5431D"/>
    <w:rsid w:val="00E54B8F"/>
    <w:rsid w:val="00E54E13"/>
    <w:rsid w:val="00E54E2F"/>
    <w:rsid w:val="00E554F3"/>
    <w:rsid w:val="00E55B2F"/>
    <w:rsid w:val="00E56106"/>
    <w:rsid w:val="00E564C4"/>
    <w:rsid w:val="00E567C9"/>
    <w:rsid w:val="00E56B98"/>
    <w:rsid w:val="00E570B8"/>
    <w:rsid w:val="00E57E1A"/>
    <w:rsid w:val="00E604C4"/>
    <w:rsid w:val="00E605F3"/>
    <w:rsid w:val="00E60809"/>
    <w:rsid w:val="00E60C65"/>
    <w:rsid w:val="00E6101C"/>
    <w:rsid w:val="00E61300"/>
    <w:rsid w:val="00E6193F"/>
    <w:rsid w:val="00E628A6"/>
    <w:rsid w:val="00E62AB0"/>
    <w:rsid w:val="00E62D42"/>
    <w:rsid w:val="00E630F7"/>
    <w:rsid w:val="00E63279"/>
    <w:rsid w:val="00E635B9"/>
    <w:rsid w:val="00E63823"/>
    <w:rsid w:val="00E6390F"/>
    <w:rsid w:val="00E63C7D"/>
    <w:rsid w:val="00E64806"/>
    <w:rsid w:val="00E64833"/>
    <w:rsid w:val="00E6529A"/>
    <w:rsid w:val="00E65BE3"/>
    <w:rsid w:val="00E65D15"/>
    <w:rsid w:val="00E66B3F"/>
    <w:rsid w:val="00E66CD8"/>
    <w:rsid w:val="00E671B2"/>
    <w:rsid w:val="00E67802"/>
    <w:rsid w:val="00E67EE5"/>
    <w:rsid w:val="00E7013A"/>
    <w:rsid w:val="00E707B1"/>
    <w:rsid w:val="00E70B1C"/>
    <w:rsid w:val="00E70C22"/>
    <w:rsid w:val="00E719C4"/>
    <w:rsid w:val="00E72A40"/>
    <w:rsid w:val="00E72C6B"/>
    <w:rsid w:val="00E72E77"/>
    <w:rsid w:val="00E73571"/>
    <w:rsid w:val="00E73AB7"/>
    <w:rsid w:val="00E73BD1"/>
    <w:rsid w:val="00E73D77"/>
    <w:rsid w:val="00E74F5D"/>
    <w:rsid w:val="00E75580"/>
    <w:rsid w:val="00E76034"/>
    <w:rsid w:val="00E7635E"/>
    <w:rsid w:val="00E77444"/>
    <w:rsid w:val="00E77841"/>
    <w:rsid w:val="00E80440"/>
    <w:rsid w:val="00E80D16"/>
    <w:rsid w:val="00E816C0"/>
    <w:rsid w:val="00E817E0"/>
    <w:rsid w:val="00E81A0D"/>
    <w:rsid w:val="00E82A17"/>
    <w:rsid w:val="00E82EE4"/>
    <w:rsid w:val="00E8319F"/>
    <w:rsid w:val="00E831E7"/>
    <w:rsid w:val="00E843B5"/>
    <w:rsid w:val="00E84A3B"/>
    <w:rsid w:val="00E84FF7"/>
    <w:rsid w:val="00E85307"/>
    <w:rsid w:val="00E85B0A"/>
    <w:rsid w:val="00E85C3F"/>
    <w:rsid w:val="00E85C59"/>
    <w:rsid w:val="00E862B3"/>
    <w:rsid w:val="00E8734B"/>
    <w:rsid w:val="00E87742"/>
    <w:rsid w:val="00E90183"/>
    <w:rsid w:val="00E907E4"/>
    <w:rsid w:val="00E9088E"/>
    <w:rsid w:val="00E90A24"/>
    <w:rsid w:val="00E90C34"/>
    <w:rsid w:val="00E91442"/>
    <w:rsid w:val="00E91952"/>
    <w:rsid w:val="00E919AC"/>
    <w:rsid w:val="00E91D4A"/>
    <w:rsid w:val="00E9321C"/>
    <w:rsid w:val="00E93499"/>
    <w:rsid w:val="00E939CE"/>
    <w:rsid w:val="00E93CB3"/>
    <w:rsid w:val="00E946A6"/>
    <w:rsid w:val="00E947E4"/>
    <w:rsid w:val="00E9480A"/>
    <w:rsid w:val="00E94856"/>
    <w:rsid w:val="00E9496C"/>
    <w:rsid w:val="00E94C51"/>
    <w:rsid w:val="00E95923"/>
    <w:rsid w:val="00E9616B"/>
    <w:rsid w:val="00E96A29"/>
    <w:rsid w:val="00E96B28"/>
    <w:rsid w:val="00E96F6C"/>
    <w:rsid w:val="00E96FE6"/>
    <w:rsid w:val="00E973A1"/>
    <w:rsid w:val="00E974BC"/>
    <w:rsid w:val="00E97774"/>
    <w:rsid w:val="00EA0065"/>
    <w:rsid w:val="00EA043A"/>
    <w:rsid w:val="00EA07C4"/>
    <w:rsid w:val="00EA0B40"/>
    <w:rsid w:val="00EA0F54"/>
    <w:rsid w:val="00EA1059"/>
    <w:rsid w:val="00EA1627"/>
    <w:rsid w:val="00EA1630"/>
    <w:rsid w:val="00EA1D43"/>
    <w:rsid w:val="00EA2A65"/>
    <w:rsid w:val="00EA2AC3"/>
    <w:rsid w:val="00EA2C7C"/>
    <w:rsid w:val="00EA2EFD"/>
    <w:rsid w:val="00EA30DF"/>
    <w:rsid w:val="00EA3200"/>
    <w:rsid w:val="00EA383A"/>
    <w:rsid w:val="00EA38BB"/>
    <w:rsid w:val="00EA4499"/>
    <w:rsid w:val="00EA4502"/>
    <w:rsid w:val="00EA4663"/>
    <w:rsid w:val="00EA4C04"/>
    <w:rsid w:val="00EA4E1E"/>
    <w:rsid w:val="00EA4EC9"/>
    <w:rsid w:val="00EA4F24"/>
    <w:rsid w:val="00EA5202"/>
    <w:rsid w:val="00EA568E"/>
    <w:rsid w:val="00EA5993"/>
    <w:rsid w:val="00EA5D09"/>
    <w:rsid w:val="00EA5E0F"/>
    <w:rsid w:val="00EA65C1"/>
    <w:rsid w:val="00EA6701"/>
    <w:rsid w:val="00EA6A88"/>
    <w:rsid w:val="00EA6FE4"/>
    <w:rsid w:val="00EA7528"/>
    <w:rsid w:val="00EA798D"/>
    <w:rsid w:val="00EA7D75"/>
    <w:rsid w:val="00EA7F4C"/>
    <w:rsid w:val="00EB0350"/>
    <w:rsid w:val="00EB0556"/>
    <w:rsid w:val="00EB0C19"/>
    <w:rsid w:val="00EB0E74"/>
    <w:rsid w:val="00EB152D"/>
    <w:rsid w:val="00EB1C81"/>
    <w:rsid w:val="00EB1D47"/>
    <w:rsid w:val="00EB1ED1"/>
    <w:rsid w:val="00EB2146"/>
    <w:rsid w:val="00EB21C6"/>
    <w:rsid w:val="00EB2317"/>
    <w:rsid w:val="00EB24B8"/>
    <w:rsid w:val="00EB26C6"/>
    <w:rsid w:val="00EB279B"/>
    <w:rsid w:val="00EB28DE"/>
    <w:rsid w:val="00EB2ABB"/>
    <w:rsid w:val="00EB2B18"/>
    <w:rsid w:val="00EB2B93"/>
    <w:rsid w:val="00EB4398"/>
    <w:rsid w:val="00EB4B63"/>
    <w:rsid w:val="00EB4F83"/>
    <w:rsid w:val="00EB505F"/>
    <w:rsid w:val="00EB5512"/>
    <w:rsid w:val="00EB584C"/>
    <w:rsid w:val="00EB5863"/>
    <w:rsid w:val="00EB5C93"/>
    <w:rsid w:val="00EB5D88"/>
    <w:rsid w:val="00EB6CAB"/>
    <w:rsid w:val="00EB6CE6"/>
    <w:rsid w:val="00EB6D14"/>
    <w:rsid w:val="00EB7307"/>
    <w:rsid w:val="00EB772D"/>
    <w:rsid w:val="00EB7FDB"/>
    <w:rsid w:val="00EC02A5"/>
    <w:rsid w:val="00EC0A92"/>
    <w:rsid w:val="00EC127F"/>
    <w:rsid w:val="00EC14B0"/>
    <w:rsid w:val="00EC1780"/>
    <w:rsid w:val="00EC1F38"/>
    <w:rsid w:val="00EC204E"/>
    <w:rsid w:val="00EC249E"/>
    <w:rsid w:val="00EC2876"/>
    <w:rsid w:val="00EC2CFF"/>
    <w:rsid w:val="00EC2DFB"/>
    <w:rsid w:val="00EC2E83"/>
    <w:rsid w:val="00EC37EE"/>
    <w:rsid w:val="00EC3C05"/>
    <w:rsid w:val="00EC41BB"/>
    <w:rsid w:val="00EC41C9"/>
    <w:rsid w:val="00EC43F8"/>
    <w:rsid w:val="00EC463B"/>
    <w:rsid w:val="00EC4904"/>
    <w:rsid w:val="00EC4DF6"/>
    <w:rsid w:val="00EC5694"/>
    <w:rsid w:val="00EC571E"/>
    <w:rsid w:val="00EC5F2F"/>
    <w:rsid w:val="00EC5F3D"/>
    <w:rsid w:val="00EC6142"/>
    <w:rsid w:val="00EC651E"/>
    <w:rsid w:val="00EC65E5"/>
    <w:rsid w:val="00EC692E"/>
    <w:rsid w:val="00EC6A4C"/>
    <w:rsid w:val="00EC72A7"/>
    <w:rsid w:val="00EC745E"/>
    <w:rsid w:val="00EC75A5"/>
    <w:rsid w:val="00EC775C"/>
    <w:rsid w:val="00EC7866"/>
    <w:rsid w:val="00EC7EAF"/>
    <w:rsid w:val="00ED0BDB"/>
    <w:rsid w:val="00ED1327"/>
    <w:rsid w:val="00ED13F4"/>
    <w:rsid w:val="00ED215A"/>
    <w:rsid w:val="00ED2440"/>
    <w:rsid w:val="00ED26AC"/>
    <w:rsid w:val="00ED27C3"/>
    <w:rsid w:val="00ED2AE2"/>
    <w:rsid w:val="00ED2C5A"/>
    <w:rsid w:val="00ED3207"/>
    <w:rsid w:val="00ED33AE"/>
    <w:rsid w:val="00ED3775"/>
    <w:rsid w:val="00ED3B76"/>
    <w:rsid w:val="00ED45C7"/>
    <w:rsid w:val="00ED4A6D"/>
    <w:rsid w:val="00ED4CBE"/>
    <w:rsid w:val="00ED551F"/>
    <w:rsid w:val="00ED553D"/>
    <w:rsid w:val="00ED55BE"/>
    <w:rsid w:val="00ED62EB"/>
    <w:rsid w:val="00ED6D4A"/>
    <w:rsid w:val="00ED721A"/>
    <w:rsid w:val="00ED738C"/>
    <w:rsid w:val="00ED73A1"/>
    <w:rsid w:val="00ED73BF"/>
    <w:rsid w:val="00ED750E"/>
    <w:rsid w:val="00ED7572"/>
    <w:rsid w:val="00ED7868"/>
    <w:rsid w:val="00ED7918"/>
    <w:rsid w:val="00ED7FD3"/>
    <w:rsid w:val="00EE02C6"/>
    <w:rsid w:val="00EE0E5D"/>
    <w:rsid w:val="00EE0F03"/>
    <w:rsid w:val="00EE11C2"/>
    <w:rsid w:val="00EE1FFE"/>
    <w:rsid w:val="00EE23FD"/>
    <w:rsid w:val="00EE26F8"/>
    <w:rsid w:val="00EE2A61"/>
    <w:rsid w:val="00EE2B04"/>
    <w:rsid w:val="00EE346B"/>
    <w:rsid w:val="00EE3663"/>
    <w:rsid w:val="00EE393F"/>
    <w:rsid w:val="00EE4016"/>
    <w:rsid w:val="00EE41C4"/>
    <w:rsid w:val="00EE436C"/>
    <w:rsid w:val="00EE468F"/>
    <w:rsid w:val="00EE4A33"/>
    <w:rsid w:val="00EE4B78"/>
    <w:rsid w:val="00EE4E99"/>
    <w:rsid w:val="00EE545E"/>
    <w:rsid w:val="00EE5A27"/>
    <w:rsid w:val="00EE6C9F"/>
    <w:rsid w:val="00EE6CBD"/>
    <w:rsid w:val="00EE6E77"/>
    <w:rsid w:val="00EE76A9"/>
    <w:rsid w:val="00EE7721"/>
    <w:rsid w:val="00EE77A1"/>
    <w:rsid w:val="00EE799E"/>
    <w:rsid w:val="00EE7CA8"/>
    <w:rsid w:val="00EE7FA7"/>
    <w:rsid w:val="00EF0322"/>
    <w:rsid w:val="00EF0389"/>
    <w:rsid w:val="00EF0529"/>
    <w:rsid w:val="00EF0CCB"/>
    <w:rsid w:val="00EF0D14"/>
    <w:rsid w:val="00EF1093"/>
    <w:rsid w:val="00EF10DE"/>
    <w:rsid w:val="00EF13B3"/>
    <w:rsid w:val="00EF1FCB"/>
    <w:rsid w:val="00EF21C3"/>
    <w:rsid w:val="00EF2C14"/>
    <w:rsid w:val="00EF2C5E"/>
    <w:rsid w:val="00EF2E6B"/>
    <w:rsid w:val="00EF3301"/>
    <w:rsid w:val="00EF3528"/>
    <w:rsid w:val="00EF36CB"/>
    <w:rsid w:val="00EF37A2"/>
    <w:rsid w:val="00EF3CA3"/>
    <w:rsid w:val="00EF3E27"/>
    <w:rsid w:val="00EF4066"/>
    <w:rsid w:val="00EF40FF"/>
    <w:rsid w:val="00EF49E7"/>
    <w:rsid w:val="00EF4C99"/>
    <w:rsid w:val="00EF547B"/>
    <w:rsid w:val="00EF54D1"/>
    <w:rsid w:val="00EF6610"/>
    <w:rsid w:val="00EF67BB"/>
    <w:rsid w:val="00EF68D3"/>
    <w:rsid w:val="00EF72F9"/>
    <w:rsid w:val="00EF76AD"/>
    <w:rsid w:val="00EF792C"/>
    <w:rsid w:val="00F0021E"/>
    <w:rsid w:val="00F0030E"/>
    <w:rsid w:val="00F00A34"/>
    <w:rsid w:val="00F00B7D"/>
    <w:rsid w:val="00F00CD1"/>
    <w:rsid w:val="00F00F06"/>
    <w:rsid w:val="00F01DFE"/>
    <w:rsid w:val="00F01E0E"/>
    <w:rsid w:val="00F01E6B"/>
    <w:rsid w:val="00F01E77"/>
    <w:rsid w:val="00F021DC"/>
    <w:rsid w:val="00F0241C"/>
    <w:rsid w:val="00F028B2"/>
    <w:rsid w:val="00F028FA"/>
    <w:rsid w:val="00F02C02"/>
    <w:rsid w:val="00F02E5B"/>
    <w:rsid w:val="00F031EE"/>
    <w:rsid w:val="00F035E2"/>
    <w:rsid w:val="00F03EC2"/>
    <w:rsid w:val="00F052D5"/>
    <w:rsid w:val="00F05759"/>
    <w:rsid w:val="00F05D0E"/>
    <w:rsid w:val="00F05DE5"/>
    <w:rsid w:val="00F064EC"/>
    <w:rsid w:val="00F0703B"/>
    <w:rsid w:val="00F077F0"/>
    <w:rsid w:val="00F0791D"/>
    <w:rsid w:val="00F07989"/>
    <w:rsid w:val="00F07F39"/>
    <w:rsid w:val="00F109F9"/>
    <w:rsid w:val="00F10B0A"/>
    <w:rsid w:val="00F10B30"/>
    <w:rsid w:val="00F10CB9"/>
    <w:rsid w:val="00F110CD"/>
    <w:rsid w:val="00F110D5"/>
    <w:rsid w:val="00F11F09"/>
    <w:rsid w:val="00F12351"/>
    <w:rsid w:val="00F12D0D"/>
    <w:rsid w:val="00F13162"/>
    <w:rsid w:val="00F13F2C"/>
    <w:rsid w:val="00F14A04"/>
    <w:rsid w:val="00F15193"/>
    <w:rsid w:val="00F15D7F"/>
    <w:rsid w:val="00F16739"/>
    <w:rsid w:val="00F16A66"/>
    <w:rsid w:val="00F16AC6"/>
    <w:rsid w:val="00F16DE2"/>
    <w:rsid w:val="00F173DF"/>
    <w:rsid w:val="00F1759E"/>
    <w:rsid w:val="00F17903"/>
    <w:rsid w:val="00F2024B"/>
    <w:rsid w:val="00F2052B"/>
    <w:rsid w:val="00F211BF"/>
    <w:rsid w:val="00F2128E"/>
    <w:rsid w:val="00F218D6"/>
    <w:rsid w:val="00F21C56"/>
    <w:rsid w:val="00F22183"/>
    <w:rsid w:val="00F2260F"/>
    <w:rsid w:val="00F229F9"/>
    <w:rsid w:val="00F230F6"/>
    <w:rsid w:val="00F231C0"/>
    <w:rsid w:val="00F23899"/>
    <w:rsid w:val="00F2395E"/>
    <w:rsid w:val="00F242AD"/>
    <w:rsid w:val="00F2435E"/>
    <w:rsid w:val="00F247F2"/>
    <w:rsid w:val="00F24E95"/>
    <w:rsid w:val="00F2518F"/>
    <w:rsid w:val="00F252A8"/>
    <w:rsid w:val="00F255D9"/>
    <w:rsid w:val="00F2586C"/>
    <w:rsid w:val="00F25BAF"/>
    <w:rsid w:val="00F26236"/>
    <w:rsid w:val="00F265F7"/>
    <w:rsid w:val="00F26BC2"/>
    <w:rsid w:val="00F273DA"/>
    <w:rsid w:val="00F273E2"/>
    <w:rsid w:val="00F275BD"/>
    <w:rsid w:val="00F275DF"/>
    <w:rsid w:val="00F2764B"/>
    <w:rsid w:val="00F27AAC"/>
    <w:rsid w:val="00F27FA6"/>
    <w:rsid w:val="00F3035E"/>
    <w:rsid w:val="00F30380"/>
    <w:rsid w:val="00F306BA"/>
    <w:rsid w:val="00F31784"/>
    <w:rsid w:val="00F31B18"/>
    <w:rsid w:val="00F327C9"/>
    <w:rsid w:val="00F32BEF"/>
    <w:rsid w:val="00F33DC8"/>
    <w:rsid w:val="00F34393"/>
    <w:rsid w:val="00F34444"/>
    <w:rsid w:val="00F34655"/>
    <w:rsid w:val="00F3484E"/>
    <w:rsid w:val="00F34E87"/>
    <w:rsid w:val="00F35C4C"/>
    <w:rsid w:val="00F36F33"/>
    <w:rsid w:val="00F3709B"/>
    <w:rsid w:val="00F378F1"/>
    <w:rsid w:val="00F37DC7"/>
    <w:rsid w:val="00F40266"/>
    <w:rsid w:val="00F403A1"/>
    <w:rsid w:val="00F403DB"/>
    <w:rsid w:val="00F4065A"/>
    <w:rsid w:val="00F416C9"/>
    <w:rsid w:val="00F41963"/>
    <w:rsid w:val="00F4275C"/>
    <w:rsid w:val="00F430E4"/>
    <w:rsid w:val="00F434B2"/>
    <w:rsid w:val="00F43790"/>
    <w:rsid w:val="00F443B4"/>
    <w:rsid w:val="00F4458D"/>
    <w:rsid w:val="00F446D8"/>
    <w:rsid w:val="00F44ECA"/>
    <w:rsid w:val="00F45335"/>
    <w:rsid w:val="00F45693"/>
    <w:rsid w:val="00F45719"/>
    <w:rsid w:val="00F4667B"/>
    <w:rsid w:val="00F46E34"/>
    <w:rsid w:val="00F46F0C"/>
    <w:rsid w:val="00F47436"/>
    <w:rsid w:val="00F4745B"/>
    <w:rsid w:val="00F47C9A"/>
    <w:rsid w:val="00F47E59"/>
    <w:rsid w:val="00F501C0"/>
    <w:rsid w:val="00F50A58"/>
    <w:rsid w:val="00F50BD6"/>
    <w:rsid w:val="00F511F7"/>
    <w:rsid w:val="00F51658"/>
    <w:rsid w:val="00F51F3A"/>
    <w:rsid w:val="00F51FC4"/>
    <w:rsid w:val="00F52339"/>
    <w:rsid w:val="00F5277A"/>
    <w:rsid w:val="00F5287E"/>
    <w:rsid w:val="00F52C89"/>
    <w:rsid w:val="00F53125"/>
    <w:rsid w:val="00F532E8"/>
    <w:rsid w:val="00F537FF"/>
    <w:rsid w:val="00F538D6"/>
    <w:rsid w:val="00F54278"/>
    <w:rsid w:val="00F544E9"/>
    <w:rsid w:val="00F54789"/>
    <w:rsid w:val="00F54837"/>
    <w:rsid w:val="00F54E36"/>
    <w:rsid w:val="00F55344"/>
    <w:rsid w:val="00F55B5E"/>
    <w:rsid w:val="00F55F51"/>
    <w:rsid w:val="00F560F6"/>
    <w:rsid w:val="00F560FE"/>
    <w:rsid w:val="00F562D6"/>
    <w:rsid w:val="00F56481"/>
    <w:rsid w:val="00F5687E"/>
    <w:rsid w:val="00F57254"/>
    <w:rsid w:val="00F60CD6"/>
    <w:rsid w:val="00F6111C"/>
    <w:rsid w:val="00F614C0"/>
    <w:rsid w:val="00F61647"/>
    <w:rsid w:val="00F6214C"/>
    <w:rsid w:val="00F62B63"/>
    <w:rsid w:val="00F62EB7"/>
    <w:rsid w:val="00F6309C"/>
    <w:rsid w:val="00F64279"/>
    <w:rsid w:val="00F646F4"/>
    <w:rsid w:val="00F6487D"/>
    <w:rsid w:val="00F65004"/>
    <w:rsid w:val="00F657CF"/>
    <w:rsid w:val="00F65808"/>
    <w:rsid w:val="00F6587D"/>
    <w:rsid w:val="00F65926"/>
    <w:rsid w:val="00F65ACD"/>
    <w:rsid w:val="00F6633C"/>
    <w:rsid w:val="00F66A00"/>
    <w:rsid w:val="00F66CFB"/>
    <w:rsid w:val="00F66D3C"/>
    <w:rsid w:val="00F67563"/>
    <w:rsid w:val="00F675ED"/>
    <w:rsid w:val="00F6767A"/>
    <w:rsid w:val="00F67706"/>
    <w:rsid w:val="00F677FD"/>
    <w:rsid w:val="00F67A05"/>
    <w:rsid w:val="00F702F4"/>
    <w:rsid w:val="00F704AA"/>
    <w:rsid w:val="00F70C73"/>
    <w:rsid w:val="00F713A3"/>
    <w:rsid w:val="00F71A8F"/>
    <w:rsid w:val="00F71C0C"/>
    <w:rsid w:val="00F71C9B"/>
    <w:rsid w:val="00F726BD"/>
    <w:rsid w:val="00F72845"/>
    <w:rsid w:val="00F72E18"/>
    <w:rsid w:val="00F7324A"/>
    <w:rsid w:val="00F73C59"/>
    <w:rsid w:val="00F741B9"/>
    <w:rsid w:val="00F74DD5"/>
    <w:rsid w:val="00F75330"/>
    <w:rsid w:val="00F75B66"/>
    <w:rsid w:val="00F75C16"/>
    <w:rsid w:val="00F76721"/>
    <w:rsid w:val="00F76945"/>
    <w:rsid w:val="00F76BD9"/>
    <w:rsid w:val="00F773D8"/>
    <w:rsid w:val="00F77703"/>
    <w:rsid w:val="00F77870"/>
    <w:rsid w:val="00F77C5A"/>
    <w:rsid w:val="00F77D9F"/>
    <w:rsid w:val="00F77FBD"/>
    <w:rsid w:val="00F80287"/>
    <w:rsid w:val="00F80318"/>
    <w:rsid w:val="00F80379"/>
    <w:rsid w:val="00F803D0"/>
    <w:rsid w:val="00F80544"/>
    <w:rsid w:val="00F8056F"/>
    <w:rsid w:val="00F80703"/>
    <w:rsid w:val="00F80948"/>
    <w:rsid w:val="00F80964"/>
    <w:rsid w:val="00F80B05"/>
    <w:rsid w:val="00F80D6B"/>
    <w:rsid w:val="00F81387"/>
    <w:rsid w:val="00F82134"/>
    <w:rsid w:val="00F822E3"/>
    <w:rsid w:val="00F82866"/>
    <w:rsid w:val="00F830F7"/>
    <w:rsid w:val="00F83AA6"/>
    <w:rsid w:val="00F841FB"/>
    <w:rsid w:val="00F84421"/>
    <w:rsid w:val="00F8449B"/>
    <w:rsid w:val="00F84B44"/>
    <w:rsid w:val="00F84E36"/>
    <w:rsid w:val="00F85691"/>
    <w:rsid w:val="00F87032"/>
    <w:rsid w:val="00F8706F"/>
    <w:rsid w:val="00F87094"/>
    <w:rsid w:val="00F87139"/>
    <w:rsid w:val="00F87900"/>
    <w:rsid w:val="00F87AB3"/>
    <w:rsid w:val="00F87FD4"/>
    <w:rsid w:val="00F902ED"/>
    <w:rsid w:val="00F90731"/>
    <w:rsid w:val="00F907CB"/>
    <w:rsid w:val="00F90AA4"/>
    <w:rsid w:val="00F90D17"/>
    <w:rsid w:val="00F913DC"/>
    <w:rsid w:val="00F91DDA"/>
    <w:rsid w:val="00F9220B"/>
    <w:rsid w:val="00F92A3F"/>
    <w:rsid w:val="00F92F54"/>
    <w:rsid w:val="00F9397A"/>
    <w:rsid w:val="00F93A37"/>
    <w:rsid w:val="00F93C29"/>
    <w:rsid w:val="00F9405F"/>
    <w:rsid w:val="00F940B5"/>
    <w:rsid w:val="00F94182"/>
    <w:rsid w:val="00F941B9"/>
    <w:rsid w:val="00F9431F"/>
    <w:rsid w:val="00F944D9"/>
    <w:rsid w:val="00F947CD"/>
    <w:rsid w:val="00F94DB3"/>
    <w:rsid w:val="00F95A41"/>
    <w:rsid w:val="00F96500"/>
    <w:rsid w:val="00F96DDA"/>
    <w:rsid w:val="00F97423"/>
    <w:rsid w:val="00F97706"/>
    <w:rsid w:val="00FA1262"/>
    <w:rsid w:val="00FA12E6"/>
    <w:rsid w:val="00FA2125"/>
    <w:rsid w:val="00FA2678"/>
    <w:rsid w:val="00FA2C35"/>
    <w:rsid w:val="00FA31E7"/>
    <w:rsid w:val="00FA3349"/>
    <w:rsid w:val="00FA341D"/>
    <w:rsid w:val="00FA413A"/>
    <w:rsid w:val="00FA4144"/>
    <w:rsid w:val="00FA41D3"/>
    <w:rsid w:val="00FA4396"/>
    <w:rsid w:val="00FA4463"/>
    <w:rsid w:val="00FA4DDF"/>
    <w:rsid w:val="00FA5236"/>
    <w:rsid w:val="00FA5C71"/>
    <w:rsid w:val="00FA645E"/>
    <w:rsid w:val="00FA6A01"/>
    <w:rsid w:val="00FA6CA7"/>
    <w:rsid w:val="00FA6E7F"/>
    <w:rsid w:val="00FA7114"/>
    <w:rsid w:val="00FA71D1"/>
    <w:rsid w:val="00FA7246"/>
    <w:rsid w:val="00FA7AC3"/>
    <w:rsid w:val="00FB052D"/>
    <w:rsid w:val="00FB0C70"/>
    <w:rsid w:val="00FB0D76"/>
    <w:rsid w:val="00FB1E1C"/>
    <w:rsid w:val="00FB22D7"/>
    <w:rsid w:val="00FB2379"/>
    <w:rsid w:val="00FB246D"/>
    <w:rsid w:val="00FB288D"/>
    <w:rsid w:val="00FB2DA1"/>
    <w:rsid w:val="00FB2FE1"/>
    <w:rsid w:val="00FB2FF7"/>
    <w:rsid w:val="00FB3280"/>
    <w:rsid w:val="00FB3CB7"/>
    <w:rsid w:val="00FB3CE4"/>
    <w:rsid w:val="00FB42E7"/>
    <w:rsid w:val="00FB498E"/>
    <w:rsid w:val="00FB4B8A"/>
    <w:rsid w:val="00FB5152"/>
    <w:rsid w:val="00FB5959"/>
    <w:rsid w:val="00FB5F8F"/>
    <w:rsid w:val="00FB613F"/>
    <w:rsid w:val="00FB680E"/>
    <w:rsid w:val="00FB6B73"/>
    <w:rsid w:val="00FB6C39"/>
    <w:rsid w:val="00FB6D97"/>
    <w:rsid w:val="00FB7738"/>
    <w:rsid w:val="00FB7968"/>
    <w:rsid w:val="00FB7A0B"/>
    <w:rsid w:val="00FB7AE6"/>
    <w:rsid w:val="00FC0065"/>
    <w:rsid w:val="00FC062F"/>
    <w:rsid w:val="00FC06EC"/>
    <w:rsid w:val="00FC0754"/>
    <w:rsid w:val="00FC10F3"/>
    <w:rsid w:val="00FC17FA"/>
    <w:rsid w:val="00FC1986"/>
    <w:rsid w:val="00FC1FE4"/>
    <w:rsid w:val="00FC2926"/>
    <w:rsid w:val="00FC2B3E"/>
    <w:rsid w:val="00FC2B63"/>
    <w:rsid w:val="00FC2DE3"/>
    <w:rsid w:val="00FC31A4"/>
    <w:rsid w:val="00FC3A1B"/>
    <w:rsid w:val="00FC3AEE"/>
    <w:rsid w:val="00FC3CB7"/>
    <w:rsid w:val="00FC3DA5"/>
    <w:rsid w:val="00FC4A14"/>
    <w:rsid w:val="00FC4AFE"/>
    <w:rsid w:val="00FC4E20"/>
    <w:rsid w:val="00FC4E6B"/>
    <w:rsid w:val="00FC4F0D"/>
    <w:rsid w:val="00FC5C74"/>
    <w:rsid w:val="00FC5F0D"/>
    <w:rsid w:val="00FC6016"/>
    <w:rsid w:val="00FC6238"/>
    <w:rsid w:val="00FC643B"/>
    <w:rsid w:val="00FC6463"/>
    <w:rsid w:val="00FC68F2"/>
    <w:rsid w:val="00FC6AA1"/>
    <w:rsid w:val="00FC717B"/>
    <w:rsid w:val="00FC7873"/>
    <w:rsid w:val="00FC7951"/>
    <w:rsid w:val="00FC7EAE"/>
    <w:rsid w:val="00FD0A6A"/>
    <w:rsid w:val="00FD1448"/>
    <w:rsid w:val="00FD19F8"/>
    <w:rsid w:val="00FD236B"/>
    <w:rsid w:val="00FD2606"/>
    <w:rsid w:val="00FD2785"/>
    <w:rsid w:val="00FD2C83"/>
    <w:rsid w:val="00FD30F7"/>
    <w:rsid w:val="00FD33FC"/>
    <w:rsid w:val="00FD3730"/>
    <w:rsid w:val="00FD3ADE"/>
    <w:rsid w:val="00FD3B08"/>
    <w:rsid w:val="00FD3DE2"/>
    <w:rsid w:val="00FD4806"/>
    <w:rsid w:val="00FD4BA4"/>
    <w:rsid w:val="00FD526F"/>
    <w:rsid w:val="00FD534E"/>
    <w:rsid w:val="00FD544F"/>
    <w:rsid w:val="00FD549F"/>
    <w:rsid w:val="00FD56C7"/>
    <w:rsid w:val="00FD5A0A"/>
    <w:rsid w:val="00FD5B40"/>
    <w:rsid w:val="00FD5B4C"/>
    <w:rsid w:val="00FD5CBB"/>
    <w:rsid w:val="00FD6198"/>
    <w:rsid w:val="00FD6564"/>
    <w:rsid w:val="00FD6B74"/>
    <w:rsid w:val="00FD6D97"/>
    <w:rsid w:val="00FD6E39"/>
    <w:rsid w:val="00FD70AE"/>
    <w:rsid w:val="00FD7348"/>
    <w:rsid w:val="00FD75FC"/>
    <w:rsid w:val="00FD77CA"/>
    <w:rsid w:val="00FE0025"/>
    <w:rsid w:val="00FE002E"/>
    <w:rsid w:val="00FE02C4"/>
    <w:rsid w:val="00FE0AD0"/>
    <w:rsid w:val="00FE13B5"/>
    <w:rsid w:val="00FE1854"/>
    <w:rsid w:val="00FE2398"/>
    <w:rsid w:val="00FE2EE8"/>
    <w:rsid w:val="00FE31AB"/>
    <w:rsid w:val="00FE3910"/>
    <w:rsid w:val="00FE3A04"/>
    <w:rsid w:val="00FE41BD"/>
    <w:rsid w:val="00FE4B84"/>
    <w:rsid w:val="00FE4EB8"/>
    <w:rsid w:val="00FE515A"/>
    <w:rsid w:val="00FE5421"/>
    <w:rsid w:val="00FE5624"/>
    <w:rsid w:val="00FE5D2C"/>
    <w:rsid w:val="00FE5FBF"/>
    <w:rsid w:val="00FE6C25"/>
    <w:rsid w:val="00FE7138"/>
    <w:rsid w:val="00FE7AE7"/>
    <w:rsid w:val="00FF033A"/>
    <w:rsid w:val="00FF04EE"/>
    <w:rsid w:val="00FF0543"/>
    <w:rsid w:val="00FF0964"/>
    <w:rsid w:val="00FF0A72"/>
    <w:rsid w:val="00FF0F67"/>
    <w:rsid w:val="00FF1209"/>
    <w:rsid w:val="00FF16F2"/>
    <w:rsid w:val="00FF1E64"/>
    <w:rsid w:val="00FF1F9B"/>
    <w:rsid w:val="00FF20D1"/>
    <w:rsid w:val="00FF2B42"/>
    <w:rsid w:val="00FF2D5B"/>
    <w:rsid w:val="00FF3723"/>
    <w:rsid w:val="00FF3B7F"/>
    <w:rsid w:val="00FF4364"/>
    <w:rsid w:val="00FF4F92"/>
    <w:rsid w:val="00FF53C9"/>
    <w:rsid w:val="00FF54EB"/>
    <w:rsid w:val="00FF599B"/>
    <w:rsid w:val="00FF5ED1"/>
    <w:rsid w:val="00FF61DB"/>
    <w:rsid w:val="00FF6822"/>
    <w:rsid w:val="00FF73D0"/>
    <w:rsid w:val="00FF7827"/>
    <w:rsid w:val="00FF7BA1"/>
    <w:rsid w:val="00FF7BD0"/>
    <w:rsid w:val="10E807B4"/>
    <w:rsid w:val="141204DA"/>
    <w:rsid w:val="1531C3D8"/>
    <w:rsid w:val="16512788"/>
    <w:rsid w:val="1A219784"/>
    <w:rsid w:val="1AAE5C2C"/>
    <w:rsid w:val="1C70FB78"/>
    <w:rsid w:val="1DFAD7F1"/>
    <w:rsid w:val="234C5D89"/>
    <w:rsid w:val="2CBAA6C7"/>
    <w:rsid w:val="32975CEE"/>
    <w:rsid w:val="356A86DB"/>
    <w:rsid w:val="3E61DC49"/>
    <w:rsid w:val="43F2DCC7"/>
    <w:rsid w:val="46A1FE59"/>
    <w:rsid w:val="551CAD0A"/>
    <w:rsid w:val="74AFD2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9241EC73-E6D8-4221-9840-3CD188DA1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CA1"/>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Id w:val="0"/>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xmsonormal">
    <w:name w:val="xmsonormal"/>
    <w:basedOn w:val="Normal"/>
    <w:rsid w:val="00E816C0"/>
    <w:pPr>
      <w:overflowPunct/>
      <w:autoSpaceDE/>
      <w:autoSpaceDN/>
      <w:adjustRightInd/>
      <w:spacing w:after="0"/>
      <w:textAlignment w:val="auto"/>
    </w:pPr>
    <w:rPr>
      <w:rFonts w:ascii="SimSun" w:hAnsi="SimSun" w:cs="SimSun"/>
      <w:sz w:val="24"/>
      <w:szCs w:val="22"/>
      <w:lang w:eastAsia="zh-CN"/>
    </w:rPr>
  </w:style>
  <w:style w:type="character" w:customStyle="1" w:styleId="xapple-converted-space">
    <w:name w:val="xapple-converted-space"/>
    <w:rsid w:val="00AA2659"/>
  </w:style>
  <w:style w:type="table" w:customStyle="1" w:styleId="TableGrid1">
    <w:name w:val="Table Grid1"/>
    <w:basedOn w:val="TableNormal"/>
    <w:next w:val="TableGrid"/>
    <w:rsid w:val="00B17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27A8A"/>
  </w:style>
  <w:style w:type="table" w:customStyle="1" w:styleId="TableGrid2">
    <w:name w:val="Table Grid2"/>
    <w:basedOn w:val="TableNormal"/>
    <w:next w:val="TableGrid"/>
    <w:rsid w:val="00D27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next w:val="PlainTable1"/>
    <w:uiPriority w:val="41"/>
    <w:rsid w:val="00D27A8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71">
    <w:name w:val="Table Grid71"/>
    <w:basedOn w:val="TableNormal"/>
    <w:next w:val="TableGrid"/>
    <w:uiPriority w:val="39"/>
    <w:qFormat/>
    <w:rsid w:val="00D27A8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90802"/>
    <w:rPr>
      <w:color w:val="2B579A"/>
      <w:shd w:val="clear" w:color="auto" w:fill="E1DFDD"/>
    </w:rPr>
  </w:style>
  <w:style w:type="character" w:styleId="Emphasis">
    <w:name w:val="Emphasis"/>
    <w:qFormat/>
    <w:rsid w:val="00582208"/>
    <w:rPr>
      <w:i/>
      <w:iCs/>
    </w:rPr>
  </w:style>
  <w:style w:type="character" w:customStyle="1" w:styleId="TALCar">
    <w:name w:val="TAL Car"/>
    <w:link w:val="TAL"/>
    <w:qFormat/>
    <w:rsid w:val="00F43790"/>
    <w:rPr>
      <w:rFonts w:ascii="Arial" w:hAnsi="Arial"/>
      <w:sz w:val="18"/>
      <w:lang w:val="en-GB"/>
    </w:rPr>
  </w:style>
  <w:style w:type="character" w:customStyle="1" w:styleId="normaltextrun">
    <w:name w:val="normaltextrun"/>
    <w:basedOn w:val="DefaultParagraphFont"/>
    <w:rsid w:val="003B55F9"/>
  </w:style>
  <w:style w:type="character" w:customStyle="1" w:styleId="eop">
    <w:name w:val="eop"/>
    <w:basedOn w:val="DefaultParagraphFont"/>
    <w:rsid w:val="003B55F9"/>
  </w:style>
  <w:style w:type="table" w:customStyle="1" w:styleId="TableGrid3">
    <w:name w:val="Table Grid3"/>
    <w:basedOn w:val="TableNormal"/>
    <w:next w:val="TableGrid"/>
    <w:rsid w:val="00850A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B3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737120">
      <w:bodyDiv w:val="1"/>
      <w:marLeft w:val="0"/>
      <w:marRight w:val="0"/>
      <w:marTop w:val="0"/>
      <w:marBottom w:val="0"/>
      <w:divBdr>
        <w:top w:val="none" w:sz="0" w:space="0" w:color="auto"/>
        <w:left w:val="none" w:sz="0" w:space="0" w:color="auto"/>
        <w:bottom w:val="none" w:sz="0" w:space="0" w:color="auto"/>
        <w:right w:val="none" w:sz="0" w:space="0" w:color="auto"/>
      </w:divBdr>
    </w:div>
    <w:div w:id="58865708">
      <w:bodyDiv w:val="1"/>
      <w:marLeft w:val="0"/>
      <w:marRight w:val="0"/>
      <w:marTop w:val="0"/>
      <w:marBottom w:val="0"/>
      <w:divBdr>
        <w:top w:val="none" w:sz="0" w:space="0" w:color="auto"/>
        <w:left w:val="none" w:sz="0" w:space="0" w:color="auto"/>
        <w:bottom w:val="none" w:sz="0" w:space="0" w:color="auto"/>
        <w:right w:val="none" w:sz="0" w:space="0" w:color="auto"/>
      </w:divBdr>
    </w:div>
    <w:div w:id="86997762">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689315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3264714">
      <w:bodyDiv w:val="1"/>
      <w:marLeft w:val="0"/>
      <w:marRight w:val="0"/>
      <w:marTop w:val="0"/>
      <w:marBottom w:val="0"/>
      <w:divBdr>
        <w:top w:val="none" w:sz="0" w:space="0" w:color="auto"/>
        <w:left w:val="none" w:sz="0" w:space="0" w:color="auto"/>
        <w:bottom w:val="none" w:sz="0" w:space="0" w:color="auto"/>
        <w:right w:val="none" w:sz="0" w:space="0" w:color="auto"/>
      </w:divBdr>
    </w:div>
    <w:div w:id="33476539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769126">
      <w:bodyDiv w:val="1"/>
      <w:marLeft w:val="0"/>
      <w:marRight w:val="0"/>
      <w:marTop w:val="0"/>
      <w:marBottom w:val="0"/>
      <w:divBdr>
        <w:top w:val="none" w:sz="0" w:space="0" w:color="auto"/>
        <w:left w:val="none" w:sz="0" w:space="0" w:color="auto"/>
        <w:bottom w:val="none" w:sz="0" w:space="0" w:color="auto"/>
        <w:right w:val="none" w:sz="0" w:space="0" w:color="auto"/>
      </w:divBdr>
    </w:div>
    <w:div w:id="4471642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8821780">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98337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1637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6189123">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063095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761796">
      <w:bodyDiv w:val="1"/>
      <w:marLeft w:val="0"/>
      <w:marRight w:val="0"/>
      <w:marTop w:val="0"/>
      <w:marBottom w:val="0"/>
      <w:divBdr>
        <w:top w:val="none" w:sz="0" w:space="0" w:color="auto"/>
        <w:left w:val="none" w:sz="0" w:space="0" w:color="auto"/>
        <w:bottom w:val="none" w:sz="0" w:space="0" w:color="auto"/>
        <w:right w:val="none" w:sz="0" w:space="0" w:color="auto"/>
      </w:divBdr>
    </w:div>
    <w:div w:id="121250215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37614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160570">
      <w:bodyDiv w:val="1"/>
      <w:marLeft w:val="0"/>
      <w:marRight w:val="0"/>
      <w:marTop w:val="0"/>
      <w:marBottom w:val="0"/>
      <w:divBdr>
        <w:top w:val="none" w:sz="0" w:space="0" w:color="auto"/>
        <w:left w:val="none" w:sz="0" w:space="0" w:color="auto"/>
        <w:bottom w:val="none" w:sz="0" w:space="0" w:color="auto"/>
        <w:right w:val="none" w:sz="0" w:space="0" w:color="auto"/>
      </w:divBdr>
    </w:div>
    <w:div w:id="130234634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7981384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1544268">
      <w:bodyDiv w:val="1"/>
      <w:marLeft w:val="0"/>
      <w:marRight w:val="0"/>
      <w:marTop w:val="0"/>
      <w:marBottom w:val="0"/>
      <w:divBdr>
        <w:top w:val="none" w:sz="0" w:space="0" w:color="auto"/>
        <w:left w:val="none" w:sz="0" w:space="0" w:color="auto"/>
        <w:bottom w:val="none" w:sz="0" w:space="0" w:color="auto"/>
        <w:right w:val="none" w:sz="0" w:space="0" w:color="auto"/>
      </w:divBdr>
      <w:divsChild>
        <w:div w:id="153380190">
          <w:marLeft w:val="1166"/>
          <w:marRight w:val="0"/>
          <w:marTop w:val="0"/>
          <w:marBottom w:val="0"/>
          <w:divBdr>
            <w:top w:val="none" w:sz="0" w:space="0" w:color="auto"/>
            <w:left w:val="none" w:sz="0" w:space="0" w:color="auto"/>
            <w:bottom w:val="none" w:sz="0" w:space="0" w:color="auto"/>
            <w:right w:val="none" w:sz="0" w:space="0" w:color="auto"/>
          </w:divBdr>
        </w:div>
        <w:div w:id="500630737">
          <w:marLeft w:val="446"/>
          <w:marRight w:val="0"/>
          <w:marTop w:val="0"/>
          <w:marBottom w:val="0"/>
          <w:divBdr>
            <w:top w:val="none" w:sz="0" w:space="0" w:color="auto"/>
            <w:left w:val="none" w:sz="0" w:space="0" w:color="auto"/>
            <w:bottom w:val="none" w:sz="0" w:space="0" w:color="auto"/>
            <w:right w:val="none" w:sz="0" w:space="0" w:color="auto"/>
          </w:divBdr>
        </w:div>
        <w:div w:id="755829249">
          <w:marLeft w:val="1166"/>
          <w:marRight w:val="0"/>
          <w:marTop w:val="0"/>
          <w:marBottom w:val="0"/>
          <w:divBdr>
            <w:top w:val="none" w:sz="0" w:space="0" w:color="auto"/>
            <w:left w:val="none" w:sz="0" w:space="0" w:color="auto"/>
            <w:bottom w:val="none" w:sz="0" w:space="0" w:color="auto"/>
            <w:right w:val="none" w:sz="0" w:space="0" w:color="auto"/>
          </w:divBdr>
        </w:div>
        <w:div w:id="1025639950">
          <w:marLeft w:val="446"/>
          <w:marRight w:val="0"/>
          <w:marTop w:val="0"/>
          <w:marBottom w:val="0"/>
          <w:divBdr>
            <w:top w:val="none" w:sz="0" w:space="0" w:color="auto"/>
            <w:left w:val="none" w:sz="0" w:space="0" w:color="auto"/>
            <w:bottom w:val="none" w:sz="0" w:space="0" w:color="auto"/>
            <w:right w:val="none" w:sz="0" w:space="0" w:color="auto"/>
          </w:divBdr>
        </w:div>
        <w:div w:id="1586383462">
          <w:marLeft w:val="446"/>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9403">
      <w:bodyDiv w:val="1"/>
      <w:marLeft w:val="0"/>
      <w:marRight w:val="0"/>
      <w:marTop w:val="0"/>
      <w:marBottom w:val="0"/>
      <w:divBdr>
        <w:top w:val="none" w:sz="0" w:space="0" w:color="auto"/>
        <w:left w:val="none" w:sz="0" w:space="0" w:color="auto"/>
        <w:bottom w:val="none" w:sz="0" w:space="0" w:color="auto"/>
        <w:right w:val="none" w:sz="0" w:space="0" w:color="auto"/>
      </w:divBdr>
      <w:divsChild>
        <w:div w:id="341125930">
          <w:marLeft w:val="1555"/>
          <w:marRight w:val="0"/>
          <w:marTop w:val="0"/>
          <w:marBottom w:val="0"/>
          <w:divBdr>
            <w:top w:val="none" w:sz="0" w:space="0" w:color="auto"/>
            <w:left w:val="none" w:sz="0" w:space="0" w:color="auto"/>
            <w:bottom w:val="none" w:sz="0" w:space="0" w:color="auto"/>
            <w:right w:val="none" w:sz="0" w:space="0" w:color="auto"/>
          </w:divBdr>
        </w:div>
        <w:div w:id="641156089">
          <w:marLeft w:val="720"/>
          <w:marRight w:val="0"/>
          <w:marTop w:val="0"/>
          <w:marBottom w:val="0"/>
          <w:divBdr>
            <w:top w:val="none" w:sz="0" w:space="0" w:color="auto"/>
            <w:left w:val="none" w:sz="0" w:space="0" w:color="auto"/>
            <w:bottom w:val="none" w:sz="0" w:space="0" w:color="auto"/>
            <w:right w:val="none" w:sz="0" w:space="0" w:color="auto"/>
          </w:divBdr>
        </w:div>
        <w:div w:id="755252280">
          <w:marLeft w:val="1555"/>
          <w:marRight w:val="0"/>
          <w:marTop w:val="0"/>
          <w:marBottom w:val="0"/>
          <w:divBdr>
            <w:top w:val="none" w:sz="0" w:space="0" w:color="auto"/>
            <w:left w:val="none" w:sz="0" w:space="0" w:color="auto"/>
            <w:bottom w:val="none" w:sz="0" w:space="0" w:color="auto"/>
            <w:right w:val="none" w:sz="0" w:space="0" w:color="auto"/>
          </w:divBdr>
        </w:div>
        <w:div w:id="873932450">
          <w:marLeft w:val="1555"/>
          <w:marRight w:val="0"/>
          <w:marTop w:val="0"/>
          <w:marBottom w:val="0"/>
          <w:divBdr>
            <w:top w:val="none" w:sz="0" w:space="0" w:color="auto"/>
            <w:left w:val="none" w:sz="0" w:space="0" w:color="auto"/>
            <w:bottom w:val="none" w:sz="0" w:space="0" w:color="auto"/>
            <w:right w:val="none" w:sz="0" w:space="0" w:color="auto"/>
          </w:divBdr>
        </w:div>
        <w:div w:id="955527912">
          <w:marLeft w:val="1555"/>
          <w:marRight w:val="0"/>
          <w:marTop w:val="0"/>
          <w:marBottom w:val="0"/>
          <w:divBdr>
            <w:top w:val="none" w:sz="0" w:space="0" w:color="auto"/>
            <w:left w:val="none" w:sz="0" w:space="0" w:color="auto"/>
            <w:bottom w:val="none" w:sz="0" w:space="0" w:color="auto"/>
            <w:right w:val="none" w:sz="0" w:space="0" w:color="auto"/>
          </w:divBdr>
        </w:div>
        <w:div w:id="1058170479">
          <w:marLeft w:val="1555"/>
          <w:marRight w:val="0"/>
          <w:marTop w:val="0"/>
          <w:marBottom w:val="0"/>
          <w:divBdr>
            <w:top w:val="none" w:sz="0" w:space="0" w:color="auto"/>
            <w:left w:val="none" w:sz="0" w:space="0" w:color="auto"/>
            <w:bottom w:val="none" w:sz="0" w:space="0" w:color="auto"/>
            <w:right w:val="none" w:sz="0" w:space="0" w:color="auto"/>
          </w:divBdr>
        </w:div>
        <w:div w:id="1071150843">
          <w:marLeft w:val="720"/>
          <w:marRight w:val="0"/>
          <w:marTop w:val="0"/>
          <w:marBottom w:val="0"/>
          <w:divBdr>
            <w:top w:val="none" w:sz="0" w:space="0" w:color="auto"/>
            <w:left w:val="none" w:sz="0" w:space="0" w:color="auto"/>
            <w:bottom w:val="none" w:sz="0" w:space="0" w:color="auto"/>
            <w:right w:val="none" w:sz="0" w:space="0" w:color="auto"/>
          </w:divBdr>
        </w:div>
        <w:div w:id="1212884788">
          <w:marLeft w:val="1555"/>
          <w:marRight w:val="0"/>
          <w:marTop w:val="0"/>
          <w:marBottom w:val="0"/>
          <w:divBdr>
            <w:top w:val="none" w:sz="0" w:space="0" w:color="auto"/>
            <w:left w:val="none" w:sz="0" w:space="0" w:color="auto"/>
            <w:bottom w:val="none" w:sz="0" w:space="0" w:color="auto"/>
            <w:right w:val="none" w:sz="0" w:space="0" w:color="auto"/>
          </w:divBdr>
        </w:div>
        <w:div w:id="1243564410">
          <w:marLeft w:val="1555"/>
          <w:marRight w:val="0"/>
          <w:marTop w:val="0"/>
          <w:marBottom w:val="0"/>
          <w:divBdr>
            <w:top w:val="none" w:sz="0" w:space="0" w:color="auto"/>
            <w:left w:val="none" w:sz="0" w:space="0" w:color="auto"/>
            <w:bottom w:val="none" w:sz="0" w:space="0" w:color="auto"/>
            <w:right w:val="none" w:sz="0" w:space="0" w:color="auto"/>
          </w:divBdr>
        </w:div>
        <w:div w:id="1325471548">
          <w:marLeft w:val="720"/>
          <w:marRight w:val="0"/>
          <w:marTop w:val="0"/>
          <w:marBottom w:val="0"/>
          <w:divBdr>
            <w:top w:val="none" w:sz="0" w:space="0" w:color="auto"/>
            <w:left w:val="none" w:sz="0" w:space="0" w:color="auto"/>
            <w:bottom w:val="none" w:sz="0" w:space="0" w:color="auto"/>
            <w:right w:val="none" w:sz="0" w:space="0" w:color="auto"/>
          </w:divBdr>
        </w:div>
        <w:div w:id="1333794943">
          <w:marLeft w:val="1555"/>
          <w:marRight w:val="0"/>
          <w:marTop w:val="0"/>
          <w:marBottom w:val="0"/>
          <w:divBdr>
            <w:top w:val="none" w:sz="0" w:space="0" w:color="auto"/>
            <w:left w:val="none" w:sz="0" w:space="0" w:color="auto"/>
            <w:bottom w:val="none" w:sz="0" w:space="0" w:color="auto"/>
            <w:right w:val="none" w:sz="0" w:space="0" w:color="auto"/>
          </w:divBdr>
        </w:div>
        <w:div w:id="1369530037">
          <w:marLeft w:val="720"/>
          <w:marRight w:val="0"/>
          <w:marTop w:val="0"/>
          <w:marBottom w:val="0"/>
          <w:divBdr>
            <w:top w:val="none" w:sz="0" w:space="0" w:color="auto"/>
            <w:left w:val="none" w:sz="0" w:space="0" w:color="auto"/>
            <w:bottom w:val="none" w:sz="0" w:space="0" w:color="auto"/>
            <w:right w:val="none" w:sz="0" w:space="0" w:color="auto"/>
          </w:divBdr>
        </w:div>
        <w:div w:id="1559627884">
          <w:marLeft w:val="720"/>
          <w:marRight w:val="0"/>
          <w:marTop w:val="0"/>
          <w:marBottom w:val="0"/>
          <w:divBdr>
            <w:top w:val="none" w:sz="0" w:space="0" w:color="auto"/>
            <w:left w:val="none" w:sz="0" w:space="0" w:color="auto"/>
            <w:bottom w:val="none" w:sz="0" w:space="0" w:color="auto"/>
            <w:right w:val="none" w:sz="0" w:space="0" w:color="auto"/>
          </w:divBdr>
        </w:div>
        <w:div w:id="1566455489">
          <w:marLeft w:val="1555"/>
          <w:marRight w:val="0"/>
          <w:marTop w:val="0"/>
          <w:marBottom w:val="0"/>
          <w:divBdr>
            <w:top w:val="none" w:sz="0" w:space="0" w:color="auto"/>
            <w:left w:val="none" w:sz="0" w:space="0" w:color="auto"/>
            <w:bottom w:val="none" w:sz="0" w:space="0" w:color="auto"/>
            <w:right w:val="none" w:sz="0" w:space="0" w:color="auto"/>
          </w:divBdr>
        </w:div>
        <w:div w:id="1731809779">
          <w:marLeft w:val="720"/>
          <w:marRight w:val="0"/>
          <w:marTop w:val="0"/>
          <w:marBottom w:val="0"/>
          <w:divBdr>
            <w:top w:val="none" w:sz="0" w:space="0" w:color="auto"/>
            <w:left w:val="none" w:sz="0" w:space="0" w:color="auto"/>
            <w:bottom w:val="none" w:sz="0" w:space="0" w:color="auto"/>
            <w:right w:val="none" w:sz="0" w:space="0" w:color="auto"/>
          </w:divBdr>
        </w:div>
        <w:div w:id="1821075237">
          <w:marLeft w:val="1555"/>
          <w:marRight w:val="0"/>
          <w:marTop w:val="0"/>
          <w:marBottom w:val="0"/>
          <w:divBdr>
            <w:top w:val="none" w:sz="0" w:space="0" w:color="auto"/>
            <w:left w:val="none" w:sz="0" w:space="0" w:color="auto"/>
            <w:bottom w:val="none" w:sz="0" w:space="0" w:color="auto"/>
            <w:right w:val="none" w:sz="0" w:space="0" w:color="auto"/>
          </w:divBdr>
        </w:div>
        <w:div w:id="1880512331">
          <w:marLeft w:val="1555"/>
          <w:marRight w:val="0"/>
          <w:marTop w:val="0"/>
          <w:marBottom w:val="0"/>
          <w:divBdr>
            <w:top w:val="none" w:sz="0" w:space="0" w:color="auto"/>
            <w:left w:val="none" w:sz="0" w:space="0" w:color="auto"/>
            <w:bottom w:val="none" w:sz="0" w:space="0" w:color="auto"/>
            <w:right w:val="none" w:sz="0" w:space="0" w:color="auto"/>
          </w:divBdr>
        </w:div>
        <w:div w:id="1953317379">
          <w:marLeft w:val="720"/>
          <w:marRight w:val="0"/>
          <w:marTop w:val="0"/>
          <w:marBottom w:val="0"/>
          <w:divBdr>
            <w:top w:val="none" w:sz="0" w:space="0" w:color="auto"/>
            <w:left w:val="none" w:sz="0" w:space="0" w:color="auto"/>
            <w:bottom w:val="none" w:sz="0" w:space="0" w:color="auto"/>
            <w:right w:val="none" w:sz="0" w:space="0" w:color="auto"/>
          </w:divBdr>
        </w:div>
      </w:divsChild>
    </w:div>
    <w:div w:id="164824697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551808">
      <w:bodyDiv w:val="1"/>
      <w:marLeft w:val="0"/>
      <w:marRight w:val="0"/>
      <w:marTop w:val="0"/>
      <w:marBottom w:val="0"/>
      <w:divBdr>
        <w:top w:val="none" w:sz="0" w:space="0" w:color="auto"/>
        <w:left w:val="none" w:sz="0" w:space="0" w:color="auto"/>
        <w:bottom w:val="none" w:sz="0" w:space="0" w:color="auto"/>
        <w:right w:val="none" w:sz="0" w:space="0" w:color="auto"/>
      </w:divBdr>
      <w:divsChild>
        <w:div w:id="1180971931">
          <w:marLeft w:val="446"/>
          <w:marRight w:val="0"/>
          <w:marTop w:val="0"/>
          <w:marBottom w:val="0"/>
          <w:divBdr>
            <w:top w:val="none" w:sz="0" w:space="0" w:color="auto"/>
            <w:left w:val="none" w:sz="0" w:space="0" w:color="auto"/>
            <w:bottom w:val="none" w:sz="0" w:space="0" w:color="auto"/>
            <w:right w:val="none" w:sz="0" w:space="0" w:color="auto"/>
          </w:divBdr>
        </w:div>
        <w:div w:id="1448547098">
          <w:marLeft w:val="446"/>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918781">
      <w:bodyDiv w:val="1"/>
      <w:marLeft w:val="0"/>
      <w:marRight w:val="0"/>
      <w:marTop w:val="0"/>
      <w:marBottom w:val="0"/>
      <w:divBdr>
        <w:top w:val="none" w:sz="0" w:space="0" w:color="auto"/>
        <w:left w:val="none" w:sz="0" w:space="0" w:color="auto"/>
        <w:bottom w:val="none" w:sz="0" w:space="0" w:color="auto"/>
        <w:right w:val="none" w:sz="0" w:space="0" w:color="auto"/>
      </w:divBdr>
    </w:div>
    <w:div w:id="179498373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236903">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027765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952750">
      <w:bodyDiv w:val="1"/>
      <w:marLeft w:val="0"/>
      <w:marRight w:val="0"/>
      <w:marTop w:val="0"/>
      <w:marBottom w:val="0"/>
      <w:divBdr>
        <w:top w:val="none" w:sz="0" w:space="0" w:color="auto"/>
        <w:left w:val="none" w:sz="0" w:space="0" w:color="auto"/>
        <w:bottom w:val="none" w:sz="0" w:space="0" w:color="auto"/>
        <w:right w:val="none" w:sz="0" w:space="0" w:color="auto"/>
      </w:divBdr>
    </w:div>
    <w:div w:id="214434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7.png"/><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5AIRPNAIUNRU-1830940522-11123</_dlc_DocId>
    <_dlc_DocIdUrl xmlns="71c5aaf6-e6ce-465b-b873-5148d2a4c105">
      <Url>https://nokia.sharepoint.com/sites/c5g/5gradio/_layouts/15/DocIdRedir.aspx?ID=5AIRPNAIUNRU-1830940522-11123</Url>
      <Description>5AIRPNAIUNRU-1830940522-11123</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9CB1C08F-44F5-479A-AD6E-B8A5448DED0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C11D59BF-0D84-448F-A108-FA68E352F746}">
  <ds:schemaRefs>
    <ds:schemaRef ds:uri="http://schemas.microsoft.com/sharepoint/events"/>
  </ds:schemaRefs>
</ds:datastoreItem>
</file>

<file path=customXml/itemProps5.xml><?xml version="1.0" encoding="utf-8"?>
<ds:datastoreItem xmlns:ds="http://schemas.openxmlformats.org/officeDocument/2006/customXml" ds:itemID="{75AE46C1-5939-424B-9C3C-66BF1C4F6A82}">
  <ds:schemaRefs>
    <ds:schemaRef ds:uri="ebabf6ce-2443-438c-9946-ecc878e7654a"/>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95d2e41d-1f11-4347-bb1c-11d6a32975dd"/>
    <ds:schemaRef ds:uri="http://schemas.microsoft.com/office/2006/documentManagement/typ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E633F1DE-7578-45C2-92FF-B33487785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932</TotalTime>
  <Pages>33</Pages>
  <Words>16544</Words>
  <Characters>94302</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Deghel, Matha (Nokia - FR/Paris-Saclay)</cp:lastModifiedBy>
  <cp:revision>612</cp:revision>
  <cp:lastPrinted>2016-06-20T12:35:00Z</cp:lastPrinted>
  <dcterms:created xsi:type="dcterms:W3CDTF">2021-06-22T07:09:00Z</dcterms:created>
  <dcterms:modified xsi:type="dcterms:W3CDTF">2021-08-06T08:45:00Z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ed5021bf-860d-463a-a4b0-2850b75e2553</vt:lpwstr>
  </property>
</Properties>
</file>